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A" w:rsidRDefault="00931963" w:rsidP="00E56491">
      <w:pPr>
        <w:jc w:val="center"/>
      </w:pPr>
      <w:bookmarkStart w:id="0" w:name="_GoBack"/>
      <w:bookmarkEnd w:id="0"/>
      <w:r>
        <w:rPr>
          <w:sz w:val="22"/>
          <w:szCs w:val="22"/>
        </w:rPr>
        <w:t>КОМИТЕТ</w:t>
      </w:r>
      <w:r w:rsidR="00E56491" w:rsidRPr="00F852CD">
        <w:rPr>
          <w:sz w:val="22"/>
          <w:szCs w:val="22"/>
        </w:rPr>
        <w:t xml:space="preserve"> РЕСПУБЛИКИ КОМИ ИМУЩЕСТ</w:t>
      </w:r>
      <w:r w:rsidR="00E56491">
        <w:rPr>
          <w:sz w:val="22"/>
          <w:szCs w:val="22"/>
        </w:rPr>
        <w:t>ВЕННЫХ И ЗЕМЕЛЬНЫХ ОТНОШЕНИЙ</w:t>
      </w:r>
    </w:p>
    <w:p w:rsidR="000D5B8D" w:rsidRPr="00B772C8" w:rsidRDefault="000D5B8D" w:rsidP="00F3477D">
      <w:pPr>
        <w:jc w:val="center"/>
        <w:rPr>
          <w:sz w:val="16"/>
          <w:szCs w:val="16"/>
        </w:rPr>
      </w:pPr>
    </w:p>
    <w:p w:rsidR="0097483A" w:rsidRPr="00195E4A" w:rsidRDefault="0097483A" w:rsidP="00F3477D">
      <w:pPr>
        <w:jc w:val="center"/>
        <w:rPr>
          <w:b/>
        </w:rPr>
      </w:pPr>
      <w:r w:rsidRPr="00195E4A">
        <w:rPr>
          <w:b/>
        </w:rPr>
        <w:t>ГОСУДАРСТВЕННОЕ УНИТАРНОЕ ПРЕДПРИЯТ</w:t>
      </w:r>
      <w:r w:rsidR="009A5D9B" w:rsidRPr="00195E4A">
        <w:rPr>
          <w:b/>
        </w:rPr>
        <w:t>И</w:t>
      </w:r>
      <w:r w:rsidRPr="00195E4A">
        <w:rPr>
          <w:b/>
        </w:rPr>
        <w:t>Е РЕСПУБЛИКИ КОМИ «РЕСПУБЛИКАНСКОЕ ПРЕДПРИЯТИЕ «БИЗНЕС-ИНКУБАТОР»</w:t>
      </w:r>
    </w:p>
    <w:p w:rsidR="0097483A" w:rsidRDefault="0097483A" w:rsidP="00F3477D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B772C8" w:rsidRPr="008B449C" w:rsidRDefault="00B772C8" w:rsidP="00B772C8">
      <w:pPr>
        <w:jc w:val="center"/>
        <w:rPr>
          <w:b/>
          <w:sz w:val="16"/>
          <w:szCs w:val="16"/>
        </w:rPr>
      </w:pPr>
    </w:p>
    <w:p w:rsidR="00B772C8" w:rsidRPr="008B449C" w:rsidRDefault="00B772C8" w:rsidP="00B772C8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0D5B8D" w:rsidRDefault="00B772C8" w:rsidP="00B772C8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9A5D9B" w:rsidRDefault="009A5D9B" w:rsidP="00F3477D">
      <w:pPr>
        <w:jc w:val="center"/>
        <w:rPr>
          <w:b/>
          <w:sz w:val="28"/>
          <w:szCs w:val="28"/>
        </w:rPr>
      </w:pPr>
    </w:p>
    <w:p w:rsidR="00A22E89" w:rsidRDefault="00A22E89" w:rsidP="00A22E89">
      <w:pPr>
        <w:autoSpaceDE w:val="0"/>
        <w:autoSpaceDN w:val="0"/>
        <w:adjustRightInd w:val="0"/>
        <w:spacing w:line="240" w:lineRule="atLeast"/>
        <w:jc w:val="center"/>
        <w:rPr>
          <w:b/>
          <w:sz w:val="34"/>
          <w:szCs w:val="34"/>
        </w:rPr>
      </w:pPr>
      <w:r w:rsidRPr="00F03813">
        <w:rPr>
          <w:b/>
          <w:sz w:val="34"/>
          <w:szCs w:val="34"/>
        </w:rPr>
        <w:t>ПРИКАЗ</w:t>
      </w:r>
    </w:p>
    <w:p w:rsidR="00A22E89" w:rsidRPr="006279A6" w:rsidRDefault="00A22E89" w:rsidP="00A22E89">
      <w:pPr>
        <w:autoSpaceDE w:val="0"/>
        <w:autoSpaceDN w:val="0"/>
        <w:adjustRightInd w:val="0"/>
        <w:spacing w:line="240" w:lineRule="atLeast"/>
        <w:jc w:val="center"/>
        <w:rPr>
          <w:b/>
          <w:sz w:val="20"/>
          <w:szCs w:val="20"/>
        </w:rPr>
      </w:pPr>
    </w:p>
    <w:p w:rsidR="00A22E89" w:rsidRPr="006279A6" w:rsidRDefault="00A22E89" w:rsidP="00A22E89">
      <w:pPr>
        <w:autoSpaceDE w:val="0"/>
        <w:autoSpaceDN w:val="0"/>
        <w:adjustRightInd w:val="0"/>
        <w:spacing w:line="240" w:lineRule="atLeast"/>
        <w:jc w:val="center"/>
        <w:rPr>
          <w:b/>
          <w:sz w:val="20"/>
          <w:szCs w:val="20"/>
        </w:rPr>
      </w:pPr>
    </w:p>
    <w:p w:rsidR="00A22E89" w:rsidRPr="00D906B5" w:rsidRDefault="00A22E89" w:rsidP="00A22E89">
      <w:pPr>
        <w:autoSpaceDE w:val="0"/>
        <w:autoSpaceDN w:val="0"/>
        <w:adjustRightInd w:val="0"/>
        <w:spacing w:line="240" w:lineRule="atLeast"/>
        <w:jc w:val="both"/>
      </w:pPr>
      <w:r w:rsidRPr="00D906B5">
        <w:t xml:space="preserve">№ </w:t>
      </w:r>
      <w:r w:rsidR="00D906B5" w:rsidRPr="00D906B5">
        <w:t>01-08/</w:t>
      </w:r>
      <w:r w:rsidR="005F6A9F">
        <w:t>24</w:t>
      </w:r>
      <w:r w:rsidR="00D906B5" w:rsidRPr="00D906B5">
        <w:t>-ахд</w:t>
      </w:r>
      <w:r w:rsidRPr="00D906B5">
        <w:tab/>
      </w:r>
      <w:r w:rsidRPr="00D906B5">
        <w:tab/>
      </w:r>
      <w:r w:rsidRPr="00D906B5">
        <w:tab/>
      </w:r>
      <w:r w:rsidRPr="00D906B5">
        <w:tab/>
      </w:r>
      <w:r w:rsidRPr="00D906B5">
        <w:tab/>
      </w:r>
      <w:r w:rsidRPr="00D906B5">
        <w:tab/>
        <w:t xml:space="preserve">                </w:t>
      </w:r>
      <w:r w:rsidR="005F6A9F">
        <w:tab/>
        <w:t xml:space="preserve">         </w:t>
      </w:r>
      <w:r w:rsidRPr="00D906B5">
        <w:t>«</w:t>
      </w:r>
      <w:r w:rsidR="00931963">
        <w:t>18</w:t>
      </w:r>
      <w:r w:rsidRPr="00D906B5">
        <w:t>»</w:t>
      </w:r>
      <w:r w:rsidR="005F6A9F">
        <w:t xml:space="preserve"> ию</w:t>
      </w:r>
      <w:r w:rsidR="00931963">
        <w:t>н</w:t>
      </w:r>
      <w:r w:rsidR="005F6A9F">
        <w:t xml:space="preserve">я </w:t>
      </w:r>
      <w:r w:rsidRPr="00D906B5">
        <w:t>20</w:t>
      </w:r>
      <w:r w:rsidR="00931963">
        <w:t>2</w:t>
      </w:r>
      <w:r w:rsidR="005F6A9F">
        <w:t xml:space="preserve">1 </w:t>
      </w:r>
      <w:r w:rsidRPr="00D906B5">
        <w:t>г.</w:t>
      </w:r>
      <w:r w:rsidRPr="00D906B5">
        <w:tab/>
      </w:r>
      <w:r w:rsidRPr="00D906B5">
        <w:tab/>
      </w:r>
      <w:r w:rsidRPr="00D906B5">
        <w:tab/>
      </w:r>
      <w:r w:rsidRPr="00D906B5">
        <w:tab/>
      </w:r>
      <w:r w:rsidRPr="00D906B5">
        <w:tab/>
      </w:r>
      <w:r w:rsidRPr="00D906B5">
        <w:tab/>
      </w:r>
      <w:r w:rsidRPr="00D906B5">
        <w:tab/>
      </w:r>
      <w:r w:rsidRPr="00D906B5">
        <w:tab/>
      </w:r>
      <w:r w:rsidRPr="00D906B5">
        <w:tab/>
      </w:r>
    </w:p>
    <w:p w:rsidR="00A22E89" w:rsidRPr="00D906B5" w:rsidRDefault="00A22E89" w:rsidP="00A22E89">
      <w:pPr>
        <w:autoSpaceDE w:val="0"/>
        <w:autoSpaceDN w:val="0"/>
        <w:adjustRightInd w:val="0"/>
        <w:spacing w:line="240" w:lineRule="atLeast"/>
        <w:jc w:val="center"/>
      </w:pPr>
      <w:r w:rsidRPr="00D906B5">
        <w:t>г. Сыктывкар</w:t>
      </w:r>
    </w:p>
    <w:p w:rsidR="00A22E89" w:rsidRPr="00D906B5" w:rsidRDefault="00A22E89" w:rsidP="00A22E89">
      <w:pPr>
        <w:autoSpaceDE w:val="0"/>
        <w:autoSpaceDN w:val="0"/>
        <w:adjustRightInd w:val="0"/>
        <w:spacing w:line="240" w:lineRule="atLeast"/>
        <w:jc w:val="center"/>
      </w:pPr>
    </w:p>
    <w:p w:rsidR="00856BBC" w:rsidRDefault="00A22E89" w:rsidP="00B7251F">
      <w:pPr>
        <w:shd w:val="clear" w:color="auto" w:fill="FFFFFF"/>
        <w:ind w:left="34"/>
        <w:jc w:val="center"/>
        <w:rPr>
          <w:color w:val="2A2A2A"/>
          <w:spacing w:val="-6"/>
        </w:rPr>
      </w:pPr>
      <w:r w:rsidRPr="00B7251F">
        <w:t>«</w:t>
      </w:r>
      <w:r w:rsidR="00B7251F" w:rsidRPr="00B7251F">
        <w:rPr>
          <w:color w:val="2A2A2A"/>
          <w:spacing w:val="-6"/>
        </w:rPr>
        <w:t xml:space="preserve">О назначении </w:t>
      </w:r>
      <w:proofErr w:type="gramStart"/>
      <w:r w:rsidR="00B7251F" w:rsidRPr="00B7251F">
        <w:rPr>
          <w:color w:val="2A2A2A"/>
          <w:spacing w:val="-6"/>
        </w:rPr>
        <w:t>ответственного</w:t>
      </w:r>
      <w:proofErr w:type="gramEnd"/>
      <w:r w:rsidR="00B7251F">
        <w:rPr>
          <w:color w:val="2A2A2A"/>
          <w:spacing w:val="-6"/>
        </w:rPr>
        <w:t xml:space="preserve"> </w:t>
      </w:r>
      <w:r w:rsidR="00856BBC" w:rsidRPr="00B7251F">
        <w:rPr>
          <w:color w:val="2A2A2A"/>
          <w:spacing w:val="-6"/>
        </w:rPr>
        <w:t>за профилактику</w:t>
      </w:r>
    </w:p>
    <w:p w:rsidR="00A22E89" w:rsidRPr="00B7251F" w:rsidRDefault="00B7251F" w:rsidP="00856BBC">
      <w:pPr>
        <w:shd w:val="clear" w:color="auto" w:fill="FFFFFF"/>
        <w:ind w:left="34"/>
        <w:jc w:val="center"/>
      </w:pPr>
      <w:r w:rsidRPr="00B7251F">
        <w:rPr>
          <w:color w:val="2A2A2A"/>
          <w:spacing w:val="-6"/>
        </w:rPr>
        <w:t>коррупционных</w:t>
      </w:r>
      <w:r w:rsidR="00856BBC">
        <w:rPr>
          <w:color w:val="2A2A2A"/>
          <w:spacing w:val="-6"/>
        </w:rPr>
        <w:t xml:space="preserve"> </w:t>
      </w:r>
      <w:r w:rsidRPr="00B7251F">
        <w:rPr>
          <w:color w:val="2A2A2A"/>
          <w:spacing w:val="-6"/>
        </w:rPr>
        <w:t>или иных правонарушений</w:t>
      </w:r>
      <w:r w:rsidR="00A22E89" w:rsidRPr="00B7251F">
        <w:t>»</w:t>
      </w:r>
    </w:p>
    <w:p w:rsidR="00A22E89" w:rsidRPr="00A22E89" w:rsidRDefault="00A22E89" w:rsidP="00A22E8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A22E89" w:rsidRPr="00B7251F" w:rsidRDefault="00A22E89" w:rsidP="00A22E89">
      <w:pPr>
        <w:autoSpaceDE w:val="0"/>
        <w:autoSpaceDN w:val="0"/>
        <w:adjustRightInd w:val="0"/>
        <w:spacing w:line="240" w:lineRule="atLeast"/>
        <w:jc w:val="both"/>
      </w:pPr>
      <w:r w:rsidRPr="00A22E89">
        <w:rPr>
          <w:sz w:val="28"/>
          <w:szCs w:val="28"/>
        </w:rPr>
        <w:tab/>
      </w:r>
      <w:r w:rsidR="00B7251F" w:rsidRPr="009234CC">
        <w:rPr>
          <w:color w:val="000000"/>
        </w:rPr>
        <w:t>В соответствии с Федеральным законом от 25.12.2008 № 273-ФЗ «О противодействии коррупции»</w:t>
      </w:r>
      <w:r w:rsidR="00B7251F">
        <w:rPr>
          <w:color w:val="000000"/>
        </w:rPr>
        <w:t xml:space="preserve">, </w:t>
      </w:r>
      <w:r w:rsidR="00B7251F" w:rsidRPr="00507062">
        <w:rPr>
          <w:bCs/>
        </w:rPr>
        <w:t>Закон</w:t>
      </w:r>
      <w:r w:rsidR="00B7251F">
        <w:rPr>
          <w:bCs/>
        </w:rPr>
        <w:t>ом</w:t>
      </w:r>
      <w:r w:rsidR="00B7251F" w:rsidRPr="00507062">
        <w:rPr>
          <w:bCs/>
        </w:rPr>
        <w:t xml:space="preserve"> Республики Коми от 29.09.2008 </w:t>
      </w:r>
      <w:r w:rsidR="00B7251F">
        <w:rPr>
          <w:bCs/>
        </w:rPr>
        <w:t>№</w:t>
      </w:r>
      <w:r w:rsidR="00B7251F" w:rsidRPr="00507062">
        <w:rPr>
          <w:bCs/>
        </w:rPr>
        <w:t xml:space="preserve"> 82-РЗ</w:t>
      </w:r>
      <w:r w:rsidR="00B7251F">
        <w:rPr>
          <w:bCs/>
        </w:rPr>
        <w:t xml:space="preserve"> «</w:t>
      </w:r>
      <w:r w:rsidR="00B7251F" w:rsidRPr="00507062">
        <w:rPr>
          <w:bCs/>
        </w:rPr>
        <w:t xml:space="preserve">О </w:t>
      </w:r>
      <w:r w:rsidR="00B7251F" w:rsidRPr="00B7251F">
        <w:rPr>
          <w:bCs/>
        </w:rPr>
        <w:t>противодействии коррупции в Республике Коми»</w:t>
      </w:r>
    </w:p>
    <w:p w:rsidR="00A22E89" w:rsidRPr="00B7251F" w:rsidRDefault="00A22E89" w:rsidP="00A22E89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B7251F">
        <w:rPr>
          <w:b/>
        </w:rPr>
        <w:t>приказываю:</w:t>
      </w:r>
    </w:p>
    <w:p w:rsidR="00B7251F" w:rsidRPr="0014329C" w:rsidRDefault="00A22E89" w:rsidP="00B7251F">
      <w:pPr>
        <w:jc w:val="both"/>
      </w:pPr>
      <w:r w:rsidRPr="00B7251F">
        <w:tab/>
        <w:t>1.</w:t>
      </w:r>
      <w:r w:rsidR="00B7251F" w:rsidRPr="00B7251F">
        <w:t xml:space="preserve"> Назначить </w:t>
      </w:r>
      <w:r w:rsidR="00B7251F">
        <w:t xml:space="preserve">Савчук Елену Леонидовну,  </w:t>
      </w:r>
      <w:r w:rsidR="00931963">
        <w:t>начальника юридического отдела</w:t>
      </w:r>
      <w:r w:rsidR="006E5E02">
        <w:t>,</w:t>
      </w:r>
      <w:r w:rsidR="00B7251F" w:rsidRPr="001915ED">
        <w:rPr>
          <w:color w:val="2A2A2A"/>
          <w:spacing w:val="-6"/>
        </w:rPr>
        <w:t xml:space="preserve"> ответственным</w:t>
      </w:r>
      <w:r w:rsidR="00B7251F" w:rsidRPr="00B7251F">
        <w:t xml:space="preserve"> за профилактик</w:t>
      </w:r>
      <w:r w:rsidR="00B7251F">
        <w:t>у</w:t>
      </w:r>
      <w:r w:rsidR="00B7251F" w:rsidRPr="00B7251F">
        <w:t xml:space="preserve"> коррупционных и иных правонарушений</w:t>
      </w:r>
      <w:r w:rsidR="00B7251F">
        <w:t xml:space="preserve"> в ГУП РК «РП «Бизнес-инкубатор».</w:t>
      </w:r>
    </w:p>
    <w:p w:rsidR="00B7251F" w:rsidRPr="0014329C" w:rsidRDefault="00B7251F" w:rsidP="00B7251F">
      <w:pPr>
        <w:tabs>
          <w:tab w:val="left" w:pos="0"/>
        </w:tabs>
        <w:ind w:right="20"/>
        <w:jc w:val="both"/>
      </w:pPr>
      <w:r>
        <w:tab/>
      </w:r>
      <w:r w:rsidRPr="0014329C">
        <w:t xml:space="preserve">2. Возложить на </w:t>
      </w:r>
      <w:proofErr w:type="gramStart"/>
      <w:r w:rsidRPr="0014329C">
        <w:t>ответственн</w:t>
      </w:r>
      <w:r w:rsidR="006E5E02">
        <w:t>ого</w:t>
      </w:r>
      <w:proofErr w:type="gramEnd"/>
      <w:r w:rsidRPr="0014329C">
        <w:t xml:space="preserve"> за работу по профилактике коррупционных и иных правонарушений следующие функции:</w:t>
      </w:r>
    </w:p>
    <w:p w:rsidR="00B7251F" w:rsidRPr="0014329C" w:rsidRDefault="00B7251F" w:rsidP="00AD6009">
      <w:pPr>
        <w:numPr>
          <w:ilvl w:val="0"/>
          <w:numId w:val="6"/>
        </w:numPr>
        <w:tabs>
          <w:tab w:val="left" w:pos="0"/>
        </w:tabs>
        <w:ind w:left="567" w:right="20" w:hanging="207"/>
        <w:jc w:val="both"/>
      </w:pPr>
      <w:r w:rsidRPr="0014329C">
        <w:t xml:space="preserve">обеспечение соблюдения работниками </w:t>
      </w:r>
      <w:r w:rsidR="006E5E02">
        <w:t>предприятия огра</w:t>
      </w:r>
      <w:r w:rsidRPr="0014329C">
        <w:t>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Федерации;</w:t>
      </w:r>
    </w:p>
    <w:p w:rsidR="00B7251F" w:rsidRPr="0014329C" w:rsidRDefault="00B7251F" w:rsidP="00AD6009">
      <w:pPr>
        <w:numPr>
          <w:ilvl w:val="0"/>
          <w:numId w:val="6"/>
        </w:numPr>
        <w:tabs>
          <w:tab w:val="left" w:pos="0"/>
        </w:tabs>
        <w:ind w:left="567" w:right="20" w:hanging="207"/>
        <w:jc w:val="both"/>
      </w:pPr>
      <w:r w:rsidRPr="0014329C">
        <w:t>принятие мер по выявлению и устранению причин и условий, способствующих возникновению конфликта интересов при осуществлении профессиональной деятельности;</w:t>
      </w:r>
    </w:p>
    <w:p w:rsidR="00B7251F" w:rsidRPr="006279A6" w:rsidRDefault="00B7251F" w:rsidP="00AD6009">
      <w:pPr>
        <w:numPr>
          <w:ilvl w:val="0"/>
          <w:numId w:val="6"/>
        </w:numPr>
        <w:tabs>
          <w:tab w:val="left" w:pos="0"/>
        </w:tabs>
        <w:ind w:left="567" w:right="20" w:hanging="207"/>
        <w:jc w:val="both"/>
      </w:pPr>
      <w:r w:rsidRPr="0014329C">
        <w:t xml:space="preserve">обеспечение </w:t>
      </w:r>
      <w:r w:rsidRPr="00AD6009">
        <w:t xml:space="preserve">деятельности Комиссии по </w:t>
      </w:r>
      <w:r w:rsidR="00AD6009" w:rsidRPr="00AD6009">
        <w:t>соблюдению требований служебно</w:t>
      </w:r>
      <w:r w:rsidR="009B3016">
        <w:t xml:space="preserve">го поведения </w:t>
      </w:r>
      <w:r w:rsidR="00AD6009" w:rsidRPr="00AD6009">
        <w:t>и профессиональной этики;</w:t>
      </w:r>
      <w:r w:rsidR="00AD6009">
        <w:rPr>
          <w:color w:val="FF0000"/>
        </w:rPr>
        <w:t xml:space="preserve"> </w:t>
      </w:r>
    </w:p>
    <w:p w:rsidR="00AD6009" w:rsidRDefault="00B7251F" w:rsidP="00AD6009">
      <w:pPr>
        <w:numPr>
          <w:ilvl w:val="0"/>
          <w:numId w:val="6"/>
        </w:numPr>
        <w:tabs>
          <w:tab w:val="left" w:pos="0"/>
        </w:tabs>
        <w:ind w:left="567" w:right="20" w:hanging="207"/>
        <w:jc w:val="both"/>
      </w:pPr>
      <w:r w:rsidRPr="0014329C">
        <w:t xml:space="preserve">оказание работникам </w:t>
      </w:r>
      <w:r w:rsidR="00CA438B">
        <w:t xml:space="preserve">предприятия </w:t>
      </w:r>
      <w:r w:rsidRPr="0014329C">
        <w:t xml:space="preserve"> консультативной помощи по вопросам, связанным</w:t>
      </w:r>
      <w:r>
        <w:t xml:space="preserve"> с</w:t>
      </w:r>
      <w:r w:rsidRPr="0014329C">
        <w:t xml:space="preserve"> применением на практике требований кодекса этики </w:t>
      </w:r>
      <w:r w:rsidR="00AD6009">
        <w:t>и служебного поведения</w:t>
      </w:r>
      <w:r w:rsidRPr="0014329C">
        <w:t>;</w:t>
      </w:r>
    </w:p>
    <w:p w:rsidR="006279A6" w:rsidRPr="0014329C" w:rsidRDefault="006279A6" w:rsidP="00AD6009">
      <w:pPr>
        <w:numPr>
          <w:ilvl w:val="0"/>
          <w:numId w:val="6"/>
        </w:numPr>
        <w:tabs>
          <w:tab w:val="left" w:pos="0"/>
        </w:tabs>
        <w:ind w:left="567" w:right="20" w:hanging="207"/>
        <w:jc w:val="both"/>
      </w:pPr>
      <w:r>
        <w:t>обеспечение реализации работниками предприятия обязанности уведомлять работодателя,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B7251F" w:rsidRPr="0014329C" w:rsidRDefault="00B7251F" w:rsidP="00AD6009">
      <w:pPr>
        <w:numPr>
          <w:ilvl w:val="0"/>
          <w:numId w:val="6"/>
        </w:numPr>
        <w:tabs>
          <w:tab w:val="left" w:pos="0"/>
        </w:tabs>
        <w:ind w:left="567" w:right="20" w:hanging="207"/>
        <w:jc w:val="both"/>
      </w:pPr>
      <w:r w:rsidRPr="0014329C">
        <w:t xml:space="preserve">организация правового просвещения работников </w:t>
      </w:r>
      <w:r w:rsidR="00AD6009">
        <w:t>предприятия</w:t>
      </w:r>
      <w:r w:rsidRPr="0014329C">
        <w:t>;</w:t>
      </w:r>
    </w:p>
    <w:p w:rsidR="00B7251F" w:rsidRPr="0014329C" w:rsidRDefault="00B7251F" w:rsidP="00AD6009">
      <w:pPr>
        <w:numPr>
          <w:ilvl w:val="0"/>
          <w:numId w:val="6"/>
        </w:numPr>
        <w:tabs>
          <w:tab w:val="left" w:pos="0"/>
        </w:tabs>
        <w:ind w:left="567" w:right="20" w:hanging="207"/>
        <w:jc w:val="both"/>
      </w:pPr>
      <w:r w:rsidRPr="0014329C">
        <w:t>взаимодействие с правоохранительными органами;</w:t>
      </w:r>
    </w:p>
    <w:p w:rsidR="00B7251F" w:rsidRDefault="00B7251F" w:rsidP="00AD6009">
      <w:pPr>
        <w:numPr>
          <w:ilvl w:val="0"/>
          <w:numId w:val="6"/>
        </w:numPr>
        <w:tabs>
          <w:tab w:val="left" w:pos="0"/>
        </w:tabs>
        <w:ind w:left="567" w:hanging="207"/>
        <w:jc w:val="both"/>
      </w:pPr>
      <w:r w:rsidRPr="0014329C">
        <w:t xml:space="preserve">информационное освещение антикоррупционной деятельности </w:t>
      </w:r>
      <w:r w:rsidR="00AD6009">
        <w:t>предприятия</w:t>
      </w:r>
      <w:r w:rsidRPr="0014329C">
        <w:t>.</w:t>
      </w:r>
    </w:p>
    <w:p w:rsidR="00931963" w:rsidRDefault="00931963" w:rsidP="00931963">
      <w:pPr>
        <w:tabs>
          <w:tab w:val="left" w:pos="0"/>
        </w:tabs>
        <w:jc w:val="both"/>
      </w:pPr>
      <w:r>
        <w:tab/>
        <w:t>3. В случае временного отсутствия Савчук Е.Л. (отпуск, болезнь, командировка) функции ответственного за профилактику коррупционных и иных правонарушений в ГУП РК «РП «Бизнес-инкубатор»</w:t>
      </w:r>
      <w:r w:rsidR="00857911">
        <w:t xml:space="preserve"> возлагаются </w:t>
      </w:r>
      <w:proofErr w:type="gramStart"/>
      <w:r w:rsidR="00857911">
        <w:t>на</w:t>
      </w:r>
      <w:proofErr w:type="gramEnd"/>
      <w:r w:rsidR="00857911">
        <w:t xml:space="preserve"> </w:t>
      </w:r>
      <w:proofErr w:type="gramStart"/>
      <w:r>
        <w:t>Строчек</w:t>
      </w:r>
      <w:proofErr w:type="gramEnd"/>
      <w:r>
        <w:t xml:space="preserve"> Светлан</w:t>
      </w:r>
      <w:r w:rsidR="00857911">
        <w:t>у</w:t>
      </w:r>
      <w:r>
        <w:t xml:space="preserve"> Геннадьевн</w:t>
      </w:r>
      <w:r w:rsidR="00857911">
        <w:t>у</w:t>
      </w:r>
      <w:r>
        <w:t xml:space="preserve">, офис-менеджера. </w:t>
      </w:r>
    </w:p>
    <w:p w:rsidR="00AB5B0C" w:rsidRPr="0014329C" w:rsidRDefault="00AB5B0C" w:rsidP="00931963">
      <w:pPr>
        <w:tabs>
          <w:tab w:val="left" w:pos="0"/>
        </w:tabs>
        <w:jc w:val="both"/>
      </w:pPr>
      <w:r>
        <w:tab/>
        <w:t>4. Признать утратившим силу приказ ГУП РК «РП «Бизнес-инкубатор» от 20.07.2018 № 01-08/24-ахд.</w:t>
      </w:r>
    </w:p>
    <w:p w:rsidR="00A22E89" w:rsidRPr="00A22E89" w:rsidRDefault="00AB5B0C" w:rsidP="00AD6009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t>5</w:t>
      </w:r>
      <w:r w:rsidR="00B7251F" w:rsidRPr="0014329C">
        <w:t xml:space="preserve">. </w:t>
      </w:r>
      <w:proofErr w:type="gramStart"/>
      <w:r w:rsidR="00B7251F" w:rsidRPr="0014329C">
        <w:t>Контроль за</w:t>
      </w:r>
      <w:proofErr w:type="gramEnd"/>
      <w:r w:rsidR="00B7251F" w:rsidRPr="0014329C">
        <w:t xml:space="preserve"> исполнением настоящего приказа оставляю за собой.</w:t>
      </w:r>
    </w:p>
    <w:p w:rsidR="00AD6009" w:rsidRDefault="00A22E89" w:rsidP="00A22E8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22E89">
        <w:rPr>
          <w:sz w:val="28"/>
          <w:szCs w:val="28"/>
        </w:rPr>
        <w:tab/>
      </w:r>
    </w:p>
    <w:p w:rsidR="006279A6" w:rsidRPr="00AD6009" w:rsidRDefault="006279A6" w:rsidP="00A22E89">
      <w:pPr>
        <w:autoSpaceDE w:val="0"/>
        <w:autoSpaceDN w:val="0"/>
        <w:adjustRightInd w:val="0"/>
        <w:spacing w:line="240" w:lineRule="atLeast"/>
        <w:jc w:val="both"/>
      </w:pPr>
    </w:p>
    <w:p w:rsidR="009B3016" w:rsidRDefault="00A22E89" w:rsidP="00AD6009">
      <w:pPr>
        <w:autoSpaceDE w:val="0"/>
        <w:autoSpaceDN w:val="0"/>
        <w:adjustRightInd w:val="0"/>
        <w:spacing w:line="240" w:lineRule="atLeast"/>
        <w:jc w:val="both"/>
      </w:pPr>
      <w:r w:rsidRPr="00AD6009">
        <w:t>Директор</w:t>
      </w:r>
      <w:r w:rsidRPr="00AD6009">
        <w:tab/>
      </w:r>
      <w:r w:rsidRPr="00AD6009">
        <w:tab/>
      </w:r>
      <w:r w:rsidRPr="00AD6009">
        <w:tab/>
      </w:r>
      <w:r w:rsidRPr="00AD6009">
        <w:tab/>
      </w:r>
      <w:r w:rsidRPr="00AD6009">
        <w:tab/>
      </w:r>
      <w:r w:rsidRPr="00AD6009">
        <w:tab/>
      </w:r>
      <w:r w:rsidRPr="00AD6009">
        <w:tab/>
      </w:r>
      <w:r w:rsidR="00AD6009">
        <w:tab/>
        <w:t>И.Г. Палькевич</w:t>
      </w:r>
    </w:p>
    <w:p w:rsidR="000251D8" w:rsidRPr="009B3016" w:rsidRDefault="009B3016" w:rsidP="00AD6009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br w:type="page"/>
      </w:r>
      <w:r w:rsidRPr="009B3016">
        <w:rPr>
          <w:sz w:val="22"/>
          <w:szCs w:val="22"/>
        </w:rPr>
        <w:lastRenderedPageBreak/>
        <w:t xml:space="preserve">С приказом </w:t>
      </w:r>
      <w:proofErr w:type="gramStart"/>
      <w:r w:rsidRPr="009B3016">
        <w:rPr>
          <w:sz w:val="22"/>
          <w:szCs w:val="22"/>
        </w:rPr>
        <w:t>ознакомлен</w:t>
      </w:r>
      <w:r w:rsidR="00931963">
        <w:rPr>
          <w:sz w:val="22"/>
          <w:szCs w:val="22"/>
        </w:rPr>
        <w:t>ы</w:t>
      </w:r>
      <w:proofErr w:type="gramEnd"/>
      <w:r w:rsidRPr="009B3016">
        <w:rPr>
          <w:sz w:val="22"/>
          <w:szCs w:val="22"/>
        </w:rPr>
        <w:t>:</w:t>
      </w:r>
    </w:p>
    <w:p w:rsidR="009B3016" w:rsidRDefault="00931963" w:rsidP="00AD6009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</w:t>
      </w:r>
      <w:r w:rsidR="009B3016" w:rsidRPr="009B3016">
        <w:rPr>
          <w:sz w:val="22"/>
          <w:szCs w:val="22"/>
        </w:rPr>
        <w:t>__________________ Е.Л. Савчук «___»______________20</w:t>
      </w:r>
      <w:r>
        <w:rPr>
          <w:sz w:val="22"/>
          <w:szCs w:val="22"/>
        </w:rPr>
        <w:t>21</w:t>
      </w:r>
      <w:r w:rsidR="009B3016" w:rsidRPr="009B3016">
        <w:rPr>
          <w:sz w:val="22"/>
          <w:szCs w:val="22"/>
        </w:rPr>
        <w:t xml:space="preserve"> г.</w:t>
      </w:r>
    </w:p>
    <w:p w:rsidR="00931963" w:rsidRDefault="00931963" w:rsidP="00AD6009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931963" w:rsidRPr="009B3016" w:rsidRDefault="00931963" w:rsidP="00AD6009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Офис-менеджер ________________________________ С.Г. Строчек «____» _____________2021 г.</w:t>
      </w:r>
    </w:p>
    <w:p w:rsidR="009B3016" w:rsidRPr="009B3016" w:rsidRDefault="009B3016" w:rsidP="00AD6009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9B3016" w:rsidRPr="009B3016" w:rsidRDefault="009B3016" w:rsidP="00AD6009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sectPr w:rsidR="009B3016" w:rsidRPr="009B3016" w:rsidSect="00BE7323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9A" w:rsidRDefault="00CF219A" w:rsidP="000D5B8D">
      <w:r>
        <w:separator/>
      </w:r>
    </w:p>
  </w:endnote>
  <w:endnote w:type="continuationSeparator" w:id="0">
    <w:p w:rsidR="00CF219A" w:rsidRDefault="00CF219A" w:rsidP="000D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9A" w:rsidRDefault="00CF219A" w:rsidP="000D5B8D">
      <w:r>
        <w:separator/>
      </w:r>
    </w:p>
  </w:footnote>
  <w:footnote w:type="continuationSeparator" w:id="0">
    <w:p w:rsidR="00CF219A" w:rsidRDefault="00CF219A" w:rsidP="000D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752CE5"/>
    <w:multiLevelType w:val="hybridMultilevel"/>
    <w:tmpl w:val="2C5891FA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F40"/>
    <w:multiLevelType w:val="multilevel"/>
    <w:tmpl w:val="AB4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723A9F"/>
    <w:multiLevelType w:val="hybridMultilevel"/>
    <w:tmpl w:val="6C346BAA"/>
    <w:lvl w:ilvl="0" w:tplc="C172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5CFA"/>
    <w:multiLevelType w:val="hybridMultilevel"/>
    <w:tmpl w:val="3A984472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D6331"/>
    <w:multiLevelType w:val="hybridMultilevel"/>
    <w:tmpl w:val="39D6188A"/>
    <w:lvl w:ilvl="0" w:tplc="C172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51F"/>
    <w:rsid w:val="00003C37"/>
    <w:rsid w:val="00014D1A"/>
    <w:rsid w:val="000251D8"/>
    <w:rsid w:val="000426A6"/>
    <w:rsid w:val="00082BE5"/>
    <w:rsid w:val="000A1E17"/>
    <w:rsid w:val="000D5B8D"/>
    <w:rsid w:val="00172CB2"/>
    <w:rsid w:val="00175D3B"/>
    <w:rsid w:val="00195E4A"/>
    <w:rsid w:val="00196385"/>
    <w:rsid w:val="001D3544"/>
    <w:rsid w:val="00205C5E"/>
    <w:rsid w:val="002243B2"/>
    <w:rsid w:val="0022560F"/>
    <w:rsid w:val="00241E95"/>
    <w:rsid w:val="00276749"/>
    <w:rsid w:val="002775E2"/>
    <w:rsid w:val="0027798A"/>
    <w:rsid w:val="002D1AAE"/>
    <w:rsid w:val="00336C84"/>
    <w:rsid w:val="00386313"/>
    <w:rsid w:val="00416964"/>
    <w:rsid w:val="0042731E"/>
    <w:rsid w:val="004457A0"/>
    <w:rsid w:val="00446611"/>
    <w:rsid w:val="0045310F"/>
    <w:rsid w:val="004563B3"/>
    <w:rsid w:val="004620FF"/>
    <w:rsid w:val="00485B11"/>
    <w:rsid w:val="004F1FB2"/>
    <w:rsid w:val="00525731"/>
    <w:rsid w:val="005617E8"/>
    <w:rsid w:val="0056353B"/>
    <w:rsid w:val="00585661"/>
    <w:rsid w:val="00592BD6"/>
    <w:rsid w:val="005A01F9"/>
    <w:rsid w:val="005E7EC5"/>
    <w:rsid w:val="005F6A9F"/>
    <w:rsid w:val="006279A6"/>
    <w:rsid w:val="00643E37"/>
    <w:rsid w:val="006A2076"/>
    <w:rsid w:val="006B00C1"/>
    <w:rsid w:val="006B7AAA"/>
    <w:rsid w:val="006D4EC4"/>
    <w:rsid w:val="006D7E3A"/>
    <w:rsid w:val="006E5E02"/>
    <w:rsid w:val="007479EB"/>
    <w:rsid w:val="00775338"/>
    <w:rsid w:val="00785277"/>
    <w:rsid w:val="00787140"/>
    <w:rsid w:val="007C0A50"/>
    <w:rsid w:val="007C175F"/>
    <w:rsid w:val="00856BBC"/>
    <w:rsid w:val="00857911"/>
    <w:rsid w:val="008A17E8"/>
    <w:rsid w:val="008D41D4"/>
    <w:rsid w:val="00931963"/>
    <w:rsid w:val="00943F11"/>
    <w:rsid w:val="0096373C"/>
    <w:rsid w:val="0097483A"/>
    <w:rsid w:val="009A1D69"/>
    <w:rsid w:val="009A3E99"/>
    <w:rsid w:val="009A5D9B"/>
    <w:rsid w:val="009B3016"/>
    <w:rsid w:val="009D1D2D"/>
    <w:rsid w:val="00A22E89"/>
    <w:rsid w:val="00A41E6C"/>
    <w:rsid w:val="00A56945"/>
    <w:rsid w:val="00A93EC1"/>
    <w:rsid w:val="00AB5B0C"/>
    <w:rsid w:val="00AD6009"/>
    <w:rsid w:val="00B01714"/>
    <w:rsid w:val="00B147F0"/>
    <w:rsid w:val="00B34FEF"/>
    <w:rsid w:val="00B7251F"/>
    <w:rsid w:val="00B73FFC"/>
    <w:rsid w:val="00B772C8"/>
    <w:rsid w:val="00BE7323"/>
    <w:rsid w:val="00BE7D66"/>
    <w:rsid w:val="00C73C07"/>
    <w:rsid w:val="00C85D63"/>
    <w:rsid w:val="00CA438B"/>
    <w:rsid w:val="00CC167D"/>
    <w:rsid w:val="00CF219A"/>
    <w:rsid w:val="00D31B6D"/>
    <w:rsid w:val="00D87DBC"/>
    <w:rsid w:val="00D906B5"/>
    <w:rsid w:val="00D93D53"/>
    <w:rsid w:val="00DD60E7"/>
    <w:rsid w:val="00E37D8C"/>
    <w:rsid w:val="00E56491"/>
    <w:rsid w:val="00E87E6D"/>
    <w:rsid w:val="00E92D56"/>
    <w:rsid w:val="00EA0650"/>
    <w:rsid w:val="00ED559B"/>
    <w:rsid w:val="00F0696C"/>
    <w:rsid w:val="00F31E82"/>
    <w:rsid w:val="00F3477D"/>
    <w:rsid w:val="00F522AF"/>
    <w:rsid w:val="00F645EE"/>
    <w:rsid w:val="00F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477D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47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0D5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5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D5B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5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D5B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D5B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5;&#1080;&#1081;%20&#1089;&#1090;&#1086;&#1083;%2011.09.13\&#1055;&#1088;&#1080;&#1082;&#1072;&#1079;&#1099;%202016-2018\&#1041;&#1083;&#1072;&#1085;&#1082;%20&#1087;&#1088;&#1080;&#1082;&#1072;&#1079;&#1072;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sE38N0hwHpJ9p9ZkHpCLy80n6h/E6yoXwTDCdXl4vjU=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bSqhQTK+28JFwPV0susYXRZPHnsbACRNVm0m/4qGSiQ=</DigestValue>
    </Reference>
  </SignedInfo>
  <SignatureValue>FYVsyl5n+KhVDe822cFvN22VidZcaMMOVCuhQC/0BhLmeAv12OvFyP1NVWLzeksZ
kZQ1TyUBoBv12iLD5ZhtFw==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lI5nIqHaheY4LeU3sUgyK8nB2d4=</DigestValue>
      </Reference>
      <Reference URI="/word/document.xml?ContentType=application/vnd.openxmlformats-officedocument.wordprocessingml.document.main+xml">
        <DigestMethod Algorithm="http://www.w3.org/2000/09/xmldsig#sha1"/>
        <DigestValue>yKZVT0YfRcHrJzGCYKNAvoJTWfw=</DigestValue>
      </Reference>
      <Reference URI="/word/endnotes.xml?ContentType=application/vnd.openxmlformats-officedocument.wordprocessingml.endnotes+xml">
        <DigestMethod Algorithm="http://www.w3.org/2000/09/xmldsig#sha1"/>
        <DigestValue>CaZz6QZeuFpCXMZebV2MaGujn7w=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footnotes.xml?ContentType=application/vnd.openxmlformats-officedocument.wordprocessingml.footnotes+xml">
        <DigestMethod Algorithm="http://www.w3.org/2000/09/xmldsig#sha1"/>
        <DigestValue>TXAUcFDAtu/NGXBQ8hzAiNIxLmU=</DigestValue>
      </Reference>
      <Reference URI="/word/numbering.xml?ContentType=application/vnd.openxmlformats-officedocument.wordprocessingml.numbering+xml">
        <DigestMethod Algorithm="http://www.w3.org/2000/09/xmldsig#sha1"/>
        <DigestValue>16hObcKEvbxCeH4qCGGuHhH00vA=</DigestValue>
      </Reference>
      <Reference URI="/word/settings.xml?ContentType=application/vnd.openxmlformats-officedocument.wordprocessingml.settings+xml">
        <DigestMethod Algorithm="http://www.w3.org/2000/09/xmldsig#sha1"/>
        <DigestValue>DgLN3mX+0PcYzNZpmEMPhBkyKm4=</DigestValue>
      </Reference>
      <Reference URI="/word/styles.xml?ContentType=application/vnd.openxmlformats-officedocument.wordprocessingml.styles+xml">
        <DigestMethod Algorithm="http://www.w3.org/2000/09/xmldsig#sha1"/>
        <DigestValue>Lcfaht5A09CZUQtd8jb1a8mO+J0=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2021-06-29T13:59:50Z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2021-06-29T13:59:50Z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2016</Template>
  <TotalTime>296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РЕСПУБЛИКИ КОМИ</vt:lpstr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РЕСПУБЛИКИ КОМИ</dc:title>
  <dc:creator>Офисмен</dc:creator>
  <cp:lastModifiedBy>Офисмен</cp:lastModifiedBy>
  <cp:revision>10</cp:revision>
  <cp:lastPrinted>2021-06-25T11:43:00Z</cp:lastPrinted>
  <dcterms:created xsi:type="dcterms:W3CDTF">2018-07-18T08:37:00Z</dcterms:created>
  <dcterms:modified xsi:type="dcterms:W3CDTF">2021-06-25T11:43:00Z</dcterms:modified>
</cp:coreProperties>
</file>