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F7" w:rsidRPr="003239F7" w:rsidRDefault="003239F7" w:rsidP="00E60B72">
      <w:pPr>
        <w:spacing w:after="0" w:line="240" w:lineRule="auto"/>
        <w:ind w:left="-426" w:firstLine="71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323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Администрация МО ГО «Сыктывкар» в рамках подпрограммы «Малое и среднее предпринимательство» муниципальной программы «Развитие экономики» (Постановление администрации МО ГО «Сыктывкар» от 25.12.2013 г. №12/4971) информирует, что с </w:t>
      </w:r>
      <w:r w:rsidR="00E60B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 января 2017</w:t>
      </w:r>
      <w:r w:rsidRPr="00323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 начинается прием заявок на получение финансовой поддержки</w:t>
      </w:r>
      <w:r w:rsidR="00367DD2" w:rsidRPr="00323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виде субсидирования </w:t>
      </w:r>
      <w:r w:rsidR="00D51919" w:rsidRPr="00323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части затрат на уплату процентов по кредитам, привлеченным субъектами малого и среднего предпринимательства в кредитных организациях для реализации инвестиционных проектов</w:t>
      </w:r>
      <w:r w:rsidR="00367DD2" w:rsidRPr="00323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42566D" w:rsidRPr="00323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23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Прием заявок будет проводится в пределах лимитов бюджетных обязательств на 201</w:t>
      </w:r>
      <w:r w:rsidR="00E60B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7</w:t>
      </w:r>
      <w:r w:rsidRPr="00323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год.</w:t>
      </w:r>
    </w:p>
    <w:p w:rsidR="00D51919" w:rsidRPr="003239F7" w:rsidRDefault="00367DD2" w:rsidP="00E60B72">
      <w:pPr>
        <w:spacing w:after="0" w:line="240" w:lineRule="auto"/>
        <w:ind w:left="-426" w:firstLine="71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23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Субъектам малого и среднего предпринимательства, желающим получить суб</w:t>
      </w:r>
      <w:r w:rsidR="000B53EF" w:rsidRPr="00323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сидию, необходимо представить в МБУ «Городской центр предпринимательства и инноваций» (167000 г. Сыктывкар, ул. Коммунистическая,46 (цокольный этаж)</w:t>
      </w:r>
      <w:r w:rsidRPr="00323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(тел.</w:t>
      </w:r>
      <w:r w:rsidR="000B53EF" w:rsidRPr="00323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311-912, 311-914, 311-916, 311-917</w:t>
      </w:r>
      <w:r w:rsidRPr="00323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следующие документы:</w:t>
      </w:r>
    </w:p>
    <w:p w:rsidR="00E60B72" w:rsidRDefault="00E60B72" w:rsidP="00E60B72">
      <w:pPr>
        <w:pStyle w:val="ConsPlusNormal"/>
        <w:ind w:left="-426" w:firstLine="710"/>
        <w:jc w:val="both"/>
      </w:pPr>
      <w:r>
        <w:t xml:space="preserve">1) </w:t>
      </w:r>
      <w:hyperlink r:id="rId5" w:history="1">
        <w:r w:rsidRPr="00E60B72">
          <w:rPr>
            <w:color w:val="000000" w:themeColor="text1"/>
          </w:rPr>
          <w:t>заявка</w:t>
        </w:r>
      </w:hyperlink>
      <w:r w:rsidRPr="00E60B72">
        <w:rPr>
          <w:color w:val="000000" w:themeColor="text1"/>
        </w:rPr>
        <w:t xml:space="preserve"> </w:t>
      </w:r>
      <w:r>
        <w:t xml:space="preserve">на получение </w:t>
      </w:r>
      <w:r>
        <w:t>финансовой поддержки</w:t>
      </w:r>
      <w:r>
        <w:t>;</w:t>
      </w:r>
    </w:p>
    <w:p w:rsidR="00E60B72" w:rsidRDefault="00E60B72" w:rsidP="00E60B72">
      <w:pPr>
        <w:pStyle w:val="ConsPlusNormal"/>
        <w:ind w:left="-426" w:firstLine="710"/>
        <w:jc w:val="both"/>
      </w:pPr>
      <w:r>
        <w:t>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E60B72" w:rsidRDefault="00E60B72" w:rsidP="00E60B72">
      <w:pPr>
        <w:pStyle w:val="ConsPlusNormal"/>
        <w:ind w:left="-426" w:firstLine="710"/>
        <w:jc w:val="both"/>
      </w:pPr>
      <w:r>
        <w:t>3) копия свидетельства о постановке на учет в налоговом органе субъекта малого и среднего предпринимательства по месту его нахождения (для юридических лиц)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(для индивидуальных предпринимателей), нотариально заверенная или с предъявлением оригинала, в случае если субъект малого и среднего предпринимательства представляет их самостоятельно;</w:t>
      </w:r>
    </w:p>
    <w:p w:rsidR="00E60B72" w:rsidRDefault="00E60B72" w:rsidP="00E60B72">
      <w:pPr>
        <w:pStyle w:val="ConsPlusNormal"/>
        <w:ind w:left="-426" w:firstLine="710"/>
        <w:jc w:val="both"/>
      </w:pPr>
      <w:r>
        <w:t>4) справка об исполнении налогоплательщиком обязанности по уплате налогов, сборов, пеней, штрафов по форме, утвержденной приказом ФНС Ро</w:t>
      </w:r>
      <w:bookmarkStart w:id="0" w:name="_GoBack"/>
      <w:bookmarkEnd w:id="0"/>
      <w:r>
        <w:t>ссии, сформированная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E60B72" w:rsidRDefault="00E60B72" w:rsidP="00E60B72">
      <w:pPr>
        <w:pStyle w:val="ConsPlusNormal"/>
        <w:ind w:left="-426" w:firstLine="710"/>
        <w:jc w:val="both"/>
      </w:pPr>
      <w:r>
        <w:t>5)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сформированная на последнюю отчетную дату, в случае если субъект малого и среднего предпринимательства представляет ее самостоятельно;</w:t>
      </w:r>
    </w:p>
    <w:p w:rsidR="00E60B72" w:rsidRDefault="00E60B72" w:rsidP="00E60B72">
      <w:pPr>
        <w:pStyle w:val="ConsPlusNormal"/>
        <w:ind w:left="-426" w:firstLine="710"/>
        <w:jc w:val="both"/>
      </w:pPr>
      <w:r>
        <w:t>6)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субъект малого и среднего предпринимательства представляет ее самостоятельно;</w:t>
      </w:r>
    </w:p>
    <w:p w:rsidR="00E60B72" w:rsidRDefault="00E60B72" w:rsidP="00E60B72">
      <w:pPr>
        <w:pStyle w:val="ConsPlusNormal"/>
        <w:ind w:left="-426" w:firstLine="710"/>
        <w:jc w:val="both"/>
      </w:pPr>
      <w:r>
        <w:t>7) копия кредитного договора, заверенная в установленном порядке или с предъявлением оригинала, заверенные банком выписка из ссудного счета и график погашения кредита;</w:t>
      </w:r>
    </w:p>
    <w:p w:rsidR="00E60B72" w:rsidRDefault="00E60B72" w:rsidP="00E60B72">
      <w:pPr>
        <w:pStyle w:val="ConsPlusNormal"/>
        <w:ind w:left="-426" w:firstLine="710"/>
        <w:jc w:val="both"/>
      </w:pPr>
      <w:r>
        <w:t>8) копии договоров, обеспечивающих строительство (реконструкцию) для собственных нужд производственных зданий, строений, сооружений, на приобретение основных средств, включая затраты на монтаж оборудования, заверенные в установленном порядке или с предъявлением оригинала;</w:t>
      </w:r>
    </w:p>
    <w:p w:rsidR="00E60B72" w:rsidRDefault="00E60B72" w:rsidP="00E60B72">
      <w:pPr>
        <w:pStyle w:val="ConsPlusNormal"/>
        <w:ind w:left="-426" w:firstLine="710"/>
        <w:jc w:val="both"/>
      </w:pPr>
      <w:r>
        <w:t>9) копии платежных поручений, подтверждающих оплату в полном объеме по договорам, обеспечивающим приобретение, строительство (реконструкцию) для собственных нужд производственных зданий, строений, сооружений, договорам приобретения основных средств, заверенные в установленном порядке или банком;</w:t>
      </w:r>
    </w:p>
    <w:p w:rsidR="00E60B72" w:rsidRDefault="00E60B72" w:rsidP="00E60B72">
      <w:pPr>
        <w:pStyle w:val="ConsPlusNormal"/>
        <w:ind w:left="-426" w:firstLine="710"/>
        <w:jc w:val="both"/>
      </w:pPr>
      <w:r>
        <w:t>10) сведения о государственной регистрации права на недвижимое имущество, приобретаемое за счет средств кредита, заверенные в установленном порядке или с предъявлением оригинала, в случае если субъект малого и среднего предпринимательства представляет ее самостоятельно;</w:t>
      </w:r>
    </w:p>
    <w:p w:rsidR="00E60B72" w:rsidRDefault="00E60B72" w:rsidP="00E60B72">
      <w:pPr>
        <w:pStyle w:val="ConsPlusNormal"/>
        <w:ind w:left="-426" w:firstLine="710"/>
        <w:jc w:val="both"/>
      </w:pPr>
      <w:r>
        <w:t>11) документы, подтверждающие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кредиту.</w:t>
      </w:r>
    </w:p>
    <w:p w:rsidR="00367DD2" w:rsidRPr="003239F7" w:rsidRDefault="00367DD2" w:rsidP="00E60B72">
      <w:pPr>
        <w:spacing w:after="0" w:line="240" w:lineRule="auto"/>
        <w:ind w:left="-426" w:firstLine="71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367DD2" w:rsidRPr="003239F7" w:rsidSect="00E60B7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C4FE2"/>
    <w:multiLevelType w:val="hybridMultilevel"/>
    <w:tmpl w:val="AB0463D6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>
    <w:nsid w:val="4A2413E3"/>
    <w:multiLevelType w:val="hybridMultilevel"/>
    <w:tmpl w:val="749ACF2A"/>
    <w:lvl w:ilvl="0" w:tplc="F06E696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3157F"/>
    <w:multiLevelType w:val="hybridMultilevel"/>
    <w:tmpl w:val="839454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E70ED6"/>
    <w:multiLevelType w:val="hybridMultilevel"/>
    <w:tmpl w:val="C08E99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0"/>
    <w:rsid w:val="000010D0"/>
    <w:rsid w:val="000133AC"/>
    <w:rsid w:val="00042752"/>
    <w:rsid w:val="000A6BC5"/>
    <w:rsid w:val="000B390E"/>
    <w:rsid w:val="000B53EF"/>
    <w:rsid w:val="000B68A2"/>
    <w:rsid w:val="000F7472"/>
    <w:rsid w:val="00162F69"/>
    <w:rsid w:val="00176E17"/>
    <w:rsid w:val="001C71BC"/>
    <w:rsid w:val="001D7AD4"/>
    <w:rsid w:val="001E403D"/>
    <w:rsid w:val="001F59A9"/>
    <w:rsid w:val="00203B37"/>
    <w:rsid w:val="0023128A"/>
    <w:rsid w:val="00290FC5"/>
    <w:rsid w:val="00304C60"/>
    <w:rsid w:val="00315E3E"/>
    <w:rsid w:val="003239F7"/>
    <w:rsid w:val="00367DD2"/>
    <w:rsid w:val="003A5F14"/>
    <w:rsid w:val="003B3935"/>
    <w:rsid w:val="00410C3E"/>
    <w:rsid w:val="0042566D"/>
    <w:rsid w:val="0048096A"/>
    <w:rsid w:val="004B3D31"/>
    <w:rsid w:val="004F3D25"/>
    <w:rsid w:val="00501FA4"/>
    <w:rsid w:val="00502863"/>
    <w:rsid w:val="00536573"/>
    <w:rsid w:val="00546DF0"/>
    <w:rsid w:val="0055313F"/>
    <w:rsid w:val="005D3CFD"/>
    <w:rsid w:val="00606339"/>
    <w:rsid w:val="0063706B"/>
    <w:rsid w:val="00676D5E"/>
    <w:rsid w:val="006D30CA"/>
    <w:rsid w:val="00745D8A"/>
    <w:rsid w:val="0076461B"/>
    <w:rsid w:val="00777B23"/>
    <w:rsid w:val="00790466"/>
    <w:rsid w:val="0080115B"/>
    <w:rsid w:val="00855850"/>
    <w:rsid w:val="00864670"/>
    <w:rsid w:val="008F2D0C"/>
    <w:rsid w:val="008F3032"/>
    <w:rsid w:val="00901646"/>
    <w:rsid w:val="00906EBF"/>
    <w:rsid w:val="009279FF"/>
    <w:rsid w:val="00957099"/>
    <w:rsid w:val="009D359F"/>
    <w:rsid w:val="00A3319F"/>
    <w:rsid w:val="00A90A13"/>
    <w:rsid w:val="00A913F3"/>
    <w:rsid w:val="00AE2D3F"/>
    <w:rsid w:val="00B15FEE"/>
    <w:rsid w:val="00B16A64"/>
    <w:rsid w:val="00B204A3"/>
    <w:rsid w:val="00B56CF0"/>
    <w:rsid w:val="00B61DB0"/>
    <w:rsid w:val="00BE6986"/>
    <w:rsid w:val="00BF3CA8"/>
    <w:rsid w:val="00C03B7B"/>
    <w:rsid w:val="00CD5398"/>
    <w:rsid w:val="00CD719C"/>
    <w:rsid w:val="00D22B93"/>
    <w:rsid w:val="00D51919"/>
    <w:rsid w:val="00D83B7A"/>
    <w:rsid w:val="00DA3A05"/>
    <w:rsid w:val="00DB63CF"/>
    <w:rsid w:val="00DC530B"/>
    <w:rsid w:val="00E125C0"/>
    <w:rsid w:val="00E2593C"/>
    <w:rsid w:val="00E60B72"/>
    <w:rsid w:val="00E915FB"/>
    <w:rsid w:val="00EC6ADF"/>
    <w:rsid w:val="00ED3F8F"/>
    <w:rsid w:val="00ED6282"/>
    <w:rsid w:val="00F61671"/>
    <w:rsid w:val="00F8188F"/>
    <w:rsid w:val="00FC5D12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78297-A4EB-4D09-B162-9C62CD87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8F"/>
  </w:style>
  <w:style w:type="paragraph" w:styleId="4">
    <w:name w:val="heading 4"/>
    <w:basedOn w:val="a"/>
    <w:link w:val="40"/>
    <w:uiPriority w:val="9"/>
    <w:qFormat/>
    <w:rsid w:val="00546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6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6DF0"/>
    <w:rPr>
      <w:color w:val="336699"/>
      <w:u w:val="single"/>
    </w:rPr>
  </w:style>
  <w:style w:type="paragraph" w:styleId="a4">
    <w:name w:val="List Paragraph"/>
    <w:basedOn w:val="a"/>
    <w:uiPriority w:val="34"/>
    <w:qFormat/>
    <w:rsid w:val="00745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0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E94EC13BBCB4FF2A8FA7E0AD2203AD195787AAD6CDCC967FE04FEEDAC37AE70EB3326D2ECE7C95AEF130ADu5i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"Сыктывкар"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kudravceva-en</dc:creator>
  <cp:keywords/>
  <dc:description/>
  <cp:lastModifiedBy>Гаврилова Юлия Вячеславовна</cp:lastModifiedBy>
  <cp:revision>10</cp:revision>
  <cp:lastPrinted>2015-12-11T06:47:00Z</cp:lastPrinted>
  <dcterms:created xsi:type="dcterms:W3CDTF">2014-12-30T12:51:00Z</dcterms:created>
  <dcterms:modified xsi:type="dcterms:W3CDTF">2016-12-16T12:36:00Z</dcterms:modified>
</cp:coreProperties>
</file>