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4B" w:rsidRDefault="00CA664B">
      <w:pPr>
        <w:pStyle w:val="ConsPlusTitlePage"/>
      </w:pPr>
      <w:r>
        <w:t xml:space="preserve">Документ предоставлен </w:t>
      </w:r>
      <w:hyperlink r:id="rId4" w:history="1">
        <w:r>
          <w:rPr>
            <w:color w:val="0000FF"/>
          </w:rPr>
          <w:t>КонсультантПлюс</w:t>
        </w:r>
      </w:hyperlink>
      <w:r>
        <w:br/>
      </w:r>
    </w:p>
    <w:p w:rsidR="00CA664B" w:rsidRDefault="00CA664B">
      <w:pPr>
        <w:pStyle w:val="ConsPlusNormal"/>
        <w:jc w:val="both"/>
      </w:pPr>
    </w:p>
    <w:p w:rsidR="00CA664B" w:rsidRDefault="00CA664B">
      <w:pPr>
        <w:pStyle w:val="ConsPlusNormal"/>
        <w:jc w:val="right"/>
      </w:pPr>
      <w:r>
        <w:t>"ГроссМедиа", 2015</w:t>
      </w:r>
    </w:p>
    <w:p w:rsidR="00CA664B" w:rsidRDefault="00CA664B">
      <w:pPr>
        <w:pStyle w:val="ConsPlusNormal"/>
        <w:jc w:val="right"/>
      </w:pPr>
      <w:r>
        <w:t>"РОСБУХ", 2015</w:t>
      </w:r>
    </w:p>
    <w:p w:rsidR="00CA664B" w:rsidRDefault="00CA664B">
      <w:pPr>
        <w:pStyle w:val="ConsPlusNormal"/>
        <w:ind w:firstLine="540"/>
        <w:jc w:val="both"/>
      </w:pPr>
    </w:p>
    <w:p w:rsidR="00CA664B" w:rsidRDefault="00CA664B">
      <w:pPr>
        <w:pStyle w:val="ConsPlusTitle"/>
        <w:jc w:val="center"/>
      </w:pPr>
      <w:r>
        <w:t>НАСТОЛЬНАЯ КНИГА ИНДИВИДУАЛЬНОГО ПРЕДПРИНИМАТЕЛЯ.</w:t>
      </w:r>
    </w:p>
    <w:p w:rsidR="00CA664B" w:rsidRDefault="00CA664B">
      <w:pPr>
        <w:pStyle w:val="ConsPlusTitle"/>
        <w:jc w:val="center"/>
      </w:pPr>
      <w:r>
        <w:t>ПОЛНОЕ ПРАКТИЧЕСКОЕ РУКОВОДСТВО</w:t>
      </w:r>
    </w:p>
    <w:p w:rsidR="00CA664B" w:rsidRDefault="00CA664B">
      <w:pPr>
        <w:pStyle w:val="ConsPlusNormal"/>
        <w:ind w:firstLine="540"/>
        <w:jc w:val="both"/>
      </w:pPr>
    </w:p>
    <w:p w:rsidR="00CA664B" w:rsidRDefault="00CA664B">
      <w:pPr>
        <w:pStyle w:val="ConsPlusNormal"/>
        <w:jc w:val="center"/>
      </w:pPr>
      <w:r>
        <w:t>Издание двадцать шестое, переработанное и дополненное</w:t>
      </w:r>
    </w:p>
    <w:p w:rsidR="00CA664B" w:rsidRDefault="00CA664B">
      <w:pPr>
        <w:pStyle w:val="ConsPlusNormal"/>
        <w:ind w:firstLine="540"/>
        <w:jc w:val="both"/>
      </w:pPr>
    </w:p>
    <w:p w:rsidR="00CA664B" w:rsidRDefault="00CA664B">
      <w:pPr>
        <w:pStyle w:val="ConsPlusTitle"/>
        <w:jc w:val="center"/>
      </w:pPr>
      <w:r>
        <w:t>Под редакцией А.В.Касьянова</w:t>
      </w:r>
    </w:p>
    <w:p w:rsidR="00CA664B" w:rsidRDefault="00CA664B">
      <w:pPr>
        <w:pStyle w:val="ConsPlusNormal"/>
        <w:ind w:firstLine="540"/>
        <w:jc w:val="both"/>
      </w:pPr>
    </w:p>
    <w:p w:rsidR="00CA664B" w:rsidRDefault="00CA664B">
      <w:pPr>
        <w:pStyle w:val="ConsPlusTitle"/>
        <w:jc w:val="center"/>
      </w:pPr>
      <w:r>
        <w:t>Глава 1. ИНДИВИДУАЛЬНЫЕ ПРЕДПРИНИМАТЕЛИ</w:t>
      </w:r>
    </w:p>
    <w:p w:rsidR="00CA664B" w:rsidRDefault="00CA664B">
      <w:pPr>
        <w:pStyle w:val="ConsPlusTitle"/>
        <w:jc w:val="center"/>
      </w:pPr>
      <w:r>
        <w:t>И ПРЕДПРИНИМАТЕЛЬСКАЯ ДЕЯТЕЛЬНОСТЬ</w:t>
      </w:r>
    </w:p>
    <w:p w:rsidR="00CA664B" w:rsidRDefault="00CA664B">
      <w:pPr>
        <w:pStyle w:val="ConsPlusNormal"/>
        <w:ind w:firstLine="540"/>
        <w:jc w:val="both"/>
      </w:pPr>
    </w:p>
    <w:p w:rsidR="00CA664B" w:rsidRDefault="00CA664B">
      <w:pPr>
        <w:pStyle w:val="ConsPlusNormal"/>
        <w:ind w:firstLine="540"/>
        <w:jc w:val="both"/>
      </w:pPr>
      <w:r>
        <w:t>Индивидуальные предприниматели, с точки зрения налогового законодательства - это физические лица, зарегистрированные в установленном порядке и осуществляющие предпринимательскую деятельность без образования юридического лица (ПБОЮЛ), а также главы крестьянских (фермерских) хозяйств (</w:t>
      </w:r>
      <w:hyperlink r:id="rId5" w:history="1">
        <w:r>
          <w:rPr>
            <w:color w:val="0000FF"/>
          </w:rPr>
          <w:t>п. 2 ст. 11</w:t>
        </w:r>
      </w:hyperlink>
      <w:r>
        <w:t xml:space="preserve"> Налогового кодекса РФ). Из данного определения в настоящее время исключены адвокаты и нотариусы. Так, согласно Федеральному </w:t>
      </w:r>
      <w:hyperlink r:id="rId6" w:history="1">
        <w:r>
          <w:rPr>
            <w:color w:val="0000FF"/>
          </w:rPr>
          <w:t>закону</w:t>
        </w:r>
      </w:hyperlink>
      <w:r>
        <w:t xml:space="preserve"> от 31 мая 2002 г. N 63-ФЗ "Об адвокатской деятельности и адвокатуре в Российской Федерации" (далее - Закон N 63-ФЗ) адвокатская деятельность не является предпринимательской. Нотариальная деятельность также не является предпринимательством и не преследует цели извлечения прибыли (</w:t>
      </w:r>
      <w:hyperlink r:id="rId7" w:history="1">
        <w:r>
          <w:rPr>
            <w:color w:val="0000FF"/>
          </w:rPr>
          <w:t>ч. 6 ст. 1</w:t>
        </w:r>
      </w:hyperlink>
      <w:r>
        <w:t xml:space="preserve"> Основ законодательства РФ о нотариате, утв. ВС РФ 11 февраля 1993 г. N 4462-1 (далее - Основы о нотариате)).</w:t>
      </w:r>
    </w:p>
    <w:p w:rsidR="00CA664B" w:rsidRDefault="00CA664B">
      <w:pPr>
        <w:pStyle w:val="ConsPlusNormal"/>
        <w:ind w:firstLine="540"/>
        <w:jc w:val="both"/>
      </w:pPr>
      <w:r>
        <w:t>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w:t>
      </w:r>
      <w:hyperlink r:id="rId8" w:history="1">
        <w:r>
          <w:rPr>
            <w:color w:val="0000FF"/>
          </w:rPr>
          <w:t>п. 1 ст. 23</w:t>
        </w:r>
      </w:hyperlink>
      <w:r>
        <w:t xml:space="preserve"> Гражданского кодекса РФ).</w:t>
      </w:r>
    </w:p>
    <w:p w:rsidR="00CA664B" w:rsidRDefault="00CA664B">
      <w:pPr>
        <w:pStyle w:val="ConsPlusNormal"/>
        <w:ind w:firstLine="540"/>
        <w:jc w:val="both"/>
      </w:pPr>
      <w:r>
        <w:t xml:space="preserve">Порядок государственной регистрации гражданина в качестве индивидуального предпринимателя установлен </w:t>
      </w:r>
      <w:hyperlink r:id="rId9" w:history="1">
        <w:r>
          <w:rPr>
            <w:color w:val="0000FF"/>
          </w:rPr>
          <w:t>ст. 22.1</w:t>
        </w:r>
      </w:hyperlink>
      <w:r>
        <w:t xml:space="preserve"> Федерального закона от 8 августа 2001 г. N 129-ФЗ "О государственной регистрации юридических лиц и индивидуальных предпринимателей" (далее - Закон N 129-ФЗ).</w:t>
      </w:r>
    </w:p>
    <w:p w:rsidR="00CA664B" w:rsidRDefault="00CA664B">
      <w:pPr>
        <w:pStyle w:val="ConsPlusNormal"/>
        <w:ind w:firstLine="540"/>
        <w:jc w:val="both"/>
      </w:pPr>
      <w:r>
        <w:t xml:space="preserve">Предпринимательской называется самостоятельная деятельность лиц, направленная на получение прибыли. Перечислим основные признаки предпринимательской деятельности, предусмотренные </w:t>
      </w:r>
      <w:hyperlink r:id="rId10" w:history="1">
        <w:r>
          <w:rPr>
            <w:color w:val="0000FF"/>
          </w:rPr>
          <w:t>ст. 2</w:t>
        </w:r>
      </w:hyperlink>
      <w:r>
        <w:t xml:space="preserve"> Гражданского кодекса РФ:</w:t>
      </w:r>
    </w:p>
    <w:p w:rsidR="00CA664B" w:rsidRDefault="00CA664B">
      <w:pPr>
        <w:pStyle w:val="ConsPlusNormal"/>
        <w:ind w:firstLine="540"/>
        <w:jc w:val="both"/>
      </w:pPr>
      <w:r>
        <w:t>- предпринимательская деятельность проводится на свой страх и риск;</w:t>
      </w:r>
    </w:p>
    <w:p w:rsidR="00CA664B" w:rsidRDefault="00CA664B">
      <w:pPr>
        <w:pStyle w:val="ConsPlusNormal"/>
        <w:ind w:firstLine="540"/>
        <w:jc w:val="both"/>
      </w:pPr>
      <w:r>
        <w:t>- лица, занимающиеся предпринимательской деятельностью, должны быть зарегистрированы;</w:t>
      </w:r>
    </w:p>
    <w:p w:rsidR="00CA664B" w:rsidRDefault="00CA664B">
      <w:pPr>
        <w:pStyle w:val="ConsPlusNormal"/>
        <w:ind w:firstLine="540"/>
        <w:jc w:val="both"/>
      </w:pPr>
      <w:r>
        <w:t>- прибыль в ходе предпринимательской деятельности можно получать от использования имущества, продажи товаров, выполнения работ или оказания услуг.</w:t>
      </w:r>
    </w:p>
    <w:p w:rsidR="00CA664B" w:rsidRDefault="00CA664B">
      <w:pPr>
        <w:pStyle w:val="ConsPlusNormal"/>
        <w:ind w:firstLine="540"/>
        <w:jc w:val="both"/>
      </w:pPr>
      <w:r>
        <w:t>Следовательно, можно сделать вывод, что предпринимательство - это деятельность, направленная на систематическое получение прибыли, для чего индивидуальному предпринимателю необходимо совершить ряд сделок, целью которых является получение прибыли. Если же совершается единичная сделка, то она не может быть квалифицирована как предпринимательская деятельность, даже если по ней получен доход, ведь единичная сделка не носит систематического характера.</w:t>
      </w:r>
    </w:p>
    <w:p w:rsidR="00CA664B" w:rsidRDefault="00CA664B">
      <w:pPr>
        <w:pStyle w:val="ConsPlusNormal"/>
        <w:ind w:firstLine="540"/>
        <w:jc w:val="both"/>
      </w:pPr>
      <w:r>
        <w:t>Однако, если гражданин осуществляет предпринимательскую деятельность без образования юридического лица с нарушением требований о его государственной регистрации в качестве индивидуального предпринимателя, он не будет вправе ссылаться в отношении заключенных им при этом сделок на то, что он не является предпринимателем. Суд может применить к таким сделкам правила Гражданского кодекса РФ об обязательствах, связанных с осуществлением предпринимательской деятельности (</w:t>
      </w:r>
      <w:hyperlink r:id="rId11" w:history="1">
        <w:r>
          <w:rPr>
            <w:color w:val="0000FF"/>
          </w:rPr>
          <w:t>п. 4 ст. 23</w:t>
        </w:r>
      </w:hyperlink>
      <w:r>
        <w:t xml:space="preserve"> Гражданского кодекса РФ).</w:t>
      </w:r>
    </w:p>
    <w:p w:rsidR="00CA664B" w:rsidRDefault="00CA664B">
      <w:pPr>
        <w:pStyle w:val="ConsPlusNormal"/>
        <w:ind w:firstLine="540"/>
        <w:jc w:val="both"/>
      </w:pPr>
      <w:r>
        <w:t xml:space="preserve">Гражданский кодекс РФ разрешает гражданам России заниматься любой </w:t>
      </w:r>
      <w:r>
        <w:lastRenderedPageBreak/>
        <w:t>предпринимательской деятельностью (</w:t>
      </w:r>
      <w:hyperlink r:id="rId12" w:history="1">
        <w:r>
          <w:rPr>
            <w:color w:val="0000FF"/>
          </w:rPr>
          <w:t>ст. 23</w:t>
        </w:r>
      </w:hyperlink>
      <w:r>
        <w:t xml:space="preserve"> Гражданского кодекса РФ). Исключение составляют:</w:t>
      </w:r>
    </w:p>
    <w:p w:rsidR="00CA664B" w:rsidRDefault="00CA664B">
      <w:pPr>
        <w:pStyle w:val="ConsPlusNormal"/>
        <w:ind w:firstLine="540"/>
        <w:jc w:val="both"/>
      </w:pPr>
      <w:r>
        <w:t>- виды деятельности, запрет на осуществление которых установлен для всех: как для организаций, так и для индивидуальных предпринимателей. Это касается осуществления любых действий и совершения гражданско-правовых сделок с объектами гражданских прав, в отношении которых законом или в установленном законом порядке могут быть введены ограничения оборотоспособности (т.е. речь идет об объектах, изъятых из оборота) (</w:t>
      </w:r>
      <w:hyperlink r:id="rId13" w:history="1">
        <w:r>
          <w:rPr>
            <w:color w:val="0000FF"/>
          </w:rPr>
          <w:t>п. 2 ст. 129</w:t>
        </w:r>
      </w:hyperlink>
      <w:r>
        <w:t xml:space="preserve"> Гражданского кодекса РФ). Такие виды объектов гражданских прав должны быть указаны в законе. Например, Земельный кодекс РФ устанавливает перечень земельных участков, которые изъяты из оборота и заняты находящимися в федеральной собственности следующими объектами (</w:t>
      </w:r>
      <w:hyperlink r:id="rId14" w:history="1">
        <w:r>
          <w:rPr>
            <w:color w:val="0000FF"/>
          </w:rPr>
          <w:t>п. 4 ст. 27</w:t>
        </w:r>
      </w:hyperlink>
      <w:r>
        <w:t xml:space="preserve"> Земельного кодекса РФ). Такие участки не могут быть переданы в частную собственность и не могут быть предметом различных сделок, предусмотренных гражданским законодательством. Или, например, природные ресурсы и недвижимое имущество, расположенные в границах государственных природных заповедников, являются федеральной собственностью и изымаются из гражданского оборота, если иное не предусмотрено федеральными законами (</w:t>
      </w:r>
      <w:hyperlink r:id="rId15" w:history="1">
        <w:r>
          <w:rPr>
            <w:color w:val="0000FF"/>
          </w:rPr>
          <w:t>п. 2 ст. 6</w:t>
        </w:r>
      </w:hyperlink>
      <w:r>
        <w:t xml:space="preserve"> Федерального закона от 14 марта 1995 г. N 33-ФЗ "Об особо охраняемых природных территориях" (далее - Закон N 33-ФЗ));</w:t>
      </w:r>
    </w:p>
    <w:p w:rsidR="00CA664B" w:rsidRDefault="00CA664B">
      <w:pPr>
        <w:pStyle w:val="ConsPlusNormal"/>
        <w:ind w:firstLine="540"/>
        <w:jc w:val="both"/>
      </w:pPr>
      <w:r>
        <w:t>- виды деятельности, на осуществление которых установлен запрет только для индивидуальных предпринимателей как участников гражданско-правовых отношений, но не для организаций. Например,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 (</w:t>
      </w:r>
      <w:hyperlink r:id="rId16" w:history="1">
        <w:r>
          <w:rPr>
            <w:color w:val="0000FF"/>
          </w:rPr>
          <w:t>п. 4 ст. 9</w:t>
        </w:r>
      </w:hyperlink>
      <w: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Закон N 171-ФЗ)). Или, например, Законом N 171-ФЗ установлено, что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только организациями (</w:t>
      </w:r>
      <w:hyperlink r:id="rId17" w:history="1">
        <w:r>
          <w:rPr>
            <w:color w:val="0000FF"/>
          </w:rPr>
          <w:t>п. 1 ст. 11</w:t>
        </w:r>
      </w:hyperlink>
      <w:r>
        <w:t xml:space="preserve"> Закона N 171-ФЗ). К производителям лекарственных средств относится организация, осуществляющая производство лекарственных средств в соответствии с требованиями Федерального </w:t>
      </w:r>
      <w:hyperlink r:id="rId18" w:history="1">
        <w:r>
          <w:rPr>
            <w:color w:val="0000FF"/>
          </w:rPr>
          <w:t>закона</w:t>
        </w:r>
      </w:hyperlink>
      <w:r>
        <w:t xml:space="preserve"> от 12 апреля 2010 г. N 61-ФЗ "Об обращении лекарственных средств" (далее - Закон N 61-ФЗ). То есть указанными видами деятельности индивидуальные предприниматели заниматься не вправе;</w:t>
      </w:r>
    </w:p>
    <w:p w:rsidR="00CA664B" w:rsidRDefault="00CA664B">
      <w:pPr>
        <w:pStyle w:val="ConsPlusNormal"/>
        <w:ind w:firstLine="540"/>
        <w:jc w:val="both"/>
      </w:pPr>
      <w:r>
        <w:t>- виды деятельности, необходимым условием осуществления которых является получение специального разрешения - лицензии. Так, на основании лицензии индивидуальные предприниматели вправе заниматься, например, фармацевтической деятельностью (</w:t>
      </w:r>
      <w:hyperlink r:id="rId19" w:history="1">
        <w:r>
          <w:rPr>
            <w:color w:val="0000FF"/>
          </w:rPr>
          <w:t>п. 47 ч. 1 ст. 12</w:t>
        </w:r>
      </w:hyperlink>
      <w:r>
        <w:t xml:space="preserve"> Федерального закона от 4 мая 2011 г. N 99-ФЗ "О лицензировании отдельных видов деятельности" (далее - Закон N 99-ФЗ), </w:t>
      </w:r>
      <w:hyperlink r:id="rId20" w:history="1">
        <w:r>
          <w:rPr>
            <w:color w:val="0000FF"/>
          </w:rPr>
          <w:t>п. 1</w:t>
        </w:r>
      </w:hyperlink>
      <w:r>
        <w:t xml:space="preserve"> Положения о лицензировании фармацевтической деятельности, утв. Постановлением Правительства РФ от 22 декабря 2011 г. N 1081); частной детективной (сыскной) деятельностью (</w:t>
      </w:r>
      <w:hyperlink r:id="rId21" w:history="1">
        <w:r>
          <w:rPr>
            <w:color w:val="0000FF"/>
          </w:rPr>
          <w:t>п. 4 ст. 1.1</w:t>
        </w:r>
      </w:hyperlink>
      <w:r>
        <w:t xml:space="preserve"> Закона РФ от 11 марта 1992 г. N 2487-1 "О частной детективной и охранной деятельности в Российской Федерации" (далее - Закон N 2487-1)).</w:t>
      </w:r>
    </w:p>
    <w:p w:rsidR="00CA664B" w:rsidRDefault="00CA664B">
      <w:pPr>
        <w:pStyle w:val="ConsPlusNormal"/>
        <w:ind w:firstLine="540"/>
        <w:jc w:val="both"/>
      </w:pPr>
      <w:r>
        <w:t xml:space="preserve">В настоящее время продолжает также действовать Указ Президента РФ от 22 февраля 1992 г. N 179, в котором установлен </w:t>
      </w:r>
      <w:hyperlink r:id="rId22" w:history="1">
        <w:r>
          <w:rPr>
            <w:color w:val="0000FF"/>
          </w:rPr>
          <w:t>Перечень</w:t>
        </w:r>
      </w:hyperlink>
      <w:r>
        <w:t xml:space="preserve"> видов продукции (работ, услуг) и отходов производства, свободная реализация которых запрещена. К ним относятся, в частности, драгоценные и редкоземельные металлы и изделия из них, драгоценные камни и изделия из них, стратегические материалы и т.д.</w:t>
      </w:r>
    </w:p>
    <w:p w:rsidR="00CA664B" w:rsidRDefault="00CA664B">
      <w:pPr>
        <w:pStyle w:val="ConsPlusNormal"/>
        <w:ind w:firstLine="540"/>
        <w:jc w:val="both"/>
      </w:pPr>
      <w:r>
        <w:t>Помимо россиян, в качестве индивидуальных предпринимателей могут зарегистрироваться также иностранные граждане и лица без гражданства, постоянно или временно проживающие на территории России (</w:t>
      </w:r>
      <w:hyperlink r:id="rId23" w:history="1">
        <w:r>
          <w:rPr>
            <w:color w:val="0000FF"/>
          </w:rPr>
          <w:t>пп. "е" п. 1 ст. 22.1</w:t>
        </w:r>
      </w:hyperlink>
      <w:r>
        <w:t xml:space="preserve"> Закона N 129-ФЗ).</w:t>
      </w:r>
    </w:p>
    <w:p w:rsidR="00CA664B" w:rsidRDefault="00CA664B">
      <w:pPr>
        <w:pStyle w:val="ConsPlusNormal"/>
        <w:ind w:firstLine="540"/>
        <w:jc w:val="both"/>
      </w:pPr>
    </w:p>
    <w:p w:rsidR="00CA664B" w:rsidRDefault="00CA664B">
      <w:pPr>
        <w:pStyle w:val="ConsPlusNormal"/>
        <w:jc w:val="center"/>
      </w:pPr>
      <w:r>
        <w:t>1.1. Кто может стать предпринимателем</w:t>
      </w:r>
    </w:p>
    <w:p w:rsidR="00CA664B" w:rsidRDefault="00CA664B">
      <w:pPr>
        <w:pStyle w:val="ConsPlusNormal"/>
        <w:ind w:firstLine="540"/>
        <w:jc w:val="both"/>
      </w:pPr>
    </w:p>
    <w:p w:rsidR="00CA664B" w:rsidRDefault="00CA664B">
      <w:pPr>
        <w:pStyle w:val="ConsPlusNormal"/>
        <w:ind w:firstLine="540"/>
        <w:jc w:val="both"/>
      </w:pPr>
      <w:r>
        <w:t xml:space="preserve">Не всякий гражданин вправе заниматься предпринимательской деятельностью. Необходимым условием для того, чтобы можно было зарабатывать деньги предпринимательством, является дееспособность человека. Дееспособным гражданин считается с </w:t>
      </w:r>
      <w:r>
        <w:lastRenderedPageBreak/>
        <w:t>момента совершеннолетия, то есть по достижении 18-летнего возраста.</w:t>
      </w:r>
    </w:p>
    <w:p w:rsidR="00CA664B" w:rsidRDefault="00CA664B">
      <w:pPr>
        <w:pStyle w:val="ConsPlusNormal"/>
        <w:ind w:firstLine="540"/>
        <w:jc w:val="both"/>
      </w:pPr>
      <w:r>
        <w:t>За несовершеннолетних, не достигших 14 лет, почти все сделки совершают от их имени только их родители, усыновители и опекуны (</w:t>
      </w:r>
      <w:hyperlink r:id="rId24" w:history="1">
        <w:r>
          <w:rPr>
            <w:color w:val="0000FF"/>
          </w:rPr>
          <w:t>ст. 28</w:t>
        </w:r>
      </w:hyperlink>
      <w:r>
        <w:t xml:space="preserve"> Гражданского кодекса РФ). Они же несут имущественную ответственность по сделкам малолетнего гражданина и за вред, причиненный ребенком. Ребенок может лишь распоряжаться карманными деньгами, совершать те или иные покупки (мелкие бытовые сделки), совершать безвозмездные сделки, направленные на получение выгоды.</w:t>
      </w:r>
    </w:p>
    <w:p w:rsidR="00CA664B" w:rsidRDefault="00CA664B">
      <w:pPr>
        <w:pStyle w:val="ConsPlusNormal"/>
        <w:ind w:firstLine="540"/>
        <w:jc w:val="both"/>
      </w:pPr>
      <w:r>
        <w:t>Однако полная дееспособность может наступить и раньше указанного возраста. Гражданин, не достигший 18-летнего возраста, приобретает дееспособность в полном объеме со времени вступления в брак (</w:t>
      </w:r>
      <w:hyperlink r:id="rId25" w:history="1">
        <w:r>
          <w:rPr>
            <w:color w:val="0000FF"/>
          </w:rPr>
          <w:t>п. 2 ст. 21</w:t>
        </w:r>
      </w:hyperlink>
      <w:r>
        <w:t xml:space="preserve"> Гражданского кодекса РФ). </w:t>
      </w:r>
      <w:hyperlink r:id="rId26" w:history="1">
        <w:r>
          <w:rPr>
            <w:color w:val="0000FF"/>
          </w:rPr>
          <w:t>Статьей 13</w:t>
        </w:r>
      </w:hyperlink>
      <w:r>
        <w:t xml:space="preserve"> Семейного кодекса РФ брачный возраст установлен в 18 лет. Однако при наличии уважительных причин разрешается вступать в брак лицам, достигшим 16 лет. Следовательно, 16-летний подросток, вступивший в брак, становится полностью дееспособным.</w:t>
      </w:r>
    </w:p>
    <w:p w:rsidR="00CA664B" w:rsidRDefault="00CA664B">
      <w:pPr>
        <w:pStyle w:val="ConsPlusNormal"/>
        <w:ind w:firstLine="540"/>
        <w:jc w:val="both"/>
      </w:pPr>
      <w:r>
        <w:t>Или же несовершеннолетний, достигший 16 лет, может быть объявлен полностью дееспособным (эмансипированным),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t>
      </w:r>
      <w:hyperlink r:id="rId27" w:history="1">
        <w:r>
          <w:rPr>
            <w:color w:val="0000FF"/>
          </w:rPr>
          <w:t>ст. 27</w:t>
        </w:r>
      </w:hyperlink>
      <w:r>
        <w:t xml:space="preserve"> Гражданского кодекса РФ). Речь не идет о видах деятельности, для которых предусмотрен возрастной ценз. Так, в </w:t>
      </w:r>
      <w:hyperlink r:id="rId28" w:history="1">
        <w:r>
          <w:rPr>
            <w:color w:val="0000FF"/>
          </w:rPr>
          <w:t>п. 16</w:t>
        </w:r>
      </w:hyperlink>
      <w:r>
        <w:t xml:space="preserve"> Постановления Пленума Верховного Суда РФ и Пленума ВАС РФ от 1 июля 1996 г. N 6/8 было указано, что при рассмотрении гражданского дела, одной из сторон в котором является несовершеннолетний, объявленный в соответствии со </w:t>
      </w:r>
      <w:hyperlink r:id="rId29" w:history="1">
        <w:r>
          <w:rPr>
            <w:color w:val="0000FF"/>
          </w:rPr>
          <w:t>ст. 27</w:t>
        </w:r>
      </w:hyperlink>
      <w:r>
        <w:t xml:space="preserve"> Гражданского кодекса РФ эмансипированным, необходимо учитывать следующее. Такой несовершеннолетний обладает в полном объеме гражданскими правами и несет обязанности (в том числе самостоятельно отвечает по обязательствам, возникшим вследствие причинения им вреда), за исключением тех прав и обязанностей, для приобретения которых федеральным законом установлен возрастной ценз. Исходя из положений </w:t>
      </w:r>
      <w:hyperlink r:id="rId30" w:history="1">
        <w:r>
          <w:rPr>
            <w:color w:val="0000FF"/>
          </w:rPr>
          <w:t>ч. 3 ст. 55</w:t>
        </w:r>
      </w:hyperlink>
      <w:r>
        <w:t xml:space="preserve"> Конституции РФ такое ограничение прав и свобод является допустимым.</w:t>
      </w:r>
    </w:p>
    <w:p w:rsidR="00CA664B" w:rsidRDefault="00CA664B">
      <w:pPr>
        <w:pStyle w:val="ConsPlusNormal"/>
        <w:ind w:firstLine="540"/>
        <w:jc w:val="both"/>
      </w:pPr>
    </w:p>
    <w:p w:rsidR="00CA664B" w:rsidRDefault="00CA664B">
      <w:pPr>
        <w:pStyle w:val="ConsPlusNormal"/>
        <w:ind w:firstLine="540"/>
        <w:jc w:val="both"/>
      </w:pPr>
      <w:r>
        <w:t xml:space="preserve">Пример. 16-летний Ивлев Л.Ф., объявленный в соответствии со </w:t>
      </w:r>
      <w:hyperlink r:id="rId31" w:history="1">
        <w:r>
          <w:rPr>
            <w:color w:val="0000FF"/>
          </w:rPr>
          <w:t>ст. 27</w:t>
        </w:r>
      </w:hyperlink>
      <w:r>
        <w:t xml:space="preserve"> Гражданского кодекса РФ эмансипированным, изъявил желание заниматься частной детективной деятельностью. Однако его желание не может быть реализовано до достижения им возраста 21 года и выполнения других условий, предусмотренных законодательством. Это связано с тем, что в соответствии с </w:t>
      </w:r>
      <w:hyperlink r:id="rId32" w:history="1">
        <w:r>
          <w:rPr>
            <w:color w:val="0000FF"/>
          </w:rPr>
          <w:t>Законом</w:t>
        </w:r>
      </w:hyperlink>
      <w:r>
        <w:t xml:space="preserve"> N 2487-1 частным детективом признается гражданин Российской Федерации, который:</w:t>
      </w:r>
    </w:p>
    <w:p w:rsidR="00CA664B" w:rsidRDefault="00CA664B">
      <w:pPr>
        <w:pStyle w:val="ConsPlusNormal"/>
        <w:ind w:firstLine="540"/>
        <w:jc w:val="both"/>
      </w:pPr>
      <w:r>
        <w:t>- зарегистрирован в качестве индивидуального предпринимателя;</w:t>
      </w:r>
    </w:p>
    <w:p w:rsidR="00CA664B" w:rsidRDefault="00CA664B">
      <w:pPr>
        <w:pStyle w:val="ConsPlusNormal"/>
        <w:ind w:firstLine="540"/>
        <w:jc w:val="both"/>
      </w:pPr>
      <w:r>
        <w:t>- получил в установленном законом порядке лицензию на осуществление частной детективной (сыскной) деятельности;</w:t>
      </w:r>
    </w:p>
    <w:p w:rsidR="00CA664B" w:rsidRDefault="00CA664B">
      <w:pPr>
        <w:pStyle w:val="ConsPlusNormal"/>
        <w:ind w:firstLine="540"/>
        <w:jc w:val="both"/>
      </w:pPr>
      <w:r>
        <w:t>- имеет юридическое образование или прошел профессиональную подготовку для работы в качестве частного сыщика либо имеет стаж работы в оперативных или следственных подразделениях не менее трех лет;</w:t>
      </w:r>
    </w:p>
    <w:p w:rsidR="00CA664B" w:rsidRDefault="00CA664B">
      <w:pPr>
        <w:pStyle w:val="ConsPlusNormal"/>
        <w:ind w:firstLine="540"/>
        <w:jc w:val="both"/>
      </w:pPr>
      <w:r>
        <w:t>- достиг возраста 21 года.</w:t>
      </w:r>
    </w:p>
    <w:p w:rsidR="00CA664B" w:rsidRDefault="00CA664B">
      <w:pPr>
        <w:pStyle w:val="ConsPlusNormal"/>
        <w:ind w:firstLine="540"/>
        <w:jc w:val="both"/>
      </w:pPr>
      <w:r>
        <w:t xml:space="preserve">Данные требования следуют из </w:t>
      </w:r>
      <w:hyperlink r:id="rId33" w:history="1">
        <w:r>
          <w:rPr>
            <w:color w:val="0000FF"/>
          </w:rPr>
          <w:t>п. 4 ст. 1.1</w:t>
        </w:r>
      </w:hyperlink>
      <w:r>
        <w:t xml:space="preserve">, </w:t>
      </w:r>
      <w:hyperlink r:id="rId34" w:history="1">
        <w:r>
          <w:rPr>
            <w:color w:val="0000FF"/>
          </w:rPr>
          <w:t>ст. 6</w:t>
        </w:r>
      </w:hyperlink>
      <w:r>
        <w:t xml:space="preserve"> Закона N 2487-1.</w:t>
      </w:r>
    </w:p>
    <w:p w:rsidR="00CA664B" w:rsidRDefault="00CA664B">
      <w:pPr>
        <w:pStyle w:val="ConsPlusNormal"/>
        <w:ind w:firstLine="540"/>
        <w:jc w:val="both"/>
      </w:pPr>
    </w:p>
    <w:p w:rsidR="00CA664B" w:rsidRDefault="00CA664B">
      <w:pPr>
        <w:pStyle w:val="ConsPlusNormal"/>
        <w:ind w:firstLine="540"/>
        <w:jc w:val="both"/>
      </w:pPr>
      <w:r>
        <w:t>Кроме того, с 14 до 18 лет ребенок может самостоятельно:</w:t>
      </w:r>
    </w:p>
    <w:p w:rsidR="00CA664B" w:rsidRDefault="00CA664B">
      <w:pPr>
        <w:pStyle w:val="ConsPlusNormal"/>
        <w:ind w:firstLine="540"/>
        <w:jc w:val="both"/>
      </w:pPr>
      <w:r>
        <w:t>- распоряжаться своими заработком, стипендией и иными доходами;</w:t>
      </w:r>
    </w:p>
    <w:p w:rsidR="00CA664B" w:rsidRDefault="00CA664B">
      <w:pPr>
        <w:pStyle w:val="ConsPlusNormal"/>
        <w:ind w:firstLine="540"/>
        <w:jc w:val="both"/>
      </w:pPr>
      <w:r>
        <w:t>-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A664B" w:rsidRDefault="00CA664B">
      <w:pPr>
        <w:pStyle w:val="ConsPlusNormal"/>
        <w:ind w:firstLine="540"/>
        <w:jc w:val="both"/>
      </w:pPr>
      <w:r>
        <w:t>- в соответствии с законом вносить вклады в кредитные организации и распоряжаться ими;</w:t>
      </w:r>
    </w:p>
    <w:p w:rsidR="00CA664B" w:rsidRDefault="00CA664B">
      <w:pPr>
        <w:pStyle w:val="ConsPlusNormal"/>
        <w:ind w:firstLine="540"/>
        <w:jc w:val="both"/>
      </w:pPr>
      <w:r>
        <w:t>- совершать мелкие бытовые сделки и иные сделки, а именно мелкие бытовые сделки; сделки, направленные на безвозмездное получение выгоды, не требующие нотариального удостоверения либо государственной регистрации;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A664B" w:rsidRDefault="00CA664B">
      <w:pPr>
        <w:pStyle w:val="ConsPlusNormal"/>
        <w:ind w:firstLine="540"/>
        <w:jc w:val="both"/>
      </w:pPr>
      <w:r>
        <w:t xml:space="preserve">Все прочие сделки он может совершать с письменного согласия родителей, усыновителей или попечителей. С 14 лет ребенок уже самостоятельно несет имущественную ответственность за </w:t>
      </w:r>
      <w:r>
        <w:lastRenderedPageBreak/>
        <w:t>те сделки, которые он совершает.</w:t>
      </w:r>
    </w:p>
    <w:p w:rsidR="00CA664B" w:rsidRDefault="00CA664B">
      <w:pPr>
        <w:pStyle w:val="ConsPlusNormal"/>
        <w:ind w:firstLine="540"/>
        <w:jc w:val="both"/>
      </w:pPr>
      <w:r>
        <w:t xml:space="preserve">Таким образом, на основании письменного согласия родителей, заверенного нотариально, либо копии </w:t>
      </w:r>
      <w:hyperlink r:id="rId35" w:history="1">
        <w:r>
          <w:rPr>
            <w:color w:val="0000FF"/>
          </w:rPr>
          <w:t>свидетельства</w:t>
        </w:r>
      </w:hyperlink>
      <w:r>
        <w:t xml:space="preserve"> о заключении брака физическим лицом, регистрируемым в качестве индивидуального предпринимателя, либо копии решения органа опеки и попечительства или копии решения суда об объявлении физического лица, регистрируемого в качестве индивидуального предпринимателя, полностью дееспособным, подросток может подать в налоговую инспекцию документы, необходимые для регистрации его в качестве индивидуального предпринимателя.</w:t>
      </w:r>
    </w:p>
    <w:p w:rsidR="00CA664B" w:rsidRDefault="00CA664B">
      <w:pPr>
        <w:pStyle w:val="ConsPlusNormal"/>
        <w:ind w:firstLine="540"/>
        <w:jc w:val="both"/>
      </w:pPr>
      <w:r>
        <w:t>В то же время может быть и так, что гражданин, уже давно достигший 18-летнего возраста, является недееспособным или ограниченно дееспособным, в частности вследствие психического расстройства (</w:t>
      </w:r>
      <w:hyperlink r:id="rId36" w:history="1">
        <w:r>
          <w:rPr>
            <w:color w:val="0000FF"/>
          </w:rPr>
          <w:t>ст. 29</w:t>
        </w:r>
      </w:hyperlink>
      <w:r>
        <w:t xml:space="preserve"> Гражданского кодекса РФ), злоупотребления спиртными напитками и наркотическими средствами (</w:t>
      </w:r>
      <w:hyperlink r:id="rId37" w:history="1">
        <w:r>
          <w:rPr>
            <w:color w:val="0000FF"/>
          </w:rPr>
          <w:t>ст. 30</w:t>
        </w:r>
      </w:hyperlink>
      <w:r>
        <w:t xml:space="preserve"> Гражданского кодекса РФ). Возможность занятия предпринимательской деятельностью предусмотрена и для такой категории граждан, но только с согласия попечителя.</w:t>
      </w:r>
    </w:p>
    <w:p w:rsidR="00CA664B" w:rsidRDefault="00CA664B">
      <w:pPr>
        <w:pStyle w:val="ConsPlusNormal"/>
        <w:ind w:firstLine="540"/>
        <w:jc w:val="both"/>
      </w:pPr>
      <w:r>
        <w:t xml:space="preserve">К предпринимательской деятельности граждан, осуществляемой без образования юридического лица, соответственно применяются правила Гражданского </w:t>
      </w:r>
      <w:hyperlink r:id="rId38" w:history="1">
        <w:r>
          <w:rPr>
            <w:color w:val="0000FF"/>
          </w:rPr>
          <w:t>кодекса</w:t>
        </w:r>
      </w:hyperlink>
      <w:r>
        <w:t xml:space="preserve"> РФ,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CA664B" w:rsidRDefault="00CA664B">
      <w:pPr>
        <w:pStyle w:val="ConsPlusNormal"/>
        <w:ind w:firstLine="540"/>
        <w:jc w:val="both"/>
      </w:pPr>
      <w:r>
        <w:t xml:space="preserve">Гражданин, осуществляющий предпринимательскую деятельность без образования юридического лица с нарушением требования о регистрации, не вправе ссылаться в отношении заключенных им при этом сделок на то, что он не является предпринимателем (суд может применить к таким сделкам правила Гражданского </w:t>
      </w:r>
      <w:hyperlink r:id="rId39" w:history="1">
        <w:r>
          <w:rPr>
            <w:color w:val="0000FF"/>
          </w:rPr>
          <w:t>кодекса</w:t>
        </w:r>
      </w:hyperlink>
      <w:r>
        <w:t xml:space="preserve"> РФ об обязательствах, связанных с предпринимательской деятельностью).</w:t>
      </w:r>
    </w:p>
    <w:p w:rsidR="00CA664B" w:rsidRDefault="00CA664B">
      <w:pPr>
        <w:pStyle w:val="ConsPlusNormal"/>
        <w:ind w:firstLine="540"/>
        <w:jc w:val="both"/>
      </w:pPr>
      <w:r>
        <w:t>Осуществление предпринимательской деятельности без регистрации будет иметь место лишь в тех случаях, когда в Едином государственном реестре юридических лиц и Едином государственном реестре индивидуальных предпринимателей отсутствует запись о создании такого юридического лица или приобретении физическим лицом статуса индивидуального предпринимателя либо содержится запись о ликвидации юридического лица или прекращении деятельности физического лица в качестве индивидуального предпринимателя (</w:t>
      </w:r>
      <w:hyperlink r:id="rId40" w:history="1">
        <w:r>
          <w:rPr>
            <w:color w:val="0000FF"/>
          </w:rPr>
          <w:t>п. 3</w:t>
        </w:r>
      </w:hyperlink>
      <w:r>
        <w:t xml:space="preserve"> Постановления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w:t>
      </w:r>
    </w:p>
    <w:p w:rsidR="00CA664B" w:rsidRDefault="00CA664B">
      <w:pPr>
        <w:pStyle w:val="ConsPlusNormal"/>
        <w:ind w:firstLine="540"/>
        <w:jc w:val="both"/>
      </w:pPr>
      <w:r>
        <w:t>В отношении ПБОЮЛ очень важным является то, что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w:t>
      </w:r>
      <w:hyperlink r:id="rId41" w:history="1">
        <w:r>
          <w:rPr>
            <w:color w:val="0000FF"/>
          </w:rPr>
          <w:t>ст. 24</w:t>
        </w:r>
      </w:hyperlink>
      <w:r>
        <w:t xml:space="preserve"> Гражданского кодекса РФ).</w:t>
      </w:r>
    </w:p>
    <w:p w:rsidR="00CA664B" w:rsidRDefault="00CA664B">
      <w:pPr>
        <w:pStyle w:val="ConsPlusNormal"/>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CA664B" w:rsidRDefault="00CA664B">
      <w:pPr>
        <w:pStyle w:val="ConsPlusNormal"/>
        <w:ind w:firstLine="540"/>
        <w:jc w:val="both"/>
      </w:pPr>
      <w:r>
        <w:t>В первую очередь взыскание обращается на денежные средства должника в рублях и иностранной валюте. Если денежные средства отсутствуют или их недостаточно, то взыскание обращается на иное принадлежащее должнику имущество, за исключением имущества, на которое взыскание не может быть обращено.</w:t>
      </w:r>
    </w:p>
    <w:p w:rsidR="00CA664B" w:rsidRDefault="00CA664B">
      <w:pPr>
        <w:pStyle w:val="ConsPlusNormal"/>
        <w:ind w:firstLine="540"/>
        <w:jc w:val="both"/>
      </w:pPr>
      <w:r>
        <w:t xml:space="preserve">Перечень имущества, на которое не может быть обращено взыскание, приведен в </w:t>
      </w:r>
      <w:hyperlink r:id="rId42" w:history="1">
        <w:r>
          <w:rPr>
            <w:color w:val="0000FF"/>
          </w:rPr>
          <w:t>ст. 446</w:t>
        </w:r>
      </w:hyperlink>
      <w:r>
        <w:t xml:space="preserve"> Гражданского процессуального кодекса РФ:</w:t>
      </w:r>
    </w:p>
    <w:p w:rsidR="00CA664B" w:rsidRDefault="00CA664B">
      <w:pPr>
        <w:pStyle w:val="ConsPlusNormal"/>
        <w:ind w:firstLine="540"/>
        <w:jc w:val="both"/>
      </w:pPr>
      <w:r>
        <w:t>- квартира, дом (или их части), если для предпринимателя и членов его семьи это жилье является единственным пригодным для постоянного проживания помещением (исключение составляет имущество, если оно является предметом ипотеки и на него в соответствии с законодательством может быть обращено взыскание);</w:t>
      </w:r>
    </w:p>
    <w:p w:rsidR="00CA664B" w:rsidRDefault="00CA664B">
      <w:pPr>
        <w:pStyle w:val="ConsPlusNormal"/>
        <w:ind w:firstLine="540"/>
        <w:jc w:val="both"/>
      </w:pPr>
      <w:r>
        <w:t>- земельные участки, на которых расположено имущество должника (квартира, дом или их части, являющиеся единственным пригодным для жилья помещением), а также участки, использование которых не связано с предпринимательской деятельностью. Исключение - земельные участки, которые являются предметом ипотеки и на которые в соответствии с законодательством может быть обращено взыскание;</w:t>
      </w:r>
    </w:p>
    <w:p w:rsidR="00CA664B" w:rsidRDefault="00CA664B">
      <w:pPr>
        <w:pStyle w:val="ConsPlusNormal"/>
        <w:ind w:firstLine="540"/>
        <w:jc w:val="both"/>
      </w:pPr>
      <w:r>
        <w:t>- 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CA664B" w:rsidRDefault="00CA664B">
      <w:pPr>
        <w:pStyle w:val="ConsPlusNormal"/>
        <w:ind w:firstLine="540"/>
        <w:jc w:val="both"/>
      </w:pPr>
      <w:r>
        <w:lastRenderedPageBreak/>
        <w:t>- имущество, необходимое для профессиональных занятий гражданина, за исключением предметов, стоимость которых превышает сто установленных федеральным законом МРОТ;</w:t>
      </w:r>
    </w:p>
    <w:p w:rsidR="00CA664B" w:rsidRDefault="00CA664B">
      <w:pPr>
        <w:pStyle w:val="ConsPlusNormal"/>
        <w:ind w:firstLine="540"/>
        <w:jc w:val="both"/>
      </w:pPr>
      <w:r>
        <w:t>- племенной, молочный и рабочий скот, олени, кролики, птица, пчелы, используемые для целей, не связанных с осуществлением предпринимательской деятельности, а также хозяйственные строения и сооружения, корма, необходимые для их содержания;</w:t>
      </w:r>
    </w:p>
    <w:p w:rsidR="00CA664B" w:rsidRDefault="00CA664B">
      <w:pPr>
        <w:pStyle w:val="ConsPlusNormal"/>
        <w:ind w:firstLine="540"/>
        <w:jc w:val="both"/>
      </w:pPr>
      <w:r>
        <w:t>- семена, необходимые для очередного посева;</w:t>
      </w:r>
    </w:p>
    <w:p w:rsidR="00CA664B" w:rsidRDefault="00CA664B">
      <w:pPr>
        <w:pStyle w:val="ConsPlusNormal"/>
        <w:ind w:firstLine="540"/>
        <w:jc w:val="both"/>
      </w:pPr>
      <w:r>
        <w:t>- продукты питания и деньги на общую сумму не менее трехкратной установленной величины прожиточного минимума самого гражданина-должника, а также лиц, находящихся на его иждивении, а в случае их нетрудоспособности - шестикратной установленной величины прожиточного минимума на каждого из указанных лиц;</w:t>
      </w:r>
    </w:p>
    <w:p w:rsidR="00CA664B" w:rsidRDefault="00CA664B">
      <w:pPr>
        <w:pStyle w:val="ConsPlusNormal"/>
        <w:ind w:firstLine="540"/>
        <w:jc w:val="both"/>
      </w:pPr>
      <w:r>
        <w:t>- 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CA664B" w:rsidRDefault="00CA664B">
      <w:pPr>
        <w:pStyle w:val="ConsPlusNormal"/>
        <w:ind w:firstLine="540"/>
        <w:jc w:val="both"/>
      </w:pPr>
      <w:r>
        <w:t>- транспорт и другое необходимое гражданину-должнику в связи с его инвалидностью имущество;</w:t>
      </w:r>
    </w:p>
    <w:p w:rsidR="00CA664B" w:rsidRDefault="00CA664B">
      <w:pPr>
        <w:pStyle w:val="ConsPlusNormal"/>
        <w:ind w:firstLine="540"/>
        <w:jc w:val="both"/>
      </w:pPr>
      <w:r>
        <w:t>- призы, государственные награды, почетные и памятные знаки, которыми награжден гражданин-должник.</w:t>
      </w:r>
    </w:p>
    <w:p w:rsidR="00CA664B" w:rsidRDefault="00CA664B">
      <w:pPr>
        <w:pStyle w:val="ConsPlusNormal"/>
        <w:ind w:firstLine="540"/>
        <w:jc w:val="both"/>
      </w:pPr>
    </w:p>
    <w:p w:rsidR="00CA664B" w:rsidRDefault="00CA664B">
      <w:pPr>
        <w:pStyle w:val="ConsPlusNormal"/>
        <w:ind w:firstLine="540"/>
        <w:jc w:val="both"/>
      </w:pPr>
      <w:r>
        <w:t>Пример. Семенов Ф.Ф., зарегистрированный как ПБОЮЛ, оказался должным по обязательствам, возникшим в ходе осуществления предпринимательской деятельности. Сумма долга составила 123 888 руб. Денежные средства у Семенова Ф.Ф. для погашения задолженности отсутствуют, однако ему принадлежит легковой автомобиль, не используемый в профессиональной деятельности. В соответствии с законодательством взыскание для погашения задолженности может быть обращено на легковой автомобиль.</w:t>
      </w:r>
    </w:p>
    <w:p w:rsidR="00CA664B" w:rsidRDefault="00CA664B">
      <w:pPr>
        <w:pStyle w:val="ConsPlusNormal"/>
        <w:ind w:firstLine="540"/>
        <w:jc w:val="both"/>
      </w:pPr>
    </w:p>
    <w:p w:rsidR="00CA664B" w:rsidRDefault="00CA664B">
      <w:pPr>
        <w:pStyle w:val="ConsPlusNormal"/>
        <w:jc w:val="center"/>
      </w:pPr>
      <w:r>
        <w:t>1.2. Как стать предпринимателем</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со </w:t>
      </w:r>
      <w:hyperlink r:id="rId43" w:history="1">
        <w:r>
          <w:rPr>
            <w:color w:val="0000FF"/>
          </w:rPr>
          <w:t>ст. 23</w:t>
        </w:r>
      </w:hyperlink>
      <w:r>
        <w:t xml:space="preserve"> Гражданского кодекса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Моментом государственной регистрации является внесение записи в Единый государственный реестр индивидуальных предпринимателей в соответствии с </w:t>
      </w:r>
      <w:hyperlink r:id="rId44" w:history="1">
        <w:r>
          <w:rPr>
            <w:color w:val="0000FF"/>
          </w:rPr>
          <w:t>Законом</w:t>
        </w:r>
      </w:hyperlink>
      <w:r>
        <w:t xml:space="preserve"> РФ N 129-ФЗ.</w:t>
      </w:r>
    </w:p>
    <w:p w:rsidR="00CA664B" w:rsidRDefault="00CA664B">
      <w:pPr>
        <w:pStyle w:val="ConsPlusNormal"/>
        <w:ind w:firstLine="540"/>
        <w:jc w:val="both"/>
      </w:pPr>
      <w:r>
        <w:t>Гражданин-предприниматель осуществляет предпринимательскую деятельность от своего имени и на свой риск. От своего имени он заключает хозяйственные договоры, совершает сделки с юридическими и физическими лицами, в результате которых намеревается получить прибыль. Кроме того, он может выступать в судебных органах и является самостоятельным плательщиком налогов. Поэтому предприниматель должен встать на учет в налоговом органе в качестве налогоплательщика и уплачивать все предусмотренные законодательством отчисления, налоги и сборы.</w:t>
      </w:r>
    </w:p>
    <w:p w:rsidR="00CA664B" w:rsidRDefault="00CA664B">
      <w:pPr>
        <w:pStyle w:val="ConsPlusNormal"/>
        <w:ind w:firstLine="540"/>
        <w:jc w:val="both"/>
      </w:pPr>
      <w:r>
        <w:t xml:space="preserve">Несмотря на то что индивидуальный предприниматель является физическим лицом, он рассматривается как равноправный участник предпринимательской деятельности. Его деятельность регламентируется теми же положениями Гражданского </w:t>
      </w:r>
      <w:hyperlink r:id="rId45" w:history="1">
        <w:r>
          <w:rPr>
            <w:color w:val="0000FF"/>
          </w:rPr>
          <w:t>кодекса</w:t>
        </w:r>
      </w:hyperlink>
      <w:r>
        <w:t xml:space="preserve"> РФ и Налогового </w:t>
      </w:r>
      <w:hyperlink r:id="rId46" w:history="1">
        <w:r>
          <w:rPr>
            <w:color w:val="0000FF"/>
          </w:rPr>
          <w:t>кодекса</w:t>
        </w:r>
      </w:hyperlink>
      <w:r>
        <w:t xml:space="preserve"> РФ, которые применяются для юридических лиц. Иными словами, деятельность индивидуального предпринимателя приравнивается к деятельности юридических лиц, являющихся коммерческими организациями. В хозяйственных отношениях предприниматели выступают на тех же основаниях и с теми же правами, что и юридические лица.</w:t>
      </w:r>
    </w:p>
    <w:p w:rsidR="00CA664B" w:rsidRDefault="00CA664B">
      <w:pPr>
        <w:pStyle w:val="ConsPlusNormal"/>
        <w:ind w:firstLine="540"/>
        <w:jc w:val="both"/>
      </w:pPr>
      <w:r>
        <w:t xml:space="preserve">Отметим, что если гражданин занимается предпринимательской деятельностью, но не прошел государственную регистрацию в качестве индивидуального предпринимателя, к нему все равно будут применяться правила, установленные Налоговым </w:t>
      </w:r>
      <w:hyperlink r:id="rId47" w:history="1">
        <w:r>
          <w:rPr>
            <w:color w:val="0000FF"/>
          </w:rPr>
          <w:t>кодексом</w:t>
        </w:r>
      </w:hyperlink>
      <w:r>
        <w:t xml:space="preserve"> РФ. Следовательно, с него будут взысканы все налоги, которые должен платить предприниматель.</w:t>
      </w:r>
    </w:p>
    <w:p w:rsidR="00CA664B" w:rsidRDefault="00CA664B">
      <w:pPr>
        <w:pStyle w:val="ConsPlusNormal"/>
        <w:ind w:firstLine="540"/>
        <w:jc w:val="both"/>
      </w:pPr>
      <w:r>
        <w:t xml:space="preserve">Но хотелось бы обратить внимание на то, что если физическое лицо сдает в аренду принадлежащее ему на праве собственности имущество, то обязанности по регистрации в качестве индивидуального предпринимателя у него не возникает. Такую позицию высказал Пленум Верховного Суда РФ в </w:t>
      </w:r>
      <w:hyperlink r:id="rId48" w:history="1">
        <w:r>
          <w:rPr>
            <w:color w:val="0000FF"/>
          </w:rPr>
          <w:t>Постановлении</w:t>
        </w:r>
      </w:hyperlink>
      <w:r>
        <w:t xml:space="preserve"> от 18 ноября 2004 г. N 23 "О судебной практике по делам о незаконном предпринимательстве и легализации (отмывании) денежных средств или </w:t>
      </w:r>
      <w:r>
        <w:lastRenderedPageBreak/>
        <w:t xml:space="preserve">иного имущества, приобретенных преступным путем". Согласно </w:t>
      </w:r>
      <w:hyperlink r:id="rId49" w:history="1">
        <w:r>
          <w:rPr>
            <w:color w:val="0000FF"/>
          </w:rPr>
          <w:t>п. 2</w:t>
        </w:r>
      </w:hyperlink>
      <w:r>
        <w:t xml:space="preserve"> данного Постановления если лицо, не зарегистрированное в качестве индивидуального предпринимателя, приобрело для личных нужд жилое или иное недвижимое имущество, но в связи с отсутствием необходимости в использовании этого имущества временно сдало его в аренду или внаем и в результате такой гражданско-правовой сделки получило доход, содеянное им не влечет уголовной ответственности за незаконное предпринимательство.</w:t>
      </w:r>
    </w:p>
    <w:p w:rsidR="00CA664B" w:rsidRDefault="00CA664B">
      <w:pPr>
        <w:pStyle w:val="ConsPlusNormal"/>
        <w:ind w:firstLine="540"/>
        <w:jc w:val="both"/>
      </w:pPr>
      <w:r>
        <w:t>Аналогичной точки зрения придерживается и ФНС России, разместив на своем сайте (www.nalog.ru) ответ следующего содержания:</w:t>
      </w:r>
    </w:p>
    <w:p w:rsidR="00CA664B" w:rsidRDefault="00CA664B">
      <w:pPr>
        <w:pStyle w:val="ConsPlusNormal"/>
        <w:ind w:firstLine="540"/>
        <w:jc w:val="both"/>
      </w:pPr>
      <w:r>
        <w:t xml:space="preserve">Согласно </w:t>
      </w:r>
      <w:hyperlink r:id="rId50" w:history="1">
        <w:r>
          <w:rPr>
            <w:color w:val="0000FF"/>
          </w:rPr>
          <w:t>п. п. 1</w:t>
        </w:r>
      </w:hyperlink>
      <w:r>
        <w:t xml:space="preserve"> и </w:t>
      </w:r>
      <w:hyperlink r:id="rId51" w:history="1">
        <w:r>
          <w:rPr>
            <w:color w:val="0000FF"/>
          </w:rPr>
          <w:t>2 ст. 209</w:t>
        </w:r>
      </w:hyperlink>
      <w:r>
        <w:t xml:space="preserve"> Гражданского кодекса Российской Федерации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A664B" w:rsidRDefault="00CA664B">
      <w:pPr>
        <w:pStyle w:val="ConsPlusNormal"/>
        <w:ind w:firstLine="540"/>
        <w:jc w:val="both"/>
      </w:pPr>
      <w:r>
        <w:t>Таким образом, как следует из норм гражданского законодательства, единственным условием, позволяющим гражданам реализовать предоставленное им право на передачу внаем (аренду) жилых помещений, является наличие права собственности на такие помещения. Иных условий, соблюдение которых необходимо для реализации гражданами вышеназванных прав, гражданским законодательством не установлено.</w:t>
      </w:r>
    </w:p>
    <w:p w:rsidR="00CA664B" w:rsidRDefault="00CA664B">
      <w:pPr>
        <w:pStyle w:val="ConsPlusNormal"/>
        <w:ind w:firstLine="540"/>
        <w:jc w:val="both"/>
      </w:pPr>
      <w:r>
        <w:t xml:space="preserve">В случаях сдачи квартиры внаем собственник жилого помещения и наниматель являются сторонами договора гражданско-правового характера - договора найма жилого помещения, заключаемого в соответствии с правовыми нормами, изложенными в </w:t>
      </w:r>
      <w:hyperlink r:id="rId52" w:history="1">
        <w:r>
          <w:rPr>
            <w:color w:val="0000FF"/>
          </w:rPr>
          <w:t>гл. 35</w:t>
        </w:r>
      </w:hyperlink>
      <w:r>
        <w:t xml:space="preserve"> Гражданского кодекса РФ.</w:t>
      </w:r>
    </w:p>
    <w:p w:rsidR="00CA664B" w:rsidRDefault="00CA664B">
      <w:pPr>
        <w:pStyle w:val="ConsPlusNormal"/>
        <w:ind w:firstLine="540"/>
        <w:jc w:val="both"/>
      </w:pPr>
      <w:hyperlink r:id="rId53" w:history="1">
        <w:r>
          <w:rPr>
            <w:color w:val="0000FF"/>
          </w:rPr>
          <w:t>Статьей 671</w:t>
        </w:r>
      </w:hyperlink>
      <w:r>
        <w:t xml:space="preserve"> Гражданского кодекса РФ установлено, что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CA664B" w:rsidRDefault="00CA664B">
      <w:pPr>
        <w:pStyle w:val="ConsPlusNormal"/>
        <w:ind w:firstLine="540"/>
        <w:jc w:val="both"/>
      </w:pPr>
      <w:r>
        <w:t xml:space="preserve">Объектами классификации в </w:t>
      </w:r>
      <w:hyperlink r:id="rId54" w:history="1">
        <w:r>
          <w:rPr>
            <w:color w:val="0000FF"/>
          </w:rPr>
          <w:t>ОКВЭД</w:t>
        </w:r>
      </w:hyperlink>
      <w:r>
        <w:t xml:space="preserve">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(оказание услуг). Экономическая деятельность характеризуется затратами на производство, процессом производства и выпуском продукции (оказанием услуг).</w:t>
      </w:r>
    </w:p>
    <w:p w:rsidR="00CA664B" w:rsidRDefault="00CA664B">
      <w:pPr>
        <w:pStyle w:val="ConsPlusNormal"/>
        <w:ind w:firstLine="540"/>
        <w:jc w:val="both"/>
      </w:pPr>
      <w:r>
        <w:t>Исходя из вышеизложенного передача гражданином принадлежащих ему на праве собственности жилых помещений во временное пользование на возмездной основе другим лицам не может признаваться экономической деятельностью, в связи с чем не требует регистрации в качестве индивидуального предпринимателя.</w:t>
      </w:r>
    </w:p>
    <w:p w:rsidR="00CA664B" w:rsidRDefault="00CA664B">
      <w:pPr>
        <w:pStyle w:val="ConsPlusNormal"/>
        <w:ind w:firstLine="540"/>
        <w:jc w:val="both"/>
      </w:pPr>
    </w:p>
    <w:p w:rsidR="00CA664B" w:rsidRDefault="00CA664B">
      <w:pPr>
        <w:pStyle w:val="ConsPlusNormal"/>
        <w:jc w:val="center"/>
      </w:pPr>
      <w:r>
        <w:t>1.3. Сколько стоит стать предпринимателем</w:t>
      </w:r>
    </w:p>
    <w:p w:rsidR="00CA664B" w:rsidRDefault="00CA664B">
      <w:pPr>
        <w:pStyle w:val="ConsPlusNormal"/>
        <w:ind w:firstLine="540"/>
        <w:jc w:val="both"/>
      </w:pPr>
    </w:p>
    <w:p w:rsidR="00CA664B" w:rsidRDefault="00CA664B">
      <w:pPr>
        <w:pStyle w:val="ConsPlusNormal"/>
        <w:ind w:firstLine="540"/>
        <w:jc w:val="both"/>
      </w:pPr>
      <w:r>
        <w:t xml:space="preserve">При государственной регистрации физического лица в качестве индивидуального предпринимателя это лицо в соответствии с </w:t>
      </w:r>
      <w:hyperlink r:id="rId55" w:history="1">
        <w:r>
          <w:rPr>
            <w:color w:val="0000FF"/>
          </w:rPr>
          <w:t>Законом</w:t>
        </w:r>
      </w:hyperlink>
      <w:r>
        <w:t xml:space="preserve"> N 129-ФЗ обязано представить документ об уплате государственной пошлины.</w:t>
      </w:r>
    </w:p>
    <w:p w:rsidR="00CA664B" w:rsidRDefault="00CA664B">
      <w:pPr>
        <w:pStyle w:val="ConsPlusNormal"/>
        <w:ind w:firstLine="540"/>
        <w:jc w:val="both"/>
      </w:pPr>
      <w:r>
        <w:t xml:space="preserve">В соответствии со </w:t>
      </w:r>
      <w:hyperlink r:id="rId56" w:history="1">
        <w:r>
          <w:rPr>
            <w:color w:val="0000FF"/>
          </w:rPr>
          <w:t>ст. 3</w:t>
        </w:r>
      </w:hyperlink>
      <w:r>
        <w:t xml:space="preserve"> Закона N 129-ФЗ государственная пошлина за государственную регистрацию уплачивается в соответствии с законодательством о налогах и сборах.</w:t>
      </w:r>
    </w:p>
    <w:p w:rsidR="00CA664B" w:rsidRDefault="00CA664B">
      <w:pPr>
        <w:pStyle w:val="ConsPlusNormal"/>
        <w:ind w:firstLine="540"/>
        <w:jc w:val="both"/>
      </w:pPr>
      <w:r>
        <w:t xml:space="preserve">В </w:t>
      </w:r>
      <w:hyperlink r:id="rId57" w:history="1">
        <w:r>
          <w:rPr>
            <w:color w:val="0000FF"/>
          </w:rPr>
          <w:t>пп. 6 п. 1 ст. 333.33</w:t>
        </w:r>
      </w:hyperlink>
      <w:r>
        <w:t xml:space="preserve"> Налогового кодекса РФ определено, что за государственную регистрацию граждан в качестве индивидуальных предпринимателей взимается пошлина в размере 800 руб.</w:t>
      </w:r>
    </w:p>
    <w:p w:rsidR="00CA664B" w:rsidRDefault="00CA664B">
      <w:pPr>
        <w:pStyle w:val="ConsPlusNormal"/>
        <w:ind w:firstLine="540"/>
        <w:jc w:val="both"/>
      </w:pPr>
      <w:r>
        <w:t xml:space="preserve">Скорее всего, платить государственную пошлину предприниматель будет наличными </w:t>
      </w:r>
      <w:r>
        <w:lastRenderedPageBreak/>
        <w:t xml:space="preserve">деньгами через отделение Сбербанка России. Для налогоплательщиков - физических лиц разработан специальный бланк извещения </w:t>
      </w:r>
      <w:hyperlink r:id="rId58" w:history="1">
        <w:r>
          <w:rPr>
            <w:color w:val="0000FF"/>
          </w:rPr>
          <w:t>формы N ПД (налог)</w:t>
        </w:r>
      </w:hyperlink>
      <w:r>
        <w:t>.</w:t>
      </w:r>
    </w:p>
    <w:p w:rsidR="00CA664B" w:rsidRDefault="00CA664B">
      <w:pPr>
        <w:pStyle w:val="ConsPlusNormal"/>
        <w:ind w:firstLine="540"/>
        <w:jc w:val="both"/>
      </w:pPr>
      <w:r>
        <w:t>Заявление о внесении в ЕГРИП записи об индивидуальном предпринимателе требует наличия нотариально заверенной подписи (</w:t>
      </w:r>
      <w:hyperlink r:id="rId59" w:history="1">
        <w:r>
          <w:rPr>
            <w:color w:val="0000FF"/>
          </w:rPr>
          <w:t>абз. 5 п. 14.12.1 разд. XIV</w:t>
        </w:r>
      </w:hyperlink>
      <w:r>
        <w:t xml:space="preserve"> Требований к оформлению заявления о государственной регистрации физического лица в качестве индивидуального предпринимателя (форма N Р21001), утвержденных Приказом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(далее - Приказ ФНС России N ММВ-7-6/25@)).</w:t>
      </w:r>
    </w:p>
    <w:p w:rsidR="00CA664B" w:rsidRDefault="00CA664B">
      <w:pPr>
        <w:pStyle w:val="ConsPlusNormal"/>
        <w:ind w:firstLine="540"/>
        <w:jc w:val="both"/>
      </w:pPr>
      <w:r>
        <w:t xml:space="preserve">Однако расходы на нотариальное заверение подписи могут возникнуть не всегда. Это следует из </w:t>
      </w:r>
      <w:hyperlink r:id="rId60" w:history="1">
        <w:r>
          <w:rPr>
            <w:color w:val="0000FF"/>
          </w:rPr>
          <w:t>абз. 2 п. 1.2 ст. 9</w:t>
        </w:r>
      </w:hyperlink>
      <w:r>
        <w:t xml:space="preserve"> Закона N 129-ФЗ, согласно которому 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CA664B" w:rsidRDefault="00CA664B">
      <w:pPr>
        <w:pStyle w:val="ConsPlusNormal"/>
        <w:ind w:firstLine="540"/>
        <w:jc w:val="both"/>
      </w:pPr>
      <w:r>
        <w:t xml:space="preserve">представления документов, предусмотренных </w:t>
      </w:r>
      <w:hyperlink r:id="rId61" w:history="1">
        <w:r>
          <w:rPr>
            <w:color w:val="0000FF"/>
          </w:rPr>
          <w:t>ст. ст. 22.1</w:t>
        </w:r>
      </w:hyperlink>
      <w:r>
        <w:t xml:space="preserve">, </w:t>
      </w:r>
      <w:hyperlink r:id="rId62" w:history="1">
        <w:r>
          <w:rPr>
            <w:color w:val="0000FF"/>
          </w:rPr>
          <w:t>22.2</w:t>
        </w:r>
      </w:hyperlink>
      <w:r>
        <w:t xml:space="preserve"> и </w:t>
      </w:r>
      <w:hyperlink r:id="rId63" w:history="1">
        <w:r>
          <w:rPr>
            <w:color w:val="0000FF"/>
          </w:rPr>
          <w:t>22.3</w:t>
        </w:r>
      </w:hyperlink>
      <w:r>
        <w:t xml:space="preserve"> Закона N 129-ФЗ,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CA664B" w:rsidRDefault="00CA664B">
      <w:pPr>
        <w:pStyle w:val="ConsPlusNormal"/>
        <w:ind w:firstLine="540"/>
        <w:jc w:val="both"/>
      </w:pPr>
      <w:r>
        <w:t xml:space="preserve">направления документов в регистрирующий орган в порядке, установленном </w:t>
      </w:r>
      <w:hyperlink r:id="rId64" w:history="1">
        <w:r>
          <w:rPr>
            <w:color w:val="0000FF"/>
          </w:rPr>
          <w:t>п. 1 ст. 9</w:t>
        </w:r>
      </w:hyperlink>
      <w:r>
        <w:t xml:space="preserve"> Закона N 129-ФЗ, в форме электронных документов, подписанных усиленной квалифицированной электронной подписью заявителя.</w:t>
      </w:r>
    </w:p>
    <w:p w:rsidR="00CA664B" w:rsidRDefault="00CA664B">
      <w:pPr>
        <w:pStyle w:val="ConsPlusNormal"/>
        <w:ind w:firstLine="540"/>
        <w:jc w:val="both"/>
      </w:pPr>
      <w:r>
        <w:t>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 (</w:t>
      </w:r>
      <w:hyperlink r:id="rId65" w:history="1">
        <w:r>
          <w:rPr>
            <w:color w:val="0000FF"/>
          </w:rPr>
          <w:t>п. 1.5 ст. 9</w:t>
        </w:r>
      </w:hyperlink>
      <w:r>
        <w:t xml:space="preserve"> Закона N 129-ФЗ).</w:t>
      </w:r>
    </w:p>
    <w:p w:rsidR="00CA664B" w:rsidRDefault="00CA664B">
      <w:pPr>
        <w:pStyle w:val="ConsPlusNormal"/>
        <w:ind w:firstLine="540"/>
        <w:jc w:val="both"/>
      </w:pPr>
      <w:r>
        <w:t xml:space="preserve">Вышеуказанное подтверждено также и положениями </w:t>
      </w:r>
      <w:hyperlink r:id="rId66" w:history="1">
        <w:r>
          <w:rPr>
            <w:color w:val="0000FF"/>
          </w:rPr>
          <w:t>абз. 4 п. 14.12.1 разд. XIV</w:t>
        </w:r>
      </w:hyperlink>
      <w:r>
        <w:t xml:space="preserve"> Требований к оформлению заявления о государственной регистрации физического лица в качестве индивидуального предпринимателя (форма N Р21001), утвержденных Приказом ФНС России N ММВ-7-6/25@. Так, в нем указано, что 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w:t>
      </w:r>
      <w:hyperlink r:id="rId67" w:history="1">
        <w:r>
          <w:rPr>
            <w:color w:val="0000FF"/>
          </w:rPr>
          <w:t>строке</w:t>
        </w:r>
      </w:hyperlink>
      <w:r>
        <w:t xml:space="preserve"> ставит свою подпись. Таким образом, физическое лицо, которое хочет зарегистрироваться в качестве индивидуального предпринимателя (или индивидуальный предприниматель, которому необходимо внести в сведения, содержащиеся в ЕГРИП), вправе не заверять нотариально свою подпись на соответствующем заявлении при условии, что:</w:t>
      </w:r>
    </w:p>
    <w:p w:rsidR="00CA664B" w:rsidRDefault="00CA664B">
      <w:pPr>
        <w:pStyle w:val="ConsPlusNormal"/>
        <w:ind w:firstLine="540"/>
        <w:jc w:val="both"/>
      </w:pPr>
      <w:r>
        <w:t>- он подает документы непосредственно на регистрацию в налоговую инспекцию;</w:t>
      </w:r>
    </w:p>
    <w:p w:rsidR="00CA664B" w:rsidRDefault="00CA664B">
      <w:pPr>
        <w:pStyle w:val="ConsPlusNormal"/>
        <w:ind w:firstLine="540"/>
        <w:jc w:val="both"/>
      </w:pPr>
      <w:r>
        <w:t xml:space="preserve">- он подает документы, перечень которых установлен </w:t>
      </w:r>
      <w:hyperlink r:id="rId68" w:history="1">
        <w:r>
          <w:rPr>
            <w:color w:val="0000FF"/>
          </w:rPr>
          <w:t>п. 1 ст. 22.1</w:t>
        </w:r>
      </w:hyperlink>
      <w:r>
        <w:t xml:space="preserve"> или </w:t>
      </w:r>
      <w:hyperlink r:id="rId69" w:history="1">
        <w:r>
          <w:rPr>
            <w:color w:val="0000FF"/>
          </w:rPr>
          <w:t>п. 1 ст. 22.2</w:t>
        </w:r>
      </w:hyperlink>
      <w:r>
        <w:t xml:space="preserve"> Закона N 129-ФЗ;</w:t>
      </w:r>
    </w:p>
    <w:p w:rsidR="00CA664B" w:rsidRDefault="00CA664B">
      <w:pPr>
        <w:pStyle w:val="ConsPlusNormal"/>
        <w:ind w:firstLine="540"/>
        <w:jc w:val="both"/>
      </w:pPr>
      <w:r>
        <w:t>- одновременно с этим он представляет документ, удостоверяющий личность. Однако если гражданин хочет зарегистрироваться в качестве индивидуального предпринимателя и планирует направить необходимые для этого документы по почте, то ему нужно будет заверять подлинность своей подписи у нотариуса.</w:t>
      </w:r>
    </w:p>
    <w:p w:rsidR="00CA664B" w:rsidRDefault="00CA664B">
      <w:pPr>
        <w:pStyle w:val="ConsPlusNormal"/>
        <w:ind w:firstLine="540"/>
        <w:jc w:val="both"/>
      </w:pPr>
      <w:r>
        <w:t>Конечно, еще могут возникнуть транспортные расходы, но эти суммы уже незначительны и достаточно индивидуальны, так что мы не будем учитывать их. Каких-либо дополнительных платежей при регистрации ПБОЮЛ не производится.</w:t>
      </w:r>
    </w:p>
    <w:p w:rsidR="00CA664B" w:rsidRDefault="00CA664B">
      <w:pPr>
        <w:pStyle w:val="ConsPlusNormal"/>
        <w:ind w:firstLine="540"/>
        <w:jc w:val="both"/>
      </w:pPr>
      <w:r>
        <w:t xml:space="preserve">Также могут возникнуть расходы на изготовление печати. При этом следует отметить, что ни гражданским законодательством, ни налоговым не установлено требований, что индивидуальному предпринимателю для осуществления своей деятельности необходима печать. Гражданский </w:t>
      </w:r>
      <w:hyperlink r:id="rId70" w:history="1">
        <w:r>
          <w:rPr>
            <w:color w:val="0000FF"/>
          </w:rPr>
          <w:t>кодекс</w:t>
        </w:r>
      </w:hyperlink>
      <w:r>
        <w:t xml:space="preserve"> РФ таких требований не устанавливает ни для индивидуальных предпринимателей, ни для организаций. Для юридических лиц требование о необходимости наличия печати установлены в специальных законах, регулирующих порядок создания и деятельности организаций различных организационно-правовых форм. Так, в </w:t>
      </w:r>
      <w:hyperlink r:id="rId71" w:history="1">
        <w:r>
          <w:rPr>
            <w:color w:val="0000FF"/>
          </w:rPr>
          <w:t>п. 7 ст. 2</w:t>
        </w:r>
      </w:hyperlink>
      <w:r>
        <w:t xml:space="preserve"> Федерального закона от 26 декабря 1995 г. N 208-ФЗ "Об акционерных обществах" (далее - Закон N 208-ФЗ) указано, что АО вправе иметь печать, штампы и бланки со своим наименованием, собственную эмблему, а также зарегистрированный в установленном порядке товарный знак и </w:t>
      </w:r>
      <w:r>
        <w:lastRenderedPageBreak/>
        <w:t xml:space="preserve">другие средства индивидуализации. </w:t>
      </w:r>
      <w:hyperlink r:id="rId72" w:history="1">
        <w:r>
          <w:rPr>
            <w:color w:val="0000FF"/>
          </w:rPr>
          <w:t>Законом</w:t>
        </w:r>
      </w:hyperlink>
      <w:r>
        <w:t xml:space="preserve"> N 208-ФЗ может быть предусмотрена обязанность общества использовать печать. Сведения о наличии печати должны содержаться в уставе общества. Аналогичные положения, касающиеся обществ с ограниченной ответственностью, содержатся в </w:t>
      </w:r>
      <w:hyperlink r:id="rId73" w:history="1">
        <w:r>
          <w:rPr>
            <w:color w:val="0000FF"/>
          </w:rPr>
          <w:t>п. 5 ст. 2</w:t>
        </w:r>
      </w:hyperlink>
      <w:r>
        <w:t xml:space="preserve"> Федерального закона от 8 февраля 1998 г. N 14-ФЗ "Об обществах с ограниченной ответственностью". Некоммерческая организация также должна иметь печать с полным наименованием этой некоммерческой организации на русском языке (</w:t>
      </w:r>
      <w:hyperlink r:id="rId74" w:history="1">
        <w:r>
          <w:rPr>
            <w:color w:val="0000FF"/>
          </w:rPr>
          <w:t>п. 4 ст. 3</w:t>
        </w:r>
      </w:hyperlink>
      <w:r>
        <w:t xml:space="preserve"> Федерального закона от 12 января 1996 г. N 7-ФЗ "О некоммерческих организациях").</w:t>
      </w:r>
    </w:p>
    <w:p w:rsidR="00CA664B" w:rsidRDefault="00CA664B">
      <w:pPr>
        <w:pStyle w:val="ConsPlusNormal"/>
        <w:ind w:firstLine="540"/>
        <w:jc w:val="both"/>
      </w:pPr>
      <w:r>
        <w:t xml:space="preserve">В </w:t>
      </w:r>
      <w:hyperlink r:id="rId75" w:history="1">
        <w:r>
          <w:rPr>
            <w:color w:val="0000FF"/>
          </w:rPr>
          <w:t>Определении</w:t>
        </w:r>
      </w:hyperlink>
      <w:r>
        <w:t xml:space="preserve"> Верховного Суда РФ от 20 февраля 1998 г. N 58-Г98-2 было указано, что в практике делового оборота наличие у любого юридического лица и частного предпринимателя печати признается обязательным и само собой разумеющимся. Без такой печати не может быть открыт расчетный счет в банке или другом кредитном учреждении, надлежащим образом удостоверены заключаемые сделки и иные документы. Однако в </w:t>
      </w:r>
      <w:hyperlink r:id="rId76" w:history="1">
        <w:r>
          <w:rPr>
            <w:color w:val="0000FF"/>
          </w:rPr>
          <w:t>п. 7.5</w:t>
        </w:r>
      </w:hyperlink>
      <w:r>
        <w:t xml:space="preserve"> Инструкции Банка России от 30 мая 2014 г. N 153-И "Об открытии и закрытии банковских счетов, счетов по вкладам (депозитам), депозитных счетов" (далее - Инструкция об открытии и закрытии банковских счетов) указано, что в карточке, представляемой клиентом - физическим лицом, индивидуальным предпринимателем, физическим лицом, занимающимся в установленном законодательством Российской Федерации порядке частной практикой, указывается лицо (лица), наделенное (наделенные) правом подписи.</w:t>
      </w:r>
    </w:p>
    <w:p w:rsidR="00CA664B" w:rsidRDefault="00CA664B">
      <w:pPr>
        <w:pStyle w:val="ConsPlusNormal"/>
        <w:ind w:firstLine="540"/>
        <w:jc w:val="both"/>
      </w:pPr>
      <w:r>
        <w:t>Право подписи принадлежит клиенту - физическому лицу, индивидуальному предпринимателю, физическому лицу, занимающемуся в установленном законодательством Российской Федерации порядке частной практикой.</w:t>
      </w:r>
    </w:p>
    <w:p w:rsidR="00CA664B" w:rsidRDefault="00CA664B">
      <w:pPr>
        <w:pStyle w:val="ConsPlusNormal"/>
        <w:ind w:firstLine="540"/>
        <w:jc w:val="both"/>
      </w:pPr>
      <w:r>
        <w:t>Право подписи может принадлежать физическим лицам на основании соответствующей доверенности, выданной в случаях и в порядке, установленных законодательством Российской Федерации, физическим лицом, индивидуальным предпринимателем, физическим лицом, занимающимся в установленном законодательством Российской Федерации порядке частной практикой.</w:t>
      </w:r>
    </w:p>
    <w:p w:rsidR="00CA664B" w:rsidRDefault="00CA664B">
      <w:pPr>
        <w:pStyle w:val="ConsPlusNormal"/>
        <w:ind w:firstLine="540"/>
        <w:jc w:val="both"/>
      </w:pPr>
      <w:r>
        <w:t>Индивидуальный предприниматель может не указываться в карточке в качестве лиц, наделенных правом подписи, при условии наделения правом подписи иных лиц (</w:t>
      </w:r>
      <w:hyperlink r:id="rId77" w:history="1">
        <w:r>
          <w:rPr>
            <w:color w:val="0000FF"/>
          </w:rPr>
          <w:t>п. 7.6</w:t>
        </w:r>
      </w:hyperlink>
      <w:r>
        <w:t xml:space="preserve"> Инструкции об открытии и закрытии банковских счетов).</w:t>
      </w:r>
    </w:p>
    <w:p w:rsidR="00CA664B" w:rsidRDefault="00CA664B">
      <w:pPr>
        <w:pStyle w:val="ConsPlusNormal"/>
        <w:ind w:firstLine="540"/>
        <w:jc w:val="both"/>
      </w:pPr>
      <w:r>
        <w:t xml:space="preserve">УФНС России по г. Москве в </w:t>
      </w:r>
      <w:hyperlink r:id="rId78" w:history="1">
        <w:r>
          <w:rPr>
            <w:color w:val="0000FF"/>
          </w:rPr>
          <w:t>Письме</w:t>
        </w:r>
      </w:hyperlink>
      <w:r>
        <w:t xml:space="preserve"> от 28 февраля 2006 г. N 28-10/15239 отмечало, что обязанность индивидуального предпринимателя приобретать и использовать печать при осуществлении своей деятельности действующим налоговым законодательством не предусмотрена.</w:t>
      </w:r>
    </w:p>
    <w:p w:rsidR="00CA664B" w:rsidRDefault="00CA664B">
      <w:pPr>
        <w:pStyle w:val="ConsPlusNormal"/>
        <w:ind w:firstLine="540"/>
        <w:jc w:val="both"/>
      </w:pPr>
      <w:r>
        <w:t xml:space="preserve">Налоговое законодательство не содержит требований о том, что декларации, которые представляют в налоговые органы индивидуальные предприниматели, должны быть заверены их печатями. Например, в </w:t>
      </w:r>
      <w:hyperlink r:id="rId79" w:history="1">
        <w:r>
          <w:rPr>
            <w:color w:val="0000FF"/>
          </w:rPr>
          <w:t>пп. 3 п. 3.3</w:t>
        </w:r>
      </w:hyperlink>
      <w:r>
        <w:t xml:space="preserve"> Порядка заполнения налоговой декларации по налогу, уплачиваемому в связи с применением упрощенной системы налогообложения, утвержденного Приказом ФНС России от 4 июля 2014 г. N ММВ-7-3/352@, указано, что при представлении декларации по налогу, уплачиваемому в связи с применением УСН, налогоплательщиком - индивидуальным предпринимателем проставляется только его личная подпись в месте, отведенном для подписи, а также дата подписания этой декларации.</w:t>
      </w:r>
    </w:p>
    <w:p w:rsidR="00CA664B" w:rsidRDefault="00CA664B">
      <w:pPr>
        <w:pStyle w:val="ConsPlusNormal"/>
        <w:ind w:firstLine="540"/>
        <w:jc w:val="both"/>
      </w:pPr>
      <w:r>
        <w:t xml:space="preserve">При заполнении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 - членов Таможенного союза, </w:t>
      </w:r>
      <w:hyperlink r:id="rId80" w:history="1">
        <w:r>
          <w:rPr>
            <w:color w:val="0000FF"/>
          </w:rPr>
          <w:t>форма</w:t>
        </w:r>
      </w:hyperlink>
      <w:r>
        <w:t xml:space="preserve"> которой утверждена Приказом Минфина России от 7 июля 2010 г. N 69н (далее - Приказ Минфина N 69н), индивидуальные предприниматели должны проставить подпись индивидуального предпринимателя в месте, отведенном для подписи, и указать дату подписания (</w:t>
      </w:r>
      <w:hyperlink r:id="rId81" w:history="1">
        <w:r>
          <w:rPr>
            <w:color w:val="0000FF"/>
          </w:rPr>
          <w:t>абз. 5 п. 30</w:t>
        </w:r>
      </w:hyperlink>
      <w:r>
        <w:t xml:space="preserve"> Порядка заполнения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 - членов Таможенного союза, утв. Приказом Минфина N 69н).</w:t>
      </w:r>
    </w:p>
    <w:p w:rsidR="00CA664B" w:rsidRDefault="00CA664B">
      <w:pPr>
        <w:pStyle w:val="ConsPlusNormal"/>
        <w:ind w:firstLine="540"/>
        <w:jc w:val="both"/>
      </w:pPr>
      <w:r>
        <w:t xml:space="preserve">Относительно использования индивидуальными предпринимателями печати при оформлении бланков строгой отчетности отметим следующее. Положением об осуществлении наличных денежных расчетов и (или) расчетов с использованием платежных карт без применения контрольно-кассовой техники, утвержденным Постановлением Правительства РФ от 6 мая 2008 г. </w:t>
      </w:r>
      <w:r>
        <w:lastRenderedPageBreak/>
        <w:t>N 359 (далее - Положение об осуществлении наличных расчетов без применения ККТ), предусмотрено, что документ в качестве обязательного реквизита среди прочих должен содержать печать организации (индивидуального предпринимателя) (</w:t>
      </w:r>
      <w:hyperlink r:id="rId82" w:history="1">
        <w:r>
          <w:rPr>
            <w:color w:val="0000FF"/>
          </w:rPr>
          <w:t>пп. "и" п. 3</w:t>
        </w:r>
      </w:hyperlink>
      <w:r>
        <w:t xml:space="preserve"> Положения об осуществлении наличных расчетов без применения ККТ). В связи с этим Минфин России дал разъяснение, что положение об осуществлении наличных расчетов без применения ККТ напрямую предусматривает проставление индивидуальным предпринимателем на документе своей печати (</w:t>
      </w:r>
      <w:hyperlink r:id="rId83" w:history="1">
        <w:r>
          <w:rPr>
            <w:color w:val="0000FF"/>
          </w:rPr>
          <w:t>Письмо</w:t>
        </w:r>
      </w:hyperlink>
      <w:r>
        <w:t xml:space="preserve"> Минфина России от 2 марта 2009 г. N 03-01-15/2-69).</w:t>
      </w:r>
    </w:p>
    <w:p w:rsidR="00CA664B" w:rsidRDefault="00CA664B">
      <w:pPr>
        <w:pStyle w:val="ConsPlusNormal"/>
        <w:ind w:firstLine="540"/>
        <w:jc w:val="both"/>
      </w:pPr>
      <w:r>
        <w:t xml:space="preserve">Также ФНС России в </w:t>
      </w:r>
      <w:hyperlink r:id="rId84" w:history="1">
        <w:r>
          <w:rPr>
            <w:color w:val="0000FF"/>
          </w:rPr>
          <w:t>Письме</w:t>
        </w:r>
      </w:hyperlink>
      <w:r>
        <w:t xml:space="preserve"> от 21 ноября 2012 г. N ЕД-4-3/19597@ по вопросу о проставлении печати на доверенности, выдаваемой индивидуальным предпринимателем для представления его интересов в налоговой инспекции, указала следующее. Оформление индивидуальным предпринимателем доверенности в простой письменной форме на право представления отчетности и иных сведений в налоговый орган без заверения ее печатью индивидуального предпринимателя противоречит нормам гражданского законодательства, которое индивидуального предпринимателя приравнивает в правах к юридическому лицу.</w:t>
      </w:r>
    </w:p>
    <w:p w:rsidR="00CA664B" w:rsidRDefault="00CA664B">
      <w:pPr>
        <w:pStyle w:val="ConsPlusNormal"/>
        <w:ind w:firstLine="540"/>
        <w:jc w:val="both"/>
      </w:pPr>
      <w:r>
        <w:t>Таким образом, при отсутствии у индивидуального предпринимателя печати выдаваемые им доверенности должны подлежать нотариальному заверению.</w:t>
      </w:r>
    </w:p>
    <w:p w:rsidR="00CA664B" w:rsidRDefault="00CA664B">
      <w:pPr>
        <w:pStyle w:val="ConsPlusNormal"/>
        <w:ind w:firstLine="540"/>
        <w:jc w:val="both"/>
      </w:pPr>
      <w:r>
        <w:t>Таким образом, исходя из вышеизложенного можно сделать вывод, что хотя законодательство РФ не предусматривает специальных положений, что индивидуальный предприниматель должен иметь печать, но чтобы избежать определенных проблем, индивидуальному предпринимателю лучшее ее изготовить. Для этого он может обратиться в любую коммерческую организацию, которая занимается изготовлением печати по представленному предпринимателем эскизу печати. Или в случае его отсутствия к ней он сможет также обратиться и за изготовлением самого эскиза печати. При этом будет нужно предъявить копию свидетельства о государственной регистрации физического лица в качестве индивидуального предпринимателя, а также копию свидетельства о постановке на учет в налоговом органе, в случае если индивидуальный предприниматель захочет указать в печати свой ИНН. Некоторые организации-изготовители могут попросить оформить письмо или заявку на изготовление печати. Стоимость работ будет зависеть от срочности выполнения заказа, от величины тарифа в той организации, которая специализируется на изготовлении печати. В среднем изготовление печати стоит от 600 руб.</w:t>
      </w:r>
    </w:p>
    <w:p w:rsidR="00CA664B" w:rsidRDefault="00CA664B">
      <w:pPr>
        <w:pStyle w:val="ConsPlusNormal"/>
        <w:ind w:firstLine="540"/>
        <w:jc w:val="both"/>
      </w:pPr>
      <w:r>
        <w:t>Стоимость открытия расчетного счета колеблется достаточно существенно и составляет:</w:t>
      </w:r>
    </w:p>
    <w:p w:rsidR="00CA664B" w:rsidRDefault="00CA664B">
      <w:pPr>
        <w:pStyle w:val="ConsPlusNormal"/>
        <w:ind w:firstLine="540"/>
        <w:jc w:val="both"/>
      </w:pPr>
      <w:r>
        <w:t>- для ПБОЮЛ - около 2000 руб.;</w:t>
      </w:r>
    </w:p>
    <w:p w:rsidR="00CA664B" w:rsidRDefault="00CA664B">
      <w:pPr>
        <w:pStyle w:val="ConsPlusNormal"/>
        <w:ind w:firstLine="540"/>
        <w:jc w:val="both"/>
      </w:pPr>
      <w:r>
        <w:t>- для юридического лица - от 1000 до 3000 руб.</w:t>
      </w:r>
    </w:p>
    <w:p w:rsidR="00CA664B" w:rsidRDefault="00CA664B">
      <w:pPr>
        <w:pStyle w:val="ConsPlusNormal"/>
        <w:ind w:firstLine="540"/>
        <w:jc w:val="both"/>
      </w:pPr>
      <w:hyperlink r:id="rId85" w:history="1">
        <w:r>
          <w:rPr>
            <w:color w:val="0000FF"/>
          </w:rPr>
          <w:t>Пункт 7.10</w:t>
        </w:r>
      </w:hyperlink>
      <w:r>
        <w:t xml:space="preserve"> Инструкции об открытии и закрытии банковских счетов устанавливает, что карточка с образцами подписей и оттиска печати может быть оформлена без нотариального свидетельствования подлинности подписей в присутствии уполномоченного лица. Уполномоченное лицо устанавливает личности указанных в карточке лиц на основании представленных документов, удостоверяющих личность.</w:t>
      </w:r>
    </w:p>
    <w:p w:rsidR="00CA664B" w:rsidRDefault="00CA664B">
      <w:pPr>
        <w:pStyle w:val="ConsPlusNormal"/>
        <w:ind w:firstLine="540"/>
        <w:jc w:val="both"/>
      </w:pPr>
      <w:r>
        <w:t>То есть банки в порядке расширения сервиса своей работы и идя навстречу клиентам могут заверять карточки прямо на месте. Но скорее всего эта процедура также окажется платной.</w:t>
      </w:r>
    </w:p>
    <w:p w:rsidR="00CA664B" w:rsidRDefault="00CA664B">
      <w:pPr>
        <w:pStyle w:val="ConsPlusNormal"/>
        <w:ind w:firstLine="540"/>
        <w:jc w:val="both"/>
      </w:pPr>
    </w:p>
    <w:p w:rsidR="00CA664B" w:rsidRDefault="00CA664B">
      <w:pPr>
        <w:pStyle w:val="ConsPlusNormal"/>
        <w:jc w:val="center"/>
      </w:pPr>
      <w:r>
        <w:t>1.4. Чем предприниматель отличается от юридического лица</w:t>
      </w:r>
    </w:p>
    <w:p w:rsidR="00CA664B" w:rsidRDefault="00CA664B">
      <w:pPr>
        <w:pStyle w:val="ConsPlusNormal"/>
        <w:ind w:firstLine="540"/>
        <w:jc w:val="both"/>
      </w:pPr>
    </w:p>
    <w:p w:rsidR="00CA664B" w:rsidRDefault="00CA664B">
      <w:pPr>
        <w:pStyle w:val="ConsPlusNormal"/>
        <w:ind w:firstLine="540"/>
        <w:jc w:val="both"/>
      </w:pPr>
      <w:r>
        <w:t>Проанализировав нормы действующего законодательства, можно остановиться на некоторых отличиях порядка осуществления предпринимательской деятельности в статусе индивидуального предпринимателя, от порядка осуществления предпринимательской деятельности с использованием любой из форм коммерческой организации.</w:t>
      </w:r>
    </w:p>
    <w:p w:rsidR="00CA664B" w:rsidRDefault="00CA664B">
      <w:pPr>
        <w:pStyle w:val="ConsPlusNormal"/>
        <w:ind w:firstLine="540"/>
        <w:jc w:val="both"/>
      </w:pPr>
      <w:r>
        <w:t>В частности, можно выделить следующие различия:</w:t>
      </w:r>
    </w:p>
    <w:p w:rsidR="00CA664B" w:rsidRDefault="00CA664B">
      <w:pPr>
        <w:pStyle w:val="ConsPlusNormal"/>
        <w:ind w:firstLine="540"/>
        <w:jc w:val="both"/>
      </w:pPr>
      <w:r>
        <w:t xml:space="preserve">а) при регистрации юридического лица учредители вносят от своего имени вклады в имущество организации. Это могут быть деньги, товарно-материальные ценности или внеоборотные активы. Имущество юридического лица с этого момента учитывается отдельно от имущества учредителей. Предположим, что организация понесла убытки. Кредиторы требуют возврата долгов. Юридическое лицо может рассчитаться с кредиторами только в пределах своего имущества. То есть отдать основные средства, ценные бумаги, товары, готовую продукцию и т.д. </w:t>
      </w:r>
      <w:r>
        <w:lastRenderedPageBreak/>
        <w:t>Учредитель же при этом может спать спокойно: забирать за долги личное имущество учредителей нельзя, так как организация отвечает по долгам только своим обособленным имуществом (</w:t>
      </w:r>
      <w:hyperlink r:id="rId86" w:history="1">
        <w:r>
          <w:rPr>
            <w:color w:val="0000FF"/>
          </w:rPr>
          <w:t>ст. 48</w:t>
        </w:r>
      </w:hyperlink>
      <w:r>
        <w:t xml:space="preserve"> Гражданского кодекса РФ). Для того чтобы гражданину зарегистрироваться в качестве индивидуального предпринимателя, формировать уставный капитал не нужно. Но при этом физическое лицо, зарегистрированное в качестве индивидуального предпринимателя, несет ответственность по своим обязательствам (в том числе принятым на себя в качестве индивидуального предпринимателя) всем своим имуществом (</w:t>
      </w:r>
      <w:hyperlink r:id="rId87" w:history="1">
        <w:r>
          <w:rPr>
            <w:color w:val="0000FF"/>
          </w:rPr>
          <w:t>ст. 24</w:t>
        </w:r>
      </w:hyperlink>
      <w:r>
        <w:t xml:space="preserve"> Гражданского кодекса РФ);</w:t>
      </w:r>
    </w:p>
    <w:p w:rsidR="00CA664B" w:rsidRDefault="00CA664B">
      <w:pPr>
        <w:pStyle w:val="ConsPlusNormal"/>
        <w:ind w:firstLine="540"/>
        <w:jc w:val="both"/>
      </w:pPr>
      <w:r>
        <w:t>б) при регистрации индивидуальный предприниматель не может по своему выбору арендовать офис в любом из районов города и зарегистрироваться в налоговой инспекции по месту его нахождения, в отличие от юридического лица.</w:t>
      </w:r>
    </w:p>
    <w:p w:rsidR="00CA664B" w:rsidRDefault="00CA664B">
      <w:pPr>
        <w:pStyle w:val="ConsPlusNormal"/>
        <w:ind w:firstLine="540"/>
        <w:jc w:val="both"/>
      </w:pPr>
      <w:r>
        <w:t>Государственная регистрация юридического лица осуществляется по месту нахождения, указанному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по месту нахождения иного органа или лица, имеющих право действовать от имени юридического лица без доверенности.</w:t>
      </w:r>
    </w:p>
    <w:p w:rsidR="00CA664B" w:rsidRDefault="00CA664B">
      <w:pPr>
        <w:pStyle w:val="ConsPlusNormal"/>
        <w:ind w:firstLine="540"/>
        <w:jc w:val="both"/>
      </w:pPr>
      <w:r>
        <w:t>Государственная регистрация индивидуального предпринимателя осуществляется по месту его жительства (</w:t>
      </w:r>
      <w:hyperlink r:id="rId88" w:history="1">
        <w:r>
          <w:rPr>
            <w:color w:val="0000FF"/>
          </w:rPr>
          <w:t>п. 3 ст. 8</w:t>
        </w:r>
      </w:hyperlink>
      <w:r>
        <w:t xml:space="preserve"> Закона N 129-ФЗ). Место жительства - жилой дом, квартира, комната, жилое помещение специализированного жилищного фонда (служебное жилое помещение, жилое помещение в общежитии, жилое помещение маневренного фонда, жилое помещение в доме системы социального обслуживания населения и другие)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 (</w:t>
      </w:r>
      <w:hyperlink r:id="rId89" w:history="1">
        <w:r>
          <w:rPr>
            <w:color w:val="0000FF"/>
          </w:rPr>
          <w:t>абз. 8 ст. 2</w:t>
        </w:r>
      </w:hyperlink>
      <w:r>
        <w:t xml:space="preserve"> Закона РФ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p w:rsidR="00CA664B" w:rsidRDefault="00CA664B">
      <w:pPr>
        <w:pStyle w:val="ConsPlusNormal"/>
        <w:ind w:firstLine="540"/>
        <w:jc w:val="both"/>
      </w:pPr>
      <w:r>
        <w:t>Поэтому, для того чтобы получить статус индивидуального предпринимателя, гражданин должен подать необходимые документы в налоговую инспекцию по месту жительства. Но при этом следует отметить, что, например, регистрирующим органом г. Москвы является Межрайонная инспекция ФНС России N 46 по г. Москве. Следовательно, и индивидуальные предприниматели, и организации при регистрации все необходимые документы должны подавать туда. В случае принятия решения о государственной регистрации юридического лица, индивидуального предпринимателя регистрирующим (налоговым) органом (Межрайонной инспекцией ФНС России N 46 по г. Москве) вносится соответствующая запись в базу данных Единого государственного реестра индивидуальных предпринимателей (ЕГРИП);</w:t>
      </w:r>
    </w:p>
    <w:p w:rsidR="00CA664B" w:rsidRDefault="00CA664B">
      <w:pPr>
        <w:pStyle w:val="ConsPlusNormal"/>
        <w:ind w:firstLine="540"/>
        <w:jc w:val="both"/>
      </w:pPr>
      <w:r>
        <w:t>в) индивидуальные предприниматели могут заниматься не всеми видами предпринимательской деятельности, которые могут осуществлять организации. К видам предпринимательской деятельности, ведение которых может осуществляться только организациями и не может осуществляться индивидуальными предпринимателями, относятся, например:</w:t>
      </w:r>
    </w:p>
    <w:p w:rsidR="00CA664B" w:rsidRDefault="00CA664B">
      <w:pPr>
        <w:pStyle w:val="ConsPlusNormal"/>
        <w:ind w:firstLine="540"/>
        <w:jc w:val="both"/>
      </w:pPr>
      <w:r>
        <w:t xml:space="preserve">- деятельность, связанная с производством и оборотом этилового спирта, алкогольной и спиртосодержащей продукции в Российской Федерации в соответствии с </w:t>
      </w:r>
      <w:hyperlink r:id="rId90" w:history="1">
        <w:r>
          <w:rPr>
            <w:color w:val="0000FF"/>
          </w:rPr>
          <w:t>Законом</w:t>
        </w:r>
      </w:hyperlink>
      <w:r>
        <w:t xml:space="preserve"> N 171-ФЗ. Так,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 (</w:t>
      </w:r>
      <w:hyperlink r:id="rId91" w:history="1">
        <w:r>
          <w:rPr>
            <w:color w:val="0000FF"/>
          </w:rPr>
          <w:t>п. 4 ст. 9</w:t>
        </w:r>
      </w:hyperlink>
      <w:r>
        <w:t xml:space="preserve"> Закона N 171-ФЗ). Также Законом N 171-ФЗ установлено, что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только организациями (</w:t>
      </w:r>
      <w:hyperlink r:id="rId92" w:history="1">
        <w:r>
          <w:rPr>
            <w:color w:val="0000FF"/>
          </w:rPr>
          <w:t>п. 1 ст. 11</w:t>
        </w:r>
      </w:hyperlink>
      <w:r>
        <w:t xml:space="preserve"> Закона N 171-ФЗ). Розничная продажа алкогольной продукции (за исключением пива и пивных напитков) осуществляется организациями (</w:t>
      </w:r>
      <w:hyperlink r:id="rId93" w:history="1">
        <w:r>
          <w:rPr>
            <w:color w:val="0000FF"/>
          </w:rPr>
          <w:t>п. 1 ст. 16</w:t>
        </w:r>
      </w:hyperlink>
      <w:r>
        <w:t xml:space="preserve"> Закона N 171-ФЗ). Помимо этого, </w:t>
      </w:r>
      <w:hyperlink r:id="rId94" w:history="1">
        <w:r>
          <w:rPr>
            <w:color w:val="0000FF"/>
          </w:rPr>
          <w:t>Законом</w:t>
        </w:r>
      </w:hyperlink>
      <w:r>
        <w:t xml:space="preserve"> N 171-ФЗ устанавливается, что производство и оборот (за исключением розничной продажи) алкогольной продукции с содержанием этилового спирта более 15%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млн руб. Производство водки вправе осуществлять казенные предприятия, а также </w:t>
      </w:r>
      <w:r>
        <w:lastRenderedPageBreak/>
        <w:t>иные организации, имеющие оплаченный уставный капитал (уставный фонд) в размере не менее чем 80 млн руб. (</w:t>
      </w:r>
      <w:hyperlink r:id="rId95" w:history="1">
        <w:r>
          <w:rPr>
            <w:color w:val="0000FF"/>
          </w:rPr>
          <w:t>п. п. 2.1</w:t>
        </w:r>
      </w:hyperlink>
      <w:r>
        <w:t xml:space="preserve">, </w:t>
      </w:r>
      <w:hyperlink r:id="rId96" w:history="1">
        <w:r>
          <w:rPr>
            <w:color w:val="0000FF"/>
          </w:rPr>
          <w:t>2.2 ст. 11</w:t>
        </w:r>
      </w:hyperlink>
      <w:r>
        <w:t xml:space="preserve"> Закона N 171-ФЗ);</w:t>
      </w:r>
    </w:p>
    <w:p w:rsidR="00CA664B" w:rsidRDefault="00CA664B">
      <w:pPr>
        <w:pStyle w:val="ConsPlusNormal"/>
        <w:ind w:firstLine="540"/>
        <w:jc w:val="both"/>
      </w:pPr>
      <w:r>
        <w:t xml:space="preserve">- виды деятельности, относящиеся к сфере действия </w:t>
      </w:r>
      <w:hyperlink r:id="rId97" w:history="1">
        <w:r>
          <w:rPr>
            <w:color w:val="0000FF"/>
          </w:rPr>
          <w:t>Закона</w:t>
        </w:r>
      </w:hyperlink>
      <w:r>
        <w:t xml:space="preserve"> N 61-ФЗ. Например, производителями лекарственных средств могут быть только организации, осуществляющие производство лекарственных средств в соответствии с требованиями </w:t>
      </w:r>
      <w:hyperlink r:id="rId98" w:history="1">
        <w:r>
          <w:rPr>
            <w:color w:val="0000FF"/>
          </w:rPr>
          <w:t>Закона</w:t>
        </w:r>
      </w:hyperlink>
      <w:r>
        <w:t xml:space="preserve"> N 61-ФЗ;</w:t>
      </w:r>
    </w:p>
    <w:p w:rsidR="00CA664B" w:rsidRDefault="00CA664B">
      <w:pPr>
        <w:pStyle w:val="ConsPlusNormal"/>
        <w:ind w:firstLine="540"/>
        <w:jc w:val="both"/>
      </w:pPr>
      <w:r>
        <w:t xml:space="preserve">- деятельность, возникающая при осуществлении ломбардами кредитования граждан под залог принадлежащих гражданам вещей и деятельности по хранению вещей (Федеральный </w:t>
      </w:r>
      <w:hyperlink r:id="rId99" w:history="1">
        <w:r>
          <w:rPr>
            <w:color w:val="0000FF"/>
          </w:rPr>
          <w:t>закон</w:t>
        </w:r>
      </w:hyperlink>
      <w:r>
        <w:t xml:space="preserve"> от 19 июля 2007 г. N 196-ФЗ "О ломбардах" (далее - Закон N 196-ФЗ)). Так, ломбардом может быть только юридическое лицо - специализированная коммерческая организация, основными видами деятельности которой являются предоставление краткосрочных займов гражданам и хранение вещей (</w:t>
      </w:r>
      <w:hyperlink r:id="rId100" w:history="1">
        <w:r>
          <w:rPr>
            <w:color w:val="0000FF"/>
          </w:rPr>
          <w:t>п. 1 ст. 2</w:t>
        </w:r>
      </w:hyperlink>
      <w:r>
        <w:t xml:space="preserve"> Закона N 196-ФЗ);</w:t>
      </w:r>
    </w:p>
    <w:p w:rsidR="00CA664B" w:rsidRDefault="00CA664B">
      <w:pPr>
        <w:pStyle w:val="ConsPlusNormal"/>
        <w:ind w:firstLine="540"/>
        <w:jc w:val="both"/>
      </w:pPr>
      <w:r>
        <w:t>- микрофинансовая деятельность. Так, 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 (</w:t>
      </w:r>
      <w:hyperlink r:id="rId101" w:history="1">
        <w:r>
          <w:rPr>
            <w:color w:val="0000FF"/>
          </w:rPr>
          <w:t>пп. 1 п. 1 ст. 2</w:t>
        </w:r>
      </w:hyperlink>
      <w:r>
        <w:t xml:space="preserve"> Федерального закона от 2 июля 2010 г. N 151-ФЗ "О микрофинансовой деятельности и микрофинансовых организациях");</w:t>
      </w:r>
    </w:p>
    <w:p w:rsidR="00CA664B" w:rsidRDefault="00CA664B">
      <w:pPr>
        <w:pStyle w:val="ConsPlusNormal"/>
        <w:ind w:firstLine="540"/>
        <w:jc w:val="both"/>
      </w:pPr>
      <w:r>
        <w:t>- деятельность по организации и проведению азартных игр на территории Российской Федерации. Так, организатором азартной игры может быть только юридическое лицо, осуществляющее деятельность по организации и проведению азартных игр (</w:t>
      </w:r>
      <w:hyperlink r:id="rId102" w:history="1">
        <w:r>
          <w:rPr>
            <w:color w:val="0000FF"/>
          </w:rPr>
          <w:t>п. 5 ст. 4</w:t>
        </w:r>
      </w:hyperlink>
      <w:r>
        <w:t xml:space="preserve"> Федерального закона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(далее - Закон N 244-ФЗ));</w:t>
      </w:r>
    </w:p>
    <w:p w:rsidR="00CA664B" w:rsidRDefault="00CA664B">
      <w:pPr>
        <w:pStyle w:val="ConsPlusNormal"/>
        <w:ind w:firstLine="540"/>
        <w:jc w:val="both"/>
      </w:pPr>
      <w:r>
        <w:t xml:space="preserve">- частная детективная деятельность. Так, физическое лицо не может зарегистрироваться в качестве индивидуального предпринимателя для осуществления частной охранной деятельности. Частная охранная деятельность может осуществляться только частными охранными организациями. В соответствии с </w:t>
      </w:r>
      <w:hyperlink r:id="rId103" w:history="1">
        <w:r>
          <w:rPr>
            <w:color w:val="0000FF"/>
          </w:rPr>
          <w:t>Законом</w:t>
        </w:r>
      </w:hyperlink>
      <w:r>
        <w:t xml:space="preserve"> N 2487-1 частная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А частным охранником может быть гражданин Российской Федерации, достигший 18 лет, прошедший профессиональную подготовку для работы в качестве частного охранника, сдавший квалификационный экзамен, получивший удостоверение частного охранника и работающий по трудовому договору с охранной организацией (</w:t>
      </w:r>
      <w:hyperlink r:id="rId104" w:history="1">
        <w:r>
          <w:rPr>
            <w:color w:val="0000FF"/>
          </w:rPr>
          <w:t>п. 2 ст. 1.1</w:t>
        </w:r>
      </w:hyperlink>
      <w:r>
        <w:t xml:space="preserve"> Закона N 2487-1). И наоборот, </w:t>
      </w:r>
      <w:hyperlink r:id="rId105" w:history="1">
        <w:r>
          <w:rPr>
            <w:color w:val="0000FF"/>
          </w:rPr>
          <w:t>Закон</w:t>
        </w:r>
      </w:hyperlink>
      <w:r>
        <w:t xml:space="preserve"> N 2487-1 не содержит такого понятия, как "детективная организация" или "частное детективное агентство". Частным детективом может быть только гражданин Российской Федерации, зарегистрированный в качестве индивидуального предпринимателя, получивший в установленном порядке лицензию на осуществление частной детективной (сыскной) деятельности и оказывающий услуги, предусмотренные </w:t>
      </w:r>
      <w:hyperlink r:id="rId106" w:history="1">
        <w:r>
          <w:rPr>
            <w:color w:val="0000FF"/>
          </w:rPr>
          <w:t>ч. 2 ст. 3</w:t>
        </w:r>
      </w:hyperlink>
      <w:r>
        <w:t xml:space="preserve"> Закона N 2487-1;</w:t>
      </w:r>
    </w:p>
    <w:p w:rsidR="00CA664B" w:rsidRDefault="00CA664B">
      <w:pPr>
        <w:pStyle w:val="ConsPlusNormal"/>
        <w:ind w:firstLine="540"/>
        <w:jc w:val="both"/>
      </w:pPr>
      <w:r>
        <w:t xml:space="preserve">г) до начала 2012 г. существовало еще одно различие в деятельности индивидуальных предпринимателей и организаций. Речь идет о порядке осуществления кассовых операций. Ранее действовал </w:t>
      </w:r>
      <w:hyperlink r:id="rId107" w:history="1">
        <w:r>
          <w:rPr>
            <w:color w:val="0000FF"/>
          </w:rPr>
          <w:t>Порядок</w:t>
        </w:r>
      </w:hyperlink>
      <w:r>
        <w:t xml:space="preserve"> ведения кассовых операций в РФ, который был утвержден Письмом Банка России от 4 октября 1993 г. N 18. Он распространялся на предприятия, объединения, организации и учреждения независимо от организационно-правовых форм и сферы деятельности, и индивидуальные предприниматели в нем не были упомянуты. В связи с этим давались разъяснения, что ранее действовавший </w:t>
      </w:r>
      <w:hyperlink r:id="rId108" w:history="1">
        <w:r>
          <w:rPr>
            <w:color w:val="0000FF"/>
          </w:rPr>
          <w:t>Порядок</w:t>
        </w:r>
      </w:hyperlink>
      <w:r>
        <w:t xml:space="preserve"> ведения кассовых операций в РФ на индивидуальных предпринимателей не распространялся (</w:t>
      </w:r>
      <w:hyperlink r:id="rId109" w:history="1">
        <w:r>
          <w:rPr>
            <w:color w:val="0000FF"/>
          </w:rPr>
          <w:t>Письмо</w:t>
        </w:r>
      </w:hyperlink>
      <w:r>
        <w:t xml:space="preserve"> Минфина России от 2 марта 2011 г. N 03-01-10/1-15, </w:t>
      </w:r>
      <w:hyperlink r:id="rId110" w:history="1">
        <w:r>
          <w:rPr>
            <w:color w:val="0000FF"/>
          </w:rPr>
          <w:t>Письмо</w:t>
        </w:r>
      </w:hyperlink>
      <w:r>
        <w:t xml:space="preserve"> ФНС России от 14 июня 2011 г. N АС-4-2/9386@). Также в </w:t>
      </w:r>
      <w:hyperlink r:id="rId111" w:history="1">
        <w:r>
          <w:rPr>
            <w:color w:val="0000FF"/>
          </w:rPr>
          <w:t>Постановлении</w:t>
        </w:r>
      </w:hyperlink>
      <w:r>
        <w:t xml:space="preserve"> Президиума Высшего Арбитражного Суда Российской Федерации от 29 июня 2010 г. N 1411/10 было определено, что действующим на тот момент законодательством не была предусмотрена обязанность индивидуальных предпринимателей по оприходованию в кассу денежной наличности и по соблюдению порядка хранения свободных денежных средств. В действовавшем после </w:t>
      </w:r>
      <w:hyperlink r:id="rId112" w:history="1">
        <w:r>
          <w:rPr>
            <w:color w:val="0000FF"/>
          </w:rPr>
          <w:t>Порядка</w:t>
        </w:r>
      </w:hyperlink>
      <w:r>
        <w:t xml:space="preserve"> ведения кассовых операций в РФ (утв. Письмом Банка России от 4 октября 1993 г. N 18) </w:t>
      </w:r>
      <w:hyperlink r:id="rId113" w:history="1">
        <w:r>
          <w:rPr>
            <w:color w:val="0000FF"/>
          </w:rPr>
          <w:t>Положении</w:t>
        </w:r>
      </w:hyperlink>
      <w:r>
        <w:t xml:space="preserve"> о порядке ведения кассовых операций (которое было утверждено Банком России 12 октября 2011 г. N 373-П) было установлено, что его действие распространялось и на физических лиц, осуществляющих предпринимательскую деятельность без </w:t>
      </w:r>
      <w:r>
        <w:lastRenderedPageBreak/>
        <w:t>образования юридического лица.</w:t>
      </w:r>
    </w:p>
    <w:p w:rsidR="00CA664B" w:rsidRDefault="00CA664B">
      <w:pPr>
        <w:pStyle w:val="ConsPlusNormal"/>
        <w:ind w:firstLine="540"/>
        <w:jc w:val="both"/>
      </w:pPr>
      <w:r>
        <w:t xml:space="preserve">Таким образом, с 1 января 2012 г. индивидуальные предприниматели были обязаны соблюдать порядок ведения кассовых операций, определенный </w:t>
      </w:r>
      <w:hyperlink r:id="rId114" w:history="1">
        <w:r>
          <w:rPr>
            <w:color w:val="0000FF"/>
          </w:rPr>
          <w:t>Положением</w:t>
        </w:r>
      </w:hyperlink>
      <w:r>
        <w:t xml:space="preserve"> о порядке ведения кассовых операций, в том числе:</w:t>
      </w:r>
    </w:p>
    <w:p w:rsidR="00CA664B" w:rsidRDefault="00CA664B">
      <w:pPr>
        <w:pStyle w:val="ConsPlusNormal"/>
        <w:ind w:firstLine="540"/>
        <w:jc w:val="both"/>
      </w:pPr>
      <w:r>
        <w:t>- определять лимит остатка наличных денег;</w:t>
      </w:r>
    </w:p>
    <w:p w:rsidR="00CA664B" w:rsidRDefault="00CA664B">
      <w:pPr>
        <w:pStyle w:val="ConsPlusNormal"/>
        <w:ind w:firstLine="540"/>
        <w:jc w:val="both"/>
      </w:pPr>
      <w:r>
        <w:t>- хранить на банковских счетах в банках наличные деньги сверх установленного лимита остатка наличных денег;</w:t>
      </w:r>
    </w:p>
    <w:p w:rsidR="00CA664B" w:rsidRDefault="00CA664B">
      <w:pPr>
        <w:pStyle w:val="ConsPlusNormal"/>
        <w:ind w:firstLine="540"/>
        <w:jc w:val="both"/>
      </w:pPr>
      <w:r>
        <w:t xml:space="preserve">- оформлять кассовые операции </w:t>
      </w:r>
      <w:hyperlink r:id="rId115" w:history="1">
        <w:r>
          <w:rPr>
            <w:color w:val="0000FF"/>
          </w:rPr>
          <w:t>приходными кассовыми ордерами</w:t>
        </w:r>
      </w:hyperlink>
      <w:r>
        <w:t xml:space="preserve"> и </w:t>
      </w:r>
      <w:hyperlink r:id="rId116" w:history="1">
        <w:r>
          <w:rPr>
            <w:color w:val="0000FF"/>
          </w:rPr>
          <w:t>расходными кассовыми ордерами</w:t>
        </w:r>
      </w:hyperlink>
      <w:r>
        <w:t>;</w:t>
      </w:r>
    </w:p>
    <w:p w:rsidR="00CA664B" w:rsidRDefault="00CA664B">
      <w:pPr>
        <w:pStyle w:val="ConsPlusNormal"/>
        <w:ind w:firstLine="540"/>
        <w:jc w:val="both"/>
      </w:pPr>
      <w:r>
        <w:t>- обеспечивать наличие кассовых документов и других документов, оформляемых при ведении кассовых операций, в течение сроков, установленных законодательством об архивном деле в РФ;</w:t>
      </w:r>
    </w:p>
    <w:p w:rsidR="00CA664B" w:rsidRDefault="00CA664B">
      <w:pPr>
        <w:pStyle w:val="ConsPlusNormal"/>
        <w:ind w:firstLine="540"/>
        <w:jc w:val="both"/>
      </w:pPr>
      <w:r>
        <w:t xml:space="preserve">- вести </w:t>
      </w:r>
      <w:hyperlink r:id="rId117" w:history="1">
        <w:r>
          <w:rPr>
            <w:color w:val="0000FF"/>
          </w:rPr>
          <w:t>кассовую книгу</w:t>
        </w:r>
      </w:hyperlink>
      <w:r>
        <w:t>.</w:t>
      </w:r>
    </w:p>
    <w:p w:rsidR="00CA664B" w:rsidRDefault="00CA664B">
      <w:pPr>
        <w:pStyle w:val="ConsPlusNormal"/>
        <w:ind w:firstLine="540"/>
        <w:jc w:val="both"/>
      </w:pPr>
      <w:r>
        <w:t xml:space="preserve">Однако </w:t>
      </w:r>
      <w:hyperlink r:id="rId118" w:history="1">
        <w:r>
          <w:rPr>
            <w:color w:val="0000FF"/>
          </w:rPr>
          <w:t>Положение</w:t>
        </w:r>
      </w:hyperlink>
      <w:r>
        <w:t xml:space="preserve"> о порядке ведения кассовых операций утратило силу в связи с принятием </w:t>
      </w:r>
      <w:hyperlink r:id="rId119" w:history="1">
        <w:r>
          <w:rPr>
            <w:color w:val="0000FF"/>
          </w:rPr>
          <w:t>Указания</w:t>
        </w:r>
      </w:hyperlink>
      <w:r>
        <w:t xml:space="preserve">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о порядке ведения кассовых операций ЮЛ и ИП).</w:t>
      </w:r>
    </w:p>
    <w:p w:rsidR="00CA664B" w:rsidRDefault="00CA664B">
      <w:pPr>
        <w:pStyle w:val="ConsPlusNormal"/>
        <w:ind w:firstLine="540"/>
        <w:jc w:val="both"/>
      </w:pPr>
      <w:r>
        <w:t xml:space="preserve">В соответствии с </w:t>
      </w:r>
      <w:hyperlink r:id="rId120" w:history="1">
        <w:r>
          <w:rPr>
            <w:color w:val="0000FF"/>
          </w:rPr>
          <w:t>п. 4.1</w:t>
        </w:r>
      </w:hyperlink>
      <w:r>
        <w:t xml:space="preserve"> Указания о порядке ведения кассовых операций ЮЛ и ИП индивидуальные предприниматели должны вести кассовые операции.</w:t>
      </w:r>
    </w:p>
    <w:p w:rsidR="00CA664B" w:rsidRDefault="00CA664B">
      <w:pPr>
        <w:pStyle w:val="ConsPlusNormal"/>
        <w:ind w:firstLine="540"/>
        <w:jc w:val="both"/>
      </w:pPr>
      <w:r>
        <w:t xml:space="preserve">При этом согласно </w:t>
      </w:r>
      <w:hyperlink r:id="rId121" w:history="1">
        <w:r>
          <w:rPr>
            <w:color w:val="0000FF"/>
          </w:rPr>
          <w:t>п. п. 4.1</w:t>
        </w:r>
      </w:hyperlink>
      <w:r>
        <w:t xml:space="preserve"> и </w:t>
      </w:r>
      <w:hyperlink r:id="rId122" w:history="1">
        <w:r>
          <w:rPr>
            <w:color w:val="0000FF"/>
          </w:rPr>
          <w:t>4.6</w:t>
        </w:r>
      </w:hyperlink>
      <w:r>
        <w:t xml:space="preserve"> Указания о порядке ведения кассовых операций ЮЛ и ИП индивидуальные предприниматели, ведущие в соответствии с законодательством Российской Федерации о налогах и сборах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CA664B" w:rsidRDefault="00CA664B">
      <w:pPr>
        <w:pStyle w:val="ConsPlusNormal"/>
        <w:ind w:firstLine="540"/>
        <w:jc w:val="both"/>
      </w:pPr>
      <w:r>
        <w:t>а) могут не оформлять кассовые документы;</w:t>
      </w:r>
    </w:p>
    <w:p w:rsidR="00CA664B" w:rsidRDefault="00CA664B">
      <w:pPr>
        <w:pStyle w:val="ConsPlusNormal"/>
        <w:ind w:firstLine="540"/>
        <w:jc w:val="both"/>
      </w:pPr>
      <w:r>
        <w:t>б) могут не вести кассовую книгу;</w:t>
      </w:r>
    </w:p>
    <w:p w:rsidR="00CA664B" w:rsidRDefault="00CA664B">
      <w:pPr>
        <w:pStyle w:val="ConsPlusNormal"/>
        <w:ind w:firstLine="540"/>
        <w:jc w:val="both"/>
      </w:pPr>
      <w:r>
        <w:t xml:space="preserve">д) юридические лица должны иметь самостоятельный баланс или смету и обязательно вести бухгалтерский учет. В отличие от них индивидуальные предприниматели ведут только учет доходов и расходов для подсчета налогов, которые следует уплатить в бюджет. Таким образом, индивидуальный предприниматель не должен вести бухгалтерский учет, он обязан вести учет доходов и расходов и хозяйственных операций в соответствующей </w:t>
      </w:r>
      <w:hyperlink r:id="rId123" w:history="1">
        <w:r>
          <w:rPr>
            <w:color w:val="0000FF"/>
          </w:rPr>
          <w:t>книге учета</w:t>
        </w:r>
      </w:hyperlink>
      <w:r>
        <w:t xml:space="preserve">. С 1 января 2013 г. вступил в силу новый Федеральный </w:t>
      </w:r>
      <w:hyperlink r:id="rId124" w:history="1">
        <w:r>
          <w:rPr>
            <w:color w:val="0000FF"/>
          </w:rPr>
          <w:t>закон</w:t>
        </w:r>
      </w:hyperlink>
      <w:r>
        <w:t xml:space="preserve"> от 6 декабря 2011 г. N 402-ФЗ "О бухгалтерском учете" (далее - Закон N 402-ФЗ). Он распространяет свое действие на следующих лиц (экономических субъектов):</w:t>
      </w:r>
    </w:p>
    <w:p w:rsidR="00CA664B" w:rsidRDefault="00CA664B">
      <w:pPr>
        <w:pStyle w:val="ConsPlusNormal"/>
        <w:ind w:firstLine="540"/>
        <w:jc w:val="both"/>
      </w:pPr>
      <w:r>
        <w:t>- коммерческие и некоммерческие организации;</w:t>
      </w:r>
    </w:p>
    <w:p w:rsidR="00CA664B" w:rsidRDefault="00CA664B">
      <w:pPr>
        <w:pStyle w:val="ConsPlusNormal"/>
        <w:ind w:firstLine="540"/>
        <w:jc w:val="both"/>
      </w:pPr>
      <w:r>
        <w:t>-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CA664B" w:rsidRDefault="00CA664B">
      <w:pPr>
        <w:pStyle w:val="ConsPlusNormal"/>
        <w:ind w:firstLine="540"/>
        <w:jc w:val="both"/>
      </w:pPr>
      <w:r>
        <w:t>- Центральный банк Российской Федерации;</w:t>
      </w:r>
    </w:p>
    <w:p w:rsidR="00CA664B" w:rsidRDefault="00CA664B">
      <w:pPr>
        <w:pStyle w:val="ConsPlusNormal"/>
        <w:ind w:firstLine="540"/>
        <w:jc w:val="both"/>
      </w:pPr>
      <w:r>
        <w:t>- индивидуальных предпринимателей, а также на адвокатов, учредивших адвокатские кабинеты, нотариусов и иных лиц, занимающихся частной практикой;</w:t>
      </w:r>
    </w:p>
    <w:p w:rsidR="00CA664B" w:rsidRDefault="00CA664B">
      <w:pPr>
        <w:pStyle w:val="ConsPlusNormal"/>
        <w:ind w:firstLine="540"/>
        <w:jc w:val="both"/>
      </w:pPr>
      <w:r>
        <w:t>-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CA664B" w:rsidRDefault="00CA664B">
      <w:pPr>
        <w:pStyle w:val="ConsPlusNormal"/>
        <w:ind w:firstLine="540"/>
        <w:jc w:val="both"/>
      </w:pPr>
      <w:r>
        <w:t xml:space="preserve">Экономический субъект обязан вести бухгалтерский учет в соответствии с </w:t>
      </w:r>
      <w:hyperlink r:id="rId125" w:history="1">
        <w:r>
          <w:rPr>
            <w:color w:val="0000FF"/>
          </w:rPr>
          <w:t>Законом</w:t>
        </w:r>
      </w:hyperlink>
      <w:r>
        <w:t xml:space="preserve"> N 402-ФЗ, если иное не установлено </w:t>
      </w:r>
      <w:hyperlink r:id="rId126" w:history="1">
        <w:r>
          <w:rPr>
            <w:color w:val="0000FF"/>
          </w:rPr>
          <w:t>Законом</w:t>
        </w:r>
      </w:hyperlink>
      <w:r>
        <w:t xml:space="preserve"> N 402-ФЗ. Однако </w:t>
      </w:r>
      <w:hyperlink r:id="rId127" w:history="1">
        <w:r>
          <w:rPr>
            <w:color w:val="0000FF"/>
          </w:rPr>
          <w:t>Закон</w:t>
        </w:r>
      </w:hyperlink>
      <w:r>
        <w:t xml:space="preserve"> N 402-ФЗ устанавливает, что бухгалтерский учет в соответствии с </w:t>
      </w:r>
      <w:hyperlink r:id="rId128" w:history="1">
        <w:r>
          <w:rPr>
            <w:color w:val="0000FF"/>
          </w:rPr>
          <w:t>Законом</w:t>
        </w:r>
      </w:hyperlink>
      <w:r>
        <w:t xml:space="preserve"> N 402-ФЗ может, в частности, не вести индивидуальный предприниматель, лицо, занимающееся частной практикой,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в порядке, установленном указанным законодательством. На то, что индивидуальный предприниматель </w:t>
      </w:r>
      <w:r>
        <w:lastRenderedPageBreak/>
        <w:t xml:space="preserve">исчисляет налоговую базу по итогам каждого налогового периода на основе данных учета доходов и расходов и хозяйственных операций, указывает </w:t>
      </w:r>
      <w:hyperlink r:id="rId129" w:history="1">
        <w:r>
          <w:rPr>
            <w:color w:val="0000FF"/>
          </w:rPr>
          <w:t>п. 2 ст. 54</w:t>
        </w:r>
      </w:hyperlink>
      <w:r>
        <w:t xml:space="preserve"> Налогового кодекса РФ. Таким образом, с 1 января 2013 г. индивидуальный предприниматель также может не вести бухгалтерский учет, поскольку он обязан вести учет доходов и расходов и хозяйственных операций в </w:t>
      </w:r>
      <w:hyperlink r:id="rId130" w:history="1">
        <w:r>
          <w:rPr>
            <w:color w:val="0000FF"/>
          </w:rPr>
          <w:t>книге учета</w:t>
        </w:r>
      </w:hyperlink>
      <w:r>
        <w:t>.</w:t>
      </w:r>
    </w:p>
    <w:p w:rsidR="00CA664B" w:rsidRDefault="00CA664B">
      <w:pPr>
        <w:pStyle w:val="ConsPlusNormal"/>
        <w:ind w:firstLine="540"/>
        <w:jc w:val="both"/>
      </w:pPr>
      <w:r>
        <w:t xml:space="preserve">При этом следует отметить, что в некоторых нормативно-правовых актах, которые касаются порядка заполнения расчетов и иных форм документов, содержатся положения, что они заполняются на основании данных бухгалтерского учета. При этом не проводится различий в отношении порядка заполнения этих форм организациями или индивидуальными предпринимателями. Так, например, в </w:t>
      </w:r>
      <w:hyperlink r:id="rId131" w:history="1">
        <w:r>
          <w:rPr>
            <w:color w:val="0000FF"/>
          </w:rPr>
          <w:t>абз. 2 п. 1</w:t>
        </w:r>
      </w:hyperlink>
      <w:r>
        <w:t xml:space="preserve"> Порядка заполнения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(форма РСВ-1 ПФР) (утв. Постановлением Правления ПФР от 16 января 2014 г. N 2п) указано, что основанием для заполнения расчета по </w:t>
      </w:r>
      <w:hyperlink r:id="rId132" w:history="1">
        <w:r>
          <w:rPr>
            <w:color w:val="0000FF"/>
          </w:rPr>
          <w:t>форме РСВ-1 ПФР</w:t>
        </w:r>
      </w:hyperlink>
      <w:r>
        <w:t xml:space="preserve"> являются данные бухгалтерского и кадрового учета.</w:t>
      </w:r>
    </w:p>
    <w:p w:rsidR="00CA664B" w:rsidRDefault="00CA664B">
      <w:pPr>
        <w:pStyle w:val="ConsPlusNormal"/>
        <w:ind w:firstLine="540"/>
        <w:jc w:val="both"/>
      </w:pPr>
      <w:r>
        <w:t xml:space="preserve">Аналогичные положения указаны, например, и в </w:t>
      </w:r>
      <w:hyperlink r:id="rId133" w:history="1">
        <w:r>
          <w:rPr>
            <w:color w:val="0000FF"/>
          </w:rPr>
          <w:t>п. п. 7.10</w:t>
        </w:r>
      </w:hyperlink>
      <w:r>
        <w:t xml:space="preserve">, </w:t>
      </w:r>
      <w:hyperlink r:id="rId134" w:history="1">
        <w:r>
          <w:rPr>
            <w:color w:val="0000FF"/>
          </w:rPr>
          <w:t>7.11</w:t>
        </w:r>
      </w:hyperlink>
      <w:r>
        <w:t xml:space="preserve">, </w:t>
      </w:r>
      <w:hyperlink r:id="rId135" w:history="1">
        <w:r>
          <w:rPr>
            <w:color w:val="0000FF"/>
          </w:rPr>
          <w:t>7.17</w:t>
        </w:r>
      </w:hyperlink>
      <w:r>
        <w:t xml:space="preserve">, </w:t>
      </w:r>
      <w:hyperlink r:id="rId136" w:history="1">
        <w:r>
          <w:rPr>
            <w:color w:val="0000FF"/>
          </w:rPr>
          <w:t>25</w:t>
        </w:r>
      </w:hyperlink>
      <w:r>
        <w:t xml:space="preserve"> Порядка заполнения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4 - ФСС), утвержденного Приказом ФСС РФ от 26 февраля 2015 г. N 59.</w:t>
      </w:r>
    </w:p>
    <w:p w:rsidR="00CA664B" w:rsidRDefault="00CA664B">
      <w:pPr>
        <w:pStyle w:val="ConsPlusNormal"/>
        <w:ind w:firstLine="540"/>
        <w:jc w:val="both"/>
      </w:pPr>
      <w:r>
        <w:t xml:space="preserve">Также </w:t>
      </w:r>
      <w:hyperlink r:id="rId137" w:history="1">
        <w:r>
          <w:rPr>
            <w:color w:val="0000FF"/>
          </w:rPr>
          <w:t>п. 1 ст.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указывает, что сведения персонифицированного учета об уплачиваемых страховых взносах, которые страхователи представляют в территориальный орган ПФР, формируются на основании данных бухгалтерского учета;</w:t>
      </w:r>
    </w:p>
    <w:p w:rsidR="00CA664B" w:rsidRDefault="00CA664B">
      <w:pPr>
        <w:pStyle w:val="ConsPlusNormal"/>
        <w:ind w:firstLine="540"/>
        <w:jc w:val="both"/>
      </w:pPr>
      <w:r>
        <w:t xml:space="preserve">е) некоторые статьи </w:t>
      </w:r>
      <w:hyperlink r:id="rId138" w:history="1">
        <w:r>
          <w:rPr>
            <w:color w:val="0000FF"/>
          </w:rPr>
          <w:t>КоАП</w:t>
        </w:r>
      </w:hyperlink>
      <w:r>
        <w:t xml:space="preserve"> РФ, предусматривающие меры административной ответственности за правонарушения в области налогов и сборов, которые применяются к организациям, не могут применяться к индивидуальным предпринимателям. Так, к индивидуальным предпринимателям не применяются некоторые меры административной ответственности, предусмотренные, в частности:</w:t>
      </w:r>
    </w:p>
    <w:p w:rsidR="00CA664B" w:rsidRDefault="00CA664B">
      <w:pPr>
        <w:pStyle w:val="ConsPlusNormal"/>
        <w:ind w:firstLine="540"/>
        <w:jc w:val="both"/>
      </w:pPr>
      <w:r>
        <w:t xml:space="preserve">- </w:t>
      </w:r>
      <w:hyperlink r:id="rId139" w:history="1">
        <w:r>
          <w:rPr>
            <w:color w:val="0000FF"/>
          </w:rPr>
          <w:t>ст. 15.3</w:t>
        </w:r>
      </w:hyperlink>
      <w:r>
        <w:t xml:space="preserve"> КоАП РФ за нарушение срока постановки на учет в налоговом органе;</w:t>
      </w:r>
    </w:p>
    <w:p w:rsidR="00CA664B" w:rsidRDefault="00CA664B">
      <w:pPr>
        <w:pStyle w:val="ConsPlusNormal"/>
        <w:ind w:firstLine="540"/>
        <w:jc w:val="both"/>
      </w:pPr>
      <w:r>
        <w:t xml:space="preserve">- </w:t>
      </w:r>
      <w:hyperlink r:id="rId140" w:history="1">
        <w:r>
          <w:rPr>
            <w:color w:val="0000FF"/>
          </w:rPr>
          <w:t>ст. 15.4</w:t>
        </w:r>
      </w:hyperlink>
      <w:r>
        <w:t xml:space="preserve"> за нарушение срока представления сведений об открытии и о закрытии счета в банке или иной кредитной организации;</w:t>
      </w:r>
    </w:p>
    <w:p w:rsidR="00CA664B" w:rsidRDefault="00CA664B">
      <w:pPr>
        <w:pStyle w:val="ConsPlusNormal"/>
        <w:ind w:firstLine="540"/>
        <w:jc w:val="both"/>
      </w:pPr>
      <w:r>
        <w:t xml:space="preserve">- </w:t>
      </w:r>
      <w:hyperlink r:id="rId141" w:history="1">
        <w:r>
          <w:rPr>
            <w:color w:val="0000FF"/>
          </w:rPr>
          <w:t>ст. 15.5</w:t>
        </w:r>
      </w:hyperlink>
      <w:r>
        <w:t xml:space="preserve"> за нарушение сроков представления налоговой декларации;</w:t>
      </w:r>
    </w:p>
    <w:p w:rsidR="00CA664B" w:rsidRDefault="00CA664B">
      <w:pPr>
        <w:pStyle w:val="ConsPlusNormal"/>
        <w:ind w:firstLine="540"/>
        <w:jc w:val="both"/>
      </w:pPr>
      <w:r>
        <w:t xml:space="preserve">- </w:t>
      </w:r>
      <w:hyperlink r:id="rId142" w:history="1">
        <w:r>
          <w:rPr>
            <w:color w:val="0000FF"/>
          </w:rPr>
          <w:t>ст. 15.6</w:t>
        </w:r>
      </w:hyperlink>
      <w:r>
        <w:t xml:space="preserve"> за непредставление сведений, необходимых для осуществления налогового контроля;</w:t>
      </w:r>
    </w:p>
    <w:p w:rsidR="00CA664B" w:rsidRDefault="00CA664B">
      <w:pPr>
        <w:pStyle w:val="ConsPlusNormal"/>
        <w:ind w:firstLine="540"/>
        <w:jc w:val="both"/>
      </w:pPr>
      <w:r>
        <w:t xml:space="preserve">- </w:t>
      </w:r>
      <w:hyperlink r:id="rId143" w:history="1">
        <w:r>
          <w:rPr>
            <w:color w:val="0000FF"/>
          </w:rPr>
          <w:t>ст. 15.7</w:t>
        </w:r>
      </w:hyperlink>
      <w:r>
        <w:t xml:space="preserve"> за нарушение порядка открытия счета налогоплательщику;</w:t>
      </w:r>
    </w:p>
    <w:p w:rsidR="00CA664B" w:rsidRDefault="00CA664B">
      <w:pPr>
        <w:pStyle w:val="ConsPlusNormal"/>
        <w:ind w:firstLine="540"/>
        <w:jc w:val="both"/>
      </w:pPr>
      <w:r>
        <w:t xml:space="preserve">- </w:t>
      </w:r>
      <w:hyperlink r:id="rId144" w:history="1">
        <w:r>
          <w:rPr>
            <w:color w:val="0000FF"/>
          </w:rPr>
          <w:t>ст. 15.8</w:t>
        </w:r>
      </w:hyperlink>
      <w:r>
        <w:t xml:space="preserve"> за нарушение срока исполнения поручения о перечислении налога или сбора (взноса);</w:t>
      </w:r>
    </w:p>
    <w:p w:rsidR="00CA664B" w:rsidRDefault="00CA664B">
      <w:pPr>
        <w:pStyle w:val="ConsPlusNormal"/>
        <w:ind w:firstLine="540"/>
        <w:jc w:val="both"/>
      </w:pPr>
      <w:r>
        <w:t xml:space="preserve">- </w:t>
      </w:r>
      <w:hyperlink r:id="rId145" w:history="1">
        <w:r>
          <w:rPr>
            <w:color w:val="0000FF"/>
          </w:rPr>
          <w:t>ст. 15.9</w:t>
        </w:r>
      </w:hyperlink>
      <w:r>
        <w:t xml:space="preserve"> за неисполнение банком решения о приостановлении операций по счетам налогоплательщика, плательщика сбора или налогового агента;</w:t>
      </w:r>
    </w:p>
    <w:p w:rsidR="00CA664B" w:rsidRDefault="00CA664B">
      <w:pPr>
        <w:pStyle w:val="ConsPlusNormal"/>
        <w:ind w:firstLine="540"/>
        <w:jc w:val="both"/>
      </w:pPr>
      <w:r>
        <w:t xml:space="preserve">- </w:t>
      </w:r>
      <w:hyperlink r:id="rId146" w:history="1">
        <w:r>
          <w:rPr>
            <w:color w:val="0000FF"/>
          </w:rPr>
          <w:t>ст. 15.11</w:t>
        </w:r>
      </w:hyperlink>
      <w:r>
        <w:t xml:space="preserve"> за грубое нарушение правил ведения бухгалтерского учета и представления бухгалтерской отчетности.</w:t>
      </w:r>
    </w:p>
    <w:p w:rsidR="00CA664B" w:rsidRDefault="00CA664B">
      <w:pPr>
        <w:pStyle w:val="ConsPlusNormal"/>
        <w:ind w:firstLine="540"/>
        <w:jc w:val="both"/>
      </w:pPr>
      <w:r>
        <w:t xml:space="preserve">Индивидуальные предприниматели не могут быть привлечены к установленной названными выше нормами административной ответственности как должностные лица. Это следует из </w:t>
      </w:r>
      <w:hyperlink r:id="rId147" w:history="1">
        <w:r>
          <w:rPr>
            <w:color w:val="0000FF"/>
          </w:rPr>
          <w:t>примечания к ст. 15.3</w:t>
        </w:r>
      </w:hyperlink>
      <w:r>
        <w:t xml:space="preserve"> КоАП РФ. Указанное правило относится и к случаям, когда индивидуальный предприниматель, не заключая трудовых договоров для исполнения обязанностей руководителя, главного бухгалтера и иных должностных лиц, сам осуществляет права и обязанности названных должностных лиц (</w:t>
      </w:r>
      <w:hyperlink r:id="rId148" w:history="1">
        <w:r>
          <w:rPr>
            <w:color w:val="0000FF"/>
          </w:rPr>
          <w:t>п. 23</w:t>
        </w:r>
      </w:hyperlink>
      <w:r>
        <w:t xml:space="preserve"> Постановления Пленума Верховного Суда РФ от 24 октября 2006 г. N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CA664B" w:rsidRDefault="00CA664B">
      <w:pPr>
        <w:pStyle w:val="ConsPlusNormal"/>
        <w:ind w:firstLine="540"/>
        <w:jc w:val="both"/>
      </w:pPr>
      <w:r>
        <w:t xml:space="preserve">ж) различаются ограничения, установленные для начала применения УСН организациями и </w:t>
      </w:r>
      <w:r>
        <w:lastRenderedPageBreak/>
        <w:t xml:space="preserve">индивидуальными предпринимателями. Подробнее эта информация изложена в </w:t>
      </w:r>
      <w:hyperlink w:anchor="P4288" w:history="1">
        <w:r>
          <w:rPr>
            <w:color w:val="0000FF"/>
          </w:rPr>
          <w:t>п. 14.2</w:t>
        </w:r>
      </w:hyperlink>
      <w:r>
        <w:t xml:space="preserve"> данной книги.</w:t>
      </w:r>
    </w:p>
    <w:p w:rsidR="00CA664B" w:rsidRDefault="00CA664B">
      <w:pPr>
        <w:pStyle w:val="ConsPlusNormal"/>
        <w:ind w:firstLine="540"/>
        <w:jc w:val="both"/>
      </w:pPr>
    </w:p>
    <w:p w:rsidR="00CA664B" w:rsidRDefault="00CA664B">
      <w:pPr>
        <w:pStyle w:val="ConsPlusNormal"/>
        <w:jc w:val="center"/>
      </w:pPr>
      <w:r>
        <w:t>1.5. Предпринимательство без регистрации</w:t>
      </w:r>
    </w:p>
    <w:p w:rsidR="00CA664B" w:rsidRDefault="00CA664B">
      <w:pPr>
        <w:pStyle w:val="ConsPlusNormal"/>
        <w:ind w:firstLine="540"/>
        <w:jc w:val="both"/>
      </w:pPr>
    </w:p>
    <w:p w:rsidR="00CA664B" w:rsidRDefault="00CA664B">
      <w:pPr>
        <w:pStyle w:val="ConsPlusNormal"/>
        <w:ind w:firstLine="540"/>
        <w:jc w:val="both"/>
      </w:pPr>
      <w:r>
        <w:t>Одна из незаконных форм предпринимательства - осуществление деятельности без государственной регистрации. Под отсутствием регистрации понимается занятие предпринимательской деятельностью без регистрации в качестве предпринимателя без образования юридического лица или когда лицо подало документы на государственную регистрацию предпринимательской деятельности и занимается ею до принятия решения по данному вопросу либо тогда, когда лицо получило отказ в регистрации, но продолжает осуществлять предпринимательскую деятельность.</w:t>
      </w:r>
    </w:p>
    <w:p w:rsidR="00CA664B" w:rsidRDefault="00CA664B">
      <w:pPr>
        <w:pStyle w:val="ConsPlusNormal"/>
        <w:ind w:firstLine="540"/>
        <w:jc w:val="both"/>
      </w:pPr>
      <w:r>
        <w:t>Документом, подтверждающим государственную регистрацию индивидуального предпринимателя, является свидетельство о государственной регистрации физического лица в качестве индивидуального предпринимателя.</w:t>
      </w:r>
    </w:p>
    <w:p w:rsidR="00CA664B" w:rsidRDefault="00CA664B">
      <w:pPr>
        <w:pStyle w:val="ConsPlusNormal"/>
        <w:ind w:firstLine="540"/>
        <w:jc w:val="both"/>
      </w:pPr>
      <w:r>
        <w:t xml:space="preserve">Ответственность за незаконное предпринимательство предусмотрена </w:t>
      </w:r>
      <w:hyperlink r:id="rId149" w:history="1">
        <w:r>
          <w:rPr>
            <w:color w:val="0000FF"/>
          </w:rPr>
          <w:t>ст. 171</w:t>
        </w:r>
      </w:hyperlink>
      <w:r>
        <w:t xml:space="preserve"> "Незаконное предпринимательство" Уголовного кодекса РФ.</w:t>
      </w:r>
    </w:p>
    <w:p w:rsidR="00CA664B" w:rsidRDefault="00CA664B">
      <w:pPr>
        <w:pStyle w:val="ConsPlusNormal"/>
        <w:ind w:firstLine="540"/>
        <w:jc w:val="both"/>
      </w:pPr>
      <w:r>
        <w:t xml:space="preserve">Так, в соответствии со </w:t>
      </w:r>
      <w:hyperlink r:id="rId150" w:history="1">
        <w:r>
          <w:rPr>
            <w:color w:val="0000FF"/>
          </w:rPr>
          <w:t>ст. 171</w:t>
        </w:r>
      </w:hyperlink>
      <w:r>
        <w:t xml:space="preserve"> Уголовного кодекса РФ осуществление предпринимательской деятельности без регистрации или с нарушением правил регистрации, а равно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либо осуществление предпринимательской деятельности без специального разрешения (лицензии) в случаях, когда такое разрешение (лицензия) обязательно, или с нарушением лицензионных требований и условий, если это деяние причинило крупный ущерб гражданам, организациям или государству либо сопряжено с извлечением дохода в крупном размере, наказывается либо штрафом в размере до 300 000 руб. или в размере заработной платы или иного дохода осужденного за период до двух лет, либо обязательными работами на срок до 480 часов, либо арестом на срок до шести месяцев.</w:t>
      </w:r>
    </w:p>
    <w:p w:rsidR="00CA664B" w:rsidRDefault="00CA664B">
      <w:pPr>
        <w:pStyle w:val="ConsPlusNormal"/>
        <w:ind w:firstLine="540"/>
        <w:jc w:val="both"/>
      </w:pPr>
      <w:r>
        <w:t>То же деяние:</w:t>
      </w:r>
    </w:p>
    <w:p w:rsidR="00CA664B" w:rsidRDefault="00CA664B">
      <w:pPr>
        <w:pStyle w:val="ConsPlusNormal"/>
        <w:ind w:firstLine="540"/>
        <w:jc w:val="both"/>
      </w:pPr>
      <w:r>
        <w:t>а) совершенное организованной группой;</w:t>
      </w:r>
    </w:p>
    <w:p w:rsidR="00CA664B" w:rsidRDefault="00CA664B">
      <w:pPr>
        <w:pStyle w:val="ConsPlusNormal"/>
        <w:ind w:firstLine="540"/>
        <w:jc w:val="both"/>
      </w:pPr>
      <w:r>
        <w:t>б) сопряженное с извлечением дохода в особо крупном размере, -</w:t>
      </w:r>
    </w:p>
    <w:p w:rsidR="00CA664B" w:rsidRDefault="00CA664B">
      <w:pPr>
        <w:pStyle w:val="ConsPlusNormal"/>
        <w:ind w:firstLine="540"/>
        <w:jc w:val="both"/>
      </w:pPr>
      <w:r>
        <w:t>наказывается штрафом в размере от 100 000 до 500 000 руб.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80 000 руб. или в размере заработной платы или иного дохода осужденного за период до шести месяцев либо без такового.</w:t>
      </w:r>
    </w:p>
    <w:p w:rsidR="00CA664B" w:rsidRDefault="00CA664B">
      <w:pPr>
        <w:pStyle w:val="ConsPlusNormal"/>
        <w:ind w:firstLine="540"/>
        <w:jc w:val="both"/>
      </w:pPr>
      <w:r>
        <w:t>Незарегистрированный в этом качестве предприниматель рискует заплатить еще и административный штраф. Он, правда, куда меньше уголовного - от 500 до 2000 руб. (</w:t>
      </w:r>
      <w:hyperlink r:id="rId151" w:history="1">
        <w:r>
          <w:rPr>
            <w:color w:val="0000FF"/>
          </w:rPr>
          <w:t>ч. 1 ст. 14.1</w:t>
        </w:r>
      </w:hyperlink>
      <w:r>
        <w:t xml:space="preserve"> КоАП РФ). Гражданский </w:t>
      </w:r>
      <w:hyperlink r:id="rId152" w:history="1">
        <w:r>
          <w:rPr>
            <w:color w:val="0000FF"/>
          </w:rPr>
          <w:t>кодекс</w:t>
        </w:r>
      </w:hyperlink>
      <w:r>
        <w:t xml:space="preserve"> РФ оговаривает, что если у незарегистрированного предпринимателя возникнут споры с контрагентами, то для их разрешения все равно будут применяться те нормы законодательства, которые регулируют деятельность предпринимателей. То же самое касается разногласий с налоговыми органами. Если они установят, что незарегистрированный коммерсант вел предпринимательскую деятельность, то на него будут распространяться все требования и правила Налогового </w:t>
      </w:r>
      <w:hyperlink r:id="rId153" w:history="1">
        <w:r>
          <w:rPr>
            <w:color w:val="0000FF"/>
          </w:rPr>
          <w:t>кодекса</w:t>
        </w:r>
      </w:hyperlink>
      <w:r>
        <w:t xml:space="preserve"> РФ, предусмотренные для предпринимателей.</w:t>
      </w:r>
    </w:p>
    <w:p w:rsidR="00CA664B" w:rsidRDefault="00CA664B">
      <w:pPr>
        <w:pStyle w:val="ConsPlusNormal"/>
        <w:ind w:firstLine="540"/>
        <w:jc w:val="both"/>
      </w:pPr>
    </w:p>
    <w:p w:rsidR="00CA664B" w:rsidRDefault="00CA664B">
      <w:pPr>
        <w:pStyle w:val="ConsPlusTitle"/>
        <w:jc w:val="center"/>
      </w:pPr>
      <w:r>
        <w:t>Глава 2. ГОСУДАРСТВЕННАЯ РЕГИСТРАЦИЯ</w:t>
      </w:r>
    </w:p>
    <w:p w:rsidR="00CA664B" w:rsidRDefault="00CA664B">
      <w:pPr>
        <w:pStyle w:val="ConsPlusTitle"/>
        <w:jc w:val="center"/>
      </w:pPr>
      <w:r>
        <w:t>ИНДИВИДУАЛЬНЫХ ПРЕДПРИНИМАТЕЛЕЙ</w:t>
      </w:r>
    </w:p>
    <w:p w:rsidR="00CA664B" w:rsidRDefault="00CA664B">
      <w:pPr>
        <w:pStyle w:val="ConsPlusNormal"/>
        <w:ind w:firstLine="540"/>
        <w:jc w:val="both"/>
      </w:pPr>
    </w:p>
    <w:p w:rsidR="00CA664B" w:rsidRDefault="00CA664B">
      <w:pPr>
        <w:pStyle w:val="ConsPlusNormal"/>
        <w:jc w:val="center"/>
      </w:pPr>
      <w:r>
        <w:t>2.1. Порядок государственной регистрации</w:t>
      </w:r>
    </w:p>
    <w:p w:rsidR="00CA664B" w:rsidRDefault="00CA664B">
      <w:pPr>
        <w:pStyle w:val="ConsPlusNormal"/>
        <w:ind w:firstLine="540"/>
        <w:jc w:val="both"/>
      </w:pPr>
    </w:p>
    <w:p w:rsidR="00CA664B" w:rsidRDefault="00CA664B">
      <w:pPr>
        <w:pStyle w:val="ConsPlusNormal"/>
        <w:ind w:firstLine="540"/>
        <w:jc w:val="both"/>
      </w:pPr>
      <w:r>
        <w:t xml:space="preserve">Порядок государственной регистрации индивидуальных предпринимателей проводится в соответствии с </w:t>
      </w:r>
      <w:hyperlink r:id="rId154" w:history="1">
        <w:r>
          <w:rPr>
            <w:color w:val="0000FF"/>
          </w:rPr>
          <w:t>Законом</w:t>
        </w:r>
      </w:hyperlink>
      <w:r>
        <w:t xml:space="preserve"> N 129-ФЗ. Причем процедура регистрации индивидуальных предпринимателей максимально приближена к порядку регистрации юридических лиц. Она объединяет:</w:t>
      </w:r>
    </w:p>
    <w:p w:rsidR="00CA664B" w:rsidRDefault="00CA664B">
      <w:pPr>
        <w:pStyle w:val="ConsPlusNormal"/>
        <w:ind w:firstLine="540"/>
        <w:jc w:val="both"/>
      </w:pPr>
      <w:r>
        <w:lastRenderedPageBreak/>
        <w:t>- государственную регистрацию предпринимателей;</w:t>
      </w:r>
    </w:p>
    <w:p w:rsidR="00CA664B" w:rsidRDefault="00CA664B">
      <w:pPr>
        <w:pStyle w:val="ConsPlusNormal"/>
        <w:ind w:firstLine="540"/>
        <w:jc w:val="both"/>
      </w:pPr>
      <w:r>
        <w:t>- постановку их на учет в налоговых инспекциях в качестве налогоплательщиков;</w:t>
      </w:r>
    </w:p>
    <w:p w:rsidR="00CA664B" w:rsidRDefault="00CA664B">
      <w:pPr>
        <w:pStyle w:val="ConsPlusNormal"/>
        <w:ind w:firstLine="540"/>
        <w:jc w:val="both"/>
      </w:pPr>
      <w:r>
        <w:t xml:space="preserve">- присвоение кодов по Общероссийскому </w:t>
      </w:r>
      <w:hyperlink r:id="rId155" w:history="1">
        <w:r>
          <w:rPr>
            <w:color w:val="0000FF"/>
          </w:rPr>
          <w:t>классификатору</w:t>
        </w:r>
      </w:hyperlink>
      <w:r>
        <w:t xml:space="preserve"> видов экономической деятельности. Индивидуальный предприниматель при регистрации его в этом качестве должен самостоятельно указать виды экономической деятельности, которые он планирует осуществлять;</w:t>
      </w:r>
    </w:p>
    <w:p w:rsidR="00CA664B" w:rsidRDefault="00CA664B">
      <w:pPr>
        <w:pStyle w:val="ConsPlusNormal"/>
        <w:ind w:firstLine="540"/>
        <w:jc w:val="both"/>
      </w:pPr>
      <w:r>
        <w:t>- регистрацию во внебюджетных фондах в качестве страхователя. Госрегистрацию физических лиц в качестве индивидуальных предпринимателей, а также государственную регистрацию крестьянских (фермерских) хозяйств осуществляют территориальные органы Федеральной налоговой службы.</w:t>
      </w:r>
    </w:p>
    <w:p w:rsidR="00CA664B" w:rsidRDefault="00CA664B">
      <w:pPr>
        <w:pStyle w:val="ConsPlusNormal"/>
        <w:ind w:firstLine="540"/>
        <w:jc w:val="both"/>
      </w:pPr>
      <w:r>
        <w:t>Моментом государственной регистрации предпринимателя признается внесение регистрирующим органом записи о предпринимателе в Единый государственный реестр индивидуальных предпринимателей - ЕГРИП (</w:t>
      </w:r>
      <w:hyperlink r:id="rId156" w:history="1">
        <w:r>
          <w:rPr>
            <w:color w:val="0000FF"/>
          </w:rPr>
          <w:t>п. 2 ст. 11</w:t>
        </w:r>
      </w:hyperlink>
      <w:r>
        <w:t xml:space="preserve"> Закона N 129-ФЗ).</w:t>
      </w:r>
    </w:p>
    <w:p w:rsidR="00CA664B" w:rsidRDefault="00CA664B">
      <w:pPr>
        <w:pStyle w:val="ConsPlusNormal"/>
        <w:ind w:firstLine="540"/>
        <w:jc w:val="both"/>
      </w:pPr>
      <w:r>
        <w:t>При этом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 (</w:t>
      </w:r>
      <w:hyperlink r:id="rId157" w:history="1">
        <w:r>
          <w:rPr>
            <w:color w:val="0000FF"/>
          </w:rPr>
          <w:t>п. 1 ст. 11</w:t>
        </w:r>
      </w:hyperlink>
      <w:r>
        <w:t xml:space="preserve"> Закона N 129-ФЗ).</w:t>
      </w:r>
    </w:p>
    <w:p w:rsidR="00CA664B" w:rsidRDefault="00CA664B">
      <w:pPr>
        <w:pStyle w:val="ConsPlusNormal"/>
        <w:ind w:firstLine="540"/>
        <w:jc w:val="both"/>
      </w:pPr>
    </w:p>
    <w:p w:rsidR="00CA664B" w:rsidRDefault="00CA664B">
      <w:pPr>
        <w:pStyle w:val="ConsPlusNormal"/>
        <w:jc w:val="center"/>
      </w:pPr>
      <w:r>
        <w:t>2.2. Реестр индивидуальных предпринимателей (ЕГРИП)</w:t>
      </w:r>
    </w:p>
    <w:p w:rsidR="00CA664B" w:rsidRDefault="00CA664B">
      <w:pPr>
        <w:pStyle w:val="ConsPlusNormal"/>
        <w:ind w:firstLine="540"/>
        <w:jc w:val="both"/>
      </w:pPr>
    </w:p>
    <w:p w:rsidR="00CA664B" w:rsidRDefault="00CA664B">
      <w:pPr>
        <w:pStyle w:val="ConsPlusNormal"/>
        <w:ind w:firstLine="540"/>
        <w:jc w:val="both"/>
      </w:pPr>
      <w:r>
        <w:t xml:space="preserve">Единый государственный реестр индивидуальных предпринимателей (ЕГРИП) ведут налоговые органы. </w:t>
      </w:r>
      <w:hyperlink r:id="rId158" w:history="1">
        <w:r>
          <w:rPr>
            <w:color w:val="0000FF"/>
          </w:rPr>
          <w:t>Порядок</w:t>
        </w:r>
      </w:hyperlink>
      <w:r>
        <w:t xml:space="preserve"> ведения Единого государственного реестра индивидуальных предпринимателей и предоставления содержащихся в нем сведений и документов (далее - Порядок ведения ЕГРИП) установлен Приказом Минфина России от 23 ноября 2011 г. N 157н.</w:t>
      </w:r>
    </w:p>
    <w:p w:rsidR="00CA664B" w:rsidRDefault="00CA664B">
      <w:pPr>
        <w:pStyle w:val="ConsPlusNormal"/>
        <w:ind w:firstLine="540"/>
        <w:jc w:val="both"/>
      </w:pPr>
    </w:p>
    <w:p w:rsidR="00CA664B" w:rsidRDefault="00CA664B">
      <w:pPr>
        <w:pStyle w:val="ConsPlusNormal"/>
        <w:jc w:val="center"/>
      </w:pPr>
      <w:r>
        <w:t>2.2.1. Какие сведения содержит ЕГРИП</w:t>
      </w:r>
    </w:p>
    <w:p w:rsidR="00CA664B" w:rsidRDefault="00CA664B">
      <w:pPr>
        <w:pStyle w:val="ConsPlusNormal"/>
        <w:ind w:firstLine="540"/>
        <w:jc w:val="both"/>
      </w:pPr>
    </w:p>
    <w:p w:rsidR="00CA664B" w:rsidRDefault="00CA664B">
      <w:pPr>
        <w:pStyle w:val="ConsPlusNormal"/>
        <w:ind w:firstLine="540"/>
        <w:jc w:val="both"/>
      </w:pPr>
      <w:r>
        <w:t>В ЕГРИП (</w:t>
      </w:r>
      <w:hyperlink r:id="rId159" w:history="1">
        <w:r>
          <w:rPr>
            <w:color w:val="0000FF"/>
          </w:rPr>
          <w:t>п. 2 ст. 5</w:t>
        </w:r>
      </w:hyperlink>
      <w:r>
        <w:t xml:space="preserve"> Закона N 129-ФЗ) содержатся следующие сведения об индивидуальном предпринимателе:</w:t>
      </w:r>
    </w:p>
    <w:p w:rsidR="00CA664B" w:rsidRDefault="00CA664B">
      <w:pPr>
        <w:pStyle w:val="ConsPlusNormal"/>
        <w:ind w:firstLine="540"/>
        <w:jc w:val="both"/>
      </w:pPr>
      <w:r>
        <w:t>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CA664B" w:rsidRDefault="00CA664B">
      <w:pPr>
        <w:pStyle w:val="ConsPlusNormal"/>
        <w:ind w:firstLine="540"/>
        <w:jc w:val="both"/>
      </w:pPr>
      <w:r>
        <w:t>б) пол;</w:t>
      </w:r>
    </w:p>
    <w:p w:rsidR="00CA664B" w:rsidRDefault="00CA664B">
      <w:pPr>
        <w:pStyle w:val="ConsPlusNormal"/>
        <w:ind w:firstLine="540"/>
        <w:jc w:val="both"/>
      </w:pPr>
      <w:r>
        <w:t>в) дата и место рождения;</w:t>
      </w:r>
    </w:p>
    <w:p w:rsidR="00CA664B" w:rsidRDefault="00CA664B">
      <w:pPr>
        <w:pStyle w:val="ConsPlusNormal"/>
        <w:ind w:firstLine="540"/>
        <w:jc w:val="both"/>
      </w:pPr>
      <w:r>
        <w:t>г) гражданство (при отсутствии у индивидуального предпринимателя гражданства указывается: "лицо без гражданства");</w:t>
      </w:r>
    </w:p>
    <w:p w:rsidR="00CA664B" w:rsidRDefault="00CA664B">
      <w:pPr>
        <w:pStyle w:val="ConsPlusNormal"/>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CA664B" w:rsidRDefault="00CA664B">
      <w:pPr>
        <w:pStyle w:val="ConsPlusNormal"/>
        <w:ind w:firstLine="540"/>
        <w:jc w:val="both"/>
      </w:pPr>
      <w:r>
        <w:t>е) адрес электронной почты индивидуального предпринимателя (при указании таких сведений в заявлении о государственной регистрации);</w:t>
      </w:r>
    </w:p>
    <w:p w:rsidR="00CA664B" w:rsidRDefault="00CA664B">
      <w:pPr>
        <w:pStyle w:val="ConsPlusNormal"/>
        <w:ind w:firstLine="540"/>
        <w:jc w:val="both"/>
      </w:pPr>
      <w:r>
        <w:t>ж)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CA664B" w:rsidRDefault="00CA664B">
      <w:pPr>
        <w:pStyle w:val="ConsPlusNormal"/>
        <w:ind w:firstLine="540"/>
        <w:jc w:val="both"/>
      </w:pPr>
      <w:r>
        <w:t>з)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CA664B" w:rsidRDefault="00CA664B">
      <w:pPr>
        <w:pStyle w:val="ConsPlusNormal"/>
        <w:ind w:firstLine="540"/>
        <w:jc w:val="both"/>
      </w:pPr>
      <w:r>
        <w:t>и)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CA664B" w:rsidRDefault="00CA664B">
      <w:pPr>
        <w:pStyle w:val="ConsPlusNormal"/>
        <w:ind w:firstLine="540"/>
        <w:jc w:val="both"/>
      </w:pPr>
      <w:r>
        <w:t xml:space="preserve">к) вид, данные и срок действия документа, подтверждающего право индивидуального </w:t>
      </w:r>
      <w:r>
        <w:lastRenderedPageBreak/>
        <w:t>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CA664B" w:rsidRDefault="00CA664B">
      <w:pPr>
        <w:pStyle w:val="ConsPlusNormal"/>
        <w:ind w:firstLine="540"/>
        <w:jc w:val="both"/>
      </w:pPr>
      <w:r>
        <w:t>л)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CA664B" w:rsidRDefault="00CA664B">
      <w:pPr>
        <w:pStyle w:val="ConsPlusNormal"/>
        <w:ind w:firstLine="540"/>
        <w:jc w:val="both"/>
      </w:pPr>
      <w:r>
        <w:t>м) дата и способ прекращения физическим лицом деятельности в качестве индивидуального предпринимателя (либо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CA664B" w:rsidRDefault="00CA664B">
      <w:pPr>
        <w:pStyle w:val="ConsPlusNormal"/>
        <w:ind w:firstLine="540"/>
        <w:jc w:val="both"/>
      </w:pPr>
      <w:r>
        <w:t>н) сведения о лицензиях, полученных индивидуальным предпринимателем;</w:t>
      </w:r>
    </w:p>
    <w:p w:rsidR="00CA664B" w:rsidRDefault="00CA664B">
      <w:pPr>
        <w:pStyle w:val="ConsPlusNormal"/>
        <w:ind w:firstLine="540"/>
        <w:jc w:val="both"/>
      </w:pPr>
      <w:r>
        <w:t>о) идентификационный номер налогоплательщика, дата постановки на учет индивидуального предпринимателя в налоговом органе;</w:t>
      </w:r>
    </w:p>
    <w:p w:rsidR="00CA664B" w:rsidRDefault="00CA664B">
      <w:pPr>
        <w:pStyle w:val="ConsPlusNormal"/>
        <w:ind w:firstLine="540"/>
        <w:jc w:val="both"/>
      </w:pPr>
      <w:r>
        <w:t xml:space="preserve">п) коды по Общероссийскому </w:t>
      </w:r>
      <w:hyperlink r:id="rId160" w:history="1">
        <w:r>
          <w:rPr>
            <w:color w:val="0000FF"/>
          </w:rPr>
          <w:t>классификатору</w:t>
        </w:r>
      </w:hyperlink>
      <w:r>
        <w:t xml:space="preserve"> видов экономической деятельности;</w:t>
      </w:r>
    </w:p>
    <w:p w:rsidR="00CA664B" w:rsidRDefault="00CA664B">
      <w:pPr>
        <w:pStyle w:val="ConsPlusNormal"/>
        <w:ind w:firstLine="540"/>
        <w:jc w:val="both"/>
      </w:pPr>
      <w:r>
        <w:t>р) номер и дата регистрации индивидуального предпринимателя в качестве страхователя:</w:t>
      </w:r>
    </w:p>
    <w:p w:rsidR="00CA664B" w:rsidRDefault="00CA664B">
      <w:pPr>
        <w:pStyle w:val="ConsPlusNormal"/>
        <w:ind w:firstLine="540"/>
        <w:jc w:val="both"/>
      </w:pPr>
      <w:r>
        <w:t>- в территориальном органе Пенсионного фонда Российской Федерации;</w:t>
      </w:r>
    </w:p>
    <w:p w:rsidR="00CA664B" w:rsidRDefault="00CA664B">
      <w:pPr>
        <w:pStyle w:val="ConsPlusNormal"/>
        <w:ind w:firstLine="540"/>
        <w:jc w:val="both"/>
      </w:pPr>
      <w:r>
        <w:t>- в исполнительном органе Фонда социального страхования Российской Федерации.</w:t>
      </w:r>
    </w:p>
    <w:p w:rsidR="00CA664B" w:rsidRDefault="00CA664B">
      <w:pPr>
        <w:pStyle w:val="ConsPlusNormal"/>
        <w:ind w:firstLine="540"/>
        <w:jc w:val="both"/>
      </w:pPr>
      <w:r>
        <w:t>Обратите внимание: предпринимателю не нужно представлять в налоговые органы копии полученных лицензий и сообщать о прекращении их действия. Об этом позаботится лицензирующий орган. Все сведения о лицензиях, полученных индивидуальным предпринимателем, лицензирующий орган обязан передать в регистрирующий орган. Причем эти сведения в форме электронных документов он должен представить в течение 5 рабочих дней считая со дня принятия соответствующего решения (о предоставлении лицензии, ее переоформлении, приостановлении действия, возобновлении, аннулировании лицензии) (</w:t>
      </w:r>
      <w:hyperlink r:id="rId161" w:history="1">
        <w:r>
          <w:rPr>
            <w:color w:val="0000FF"/>
          </w:rPr>
          <w:t>абз. 2 п. 4 ст. 5</w:t>
        </w:r>
      </w:hyperlink>
      <w:r>
        <w:t xml:space="preserve"> Закона N 129-ФЗ).</w:t>
      </w:r>
    </w:p>
    <w:p w:rsidR="00CA664B" w:rsidRDefault="00CA664B">
      <w:pPr>
        <w:pStyle w:val="ConsPlusNormal"/>
        <w:ind w:firstLine="540"/>
        <w:jc w:val="both"/>
      </w:pPr>
      <w:r>
        <w:t xml:space="preserve">Кроме того, в соответствии с </w:t>
      </w:r>
      <w:hyperlink r:id="rId162" w:history="1">
        <w:r>
          <w:rPr>
            <w:color w:val="0000FF"/>
          </w:rPr>
          <w:t>абз. 3 п. 4 ст. 5</w:t>
        </w:r>
      </w:hyperlink>
      <w:r>
        <w:t xml:space="preserve"> Закона N 129-ФЗ органы государственных внебюджетных фондов должны сообщить регистрирующему (налоговому) органу сведения о номере и дате регистрации индивидуального предпринимателя в качестве страхователя.</w:t>
      </w:r>
    </w:p>
    <w:p w:rsidR="00CA664B" w:rsidRDefault="00CA664B">
      <w:pPr>
        <w:pStyle w:val="ConsPlusNormal"/>
        <w:ind w:firstLine="540"/>
        <w:jc w:val="both"/>
      </w:pPr>
      <w:r>
        <w:t>А регистрирующий (налоговый) орган в течение 5 рабочих дней с момента внесения в ЕГРИП сведений, в частности, о приобретении физическими лицами статуса индивидуального предпринимателя должен бесплатно представить указанные сведения:</w:t>
      </w:r>
    </w:p>
    <w:p w:rsidR="00CA664B" w:rsidRDefault="00CA664B">
      <w:pPr>
        <w:pStyle w:val="ConsPlusNormal"/>
        <w:ind w:firstLine="540"/>
        <w:jc w:val="both"/>
      </w:pPr>
      <w:r>
        <w:t>а) в территориальные органы ПФР;</w:t>
      </w:r>
    </w:p>
    <w:p w:rsidR="00CA664B" w:rsidRDefault="00CA664B">
      <w:pPr>
        <w:pStyle w:val="ConsPlusNormal"/>
        <w:ind w:firstLine="540"/>
        <w:jc w:val="both"/>
      </w:pPr>
      <w:r>
        <w:t>б) в региональные отделения ФСС РФ;</w:t>
      </w:r>
    </w:p>
    <w:p w:rsidR="00CA664B" w:rsidRDefault="00CA664B">
      <w:pPr>
        <w:pStyle w:val="ConsPlusNormal"/>
        <w:ind w:firstLine="540"/>
        <w:jc w:val="both"/>
      </w:pPr>
      <w:r>
        <w:t>в) в территориальные органы Федеральной службы государственной статистики (Росстата).</w:t>
      </w:r>
    </w:p>
    <w:p w:rsidR="00CA664B" w:rsidRDefault="00CA664B">
      <w:pPr>
        <w:pStyle w:val="ConsPlusNormal"/>
        <w:ind w:firstLine="540"/>
        <w:jc w:val="both"/>
      </w:pPr>
      <w:r>
        <w:t xml:space="preserve">Вышеуказанное следует из положений </w:t>
      </w:r>
      <w:hyperlink r:id="rId163" w:history="1">
        <w:r>
          <w:rPr>
            <w:color w:val="0000FF"/>
          </w:rPr>
          <w:t>п. 9</w:t>
        </w:r>
      </w:hyperlink>
      <w:r>
        <w:t xml:space="preserve"> Правил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утвержденных Постановлением Правительства РФ от 22 декабря 2011 г. N 1092.</w:t>
      </w:r>
    </w:p>
    <w:p w:rsidR="00CA664B" w:rsidRDefault="00CA664B">
      <w:pPr>
        <w:pStyle w:val="ConsPlusNormal"/>
        <w:ind w:firstLine="540"/>
        <w:jc w:val="both"/>
      </w:pPr>
    </w:p>
    <w:p w:rsidR="00CA664B" w:rsidRDefault="00CA664B">
      <w:pPr>
        <w:pStyle w:val="ConsPlusNormal"/>
        <w:jc w:val="center"/>
      </w:pPr>
      <w:r>
        <w:t>2.2.2. Записи в ЕГРИП</w:t>
      </w:r>
    </w:p>
    <w:p w:rsidR="00CA664B" w:rsidRDefault="00CA664B">
      <w:pPr>
        <w:pStyle w:val="ConsPlusNormal"/>
        <w:ind w:firstLine="540"/>
        <w:jc w:val="both"/>
      </w:pPr>
    </w:p>
    <w:p w:rsidR="00CA664B" w:rsidRDefault="00CA664B">
      <w:pPr>
        <w:pStyle w:val="ConsPlusNormal"/>
        <w:ind w:firstLine="540"/>
        <w:jc w:val="both"/>
      </w:pPr>
      <w:r>
        <w:t>Записи в ЕГРИП вносятся на основании документов, которые гражданин представил при государственной регистрации. Причем каждой записи присваивается государственный регистрационный номер (ГРН) (</w:t>
      </w:r>
      <w:hyperlink r:id="rId164" w:history="1">
        <w:r>
          <w:rPr>
            <w:color w:val="0000FF"/>
          </w:rPr>
          <w:t>п. 3</w:t>
        </w:r>
      </w:hyperlink>
      <w:r>
        <w:t xml:space="preserve"> Порядка ведения ЕГРИП). Для каждой записи указываются дата ее внесения в ЕГРИП, наименование налогового органа, осуществившего внесение записи в ЕГРИП, реквизиты документа, подтверждающего факт внесения записи в ЕГРИП (в случае, если указанный документ оформлен на бумажном носителе).</w:t>
      </w:r>
    </w:p>
    <w:p w:rsidR="00CA664B" w:rsidRDefault="00CA664B">
      <w:pPr>
        <w:pStyle w:val="ConsPlusNormal"/>
        <w:ind w:firstLine="540"/>
        <w:jc w:val="both"/>
      </w:pPr>
      <w:r>
        <w:lastRenderedPageBreak/>
        <w:t>ГРН состоит из 15 цифр, где:</w:t>
      </w:r>
    </w:p>
    <w:p w:rsidR="00CA664B" w:rsidRDefault="00CA664B">
      <w:pPr>
        <w:pStyle w:val="ConsPlusNormal"/>
        <w:ind w:firstLine="540"/>
        <w:jc w:val="both"/>
      </w:pPr>
      <w:r>
        <w:t>- 1-й знак - признак отнесения записи:</w:t>
      </w:r>
    </w:p>
    <w:p w:rsidR="00CA664B" w:rsidRDefault="00CA664B">
      <w:pPr>
        <w:pStyle w:val="ConsPlusNormal"/>
        <w:ind w:firstLine="540"/>
        <w:jc w:val="both"/>
      </w:pPr>
      <w:r>
        <w:t>к ОГРНИП - 3;</w:t>
      </w:r>
    </w:p>
    <w:p w:rsidR="00CA664B" w:rsidRDefault="00CA664B">
      <w:pPr>
        <w:pStyle w:val="ConsPlusNormal"/>
        <w:ind w:firstLine="540"/>
        <w:jc w:val="both"/>
      </w:pPr>
      <w:r>
        <w:t>к ГРН - 4;</w:t>
      </w:r>
    </w:p>
    <w:p w:rsidR="00CA664B" w:rsidRDefault="00CA664B">
      <w:pPr>
        <w:pStyle w:val="ConsPlusNormal"/>
        <w:ind w:firstLine="540"/>
        <w:jc w:val="both"/>
      </w:pPr>
      <w:r>
        <w:t>- 2-й и 3-й знаки - две последние цифры года внесения записи в ЕГРИП;</w:t>
      </w:r>
    </w:p>
    <w:p w:rsidR="00CA664B" w:rsidRDefault="00CA664B">
      <w:pPr>
        <w:pStyle w:val="ConsPlusNormal"/>
        <w:ind w:firstLine="540"/>
        <w:jc w:val="both"/>
      </w:pPr>
      <w:r>
        <w:t xml:space="preserve">- 4-й и 5-й знаки - кодовое обозначение субъекта Российской Федерации, установленное Федеральной налоговой службой в соответствии с федеративным устройством Российской Федерации, определенным </w:t>
      </w:r>
      <w:hyperlink r:id="rId165" w:history="1">
        <w:r>
          <w:rPr>
            <w:color w:val="0000FF"/>
          </w:rPr>
          <w:t>ст. 65</w:t>
        </w:r>
      </w:hyperlink>
      <w:r>
        <w:t xml:space="preserve"> Конституции Российской Федерации;</w:t>
      </w:r>
    </w:p>
    <w:p w:rsidR="00CA664B" w:rsidRDefault="00CA664B">
      <w:pPr>
        <w:pStyle w:val="ConsPlusNormal"/>
        <w:ind w:firstLine="540"/>
        <w:jc w:val="both"/>
      </w:pPr>
      <w:r>
        <w:t>- 6-й - 14-й знаки - номер записи, внесенной в ЕГРИП в течение года;</w:t>
      </w:r>
    </w:p>
    <w:p w:rsidR="00CA664B" w:rsidRDefault="00CA664B">
      <w:pPr>
        <w:pStyle w:val="ConsPlusNormal"/>
        <w:ind w:firstLine="540"/>
        <w:jc w:val="both"/>
      </w:pPr>
      <w:r>
        <w:t>- 15-й знак - контрольное число: младший разряд остатка от деления предыдущего 14-значного числа на 13.</w:t>
      </w:r>
    </w:p>
    <w:p w:rsidR="00CA664B" w:rsidRDefault="00CA664B">
      <w:pPr>
        <w:pStyle w:val="ConsPlusNormal"/>
        <w:ind w:firstLine="540"/>
        <w:jc w:val="both"/>
      </w:pPr>
    </w:p>
    <w:p w:rsidR="00CA664B" w:rsidRDefault="00CA664B">
      <w:pPr>
        <w:pStyle w:val="ConsPlusNormal"/>
        <w:jc w:val="center"/>
      </w:pPr>
      <w:r>
        <w:t>2.2.3. Какие сведения можно получить из ЕГРИП</w:t>
      </w:r>
    </w:p>
    <w:p w:rsidR="00CA664B" w:rsidRDefault="00CA664B">
      <w:pPr>
        <w:pStyle w:val="ConsPlusNormal"/>
        <w:ind w:firstLine="540"/>
        <w:jc w:val="both"/>
      </w:pPr>
    </w:p>
    <w:p w:rsidR="00CA664B" w:rsidRDefault="00CA664B">
      <w:pPr>
        <w:pStyle w:val="ConsPlusNormal"/>
        <w:ind w:firstLine="540"/>
        <w:jc w:val="both"/>
      </w:pPr>
      <w:r>
        <w:t>Государственные реестры являются федеральными информационными ресурсами (</w:t>
      </w:r>
      <w:hyperlink r:id="rId166" w:history="1">
        <w:r>
          <w:rPr>
            <w:color w:val="0000FF"/>
          </w:rPr>
          <w:t>п. 1 ст. 4</w:t>
        </w:r>
      </w:hyperlink>
      <w:r>
        <w:t xml:space="preserve"> Закона N 129-ФЗ). По общему правилу все сведения из реестров являются открытыми и общедоступными (</w:t>
      </w:r>
      <w:hyperlink r:id="rId167" w:history="1">
        <w:r>
          <w:rPr>
            <w:color w:val="0000FF"/>
          </w:rPr>
          <w:t>п. 1 ст. 6</w:t>
        </w:r>
      </w:hyperlink>
      <w:r>
        <w:t xml:space="preserve"> Закона N 129-ФЗ). Это означает, что, обратившись в регистрирующий орган, любой предприниматель или организация могут получить об индивидуальных предпринимателях практически любые данные.</w:t>
      </w:r>
    </w:p>
    <w:p w:rsidR="00CA664B" w:rsidRDefault="00CA664B">
      <w:pPr>
        <w:pStyle w:val="ConsPlusNormal"/>
        <w:ind w:firstLine="540"/>
        <w:jc w:val="both"/>
      </w:pPr>
      <w:r>
        <w:t>Содержащиеся в ЕГРИП сведения представляются в виде:</w:t>
      </w:r>
    </w:p>
    <w:p w:rsidR="00CA664B" w:rsidRDefault="00CA664B">
      <w:pPr>
        <w:pStyle w:val="ConsPlusNormal"/>
        <w:ind w:firstLine="540"/>
        <w:jc w:val="both"/>
      </w:pPr>
      <w:r>
        <w:t>а) выписки из ЕГРИП. При отсутствии сведений по какому-либо показателю данный показатель в выписку не включается;</w:t>
      </w:r>
    </w:p>
    <w:p w:rsidR="00CA664B" w:rsidRDefault="00CA664B">
      <w:pPr>
        <w:pStyle w:val="ConsPlusNormal"/>
        <w:ind w:firstLine="540"/>
        <w:jc w:val="both"/>
      </w:pPr>
      <w:r>
        <w:t>б) выписки из ЕГРИП о месте жительства индивидуального предпринимателя (главы крестьянского (фермерского) хозяйства);</w:t>
      </w:r>
    </w:p>
    <w:p w:rsidR="00CA664B" w:rsidRDefault="00CA664B">
      <w:pPr>
        <w:pStyle w:val="ConsPlusNormal"/>
        <w:ind w:firstLine="540"/>
        <w:jc w:val="both"/>
      </w:pPr>
      <w:r>
        <w:t>в) информации о лицах, получивших из ЕГРИП сведения о месте жительства индивидуального предпринимателя (главы крестьянского (фермерского) хозяйства);</w:t>
      </w:r>
    </w:p>
    <w:p w:rsidR="00CA664B" w:rsidRDefault="00CA664B">
      <w:pPr>
        <w:pStyle w:val="ConsPlusNormal"/>
        <w:ind w:firstLine="540"/>
        <w:jc w:val="both"/>
      </w:pPr>
      <w:r>
        <w:t>г) справки о соответствии или несоответствии изложенных в запросе сведений о персональных данных физического лица сведениям, содержащимся в ЕГРИП.</w:t>
      </w:r>
    </w:p>
    <w:p w:rsidR="00CA664B" w:rsidRDefault="00CA664B">
      <w:pPr>
        <w:pStyle w:val="ConsPlusNormal"/>
        <w:ind w:firstLine="540"/>
        <w:jc w:val="both"/>
      </w:pPr>
      <w:r>
        <w:t>Содержащиеся в ЕГРИП документы представляются в виде копии соответствующего документа.</w:t>
      </w:r>
    </w:p>
    <w:p w:rsidR="00CA664B" w:rsidRDefault="00CA664B">
      <w:pPr>
        <w:pStyle w:val="ConsPlusNormal"/>
        <w:ind w:firstLine="540"/>
        <w:jc w:val="both"/>
      </w:pPr>
      <w:r>
        <w:t>При отсутствии в ЕГРИП запрашиваемых сведений или документов либо при невозможности определить индивидуального предпринимателя (главу крестьянского (фермерского) хозяйства), в отношении которого запрашиваются сведения или документы, заявителю выдается справка об отсутствии запрашиваемой информации.</w:t>
      </w:r>
    </w:p>
    <w:p w:rsidR="00CA664B" w:rsidRDefault="00CA664B">
      <w:pPr>
        <w:pStyle w:val="ConsPlusNormal"/>
        <w:ind w:firstLine="540"/>
        <w:jc w:val="both"/>
      </w:pPr>
      <w:r>
        <w:t>К случаям, когда индивидуальному предпринимателю понадобится получить сведения из ЕГРИП в виде выписки из ЕГРИП для того, чтобы в отношении него были осуществлены какие-либо государственные действия, относятся, в частности:</w:t>
      </w:r>
    </w:p>
    <w:p w:rsidR="00CA664B" w:rsidRDefault="00CA664B">
      <w:pPr>
        <w:pStyle w:val="ConsPlusNormal"/>
        <w:ind w:firstLine="540"/>
        <w:jc w:val="both"/>
      </w:pPr>
      <w:r>
        <w:t>1) подача искового заявления. В таком случае необходимо к исковому заявлению приложить выписку из ЕГРИП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Такие документы должны быть получены не ранее чем за 30 дней до дня обращения истца в арбитражный суд (</w:t>
      </w:r>
      <w:hyperlink r:id="rId168" w:history="1">
        <w:r>
          <w:rPr>
            <w:color w:val="0000FF"/>
          </w:rPr>
          <w:t>пп. 9 п. 1 ст. 126</w:t>
        </w:r>
      </w:hyperlink>
      <w:r>
        <w:t xml:space="preserve"> АПК РФ);</w:t>
      </w:r>
    </w:p>
    <w:p w:rsidR="00CA664B" w:rsidRDefault="00CA664B">
      <w:pPr>
        <w:pStyle w:val="ConsPlusNormal"/>
        <w:ind w:firstLine="540"/>
        <w:jc w:val="both"/>
      </w:pPr>
      <w:r>
        <w:t>2) участие в открытом конкурсе, электронном аукционе, закрытом аукционе. При этом необходимо включить в заявки на участие в открытом конкурсе, электронном аукционе, закрытом аукционе выписки из ЕГРИП (</w:t>
      </w:r>
      <w:hyperlink r:id="rId169" w:history="1">
        <w:r>
          <w:rPr>
            <w:color w:val="0000FF"/>
          </w:rPr>
          <w:t>пп. "б" п. 1 ч. 2 ст. 51</w:t>
        </w:r>
      </w:hyperlink>
      <w:r>
        <w:t xml:space="preserve">, </w:t>
      </w:r>
      <w:hyperlink r:id="rId170" w:history="1">
        <w:r>
          <w:rPr>
            <w:color w:val="0000FF"/>
          </w:rPr>
          <w:t>пп. 2 п. 2 ст. 61</w:t>
        </w:r>
      </w:hyperlink>
      <w:r>
        <w:t xml:space="preserve">, </w:t>
      </w:r>
      <w:hyperlink r:id="rId171" w:history="1">
        <w:r>
          <w:rPr>
            <w:color w:val="0000FF"/>
          </w:rPr>
          <w:t>пп. "б" п. 1 ч. 2 ст. 88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A664B" w:rsidRDefault="00CA664B">
      <w:pPr>
        <w:pStyle w:val="ConsPlusNormal"/>
        <w:ind w:firstLine="540"/>
        <w:jc w:val="both"/>
      </w:pPr>
      <w:r>
        <w:t>3) участие в торгах по продаже предприятия должника. В таком случае необходимо выписку из ЕГРИП приложить к заявке на участие в торгах в случае продажи предприятия должника (</w:t>
      </w:r>
      <w:hyperlink r:id="rId172" w:history="1">
        <w:r>
          <w:rPr>
            <w:color w:val="0000FF"/>
          </w:rPr>
          <w:t>абз. 9 п. 11 ст. 110</w:t>
        </w:r>
      </w:hyperlink>
      <w:r>
        <w:t xml:space="preserve"> Федерального закона от 26 октября 2002 г. N 127-ФЗ "О несостоятельности (банкротстве)");</w:t>
      </w:r>
    </w:p>
    <w:p w:rsidR="00CA664B" w:rsidRDefault="00CA664B">
      <w:pPr>
        <w:pStyle w:val="ConsPlusNormal"/>
        <w:ind w:firstLine="540"/>
        <w:jc w:val="both"/>
      </w:pPr>
      <w:r>
        <w:t>4) участие в аукционе на право заключить договор о развитии застроенной территории. В таком случае необходимо приложить выписку из ЕГРИП к заявке на участие в аукционе на право заключить договор о развитии застроенной территории (</w:t>
      </w:r>
      <w:hyperlink r:id="rId173" w:history="1">
        <w:r>
          <w:rPr>
            <w:color w:val="0000FF"/>
          </w:rPr>
          <w:t>пп. 2 п. 10 ст. 46.3</w:t>
        </w:r>
      </w:hyperlink>
      <w:r>
        <w:t xml:space="preserve"> Градостроительного </w:t>
      </w:r>
      <w:r>
        <w:lastRenderedPageBreak/>
        <w:t>кодекса РФ);</w:t>
      </w:r>
    </w:p>
    <w:p w:rsidR="00CA664B" w:rsidRDefault="00CA664B">
      <w:pPr>
        <w:pStyle w:val="ConsPlusNormal"/>
        <w:ind w:firstLine="540"/>
        <w:jc w:val="both"/>
      </w:pPr>
      <w:r>
        <w:t>5) участие в аукционе на право заключения охотхозяйственного соглашения. В таком случае необходимо приложить выписку из ЕГРИП к заявке на участие в аукционе на право заключения охотхозяйственного соглашения (</w:t>
      </w:r>
      <w:hyperlink r:id="rId174" w:history="1">
        <w:r>
          <w:rPr>
            <w:color w:val="0000FF"/>
          </w:rPr>
          <w:t>п. 9.1 ст. 28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CA664B" w:rsidRDefault="00CA664B">
      <w:pPr>
        <w:pStyle w:val="ConsPlusNormal"/>
        <w:ind w:firstLine="540"/>
        <w:jc w:val="both"/>
      </w:pPr>
      <w:r>
        <w:t>6) представление ходатайства о переводе земельных участков из состава земель одной категории в другую. При этом необходимо приложить выписку из ЕГРИП к ходатайству о переводе земельных участков из состава земель одной категории в другую (</w:t>
      </w:r>
      <w:hyperlink r:id="rId175" w:history="1">
        <w:r>
          <w:rPr>
            <w:color w:val="0000FF"/>
          </w:rPr>
          <w:t>пп. 2 п. 4 ст. 2</w:t>
        </w:r>
      </w:hyperlink>
      <w:r>
        <w:t xml:space="preserve"> Федерального закона от 21 декабря 2004 г. N 172-ФЗ "О переводе земель или земельных участков из одной категории в другую").</w:t>
      </w:r>
    </w:p>
    <w:p w:rsidR="00CA664B" w:rsidRDefault="00CA664B">
      <w:pPr>
        <w:pStyle w:val="ConsPlusNormal"/>
        <w:ind w:firstLine="540"/>
        <w:jc w:val="both"/>
      </w:pPr>
      <w:r>
        <w:t>Содержащиеся в ЕГРИП сведения и документы о конкретном индивидуальном предпринимателе (главе крестьянского (фермерского) хозяйства) предоставляются по запросу с указанием фамилии, имени и (в случае, если имеется) отчества индивидуального предпринимателя (главы крестьянского (фермерского) хозяйства), его ОГРНИП или идентификационного номера налогоплательщика (ИНН).</w:t>
      </w:r>
    </w:p>
    <w:p w:rsidR="00CA664B" w:rsidRDefault="00CA664B">
      <w:pPr>
        <w:pStyle w:val="ConsPlusNormal"/>
        <w:ind w:firstLine="540"/>
        <w:jc w:val="both"/>
      </w:pPr>
      <w:r>
        <w:t>Запрос о предоставлении содержащихся в ЕГРИП сведений и (или) документов о конкретном индивидуальном предпринимателе (главе крестьянского (фермерского) хозяйства) представляется:</w:t>
      </w:r>
    </w:p>
    <w:p w:rsidR="00CA664B" w:rsidRDefault="00CA664B">
      <w:pPr>
        <w:pStyle w:val="ConsPlusNormal"/>
        <w:ind w:firstLine="540"/>
        <w:jc w:val="both"/>
      </w:pPr>
      <w:r>
        <w:t>в виде бумажного документа путем его направления по почте либо представления непосредственно в налоговый орган заявителем или его представителем;</w:t>
      </w:r>
    </w:p>
    <w:p w:rsidR="00CA664B" w:rsidRDefault="00CA664B">
      <w:pPr>
        <w:pStyle w:val="ConsPlusNormal"/>
        <w:ind w:firstLine="540"/>
        <w:jc w:val="both"/>
      </w:pPr>
      <w:r>
        <w:t>в электронной форме с использованием веб-сервисов (при наличии технической возможности).</w:t>
      </w:r>
    </w:p>
    <w:p w:rsidR="00CA664B" w:rsidRDefault="00CA664B">
      <w:pPr>
        <w:pStyle w:val="ConsPlusNormal"/>
        <w:ind w:firstLine="540"/>
        <w:jc w:val="both"/>
      </w:pPr>
      <w:r>
        <w:t>Запрос о предоставлении сведений из ЕГРИП в виде бумажного документа представляется (направляется) в любой территориальный орган Федеральной налоговой службы, уполномоченный на предоставление сведений из ЕГРИП, независимо от адреса места жительства индивидуального предпринимателя (главы крестьянского (фермерского) хозяйства), о котором запрашиваются сведения.</w:t>
      </w:r>
    </w:p>
    <w:p w:rsidR="00CA664B" w:rsidRDefault="00CA664B">
      <w:pPr>
        <w:pStyle w:val="ConsPlusNormal"/>
        <w:ind w:firstLine="540"/>
        <w:jc w:val="both"/>
      </w:pPr>
      <w:r>
        <w:t>Запрос в виде бумажного документа о предоставлении содержащихся в ЕГРИП копии документа (документов) представляется (направляется) в территориальный орган Федеральной налоговой службы по месту жительства индивидуального предпринимателя (главы крестьянского (фермерского) хозяйства), уполномоченный на предоставление копий содержащихся в ЕГРИП документов.</w:t>
      </w:r>
    </w:p>
    <w:p w:rsidR="00CA664B" w:rsidRDefault="00CA664B">
      <w:pPr>
        <w:pStyle w:val="ConsPlusNormal"/>
        <w:ind w:firstLine="540"/>
        <w:jc w:val="both"/>
      </w:pPr>
      <w:r>
        <w:t>Запрос о соответствии или несоответствии сведений о персональных данных конкретного физического лица, изложенных в запросе, сведениям, содержащимся в ЕГРИП, представляется в виде бумажного документа непосредственно физическим лицом, запрашивающим такие сведения, в любой территориальный орган Федеральной налоговой службы, уполномоченный на предоставление сведений из ЕГРИП. Одновременно с запросом заявителем представляется документ, удостоверяющий его личность в соответствии с законодательством Российской Федерации.</w:t>
      </w:r>
    </w:p>
    <w:p w:rsidR="00CA664B" w:rsidRDefault="00CA664B">
      <w:pPr>
        <w:pStyle w:val="ConsPlusNormal"/>
        <w:ind w:firstLine="540"/>
        <w:jc w:val="both"/>
      </w:pPr>
      <w:r>
        <w:t>Запрос о предоставлении содержащихся в ЕГРИП сведений о месте жительства конкретного индивидуального предпринимателя (главы крестьянского (фермерского) хозяйства) представляется в виде бумажного документа непосредственно заявителем в любой территориальный орган ФНС России, уполномоченный на предоставление сведений из ЕГРИП. Одновременно с запросом заявителем представляется документ, удостоверяющий его личность в соответствии с законодательством Российской Федерации.</w:t>
      </w:r>
    </w:p>
    <w:p w:rsidR="00CA664B" w:rsidRDefault="00CA664B">
      <w:pPr>
        <w:pStyle w:val="ConsPlusNormal"/>
        <w:ind w:firstLine="540"/>
        <w:jc w:val="both"/>
      </w:pPr>
      <w:r>
        <w:t>Адреса территориальных органов ФНС России, уполномоченных на предоставление содержащихся в ЕГРИП сведений и (или) документов, публикуются на официальном сайте УФНС по соответствующему субъекту Российской Федерации.</w:t>
      </w:r>
    </w:p>
    <w:p w:rsidR="00CA664B" w:rsidRDefault="00CA664B">
      <w:pPr>
        <w:pStyle w:val="ConsPlusNormal"/>
        <w:ind w:firstLine="540"/>
        <w:jc w:val="both"/>
      </w:pPr>
      <w:r>
        <w:t>Адреса сайтов УФНС России по субъектам РФ размещены на сайте ФНС России (www.nalog.ru).</w:t>
      </w:r>
    </w:p>
    <w:p w:rsidR="00CA664B" w:rsidRDefault="00CA664B">
      <w:pPr>
        <w:pStyle w:val="ConsPlusNormal"/>
        <w:ind w:firstLine="540"/>
        <w:jc w:val="both"/>
      </w:pPr>
      <w:r>
        <w:t xml:space="preserve">В случае если в соответствии с </w:t>
      </w:r>
      <w:hyperlink r:id="rId176" w:history="1">
        <w:r>
          <w:rPr>
            <w:color w:val="0000FF"/>
          </w:rPr>
          <w:t>Законом</w:t>
        </w:r>
      </w:hyperlink>
      <w:r>
        <w:t xml:space="preserve"> N 129-ФЗ предоставление содержащихся в ЕГРИП сведений и документов осуществляется за плату, размер которой в соответствии с </w:t>
      </w:r>
      <w:hyperlink r:id="rId177" w:history="1">
        <w:r>
          <w:rPr>
            <w:color w:val="0000FF"/>
          </w:rPr>
          <w:t>п. 1 ст. 7</w:t>
        </w:r>
      </w:hyperlink>
      <w:r>
        <w:t xml:space="preserve"> Закона N 129-ФЗ устанавливается Правительством Российской Федерации, одновременно с запросом о </w:t>
      </w:r>
      <w:r>
        <w:lastRenderedPageBreak/>
        <w:t>предоставлении сведений и (или) документов представляется документ, подтверждающий оплату.</w:t>
      </w:r>
    </w:p>
    <w:p w:rsidR="00CA664B" w:rsidRDefault="00CA664B">
      <w:pPr>
        <w:pStyle w:val="ConsPlusNormal"/>
        <w:ind w:firstLine="540"/>
        <w:jc w:val="both"/>
      </w:pPr>
      <w:r>
        <w:t xml:space="preserve">Размеры платы за предоставление содержащихся в ЕГРЮЛ и ЕГРИП сведений и документов установлены </w:t>
      </w:r>
      <w:hyperlink r:id="rId178" w:history="1">
        <w:r>
          <w:rPr>
            <w:color w:val="0000FF"/>
          </w:rPr>
          <w:t>Постановлением</w:t>
        </w:r>
      </w:hyperlink>
      <w:r>
        <w:t xml:space="preserve"> Правительства РФ от 19 мая 2014 г. N 462.</w:t>
      </w:r>
    </w:p>
    <w:p w:rsidR="00CA664B" w:rsidRDefault="00CA664B">
      <w:pPr>
        <w:pStyle w:val="ConsPlusNormal"/>
        <w:ind w:firstLine="540"/>
        <w:jc w:val="both"/>
      </w:pPr>
      <w:r>
        <w:t>За предоставление содержащихся в ЕГРИП сведений и документов взимается плата в следующих размерах:</w:t>
      </w:r>
    </w:p>
    <w:p w:rsidR="00CA664B" w:rsidRDefault="00CA664B">
      <w:pPr>
        <w:pStyle w:val="ConsPlusNormal"/>
        <w:ind w:firstLine="540"/>
        <w:jc w:val="both"/>
      </w:pPr>
      <w:r>
        <w:t>1) за предоставление сведений о конкретном индивидуальном предпринимателе (за исключением предоставления сведений индивидуальному предпринимателю о нем самом) - 200 руб.;</w:t>
      </w:r>
    </w:p>
    <w:p w:rsidR="00CA664B" w:rsidRDefault="00CA664B">
      <w:pPr>
        <w:pStyle w:val="ConsPlusNormal"/>
        <w:ind w:firstLine="540"/>
        <w:jc w:val="both"/>
      </w:pPr>
      <w:r>
        <w:t>2) за предоставление сведений о конкретном индивидуальном предпринимателе не позднее рабочего дня, следующего за днем поступления запроса в регистрирующий орган (далее - срочное предоставление), - 400 руб.;</w:t>
      </w:r>
    </w:p>
    <w:p w:rsidR="00CA664B" w:rsidRDefault="00CA664B">
      <w:pPr>
        <w:pStyle w:val="ConsPlusNormal"/>
        <w:ind w:firstLine="540"/>
        <w:jc w:val="both"/>
      </w:pPr>
      <w:r>
        <w:t xml:space="preserve">3) за однократное предоставление сведений (за исключением предоставления сведений о конкретном индивидуальном предпринимателе) в электронном виде (за исключением предоставления сведений в соответствии с </w:t>
      </w:r>
      <w:hyperlink r:id="rId179" w:history="1">
        <w:r>
          <w:rPr>
            <w:color w:val="0000FF"/>
          </w:rPr>
          <w:t>п. 2 ст. 7</w:t>
        </w:r>
      </w:hyperlink>
      <w:r>
        <w:t xml:space="preserve"> Закона N 129-ФЗ) - 50 000 руб. (за однократное предоставление обновленных сведений - 5000 руб.);</w:t>
      </w:r>
    </w:p>
    <w:p w:rsidR="00CA664B" w:rsidRDefault="00CA664B">
      <w:pPr>
        <w:pStyle w:val="ConsPlusNormal"/>
        <w:ind w:firstLine="540"/>
        <w:jc w:val="both"/>
      </w:pPr>
      <w:r>
        <w:t xml:space="preserve">4) за предоставление сведений (за исключением предоставления сведений о конкретном индивидуальном предпринимателе) в электронном виде (за исключением предоставления сведений в соответствии с </w:t>
      </w:r>
      <w:hyperlink r:id="rId180" w:history="1">
        <w:r>
          <w:rPr>
            <w:color w:val="0000FF"/>
          </w:rPr>
          <w:t>п. 2 ст. 7</w:t>
        </w:r>
      </w:hyperlink>
      <w:r>
        <w:t xml:space="preserve"> Закона N 129-ФЗ) в форме годового абонентского обслуживания одного рабочего места - 150 000 руб.;</w:t>
      </w:r>
    </w:p>
    <w:p w:rsidR="00CA664B" w:rsidRDefault="00CA664B">
      <w:pPr>
        <w:pStyle w:val="ConsPlusNormal"/>
        <w:ind w:firstLine="540"/>
        <w:jc w:val="both"/>
      </w:pPr>
      <w:r>
        <w:t xml:space="preserve">5) за предоставление справки, предусмотренной </w:t>
      </w:r>
      <w:hyperlink r:id="rId181" w:history="1">
        <w:r>
          <w:rPr>
            <w:color w:val="0000FF"/>
          </w:rPr>
          <w:t>п. 6 ст. 6</w:t>
        </w:r>
      </w:hyperlink>
      <w:r>
        <w:t xml:space="preserve"> Закона N 129-ФЗ, - 200 руб. (за срочное предоставление справки - 400 руб.);</w:t>
      </w:r>
    </w:p>
    <w:p w:rsidR="00CA664B" w:rsidRDefault="00CA664B">
      <w:pPr>
        <w:pStyle w:val="ConsPlusNormal"/>
        <w:ind w:firstLine="540"/>
        <w:jc w:val="both"/>
      </w:pPr>
      <w:r>
        <w:t xml:space="preserve">6) за предоставление документа о конкретном индивидуальном предпринимателе (за исключением предоставления документов в соответствии с </w:t>
      </w:r>
      <w:hyperlink r:id="rId182" w:history="1">
        <w:r>
          <w:rPr>
            <w:color w:val="0000FF"/>
          </w:rPr>
          <w:t>п. 2 ст. 7</w:t>
        </w:r>
      </w:hyperlink>
      <w:r>
        <w:t xml:space="preserve"> Закона N 129-ФЗ) - 200 руб. (за срочное предоставление документа - 400 руб.).</w:t>
      </w:r>
    </w:p>
    <w:p w:rsidR="00CA664B" w:rsidRDefault="00CA664B">
      <w:pPr>
        <w:pStyle w:val="ConsPlusNormal"/>
        <w:ind w:firstLine="540"/>
        <w:jc w:val="both"/>
      </w:pPr>
      <w:r>
        <w:t>В случаях и в порядке, которые установлены Законом N 129-ФЗ, иными федеральными законами и нормативными правовыми актами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 (</w:t>
      </w:r>
      <w:hyperlink r:id="rId183" w:history="1">
        <w:r>
          <w:rPr>
            <w:color w:val="0000FF"/>
          </w:rPr>
          <w:t>п. 2 ст. 7</w:t>
        </w:r>
      </w:hyperlink>
      <w:r>
        <w:t xml:space="preserve"> Закона N 129-ФЗ).</w:t>
      </w:r>
    </w:p>
    <w:p w:rsidR="00CA664B" w:rsidRDefault="00CA664B">
      <w:pPr>
        <w:pStyle w:val="ConsPlusNormal"/>
        <w:ind w:firstLine="540"/>
        <w:jc w:val="both"/>
      </w:pPr>
    </w:p>
    <w:p w:rsidR="00CA664B" w:rsidRDefault="00CA664B">
      <w:pPr>
        <w:pStyle w:val="ConsPlusNormal"/>
        <w:jc w:val="center"/>
      </w:pPr>
      <w:r>
        <w:t>2.3. Как пройти государственную регистрацию</w:t>
      </w:r>
    </w:p>
    <w:p w:rsidR="00CA664B" w:rsidRDefault="00CA664B">
      <w:pPr>
        <w:pStyle w:val="ConsPlusNormal"/>
        <w:ind w:firstLine="540"/>
        <w:jc w:val="both"/>
      </w:pPr>
    </w:p>
    <w:p w:rsidR="00CA664B" w:rsidRDefault="00CA664B">
      <w:pPr>
        <w:pStyle w:val="ConsPlusNormal"/>
        <w:ind w:firstLine="540"/>
        <w:jc w:val="both"/>
      </w:pPr>
      <w:r>
        <w:t>Регистрация индивидуального предпринимателя построена по принципу "одного окна". Это значит, что гражданин представляет документы, необходимые для его регистрации в качестве предпринимателя, а регистрирующий орган самостоятельно проводит государственную регистрацию, осуществляет постановку на налоговый учет и регистрацию во внебюджетных фондах.</w:t>
      </w:r>
    </w:p>
    <w:p w:rsidR="00CA664B" w:rsidRDefault="00CA664B">
      <w:pPr>
        <w:pStyle w:val="ConsPlusNormal"/>
        <w:ind w:firstLine="540"/>
        <w:jc w:val="both"/>
      </w:pPr>
    </w:p>
    <w:p w:rsidR="00CA664B" w:rsidRDefault="00CA664B">
      <w:pPr>
        <w:pStyle w:val="ConsPlusNormal"/>
        <w:jc w:val="center"/>
      </w:pPr>
      <w:r>
        <w:t>2.3.1. Какие нужны документы</w:t>
      </w:r>
    </w:p>
    <w:p w:rsidR="00CA664B" w:rsidRDefault="00CA664B">
      <w:pPr>
        <w:pStyle w:val="ConsPlusNormal"/>
        <w:ind w:firstLine="540"/>
        <w:jc w:val="both"/>
      </w:pPr>
    </w:p>
    <w:p w:rsidR="00CA664B" w:rsidRDefault="00CA664B">
      <w:pPr>
        <w:pStyle w:val="ConsPlusNormal"/>
        <w:ind w:firstLine="540"/>
        <w:jc w:val="both"/>
      </w:pPr>
      <w:r>
        <w:t xml:space="preserve">ФНС России утвердила </w:t>
      </w:r>
      <w:hyperlink r:id="rId184" w:history="1">
        <w:r>
          <w:rPr>
            <w:color w:val="0000FF"/>
          </w:rPr>
          <w:t>Требования</w:t>
        </w:r>
      </w:hyperlink>
      <w:r>
        <w:t xml:space="preserve"> к оформлению документов, представляемых в регистрирующий орган. Они содержатся в </w:t>
      </w:r>
      <w:hyperlink r:id="rId185" w:history="1">
        <w:r>
          <w:rPr>
            <w:color w:val="0000FF"/>
          </w:rPr>
          <w:t>Приказе</w:t>
        </w:r>
      </w:hyperlink>
      <w: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(далее - Приказ ФНС России N ММВ-7-6/25@).</w:t>
      </w:r>
    </w:p>
    <w:p w:rsidR="00CA664B" w:rsidRDefault="00CA664B">
      <w:pPr>
        <w:pStyle w:val="ConsPlusNormal"/>
        <w:ind w:firstLine="540"/>
        <w:jc w:val="both"/>
      </w:pPr>
      <w:r>
        <w:t xml:space="preserve">Общий перечень документов, которые представляются для регистрации физического лица - гражданина РФ или иностранного гражданина, лица, достигшего совершеннолетия или несовершеннолетнего, в качестве индивидуального предпринимателя, содержится в </w:t>
      </w:r>
      <w:hyperlink r:id="rId186" w:history="1">
        <w:r>
          <w:rPr>
            <w:color w:val="0000FF"/>
          </w:rPr>
          <w:t>п. 1 ст. 22.1</w:t>
        </w:r>
      </w:hyperlink>
      <w:r>
        <w:t xml:space="preserve"> </w:t>
      </w:r>
      <w:r>
        <w:lastRenderedPageBreak/>
        <w:t>Закона N 129-ФЗ. В этот перечень включаются:</w:t>
      </w:r>
    </w:p>
    <w:p w:rsidR="00CA664B" w:rsidRDefault="00CA664B">
      <w:pPr>
        <w:pStyle w:val="ConsPlusNormal"/>
        <w:ind w:firstLine="540"/>
        <w:jc w:val="both"/>
      </w:pPr>
      <w:r>
        <w:t xml:space="preserve">- подписанное заявителем заявление о государственной регистрации по </w:t>
      </w:r>
      <w:hyperlink r:id="rId18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A664B" w:rsidRDefault="00CA664B">
      <w:pPr>
        <w:pStyle w:val="ConsPlusNormal"/>
        <w:ind w:firstLine="540"/>
        <w:jc w:val="both"/>
      </w:pPr>
      <w:r>
        <w:t>-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CA664B" w:rsidRDefault="00CA664B">
      <w:pPr>
        <w:pStyle w:val="ConsPlusNormal"/>
        <w:ind w:firstLine="540"/>
        <w:jc w:val="both"/>
      </w:pPr>
      <w:r>
        <w:t>-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CA664B" w:rsidRDefault="00CA664B">
      <w:pPr>
        <w:pStyle w:val="ConsPlusNormal"/>
        <w:ind w:firstLine="540"/>
        <w:jc w:val="both"/>
      </w:pPr>
      <w:r>
        <w:t>- 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CA664B" w:rsidRDefault="00CA664B">
      <w:pPr>
        <w:pStyle w:val="ConsPlusNormal"/>
        <w:ind w:firstLine="540"/>
        <w:jc w:val="both"/>
      </w:pPr>
      <w:r>
        <w:t>-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CA664B" w:rsidRDefault="00CA664B">
      <w:pPr>
        <w:pStyle w:val="ConsPlusNormal"/>
        <w:ind w:firstLine="540"/>
        <w:jc w:val="both"/>
      </w:pPr>
      <w:r>
        <w:t>-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CA664B" w:rsidRDefault="00CA664B">
      <w:pPr>
        <w:pStyle w:val="ConsPlusNormal"/>
        <w:ind w:firstLine="540"/>
        <w:jc w:val="both"/>
      </w:pPr>
      <w:r>
        <w:t>-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CA664B" w:rsidRDefault="00CA664B">
      <w:pPr>
        <w:pStyle w:val="ConsPlusNormal"/>
        <w:ind w:firstLine="540"/>
        <w:jc w:val="both"/>
      </w:pPr>
      <w:r>
        <w:t>-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Указанные документы предусмотрены для случая, если физическое лицо, регистрируемое в качестве индивидуального предпринимателя, является несовершеннолетним;</w:t>
      </w:r>
    </w:p>
    <w:p w:rsidR="00CA664B" w:rsidRDefault="00CA664B">
      <w:pPr>
        <w:pStyle w:val="ConsPlusNormal"/>
        <w:ind w:firstLine="540"/>
        <w:jc w:val="both"/>
      </w:pPr>
      <w:r>
        <w:t xml:space="preserve">- документ об уплате государственной пошлины. Обратим внимание, что в случае, если документ об уплате государственной пошлины не представлен заявителем, указанный документ предоставляется федеральным органом исполнительной власти (т.е. Казначейством России),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путем размещения этого документа (содержащихся в нем сведений) в Государственной информационной системе о государственных и муниципальных платежах. Указанное следует из </w:t>
      </w:r>
      <w:hyperlink r:id="rId188" w:history="1">
        <w:r>
          <w:rPr>
            <w:color w:val="0000FF"/>
          </w:rPr>
          <w:t>абз. 2 п. 46.1</w:t>
        </w:r>
      </w:hyperlink>
      <w:r>
        <w:t xml:space="preserve">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(далее - </w:t>
      </w:r>
      <w:r>
        <w:lastRenderedPageBreak/>
        <w:t xml:space="preserve">Административный регламент по госрегистрации ЮЛ и ИП). Этот </w:t>
      </w:r>
      <w:hyperlink r:id="rId189" w:history="1">
        <w:r>
          <w:rPr>
            <w:color w:val="0000FF"/>
          </w:rPr>
          <w:t>Регламент</w:t>
        </w:r>
      </w:hyperlink>
      <w:r>
        <w:t xml:space="preserve"> утвержден Приказом Минфина России от 22 июня 2012 г. N 87н;</w:t>
      </w:r>
    </w:p>
    <w:p w:rsidR="00CA664B" w:rsidRDefault="00CA664B">
      <w:pPr>
        <w:pStyle w:val="ConsPlusNormal"/>
        <w:ind w:firstLine="540"/>
        <w:jc w:val="both"/>
      </w:pPr>
      <w: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Она должна быть выдана в порядке и по </w:t>
      </w:r>
      <w:hyperlink r:id="rId190"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Ее наличие необходимо,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
    <w:p w:rsidR="00CA664B" w:rsidRDefault="00CA664B">
      <w:pPr>
        <w:pStyle w:val="ConsPlusNormal"/>
        <w:ind w:firstLine="540"/>
        <w:jc w:val="both"/>
      </w:pPr>
      <w:r>
        <w:t xml:space="preserve">-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r:id="rId191" w:history="1">
        <w:r>
          <w:rPr>
            <w:color w:val="0000FF"/>
          </w:rPr>
          <w:t>абз. 3 п. 4 ст. 22.1</w:t>
        </w:r>
      </w:hyperlink>
      <w:r>
        <w:t xml:space="preserve"> Закона N 129-ФЗ).</w:t>
      </w:r>
    </w:p>
    <w:p w:rsidR="00CA664B" w:rsidRDefault="00CA664B">
      <w:pPr>
        <w:pStyle w:val="ConsPlusNormal"/>
        <w:ind w:firstLine="540"/>
        <w:jc w:val="both"/>
      </w:pPr>
      <w:r>
        <w:t>В случае если в качестве индивидуального предпринимателя планирует зарегистрироваться гражданин РФ, из перечисленных документов ему надо представить в налоговый орган только следующие:</w:t>
      </w:r>
    </w:p>
    <w:p w:rsidR="00CA664B" w:rsidRDefault="00CA664B">
      <w:pPr>
        <w:pStyle w:val="ConsPlusNormal"/>
        <w:ind w:firstLine="540"/>
        <w:jc w:val="both"/>
      </w:pPr>
      <w:r>
        <w:t xml:space="preserve">1) заявление о государственной регистрации физического лица в качестве индивидуального предпринимателя по </w:t>
      </w:r>
      <w:hyperlink r:id="rId192" w:history="1">
        <w:r>
          <w:rPr>
            <w:color w:val="0000FF"/>
          </w:rPr>
          <w:t>форме N Р21001</w:t>
        </w:r>
      </w:hyperlink>
      <w:r>
        <w:t>, утвержденной Приказом ФНС России N ММВ-7-6/25@.</w:t>
      </w:r>
    </w:p>
    <w:p w:rsidR="00CA664B" w:rsidRDefault="00CA664B">
      <w:pPr>
        <w:pStyle w:val="ConsPlusNormal"/>
        <w:ind w:firstLine="540"/>
        <w:jc w:val="both"/>
      </w:pPr>
      <w:r>
        <w:t>Отметим, что заявление о регистрации гражданина в качестве индивидуального предпринимателя может быть представлено уполномоченным им лицом на основании доверенности.</w:t>
      </w:r>
    </w:p>
    <w:p w:rsidR="00CA664B" w:rsidRDefault="00CA664B">
      <w:pPr>
        <w:pStyle w:val="ConsPlusNormal"/>
        <w:ind w:firstLine="540"/>
        <w:jc w:val="both"/>
      </w:pPr>
      <w:r>
        <w:t xml:space="preserve">При этом, как указала ФНС России в </w:t>
      </w:r>
      <w:hyperlink r:id="rId193" w:history="1">
        <w:r>
          <w:rPr>
            <w:color w:val="0000FF"/>
          </w:rPr>
          <w:t>Письме</w:t>
        </w:r>
      </w:hyperlink>
      <w:r>
        <w:t xml:space="preserve"> от 31 января 2014 г. N СА-4-14/1645 "О направлении правовых позиций в сфере государственной регистрации юридических лиц и индивидуальных предпринимателей" подписать заявление о государственной регистрации физического лица в качестве индивидуального предпринимателя лицо, действующее на основании доверенности от имени физического лица, регистрируемого в качестве индивидуального предпринимателя, не может.</w:t>
      </w:r>
    </w:p>
    <w:p w:rsidR="00CA664B" w:rsidRDefault="00CA664B">
      <w:pPr>
        <w:pStyle w:val="ConsPlusNormal"/>
        <w:ind w:firstLine="540"/>
        <w:jc w:val="both"/>
      </w:pPr>
      <w:r>
        <w:t>Заявителем при государственной регистрации индивидуального предпринимателя может быть физическое лицо, обращающееся за государственной регистрацией.</w:t>
      </w:r>
    </w:p>
    <w:p w:rsidR="00CA664B" w:rsidRDefault="00CA664B">
      <w:pPr>
        <w:pStyle w:val="ConsPlusNormal"/>
        <w:ind w:firstLine="540"/>
        <w:jc w:val="both"/>
      </w:pPr>
      <w:r>
        <w:t xml:space="preserve">Лицо, действующее на основании доверенности от физического лица, регистрируемого в качестве индивидуального предпринимателя, может представить комплект документов в регистрирующий орган, при этом подлинность подписи заявителя на заявлении о государственной регистрации физического лица в качестве индивидуального предпринимателя по </w:t>
      </w:r>
      <w:hyperlink r:id="rId194" w:history="1">
        <w:r>
          <w:rPr>
            <w:color w:val="0000FF"/>
          </w:rPr>
          <w:t>форме N Р21001</w:t>
        </w:r>
      </w:hyperlink>
      <w:r>
        <w:t xml:space="preserve"> должна быть засвидетельствована в нотариальном порядке.</w:t>
      </w:r>
    </w:p>
    <w:p w:rsidR="00CA664B" w:rsidRDefault="00CA664B">
      <w:pPr>
        <w:pStyle w:val="ConsPlusNormal"/>
        <w:ind w:firstLine="540"/>
        <w:jc w:val="both"/>
      </w:pPr>
      <w:r>
        <w:t xml:space="preserve">Свидетельствование подписи физического лица, регистрируемого или зарегистрированного в качестве индивидуального предпринимателя, либо подписи главы крестьянского (фермерского) хозяйства в нотариальном порядке не требуется в случае, если указанное физическое лицо представляет документы, необходимые для предоставления государственной услуги, непосредственно в инспекцию либо через многофункциональный центр и представляет одновременно документ, удостоверяющий личность, либо в случае, если указанное физическое лицо представляет документы, необходимые для предоставления государственной услуги, с использованием единого портала государственных и муниципальных услуг. Заявление, которое </w:t>
      </w:r>
      <w:r>
        <w:lastRenderedPageBreak/>
        <w:t>подается указанным физическим лицом через многофункциональный центр, подписывается указанным лицом в присутствии работника многофункционального центра (</w:t>
      </w:r>
      <w:hyperlink r:id="rId195" w:history="1">
        <w:r>
          <w:rPr>
            <w:color w:val="0000FF"/>
          </w:rPr>
          <w:t>абз. 2 п. 38</w:t>
        </w:r>
      </w:hyperlink>
      <w:r>
        <w:t xml:space="preserve"> Административного регламента по госрегистрации ЮЛ и ИП);</w:t>
      </w:r>
    </w:p>
    <w:p w:rsidR="00CA664B" w:rsidRDefault="00CA664B">
      <w:pPr>
        <w:pStyle w:val="ConsPlusNormal"/>
        <w:ind w:firstLine="540"/>
        <w:jc w:val="both"/>
      </w:pPr>
      <w:r>
        <w:t>2) копию документа, удостоверяющего личность;</w:t>
      </w:r>
    </w:p>
    <w:p w:rsidR="00CA664B" w:rsidRDefault="00CA664B">
      <w:pPr>
        <w:pStyle w:val="ConsPlusNormal"/>
        <w:ind w:firstLine="540"/>
        <w:jc w:val="both"/>
      </w:pPr>
      <w:r>
        <w:t>3) квитанцию об уплате госпошлины. Однако в случае, если документ об уплате государственной пошлины не представлен заявителем, указанный документ предоставляется Казначейством России путем размещения этого документа (содержащихся в нем сведений) в Государственной информационной системе о государственных и муниципальных платежах.</w:t>
      </w:r>
    </w:p>
    <w:p w:rsidR="00CA664B" w:rsidRDefault="00CA664B">
      <w:pPr>
        <w:pStyle w:val="ConsPlusNormal"/>
        <w:ind w:firstLine="540"/>
        <w:jc w:val="both"/>
      </w:pPr>
      <w:r>
        <w:t>В инспекцию документы, необходимые для предоставления государственной услуги, могут быть направлены почтовым отправлением с объявленной ценностью при его пересылке и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r:id="rId196" w:history="1">
        <w:r>
          <w:rPr>
            <w:color w:val="0000FF"/>
          </w:rPr>
          <w:t>п. 37</w:t>
        </w:r>
      </w:hyperlink>
      <w:r>
        <w:t xml:space="preserve"> Административного регламента по госрегистрации ЮЛ и ИП).</w:t>
      </w:r>
    </w:p>
    <w:p w:rsidR="00CA664B" w:rsidRDefault="00CA664B">
      <w:pPr>
        <w:pStyle w:val="ConsPlusNormal"/>
        <w:ind w:firstLine="540"/>
        <w:jc w:val="both"/>
      </w:pPr>
      <w:r>
        <w:t>Отметим, что возврату государственная пошлина, уплаченная учредителем за государственную регистрацию создания юридического лица, в случае вынесения отказа в государственной регистрации, не подлежит.</w:t>
      </w:r>
    </w:p>
    <w:p w:rsidR="00CA664B" w:rsidRDefault="00CA664B">
      <w:pPr>
        <w:pStyle w:val="ConsPlusNormal"/>
        <w:ind w:firstLine="540"/>
        <w:jc w:val="both"/>
      </w:pPr>
      <w:hyperlink r:id="rId197" w:history="1">
        <w:r>
          <w:rPr>
            <w:color w:val="0000FF"/>
          </w:rPr>
          <w:t>Пунктом 1 ст. 333.40</w:t>
        </w:r>
      </w:hyperlink>
      <w:r>
        <w:t xml:space="preserve"> Налогового кодекса РФ установлен исчерпывающий перечень, в соответствии с которым уплаченная государственная пошлина за совершение юридически значимых действий, предусмотренных </w:t>
      </w:r>
      <w:hyperlink r:id="rId198" w:history="1">
        <w:r>
          <w:rPr>
            <w:color w:val="0000FF"/>
          </w:rPr>
          <w:t>гл. 25.3</w:t>
        </w:r>
      </w:hyperlink>
      <w:r>
        <w:t xml:space="preserve"> Налогового кодекса РФ, подлежит возврату частично или полностью. Исходя из данного перечня возврат уплаченной государственной пошлины за государственную регистрацию юридического лица возможен в случае:</w:t>
      </w:r>
    </w:p>
    <w:p w:rsidR="00CA664B" w:rsidRDefault="00CA664B">
      <w:pPr>
        <w:pStyle w:val="ConsPlusNormal"/>
        <w:ind w:firstLine="540"/>
        <w:jc w:val="both"/>
      </w:pPr>
      <w:r>
        <w:t xml:space="preserve">- уплаты государственной пошлины в большем размере, чем это предусмотрено </w:t>
      </w:r>
      <w:hyperlink r:id="rId199" w:history="1">
        <w:r>
          <w:rPr>
            <w:color w:val="0000FF"/>
          </w:rPr>
          <w:t>гл. 25.3</w:t>
        </w:r>
      </w:hyperlink>
      <w:r>
        <w:t xml:space="preserve"> Налогового кодекса РФ;</w:t>
      </w:r>
    </w:p>
    <w:p w:rsidR="00CA664B" w:rsidRDefault="00CA664B">
      <w:pPr>
        <w:pStyle w:val="ConsPlusNormal"/>
        <w:ind w:firstLine="540"/>
        <w:jc w:val="both"/>
      </w:pPr>
      <w:r>
        <w:t>- отказа лиц, уплативших государственную пошлину, от совершения юридически значимого действия до обращения в уполномоченный орган (к должностному лицу), совершающий (совершающему) данное юридически значимое действие.</w:t>
      </w:r>
    </w:p>
    <w:p w:rsidR="00CA664B" w:rsidRDefault="00CA664B">
      <w:pPr>
        <w:pStyle w:val="ConsPlusNormal"/>
        <w:ind w:firstLine="540"/>
        <w:jc w:val="both"/>
      </w:pPr>
      <w:r>
        <w:t>Отказ в государственной регистрации в качестве основания для возврата уплаченной государственной пошлины законом не предусмотрен (</w:t>
      </w:r>
      <w:hyperlink r:id="rId200" w:history="1">
        <w:r>
          <w:rPr>
            <w:color w:val="0000FF"/>
          </w:rPr>
          <w:t>Письмо</w:t>
        </w:r>
      </w:hyperlink>
      <w:r>
        <w:t xml:space="preserve"> ФНС России от 31 января 2014 г. N СА-4-14/1645 "О направлении правовых позиций в сфере государственной регистрации юридических лиц и индивидуальных предпринимателей").</w:t>
      </w:r>
    </w:p>
    <w:p w:rsidR="00CA664B" w:rsidRDefault="00CA664B">
      <w:pPr>
        <w:pStyle w:val="ConsPlusNormal"/>
        <w:ind w:firstLine="540"/>
        <w:jc w:val="both"/>
      </w:pPr>
      <w:r>
        <w:t xml:space="preserve">Кроме того, необходимо помнить, что если вновь зарегистрированный индивидуальный предприниматель планирует начать применение УСН, то ему следует иметь в виду, что в соответствии с </w:t>
      </w:r>
      <w:hyperlink r:id="rId201" w:history="1">
        <w:r>
          <w:rPr>
            <w:color w:val="0000FF"/>
          </w:rPr>
          <w:t>п. 2 ст. 346.13</w:t>
        </w:r>
      </w:hyperlink>
      <w:r>
        <w:t xml:space="preserve"> Налогового кодекса РФ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hyperlink r:id="rId202" w:history="1">
        <w:r>
          <w:rPr>
            <w:color w:val="0000FF"/>
          </w:rPr>
          <w:t>п. 2 ст. 84</w:t>
        </w:r>
      </w:hyperlink>
      <w:r>
        <w:t xml:space="preserve"> Налогового кодекса РФ. В этом случае организация и индивидуальный предприниматель признаются налогоплательщиками, применяющими упрощенную систему налогообложения, с даты постановки их на учет в налоговом органе, указанной в свидетельстве о постановке на учет в налоговом органе.</w:t>
      </w:r>
    </w:p>
    <w:p w:rsidR="00CA664B" w:rsidRDefault="00CA664B">
      <w:pPr>
        <w:pStyle w:val="ConsPlusNormal"/>
        <w:ind w:firstLine="540"/>
        <w:jc w:val="both"/>
      </w:pPr>
      <w:r>
        <w:t xml:space="preserve">Рекомендуемая </w:t>
      </w:r>
      <w:hyperlink r:id="rId203" w:history="1">
        <w:r>
          <w:rPr>
            <w:color w:val="0000FF"/>
          </w:rPr>
          <w:t>форма N 26.2-1</w:t>
        </w:r>
      </w:hyperlink>
      <w:r>
        <w:t xml:space="preserve"> "Уведомление о переходе на упрощенную систему налогообложения" утверждена Приказом ФНС России от 2 ноября 2012 г. N ММВ-7-3/829@ "Об утверждении форм документов для применения упрощенной системы налогообложения".</w:t>
      </w:r>
    </w:p>
    <w:p w:rsidR="00CA664B" w:rsidRDefault="00CA664B">
      <w:pPr>
        <w:pStyle w:val="ConsPlusNormal"/>
        <w:ind w:firstLine="540"/>
        <w:jc w:val="both"/>
      </w:pPr>
      <w:r>
        <w:t xml:space="preserve">В соответствии с </w:t>
      </w:r>
      <w:hyperlink r:id="rId204" w:history="1">
        <w:r>
          <w:rPr>
            <w:color w:val="0000FF"/>
          </w:rPr>
          <w:t>п. 1 ст. 20</w:t>
        </w:r>
      </w:hyperlink>
      <w:r>
        <w:t xml:space="preserve"> Гражданского кодекса РФ местом жительства признается место, где гражданин постоянно или преимущественно проживает.</w:t>
      </w:r>
    </w:p>
    <w:p w:rsidR="00CA664B" w:rsidRDefault="00CA664B">
      <w:pPr>
        <w:pStyle w:val="ConsPlusNormal"/>
        <w:ind w:firstLine="540"/>
        <w:jc w:val="both"/>
      </w:pPr>
      <w:r>
        <w:t xml:space="preserve">Заявление о государственной регистрации физического лица в качестве индивидуального предпринимателя составляется в одном экземпляре по </w:t>
      </w:r>
      <w:hyperlink r:id="rId205" w:history="1">
        <w:r>
          <w:rPr>
            <w:color w:val="0000FF"/>
          </w:rPr>
          <w:t>форме N Р21001</w:t>
        </w:r>
      </w:hyperlink>
      <w:r>
        <w:t xml:space="preserve">. Она приведена в </w:t>
      </w:r>
      <w:hyperlink r:id="rId206" w:history="1">
        <w:r>
          <w:rPr>
            <w:color w:val="0000FF"/>
          </w:rPr>
          <w:t>Приложении N 13</w:t>
        </w:r>
      </w:hyperlink>
      <w:r>
        <w:t xml:space="preserve"> к Приказу ФНС России N ММВ-7-6/25@.</w:t>
      </w:r>
    </w:p>
    <w:p w:rsidR="00CA664B" w:rsidRDefault="00CA664B">
      <w:pPr>
        <w:pStyle w:val="ConsPlusNormal"/>
        <w:ind w:firstLine="540"/>
        <w:jc w:val="both"/>
      </w:pPr>
      <w:r>
        <w:t xml:space="preserve">Заявление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законно находящимся на территории Российской Федерации иностранным гражданином или </w:t>
      </w:r>
      <w:r>
        <w:lastRenderedPageBreak/>
        <w:t>лицом без гражданства, решения об осуществлении предпринимательской деятельности без образования юридического лица.</w:t>
      </w:r>
    </w:p>
    <w:p w:rsidR="00CA664B" w:rsidRDefault="00CA664B">
      <w:pPr>
        <w:pStyle w:val="ConsPlusNormal"/>
        <w:ind w:firstLine="540"/>
        <w:jc w:val="both"/>
      </w:pPr>
      <w:r>
        <w:t xml:space="preserve">Требования к оформлению заявления о государственной регистрации физического лица в качестве индивидуального предпринимателя </w:t>
      </w:r>
      <w:hyperlink r:id="rId207" w:history="1">
        <w:r>
          <w:rPr>
            <w:color w:val="0000FF"/>
          </w:rPr>
          <w:t>(форма N Р21001)</w:t>
        </w:r>
      </w:hyperlink>
      <w:r>
        <w:t xml:space="preserve"> (далее - Требования к оформлению заявления о государственной регистрации физического лица в качестве индивидуального предпринимателя) содержатся в </w:t>
      </w:r>
      <w:hyperlink r:id="rId208" w:history="1">
        <w:r>
          <w:rPr>
            <w:color w:val="0000FF"/>
          </w:rPr>
          <w:t>разд. XIV</w:t>
        </w:r>
      </w:hyperlink>
      <w:r>
        <w:t xml:space="preserve"> Требований к оформлению документов, представляемых в регистрирующий орган, являющихся Приложением N 20 к Приказу ФНС России N ММВ-7-6/25@.</w:t>
      </w:r>
    </w:p>
    <w:p w:rsidR="00CA664B" w:rsidRDefault="00CA664B">
      <w:pPr>
        <w:pStyle w:val="ConsPlusNormal"/>
        <w:ind w:firstLine="540"/>
        <w:jc w:val="both"/>
      </w:pPr>
      <w:r>
        <w:t>При оформлении заявления о государственной регистрации физического лица в качестве индивидуального предпринимателя по форме N Р21001:</w:t>
      </w:r>
    </w:p>
    <w:p w:rsidR="00CA664B" w:rsidRDefault="00CA664B">
      <w:pPr>
        <w:pStyle w:val="ConsPlusNormal"/>
        <w:ind w:firstLine="540"/>
        <w:jc w:val="both"/>
      </w:pPr>
      <w:r>
        <w:t xml:space="preserve">- в разд. 1 "Фамилия, имя, отчество физического лица" </w:t>
      </w:r>
      <w:hyperlink r:id="rId209" w:history="1">
        <w:r>
          <w:rPr>
            <w:color w:val="0000FF"/>
          </w:rPr>
          <w:t>п. 1.1</w:t>
        </w:r>
      </w:hyperlink>
      <w: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r:id="rId210" w:history="1">
        <w:r>
          <w:rPr>
            <w:color w:val="0000FF"/>
          </w:rPr>
          <w:t>раздел</w:t>
        </w:r>
      </w:hyperlink>
      <w:r>
        <w:t xml:space="preserve"> заполняется в соответствии с видом на жительство или разрешением на временное проживание;</w:t>
      </w:r>
    </w:p>
    <w:p w:rsidR="00CA664B" w:rsidRDefault="00CA664B">
      <w:pPr>
        <w:pStyle w:val="ConsPlusNormal"/>
        <w:ind w:firstLine="540"/>
        <w:jc w:val="both"/>
      </w:pPr>
      <w:r>
        <w:t xml:space="preserve">- </w:t>
      </w:r>
      <w:hyperlink r:id="rId211" w:history="1">
        <w:r>
          <w:rPr>
            <w:color w:val="0000FF"/>
          </w:rPr>
          <w:t>п. 1.2</w:t>
        </w:r>
      </w:hyperlink>
      <w:r>
        <w:t xml:space="preserve"> заполняется дополнительно к </w:t>
      </w:r>
      <w:hyperlink r:id="rId212" w:history="1">
        <w:r>
          <w:rPr>
            <w:color w:val="0000FF"/>
          </w:rPr>
          <w:t>п. 1.1</w:t>
        </w:r>
      </w:hyperlink>
      <w:r>
        <w:t xml:space="preserve"> иностранным гражданином или лицом без гражданства при наличии соответствующих сведений в документе, удостоверяющем личность в соответствии с законодательством Российской Федерации;</w:t>
      </w:r>
    </w:p>
    <w:p w:rsidR="00CA664B" w:rsidRDefault="00CA664B">
      <w:pPr>
        <w:pStyle w:val="ConsPlusNormal"/>
        <w:ind w:firstLine="540"/>
        <w:jc w:val="both"/>
      </w:pPr>
      <w:r>
        <w:t xml:space="preserve">- </w:t>
      </w:r>
      <w:hyperlink r:id="rId213" w:history="1">
        <w:r>
          <w:rPr>
            <w:color w:val="0000FF"/>
          </w:rPr>
          <w:t>разд. 2</w:t>
        </w:r>
      </w:hyperlink>
      <w:r>
        <w:t xml:space="preserve"> "ИНН" заполняется с учетом положений </w:t>
      </w:r>
      <w:hyperlink r:id="rId214" w:history="1">
        <w:r>
          <w:rPr>
            <w:color w:val="0000FF"/>
          </w:rPr>
          <w:t>п. 2.9.2</w:t>
        </w:r>
      </w:hyperlink>
      <w:r>
        <w:t xml:space="preserve"> Требований к оформлению заявления о государственной регистрации юридического лица при создании (форма N Р11001). Так, в нем указано, что </w:t>
      </w:r>
      <w:hyperlink r:id="rId215" w:history="1">
        <w:r>
          <w:rPr>
            <w:color w:val="0000FF"/>
          </w:rPr>
          <w:t>разделе</w:t>
        </w:r>
      </w:hyperlink>
      <w:r>
        <w:t xml:space="preserve"> "ИНН" указывается идентификационный номер налогоплательщика - физического лица. </w:t>
      </w:r>
      <w:hyperlink r:id="rId216" w:history="1">
        <w:r>
          <w:rPr>
            <w:color w:val="0000FF"/>
          </w:rPr>
          <w:t>Раздел</w:t>
        </w:r>
      </w:hyperlink>
      <w:r>
        <w:t xml:space="preserve"> заполняется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CA664B" w:rsidRDefault="00CA664B">
      <w:pPr>
        <w:pStyle w:val="ConsPlusNormal"/>
        <w:ind w:firstLine="540"/>
        <w:jc w:val="both"/>
      </w:pPr>
      <w:r>
        <w:t xml:space="preserve">- в разд. 3 "Пол" в </w:t>
      </w:r>
      <w:hyperlink r:id="rId217" w:history="1">
        <w:r>
          <w:rPr>
            <w:color w:val="0000FF"/>
          </w:rPr>
          <w:t>поле</w:t>
        </w:r>
      </w:hyperlink>
      <w:r>
        <w:t>, состоящем из одного знако-места, проставляется соответствующее цифровое значение;</w:t>
      </w:r>
    </w:p>
    <w:p w:rsidR="00CA664B" w:rsidRDefault="00CA664B">
      <w:pPr>
        <w:pStyle w:val="ConsPlusNormal"/>
        <w:ind w:firstLine="540"/>
        <w:jc w:val="both"/>
      </w:pPr>
      <w:r>
        <w:t xml:space="preserve">- в </w:t>
      </w:r>
      <w:hyperlink r:id="rId218" w:history="1">
        <w:r>
          <w:rPr>
            <w:color w:val="0000FF"/>
          </w:rPr>
          <w:t>разд. 4</w:t>
        </w:r>
      </w:hyperlink>
      <w:r>
        <w:t xml:space="preserve"> "Сведения о рождении" указываются дата и место рождения физического лица;</w:t>
      </w:r>
    </w:p>
    <w:p w:rsidR="00CA664B" w:rsidRDefault="00CA664B">
      <w:pPr>
        <w:pStyle w:val="ConsPlusNormal"/>
        <w:ind w:firstLine="540"/>
        <w:jc w:val="both"/>
      </w:pPr>
      <w:r>
        <w:t xml:space="preserve">- в разд. 5 "Гражданство" в </w:t>
      </w:r>
      <w:hyperlink r:id="rId219" w:history="1">
        <w:r>
          <w:rPr>
            <w:color w:val="0000FF"/>
          </w:rPr>
          <w:t>поле</w:t>
        </w:r>
      </w:hyperlink>
      <w:r>
        <w:t>, состоящем из одного знако-места, проставляется соответствующее цифровое значение.</w:t>
      </w:r>
    </w:p>
    <w:p w:rsidR="00CA664B" w:rsidRDefault="00CA664B">
      <w:pPr>
        <w:pStyle w:val="ConsPlusNormal"/>
        <w:ind w:firstLine="540"/>
        <w:jc w:val="both"/>
      </w:pPr>
      <w:r>
        <w:t xml:space="preserve">Если проставлено значение 2, заполняется </w:t>
      </w:r>
      <w:hyperlink r:id="rId220" w:history="1">
        <w:r>
          <w:rPr>
            <w:color w:val="0000FF"/>
          </w:rPr>
          <w:t>п. 5.1</w:t>
        </w:r>
      </w:hyperlink>
      <w:r>
        <w:t xml:space="preserve">, в котором указывается цифровой код страны по Общероссийскому </w:t>
      </w:r>
      <w:hyperlink r:id="rId221" w:history="1">
        <w:r>
          <w:rPr>
            <w:color w:val="0000FF"/>
          </w:rPr>
          <w:t>классификатору</w:t>
        </w:r>
      </w:hyperlink>
      <w:r>
        <w:t xml:space="preserve"> стран мира ОК-025-2001;</w:t>
      </w:r>
    </w:p>
    <w:p w:rsidR="00CA664B" w:rsidRDefault="00CA664B">
      <w:pPr>
        <w:pStyle w:val="ConsPlusNormal"/>
        <w:ind w:firstLine="540"/>
        <w:jc w:val="both"/>
      </w:pPr>
      <w:r>
        <w:t xml:space="preserve">- </w:t>
      </w:r>
      <w:hyperlink r:id="rId222" w:history="1">
        <w:r>
          <w:rPr>
            <w:color w:val="0000FF"/>
          </w:rPr>
          <w:t>раздел</w:t>
        </w:r>
      </w:hyperlink>
      <w:r>
        <w:t xml:space="preserve"> "Для служебных отметок регистрирующего органа" заполняется с учетом положений </w:t>
      </w:r>
      <w:hyperlink r:id="rId223" w:history="1">
        <w:r>
          <w:rPr>
            <w:color w:val="0000FF"/>
          </w:rPr>
          <w:t>п. 2.4</w:t>
        </w:r>
      </w:hyperlink>
      <w:r>
        <w:t xml:space="preserve"> Требований к оформлению заявления о государственной регистрации юридического лица при создании (форма N Р11001). В нем указано, что </w:t>
      </w:r>
      <w:hyperlink r:id="rId224" w:history="1">
        <w:r>
          <w:rPr>
            <w:color w:val="0000FF"/>
          </w:rPr>
          <w:t>раздел</w:t>
        </w:r>
      </w:hyperlink>
      <w:r>
        <w:t xml:space="preserve"> "Для служебных отметок регистрирующего органа" на с. 1 заявителем и лицом, свидетельствующим подлинность подписи заявителя в нотариальном порядке, не заполняется и не прочеркивается;</w:t>
      </w:r>
    </w:p>
    <w:p w:rsidR="00CA664B" w:rsidRDefault="00CA664B">
      <w:pPr>
        <w:pStyle w:val="ConsPlusNormal"/>
        <w:ind w:firstLine="540"/>
        <w:jc w:val="both"/>
      </w:pPr>
      <w:r>
        <w:t xml:space="preserve">- </w:t>
      </w:r>
      <w:hyperlink r:id="rId225" w:history="1">
        <w:r>
          <w:rPr>
            <w:color w:val="0000FF"/>
          </w:rPr>
          <w:t>разд. 6</w:t>
        </w:r>
      </w:hyperlink>
      <w:r>
        <w:t xml:space="preserve"> "Адрес места жительства (пребывания) в Российской Федерации" заполняется с учетом положений </w:t>
      </w:r>
      <w:hyperlink r:id="rId226" w:history="1">
        <w:r>
          <w:rPr>
            <w:color w:val="0000FF"/>
          </w:rPr>
          <w:t>п. 2.9.6</w:t>
        </w:r>
      </w:hyperlink>
      <w:r>
        <w:t xml:space="preserve"> Требований к оформлению заявления о государственной регистрации юридического лица при создании (форма N Р11001). В нем указывается, в частности, что </w:t>
      </w:r>
      <w:hyperlink r:id="rId227" w:history="1">
        <w:r>
          <w:rPr>
            <w:color w:val="0000FF"/>
          </w:rPr>
          <w:t>разд. 6</w:t>
        </w:r>
      </w:hyperlink>
      <w:r>
        <w:t xml:space="preserve"> "Адрес места жительства" заполняется с учетом следующего.</w:t>
      </w:r>
    </w:p>
    <w:p w:rsidR="00CA664B" w:rsidRDefault="00CA664B">
      <w:pPr>
        <w:pStyle w:val="ConsPlusNormal"/>
        <w:ind w:firstLine="540"/>
        <w:jc w:val="both"/>
      </w:pPr>
      <w:r>
        <w:t xml:space="preserve">В </w:t>
      </w:r>
      <w:hyperlink r:id="rId228" w:history="1">
        <w:r>
          <w:rPr>
            <w:color w:val="0000FF"/>
          </w:rPr>
          <w:t>п. 6.1</w:t>
        </w:r>
      </w:hyperlink>
      <w:r>
        <w:t xml:space="preserve">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rsidR="00CA664B" w:rsidRDefault="00CA664B">
      <w:pPr>
        <w:pStyle w:val="ConsPlusNormal"/>
        <w:ind w:firstLine="540"/>
        <w:jc w:val="both"/>
      </w:pPr>
      <w:hyperlink r:id="rId229" w:history="1">
        <w:r>
          <w:rPr>
            <w:color w:val="0000FF"/>
          </w:rPr>
          <w:t>Подпункты 6.1.1</w:t>
        </w:r>
      </w:hyperlink>
      <w:r>
        <w:t xml:space="preserve"> - </w:t>
      </w:r>
      <w:hyperlink r:id="rId230" w:history="1">
        <w:r>
          <w:rPr>
            <w:color w:val="0000FF"/>
          </w:rPr>
          <w:t>6.1.9</w:t>
        </w:r>
      </w:hyperlink>
      <w:r>
        <w:t xml:space="preserve"> заполняются с учетом положений </w:t>
      </w:r>
      <w:hyperlink r:id="rId231" w:history="1">
        <w:r>
          <w:rPr>
            <w:color w:val="0000FF"/>
          </w:rPr>
          <w:t>п. 2.3</w:t>
        </w:r>
      </w:hyperlink>
      <w:r>
        <w:t xml:space="preserve"> Требований к оформлению заявления о государственной регистрации юридического лица при создании (форма N Р11001).</w:t>
      </w:r>
    </w:p>
    <w:p w:rsidR="00CA664B" w:rsidRDefault="00CA664B">
      <w:pPr>
        <w:pStyle w:val="ConsPlusNormal"/>
        <w:ind w:firstLine="540"/>
        <w:jc w:val="both"/>
      </w:pPr>
      <w:hyperlink r:id="rId232" w:history="1">
        <w:r>
          <w:rPr>
            <w:color w:val="0000FF"/>
          </w:rPr>
          <w:t>Пункт 6.2</w:t>
        </w:r>
      </w:hyperlink>
      <w:r>
        <w:t xml:space="preserve">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rsidR="00CA664B" w:rsidRDefault="00CA664B">
      <w:pPr>
        <w:pStyle w:val="ConsPlusNormal"/>
        <w:ind w:firstLine="540"/>
        <w:jc w:val="both"/>
      </w:pPr>
      <w:r>
        <w:t xml:space="preserve">В </w:t>
      </w:r>
      <w:hyperlink r:id="rId233" w:history="1">
        <w:r>
          <w:rPr>
            <w:color w:val="0000FF"/>
          </w:rPr>
          <w:t>пп. 6.2.1</w:t>
        </w:r>
      </w:hyperlink>
      <w:r>
        <w:t xml:space="preserve"> указывается цифровой код страны по Общероссийскому </w:t>
      </w:r>
      <w:hyperlink r:id="rId234" w:history="1">
        <w:r>
          <w:rPr>
            <w:color w:val="0000FF"/>
          </w:rPr>
          <w:t>классификатору</w:t>
        </w:r>
      </w:hyperlink>
      <w:r>
        <w:t xml:space="preserve"> стран мира ОК-025-2001.</w:t>
      </w:r>
    </w:p>
    <w:p w:rsidR="00CA664B" w:rsidRDefault="00CA664B">
      <w:pPr>
        <w:pStyle w:val="ConsPlusNormal"/>
        <w:ind w:firstLine="540"/>
        <w:jc w:val="both"/>
      </w:pPr>
      <w:r>
        <w:t xml:space="preserve">В </w:t>
      </w:r>
      <w:hyperlink r:id="rId235" w:history="1">
        <w:r>
          <w:rPr>
            <w:color w:val="0000FF"/>
          </w:rPr>
          <w:t>пп. 6.2.2</w:t>
        </w:r>
      </w:hyperlink>
      <w:r>
        <w:t xml:space="preserve"> указывается адрес места жительства в стране места жительства;</w:t>
      </w:r>
    </w:p>
    <w:p w:rsidR="00CA664B" w:rsidRDefault="00CA664B">
      <w:pPr>
        <w:pStyle w:val="ConsPlusNormal"/>
        <w:ind w:firstLine="540"/>
        <w:jc w:val="both"/>
      </w:pPr>
      <w:r>
        <w:t xml:space="preserve">- </w:t>
      </w:r>
      <w:hyperlink r:id="rId236" w:history="1">
        <w:r>
          <w:rPr>
            <w:color w:val="0000FF"/>
          </w:rPr>
          <w:t>разд. 7</w:t>
        </w:r>
      </w:hyperlink>
      <w:r>
        <w:t xml:space="preserve"> "Данные документа, удостоверяющего личность" заполняется с учетом положений </w:t>
      </w:r>
      <w:hyperlink r:id="rId237" w:history="1">
        <w:r>
          <w:rPr>
            <w:color w:val="0000FF"/>
          </w:rPr>
          <w:t>п. 2.9.5</w:t>
        </w:r>
      </w:hyperlink>
      <w:r>
        <w:t xml:space="preserve"> Требований к оформлению заявления о государственной регистрации юридического лица при создании (форма N Р11001). Из них следует, что </w:t>
      </w:r>
      <w:hyperlink r:id="rId238" w:history="1">
        <w:r>
          <w:rPr>
            <w:color w:val="0000FF"/>
          </w:rPr>
          <w:t>разд. 5</w:t>
        </w:r>
      </w:hyperlink>
      <w:r>
        <w:t xml:space="preserve"> "Данные документа, удостоверяющего личность" заполняется таким образом.</w:t>
      </w:r>
    </w:p>
    <w:p w:rsidR="00CA664B" w:rsidRDefault="00CA664B">
      <w:pPr>
        <w:pStyle w:val="ConsPlusNormal"/>
        <w:ind w:firstLine="540"/>
        <w:jc w:val="both"/>
      </w:pPr>
      <w:r>
        <w:t xml:space="preserve">В </w:t>
      </w:r>
      <w:hyperlink r:id="rId239" w:history="1">
        <w:r>
          <w:rPr>
            <w:color w:val="0000FF"/>
          </w:rPr>
          <w:t>п. 5.1</w:t>
        </w:r>
      </w:hyperlink>
      <w:r>
        <w:t xml:space="preserve"> указывается код вида документа, удостоверяющего личность, в соответствии с </w:t>
      </w:r>
      <w:hyperlink r:id="rId240" w:history="1">
        <w:r>
          <w:rPr>
            <w:color w:val="0000FF"/>
          </w:rPr>
          <w:t>Приложением 3</w:t>
        </w:r>
      </w:hyperlink>
      <w:r>
        <w:t xml:space="preserve"> к Требованиям к оформлению документов, представляемых в регистрирующий орган.</w:t>
      </w:r>
    </w:p>
    <w:p w:rsidR="00CA664B" w:rsidRDefault="00CA664B">
      <w:pPr>
        <w:pStyle w:val="ConsPlusNormal"/>
        <w:ind w:firstLine="540"/>
        <w:jc w:val="both"/>
      </w:pPr>
      <w:r>
        <w:t xml:space="preserve">В </w:t>
      </w:r>
      <w:hyperlink r:id="rId241" w:history="1">
        <w:r>
          <w:rPr>
            <w:color w:val="0000FF"/>
          </w:rPr>
          <w:t>Приложении N 3</w:t>
        </w:r>
      </w:hyperlink>
      <w:r>
        <w:t xml:space="preserve"> к Требованиям к оформлению документов, представляемых в регистрирующий орган, содержатся сведения о видах документов, удостоверяющих личность физического лица, а именно:</w:t>
      </w:r>
    </w:p>
    <w:p w:rsidR="00CA664B" w:rsidRDefault="00CA664B">
      <w:pPr>
        <w:sectPr w:rsidR="00CA664B" w:rsidSect="00077BC9">
          <w:pgSz w:w="11906" w:h="16838"/>
          <w:pgMar w:top="1134" w:right="850" w:bottom="1134" w:left="1701" w:header="708" w:footer="708" w:gutter="0"/>
          <w:cols w:space="708"/>
          <w:docGrid w:linePitch="360"/>
        </w:sectPr>
      </w:pP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82"/>
        <w:gridCol w:w="8880"/>
      </w:tblGrid>
      <w:tr w:rsidR="00CA664B">
        <w:tc>
          <w:tcPr>
            <w:tcW w:w="782" w:type="dxa"/>
            <w:tcBorders>
              <w:left w:val="single" w:sz="4" w:space="0" w:color="auto"/>
              <w:right w:val="nil"/>
            </w:tcBorders>
          </w:tcPr>
          <w:p w:rsidR="00CA664B" w:rsidRDefault="00CA664B">
            <w:pPr>
              <w:pStyle w:val="ConsPlusNormal"/>
              <w:jc w:val="center"/>
            </w:pPr>
            <w:r>
              <w:t>Код</w:t>
            </w:r>
          </w:p>
        </w:tc>
        <w:tc>
          <w:tcPr>
            <w:tcW w:w="8880" w:type="dxa"/>
            <w:tcBorders>
              <w:left w:val="single" w:sz="4" w:space="0" w:color="auto"/>
              <w:right w:val="single" w:sz="4" w:space="0" w:color="auto"/>
            </w:tcBorders>
          </w:tcPr>
          <w:p w:rsidR="00CA664B" w:rsidRDefault="00CA664B">
            <w:pPr>
              <w:pStyle w:val="ConsPlusNormal"/>
              <w:jc w:val="center"/>
            </w:pPr>
            <w:r>
              <w:t>Наименование документа</w:t>
            </w:r>
          </w:p>
        </w:tc>
      </w:tr>
      <w:tr w:rsidR="00CA664B">
        <w:tc>
          <w:tcPr>
            <w:tcW w:w="782" w:type="dxa"/>
            <w:tcBorders>
              <w:left w:val="single" w:sz="4" w:space="0" w:color="auto"/>
              <w:right w:val="nil"/>
            </w:tcBorders>
          </w:tcPr>
          <w:p w:rsidR="00CA664B" w:rsidRDefault="00CA664B">
            <w:pPr>
              <w:pStyle w:val="ConsPlusNormal"/>
              <w:jc w:val="center"/>
            </w:pPr>
            <w:hyperlink r:id="rId242" w:history="1">
              <w:r>
                <w:rPr>
                  <w:color w:val="0000FF"/>
                </w:rPr>
                <w:t>03</w:t>
              </w:r>
            </w:hyperlink>
          </w:p>
        </w:tc>
        <w:tc>
          <w:tcPr>
            <w:tcW w:w="8880" w:type="dxa"/>
            <w:tcBorders>
              <w:left w:val="single" w:sz="4" w:space="0" w:color="auto"/>
              <w:right w:val="single" w:sz="4" w:space="0" w:color="auto"/>
            </w:tcBorders>
          </w:tcPr>
          <w:p w:rsidR="00CA664B" w:rsidRDefault="00CA664B">
            <w:pPr>
              <w:pStyle w:val="ConsPlusNormal"/>
            </w:pPr>
            <w:hyperlink r:id="rId243" w:history="1">
              <w:r>
                <w:rPr>
                  <w:color w:val="0000FF"/>
                </w:rPr>
                <w:t>Свидетельство</w:t>
              </w:r>
            </w:hyperlink>
            <w:r>
              <w:t xml:space="preserve"> о рождении</w:t>
            </w:r>
          </w:p>
        </w:tc>
      </w:tr>
      <w:tr w:rsidR="00CA664B">
        <w:tc>
          <w:tcPr>
            <w:tcW w:w="782" w:type="dxa"/>
            <w:tcBorders>
              <w:left w:val="single" w:sz="4" w:space="0" w:color="auto"/>
              <w:right w:val="nil"/>
            </w:tcBorders>
          </w:tcPr>
          <w:p w:rsidR="00CA664B" w:rsidRDefault="00CA664B">
            <w:pPr>
              <w:pStyle w:val="ConsPlusNormal"/>
              <w:jc w:val="center"/>
            </w:pPr>
            <w:hyperlink r:id="rId244" w:history="1">
              <w:r>
                <w:rPr>
                  <w:color w:val="0000FF"/>
                </w:rPr>
                <w:t>07</w:t>
              </w:r>
            </w:hyperlink>
          </w:p>
        </w:tc>
        <w:tc>
          <w:tcPr>
            <w:tcW w:w="8880" w:type="dxa"/>
            <w:tcBorders>
              <w:left w:val="single" w:sz="4" w:space="0" w:color="auto"/>
              <w:right w:val="single" w:sz="4" w:space="0" w:color="auto"/>
            </w:tcBorders>
          </w:tcPr>
          <w:p w:rsidR="00CA664B" w:rsidRDefault="00CA664B">
            <w:pPr>
              <w:pStyle w:val="ConsPlusNormal"/>
            </w:pPr>
            <w:hyperlink r:id="rId245" w:history="1">
              <w:r>
                <w:rPr>
                  <w:color w:val="0000FF"/>
                </w:rPr>
                <w:t>Военный билет</w:t>
              </w:r>
            </w:hyperlink>
          </w:p>
        </w:tc>
      </w:tr>
      <w:tr w:rsidR="00CA664B">
        <w:tc>
          <w:tcPr>
            <w:tcW w:w="782" w:type="dxa"/>
            <w:tcBorders>
              <w:left w:val="single" w:sz="4" w:space="0" w:color="auto"/>
              <w:right w:val="nil"/>
            </w:tcBorders>
          </w:tcPr>
          <w:p w:rsidR="00CA664B" w:rsidRDefault="00CA664B">
            <w:pPr>
              <w:pStyle w:val="ConsPlusNormal"/>
              <w:jc w:val="center"/>
            </w:pPr>
            <w:hyperlink r:id="rId246" w:history="1">
              <w:r>
                <w:rPr>
                  <w:color w:val="0000FF"/>
                </w:rPr>
                <w:t>08</w:t>
              </w:r>
            </w:hyperlink>
          </w:p>
        </w:tc>
        <w:tc>
          <w:tcPr>
            <w:tcW w:w="8880" w:type="dxa"/>
            <w:tcBorders>
              <w:left w:val="single" w:sz="4" w:space="0" w:color="auto"/>
              <w:right w:val="single" w:sz="4" w:space="0" w:color="auto"/>
            </w:tcBorders>
          </w:tcPr>
          <w:p w:rsidR="00CA664B" w:rsidRDefault="00CA664B">
            <w:pPr>
              <w:pStyle w:val="ConsPlusNormal"/>
            </w:pPr>
            <w:hyperlink r:id="rId247" w:history="1">
              <w:r>
                <w:rPr>
                  <w:color w:val="0000FF"/>
                </w:rPr>
                <w:t>Временное удостоверение</w:t>
              </w:r>
            </w:hyperlink>
            <w:r>
              <w:t>, выданное взамен военного билета</w:t>
            </w:r>
          </w:p>
        </w:tc>
      </w:tr>
      <w:tr w:rsidR="00CA664B">
        <w:tc>
          <w:tcPr>
            <w:tcW w:w="782" w:type="dxa"/>
            <w:tcBorders>
              <w:left w:val="single" w:sz="4" w:space="0" w:color="auto"/>
              <w:right w:val="nil"/>
            </w:tcBorders>
          </w:tcPr>
          <w:p w:rsidR="00CA664B" w:rsidRDefault="00CA664B">
            <w:pPr>
              <w:pStyle w:val="ConsPlusNormal"/>
              <w:jc w:val="center"/>
            </w:pPr>
            <w:hyperlink r:id="rId248" w:history="1">
              <w:r>
                <w:rPr>
                  <w:color w:val="0000FF"/>
                </w:rPr>
                <w:t>10</w:t>
              </w:r>
            </w:hyperlink>
          </w:p>
        </w:tc>
        <w:tc>
          <w:tcPr>
            <w:tcW w:w="8880" w:type="dxa"/>
            <w:tcBorders>
              <w:left w:val="single" w:sz="4" w:space="0" w:color="auto"/>
              <w:right w:val="single" w:sz="4" w:space="0" w:color="auto"/>
            </w:tcBorders>
          </w:tcPr>
          <w:p w:rsidR="00CA664B" w:rsidRDefault="00CA664B">
            <w:pPr>
              <w:pStyle w:val="ConsPlusNormal"/>
            </w:pPr>
            <w:r>
              <w:t>Паспорт иностранного гражданина</w:t>
            </w:r>
          </w:p>
        </w:tc>
      </w:tr>
      <w:tr w:rsidR="00CA664B">
        <w:tc>
          <w:tcPr>
            <w:tcW w:w="782" w:type="dxa"/>
            <w:tcBorders>
              <w:left w:val="single" w:sz="4" w:space="0" w:color="auto"/>
              <w:right w:val="nil"/>
            </w:tcBorders>
          </w:tcPr>
          <w:p w:rsidR="00CA664B" w:rsidRDefault="00CA664B">
            <w:pPr>
              <w:pStyle w:val="ConsPlusNormal"/>
              <w:jc w:val="center"/>
            </w:pPr>
            <w:hyperlink r:id="rId249" w:history="1">
              <w:r>
                <w:rPr>
                  <w:color w:val="0000FF"/>
                </w:rPr>
                <w:t>11</w:t>
              </w:r>
            </w:hyperlink>
          </w:p>
        </w:tc>
        <w:tc>
          <w:tcPr>
            <w:tcW w:w="8880" w:type="dxa"/>
            <w:tcBorders>
              <w:left w:val="single" w:sz="4" w:space="0" w:color="auto"/>
              <w:right w:val="single" w:sz="4" w:space="0" w:color="auto"/>
            </w:tcBorders>
          </w:tcPr>
          <w:p w:rsidR="00CA664B" w:rsidRDefault="00CA664B">
            <w:pPr>
              <w:pStyle w:val="ConsPlusNormal"/>
            </w:pPr>
            <w:hyperlink r:id="rId250" w:history="1">
              <w:r>
                <w:rPr>
                  <w:color w:val="0000FF"/>
                </w:rPr>
                <w:t>Свидетельство</w:t>
              </w:r>
            </w:hyperlink>
            <w:r>
              <w:t xml:space="preserve"> о рассмотрении ходатайства о признании лица беженцем на территории Российской Федерации по существу</w:t>
            </w:r>
          </w:p>
        </w:tc>
      </w:tr>
      <w:tr w:rsidR="00CA664B">
        <w:tc>
          <w:tcPr>
            <w:tcW w:w="782" w:type="dxa"/>
            <w:tcBorders>
              <w:left w:val="single" w:sz="4" w:space="0" w:color="auto"/>
              <w:right w:val="nil"/>
            </w:tcBorders>
          </w:tcPr>
          <w:p w:rsidR="00CA664B" w:rsidRDefault="00CA664B">
            <w:pPr>
              <w:pStyle w:val="ConsPlusNormal"/>
              <w:jc w:val="center"/>
            </w:pPr>
            <w:hyperlink r:id="rId251" w:history="1">
              <w:r>
                <w:rPr>
                  <w:color w:val="0000FF"/>
                </w:rPr>
                <w:t>12</w:t>
              </w:r>
            </w:hyperlink>
          </w:p>
        </w:tc>
        <w:tc>
          <w:tcPr>
            <w:tcW w:w="8880" w:type="dxa"/>
            <w:tcBorders>
              <w:left w:val="single" w:sz="4" w:space="0" w:color="auto"/>
              <w:right w:val="single" w:sz="4" w:space="0" w:color="auto"/>
            </w:tcBorders>
          </w:tcPr>
          <w:p w:rsidR="00CA664B" w:rsidRDefault="00CA664B">
            <w:pPr>
              <w:pStyle w:val="ConsPlusNormal"/>
            </w:pPr>
            <w:hyperlink r:id="rId252" w:history="1">
              <w:r>
                <w:rPr>
                  <w:color w:val="0000FF"/>
                </w:rPr>
                <w:t>Вид</w:t>
              </w:r>
            </w:hyperlink>
            <w:r>
              <w:t xml:space="preserve"> на жительство в Российской Федерации</w:t>
            </w:r>
          </w:p>
        </w:tc>
      </w:tr>
      <w:tr w:rsidR="00CA664B">
        <w:tc>
          <w:tcPr>
            <w:tcW w:w="782" w:type="dxa"/>
            <w:tcBorders>
              <w:left w:val="single" w:sz="4" w:space="0" w:color="auto"/>
              <w:right w:val="nil"/>
            </w:tcBorders>
          </w:tcPr>
          <w:p w:rsidR="00CA664B" w:rsidRDefault="00CA664B">
            <w:pPr>
              <w:pStyle w:val="ConsPlusNormal"/>
              <w:jc w:val="center"/>
            </w:pPr>
            <w:hyperlink r:id="rId253" w:history="1">
              <w:r>
                <w:rPr>
                  <w:color w:val="0000FF"/>
                </w:rPr>
                <w:t>13</w:t>
              </w:r>
            </w:hyperlink>
          </w:p>
        </w:tc>
        <w:tc>
          <w:tcPr>
            <w:tcW w:w="8880" w:type="dxa"/>
            <w:tcBorders>
              <w:left w:val="single" w:sz="4" w:space="0" w:color="auto"/>
              <w:right w:val="single" w:sz="4" w:space="0" w:color="auto"/>
            </w:tcBorders>
          </w:tcPr>
          <w:p w:rsidR="00CA664B" w:rsidRDefault="00CA664B">
            <w:pPr>
              <w:pStyle w:val="ConsPlusNormal"/>
            </w:pPr>
            <w:hyperlink r:id="rId254" w:history="1">
              <w:r>
                <w:rPr>
                  <w:color w:val="0000FF"/>
                </w:rPr>
                <w:t>Удостоверение</w:t>
              </w:r>
            </w:hyperlink>
            <w:r>
              <w:t xml:space="preserve"> беженца</w:t>
            </w:r>
          </w:p>
        </w:tc>
      </w:tr>
      <w:tr w:rsidR="00CA664B">
        <w:tc>
          <w:tcPr>
            <w:tcW w:w="782" w:type="dxa"/>
            <w:tcBorders>
              <w:left w:val="single" w:sz="4" w:space="0" w:color="auto"/>
              <w:right w:val="nil"/>
            </w:tcBorders>
          </w:tcPr>
          <w:p w:rsidR="00CA664B" w:rsidRDefault="00CA664B">
            <w:pPr>
              <w:pStyle w:val="ConsPlusNormal"/>
              <w:jc w:val="center"/>
            </w:pPr>
            <w:hyperlink r:id="rId255" w:history="1">
              <w:r>
                <w:rPr>
                  <w:color w:val="0000FF"/>
                </w:rPr>
                <w:t>15</w:t>
              </w:r>
            </w:hyperlink>
          </w:p>
        </w:tc>
        <w:tc>
          <w:tcPr>
            <w:tcW w:w="8880" w:type="dxa"/>
            <w:tcBorders>
              <w:left w:val="single" w:sz="4" w:space="0" w:color="auto"/>
              <w:right w:val="single" w:sz="4" w:space="0" w:color="auto"/>
            </w:tcBorders>
          </w:tcPr>
          <w:p w:rsidR="00CA664B" w:rsidRDefault="00CA664B">
            <w:pPr>
              <w:pStyle w:val="ConsPlusNormal"/>
            </w:pPr>
            <w:hyperlink r:id="rId256" w:history="1">
              <w:r>
                <w:rPr>
                  <w:color w:val="0000FF"/>
                </w:rPr>
                <w:t>Разрешение</w:t>
              </w:r>
            </w:hyperlink>
            <w:r>
              <w:t xml:space="preserve"> на временное проживание в Российской Федерации</w:t>
            </w:r>
          </w:p>
        </w:tc>
      </w:tr>
      <w:tr w:rsidR="00CA664B">
        <w:tc>
          <w:tcPr>
            <w:tcW w:w="782" w:type="dxa"/>
            <w:tcBorders>
              <w:left w:val="single" w:sz="4" w:space="0" w:color="auto"/>
              <w:right w:val="nil"/>
            </w:tcBorders>
          </w:tcPr>
          <w:p w:rsidR="00CA664B" w:rsidRDefault="00CA664B">
            <w:pPr>
              <w:pStyle w:val="ConsPlusNormal"/>
              <w:jc w:val="center"/>
            </w:pPr>
            <w:hyperlink r:id="rId257" w:history="1">
              <w:r>
                <w:rPr>
                  <w:color w:val="0000FF"/>
                </w:rPr>
                <w:t>18</w:t>
              </w:r>
            </w:hyperlink>
          </w:p>
        </w:tc>
        <w:tc>
          <w:tcPr>
            <w:tcW w:w="8880" w:type="dxa"/>
            <w:tcBorders>
              <w:left w:val="single" w:sz="4" w:space="0" w:color="auto"/>
              <w:right w:val="single" w:sz="4" w:space="0" w:color="auto"/>
            </w:tcBorders>
          </w:tcPr>
          <w:p w:rsidR="00CA664B" w:rsidRDefault="00CA664B">
            <w:pPr>
              <w:pStyle w:val="ConsPlusNormal"/>
            </w:pPr>
            <w:hyperlink r:id="rId258" w:history="1">
              <w:r>
                <w:rPr>
                  <w:color w:val="0000FF"/>
                </w:rPr>
                <w:t>Свидетельство</w:t>
              </w:r>
            </w:hyperlink>
            <w:r>
              <w:t xml:space="preserve"> о предоставлении временного убежища на территории Российской Федерации</w:t>
            </w:r>
          </w:p>
        </w:tc>
      </w:tr>
      <w:tr w:rsidR="00CA664B">
        <w:tc>
          <w:tcPr>
            <w:tcW w:w="782" w:type="dxa"/>
            <w:tcBorders>
              <w:left w:val="single" w:sz="4" w:space="0" w:color="auto"/>
              <w:right w:val="nil"/>
            </w:tcBorders>
          </w:tcPr>
          <w:p w:rsidR="00CA664B" w:rsidRDefault="00CA664B">
            <w:pPr>
              <w:pStyle w:val="ConsPlusNormal"/>
              <w:jc w:val="center"/>
            </w:pPr>
            <w:hyperlink r:id="rId259" w:history="1">
              <w:r>
                <w:rPr>
                  <w:color w:val="0000FF"/>
                </w:rPr>
                <w:t>21</w:t>
              </w:r>
            </w:hyperlink>
          </w:p>
        </w:tc>
        <w:tc>
          <w:tcPr>
            <w:tcW w:w="8880" w:type="dxa"/>
            <w:tcBorders>
              <w:left w:val="single" w:sz="4" w:space="0" w:color="auto"/>
              <w:right w:val="single" w:sz="4" w:space="0" w:color="auto"/>
            </w:tcBorders>
          </w:tcPr>
          <w:p w:rsidR="00CA664B" w:rsidRDefault="00CA664B">
            <w:pPr>
              <w:pStyle w:val="ConsPlusNormal"/>
            </w:pPr>
            <w:r>
              <w:t>Паспорт гражданина Российской Федерации</w:t>
            </w:r>
          </w:p>
        </w:tc>
      </w:tr>
      <w:tr w:rsidR="00CA664B">
        <w:tc>
          <w:tcPr>
            <w:tcW w:w="782" w:type="dxa"/>
            <w:tcBorders>
              <w:left w:val="single" w:sz="4" w:space="0" w:color="auto"/>
              <w:right w:val="nil"/>
            </w:tcBorders>
          </w:tcPr>
          <w:p w:rsidR="00CA664B" w:rsidRDefault="00CA664B">
            <w:pPr>
              <w:pStyle w:val="ConsPlusNormal"/>
              <w:jc w:val="center"/>
            </w:pPr>
            <w:hyperlink r:id="rId260" w:history="1">
              <w:r>
                <w:rPr>
                  <w:color w:val="0000FF"/>
                </w:rPr>
                <w:t>23</w:t>
              </w:r>
            </w:hyperlink>
          </w:p>
        </w:tc>
        <w:tc>
          <w:tcPr>
            <w:tcW w:w="8880" w:type="dxa"/>
            <w:tcBorders>
              <w:left w:val="single" w:sz="4" w:space="0" w:color="auto"/>
              <w:right w:val="single" w:sz="4" w:space="0" w:color="auto"/>
            </w:tcBorders>
          </w:tcPr>
          <w:p w:rsidR="00CA664B" w:rsidRDefault="00CA664B">
            <w:pPr>
              <w:pStyle w:val="ConsPlusNormal"/>
            </w:pPr>
            <w:r>
              <w:t>Свидетельство о рождении, выданное уполномоченным органом иностранного государства</w:t>
            </w:r>
          </w:p>
        </w:tc>
      </w:tr>
      <w:tr w:rsidR="00CA664B">
        <w:tc>
          <w:tcPr>
            <w:tcW w:w="782" w:type="dxa"/>
            <w:tcBorders>
              <w:left w:val="single" w:sz="4" w:space="0" w:color="auto"/>
              <w:right w:val="nil"/>
            </w:tcBorders>
          </w:tcPr>
          <w:p w:rsidR="00CA664B" w:rsidRDefault="00CA664B">
            <w:pPr>
              <w:pStyle w:val="ConsPlusNormal"/>
              <w:jc w:val="center"/>
            </w:pPr>
            <w:hyperlink r:id="rId261" w:history="1">
              <w:r>
                <w:rPr>
                  <w:color w:val="0000FF"/>
                </w:rPr>
                <w:t>24</w:t>
              </w:r>
            </w:hyperlink>
          </w:p>
        </w:tc>
        <w:tc>
          <w:tcPr>
            <w:tcW w:w="8880" w:type="dxa"/>
            <w:tcBorders>
              <w:left w:val="single" w:sz="4" w:space="0" w:color="auto"/>
              <w:right w:val="single" w:sz="4" w:space="0" w:color="auto"/>
            </w:tcBorders>
          </w:tcPr>
          <w:p w:rsidR="00CA664B" w:rsidRDefault="00CA664B">
            <w:pPr>
              <w:pStyle w:val="ConsPlusNormal"/>
            </w:pPr>
            <w:hyperlink r:id="rId262" w:history="1">
              <w:r>
                <w:rPr>
                  <w:color w:val="0000FF"/>
                </w:rPr>
                <w:t>Удостоверение</w:t>
              </w:r>
            </w:hyperlink>
            <w:r>
              <w:t xml:space="preserve"> личности военнослужащего Российской Федерации</w:t>
            </w:r>
          </w:p>
        </w:tc>
      </w:tr>
      <w:tr w:rsidR="00CA664B">
        <w:tc>
          <w:tcPr>
            <w:tcW w:w="782" w:type="dxa"/>
            <w:tcBorders>
              <w:left w:val="single" w:sz="4" w:space="0" w:color="auto"/>
              <w:right w:val="nil"/>
            </w:tcBorders>
          </w:tcPr>
          <w:p w:rsidR="00CA664B" w:rsidRDefault="00CA664B">
            <w:pPr>
              <w:pStyle w:val="ConsPlusNormal"/>
              <w:jc w:val="center"/>
            </w:pPr>
            <w:hyperlink r:id="rId263" w:history="1">
              <w:r>
                <w:rPr>
                  <w:color w:val="0000FF"/>
                </w:rPr>
                <w:t>91</w:t>
              </w:r>
            </w:hyperlink>
          </w:p>
        </w:tc>
        <w:tc>
          <w:tcPr>
            <w:tcW w:w="8880" w:type="dxa"/>
            <w:tcBorders>
              <w:left w:val="single" w:sz="4" w:space="0" w:color="auto"/>
              <w:right w:val="single" w:sz="4" w:space="0" w:color="auto"/>
            </w:tcBorders>
          </w:tcPr>
          <w:p w:rsidR="00CA664B" w:rsidRDefault="00CA664B">
            <w:pPr>
              <w:pStyle w:val="ConsPlusNormal"/>
            </w:pPr>
            <w:r>
              <w:t>Иные документы</w:t>
            </w:r>
          </w:p>
        </w:tc>
      </w:tr>
    </w:tbl>
    <w:p w:rsidR="00CA664B" w:rsidRDefault="00CA664B">
      <w:pPr>
        <w:sectPr w:rsidR="00CA664B">
          <w:pgSz w:w="16838" w:h="11905"/>
          <w:pgMar w:top="1701" w:right="1134" w:bottom="850" w:left="1134" w:header="0" w:footer="0" w:gutter="0"/>
          <w:cols w:space="720"/>
        </w:sectPr>
      </w:pPr>
    </w:p>
    <w:p w:rsidR="00CA664B" w:rsidRDefault="00CA664B">
      <w:pPr>
        <w:pStyle w:val="ConsPlusNormal"/>
        <w:ind w:firstLine="540"/>
        <w:jc w:val="both"/>
      </w:pPr>
    </w:p>
    <w:p w:rsidR="00CA664B" w:rsidRDefault="00CA664B">
      <w:pPr>
        <w:pStyle w:val="ConsPlusNormal"/>
        <w:ind w:firstLine="540"/>
        <w:jc w:val="both"/>
      </w:pPr>
      <w:hyperlink r:id="rId264" w:history="1">
        <w:r>
          <w:rPr>
            <w:color w:val="0000FF"/>
          </w:rPr>
          <w:t>Пункты 5.2</w:t>
        </w:r>
      </w:hyperlink>
      <w:r>
        <w:t xml:space="preserve"> - </w:t>
      </w:r>
      <w:hyperlink r:id="rId265" w:history="1">
        <w:r>
          <w:rPr>
            <w:color w:val="0000FF"/>
          </w:rPr>
          <w:t>5.5</w:t>
        </w:r>
      </w:hyperlink>
      <w:r>
        <w:t xml:space="preserve"> заполняются в соответствии с документом, удостоверяющим личность физического лица;</w:t>
      </w:r>
    </w:p>
    <w:p w:rsidR="00CA664B" w:rsidRDefault="00CA664B">
      <w:pPr>
        <w:pStyle w:val="ConsPlusNormal"/>
        <w:ind w:firstLine="540"/>
        <w:jc w:val="both"/>
      </w:pPr>
      <w:r>
        <w:t xml:space="preserve">- в </w:t>
      </w:r>
      <w:hyperlink r:id="rId266" w:history="1">
        <w:r>
          <w:rPr>
            <w:color w:val="0000FF"/>
          </w:rPr>
          <w:t>разд.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w:t>
      </w:r>
    </w:p>
    <w:p w:rsidR="00CA664B" w:rsidRDefault="00CA664B">
      <w:pPr>
        <w:pStyle w:val="ConsPlusNormal"/>
        <w:ind w:firstLine="540"/>
        <w:jc w:val="both"/>
      </w:pPr>
      <w:r>
        <w:t xml:space="preserve">В п. 8.1 в </w:t>
      </w:r>
      <w:hyperlink r:id="rId267" w:history="1">
        <w:r>
          <w:rPr>
            <w:color w:val="0000FF"/>
          </w:rPr>
          <w:t>поле</w:t>
        </w:r>
      </w:hyperlink>
      <w:r>
        <w:t>, состоящем из одного знако-места, проставляется соответствующее цифровое значение.</w:t>
      </w:r>
    </w:p>
    <w:p w:rsidR="00CA664B" w:rsidRDefault="00CA664B">
      <w:pPr>
        <w:pStyle w:val="ConsPlusNormal"/>
        <w:ind w:firstLine="540"/>
        <w:jc w:val="both"/>
      </w:pPr>
      <w:hyperlink r:id="rId268" w:history="1">
        <w:r>
          <w:rPr>
            <w:color w:val="0000FF"/>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r:id="rId269" w:history="1">
        <w:r>
          <w:rPr>
            <w:color w:val="0000FF"/>
          </w:rPr>
          <w:t>п. 2.16</w:t>
        </w:r>
      </w:hyperlink>
      <w:r>
        <w:t xml:space="preserve"> Требований к оформлению заявления о государственной регистрации юридического лица при создании (форма N Р11001). Согласно им в </w:t>
      </w:r>
      <w:hyperlink r:id="rId270" w:history="1">
        <w:r>
          <w:rPr>
            <w:color w:val="0000FF"/>
          </w:rPr>
          <w:t>листе</w:t>
        </w:r>
      </w:hyperlink>
      <w:r>
        <w:t xml:space="preserve"> "Сведения о кодах по Общероссийскому классификатору видов экономической деятельности" указываются коды по Общероссийскому </w:t>
      </w:r>
      <w:hyperlink r:id="rId271" w:history="1">
        <w:r>
          <w:rPr>
            <w:color w:val="0000FF"/>
          </w:rPr>
          <w:t>классификатору</w:t>
        </w:r>
      </w:hyperlink>
      <w:r>
        <w:t xml:space="preserve"> видов экономической деятельности ОК 029-2001 (КДЕС Ред. 1). В </w:t>
      </w:r>
      <w:hyperlink r:id="rId272" w:history="1">
        <w:r>
          <w:rPr>
            <w:color w:val="0000FF"/>
          </w:rPr>
          <w:t>разд. 1</w:t>
        </w:r>
      </w:hyperlink>
      <w:r>
        <w:t xml:space="preserve"> "Код основного вида деятельности" и </w:t>
      </w:r>
      <w:hyperlink r:id="rId273" w:history="1">
        <w:r>
          <w:rPr>
            <w:color w:val="0000FF"/>
          </w:rPr>
          <w:t>2</w:t>
        </w:r>
      </w:hyperlink>
      <w:r>
        <w:t xml:space="preserve"> "Коды дополнительных видов деятельности" указывается не менее четырех цифровых знаков. При необходимости заполняется несколько листов заявления.</w:t>
      </w:r>
    </w:p>
    <w:p w:rsidR="00CA664B" w:rsidRDefault="00CA664B">
      <w:pPr>
        <w:pStyle w:val="ConsPlusNormal"/>
        <w:ind w:firstLine="540"/>
        <w:jc w:val="both"/>
      </w:pPr>
      <w:r>
        <w:t>Лист Б заполняется с учетом следующего:</w:t>
      </w:r>
    </w:p>
    <w:p w:rsidR="00CA664B" w:rsidRDefault="00CA664B">
      <w:pPr>
        <w:pStyle w:val="ConsPlusNormal"/>
        <w:ind w:firstLine="540"/>
        <w:jc w:val="both"/>
      </w:pPr>
      <w:r>
        <w:t xml:space="preserve">- в разд. 1 физическое лицо, регистрируемое в качестве индивидуального предпринимателя, в соответствующей </w:t>
      </w:r>
      <w:hyperlink r:id="rId274" w:history="1">
        <w:r>
          <w:rPr>
            <w:color w:val="0000FF"/>
          </w:rPr>
          <w:t>строке</w:t>
        </w:r>
      </w:hyperlink>
      <w:r>
        <w:t xml:space="preserve"> собственноручно указывает свои фамилию, имя, отчество (при наличии) на русском языке;</w:t>
      </w:r>
    </w:p>
    <w:p w:rsidR="00CA664B" w:rsidRDefault="00CA664B">
      <w:pPr>
        <w:pStyle w:val="ConsPlusNormal"/>
        <w:ind w:firstLine="540"/>
        <w:jc w:val="both"/>
      </w:pPr>
      <w:r>
        <w:t xml:space="preserve">- в </w:t>
      </w:r>
      <w:hyperlink r:id="rId275" w:history="1">
        <w:r>
          <w:rPr>
            <w:color w:val="0000FF"/>
          </w:rPr>
          <w:t>поле</w:t>
        </w:r>
      </w:hyperlink>
      <w:r>
        <w:t>,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CA664B" w:rsidRDefault="00CA664B">
      <w:pPr>
        <w:pStyle w:val="ConsPlusNormal"/>
        <w:ind w:firstLine="540"/>
        <w:jc w:val="both"/>
      </w:pPr>
      <w:r>
        <w:t xml:space="preserve">- в соответствующем </w:t>
      </w:r>
      <w:hyperlink r:id="rId276" w:history="1">
        <w:r>
          <w:rPr>
            <w:color w:val="0000FF"/>
          </w:rPr>
          <w:t>поле</w:t>
        </w:r>
      </w:hyperlink>
      <w: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CA664B" w:rsidRDefault="00CA664B">
      <w:pPr>
        <w:pStyle w:val="ConsPlusNormal"/>
        <w:ind w:firstLine="540"/>
        <w:jc w:val="both"/>
      </w:pPr>
      <w:r>
        <w:t xml:space="preserve">- 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w:t>
      </w:r>
      <w:hyperlink r:id="rId277" w:history="1">
        <w:r>
          <w:rPr>
            <w:color w:val="0000FF"/>
          </w:rPr>
          <w:t>строке</w:t>
        </w:r>
      </w:hyperlink>
      <w:r>
        <w:t xml:space="preserve"> ставит свою подпись;</w:t>
      </w:r>
    </w:p>
    <w:p w:rsidR="00CA664B" w:rsidRDefault="00CA664B">
      <w:pPr>
        <w:pStyle w:val="ConsPlusNormal"/>
        <w:ind w:firstLine="540"/>
        <w:jc w:val="both"/>
      </w:pPr>
      <w:r>
        <w:t>- 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CA664B" w:rsidRDefault="00CA664B">
      <w:pPr>
        <w:pStyle w:val="ConsPlusNormal"/>
        <w:ind w:firstLine="540"/>
        <w:jc w:val="both"/>
      </w:pPr>
      <w:r>
        <w:t xml:space="preserve">- </w:t>
      </w:r>
      <w:hyperlink r:id="rId278" w:history="1">
        <w:r>
          <w:rPr>
            <w:color w:val="0000FF"/>
          </w:rPr>
          <w:t>разд.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CA664B" w:rsidRDefault="00CA664B">
      <w:pPr>
        <w:pStyle w:val="ConsPlusNormal"/>
        <w:ind w:firstLine="540"/>
        <w:jc w:val="both"/>
      </w:pPr>
      <w:r>
        <w:t xml:space="preserve">- </w:t>
      </w:r>
      <w:hyperlink r:id="rId279" w:history="1">
        <w:r>
          <w:rPr>
            <w:color w:val="0000FF"/>
          </w:rPr>
          <w:t>разд.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280" w:history="1">
        <w:r>
          <w:rPr>
            <w:color w:val="0000FF"/>
          </w:rPr>
          <w:t>пп. 2.20.6</w:t>
        </w:r>
      </w:hyperlink>
      <w:r>
        <w:t xml:space="preserve"> Требований к оформлению заявления о государственной регистрации юридического лица при создании (форма N Р11001).</w:t>
      </w:r>
    </w:p>
    <w:p w:rsidR="00CA664B" w:rsidRDefault="00CA664B">
      <w:pPr>
        <w:pStyle w:val="ConsPlusNormal"/>
        <w:ind w:firstLine="540"/>
        <w:jc w:val="both"/>
      </w:pPr>
      <w:r>
        <w:t xml:space="preserve">В </w:t>
      </w:r>
      <w:hyperlink r:id="rId281" w:history="1">
        <w:r>
          <w:rPr>
            <w:color w:val="0000FF"/>
          </w:rPr>
          <w:t>разд. 6</w:t>
        </w:r>
      </w:hyperlink>
      <w:r>
        <w:t xml:space="preserve"> "Сведения о лице, засвидетельствовавшем подлинность подписи заявителя в нотариальном порядке" в </w:t>
      </w:r>
      <w:hyperlink r:id="rId282" w:history="1">
        <w:r>
          <w:rPr>
            <w:color w:val="0000FF"/>
          </w:rPr>
          <w:t>п. 6.1</w:t>
        </w:r>
      </w:hyperlink>
      <w:r>
        <w:t>.</w:t>
      </w:r>
    </w:p>
    <w:p w:rsidR="00CA664B" w:rsidRDefault="00CA664B">
      <w:pPr>
        <w:pStyle w:val="ConsPlusNormal"/>
        <w:ind w:firstLine="540"/>
        <w:jc w:val="both"/>
      </w:pPr>
      <w:r>
        <w:t>Мы уже говорили о том, что предпринимательской деятельностью может заниматься любой человек, достигший возраста 14 лет. В то же время подросток в период с 14 до 18 лет считается несовершеннолетним, в возрасте от 16 до 18 лет обладает ограниченной дееспособностью - в полном объеме она наступит лишь с наступлением совершеннолетия.</w:t>
      </w:r>
    </w:p>
    <w:p w:rsidR="00CA664B" w:rsidRDefault="00CA664B">
      <w:pPr>
        <w:pStyle w:val="ConsPlusNormal"/>
        <w:ind w:firstLine="540"/>
        <w:jc w:val="both"/>
      </w:pPr>
      <w:r>
        <w:t>Подросток, достигший 16 лет, может быть признан дееспособным по решению суда, по решению органов опеки и попечительства или в случае вступления в брак.</w:t>
      </w:r>
    </w:p>
    <w:p w:rsidR="00CA664B" w:rsidRDefault="00CA664B">
      <w:pPr>
        <w:pStyle w:val="ConsPlusNormal"/>
        <w:ind w:firstLine="540"/>
        <w:jc w:val="both"/>
      </w:pPr>
      <w:r>
        <w:t>При регистрации таких подростков в качестве индивидуального предпринимателя к заявлению необходимо приложить один из ниже перечисленных документов:</w:t>
      </w:r>
    </w:p>
    <w:p w:rsidR="00CA664B" w:rsidRDefault="00CA664B">
      <w:pPr>
        <w:pStyle w:val="ConsPlusNormal"/>
        <w:ind w:firstLine="540"/>
        <w:jc w:val="both"/>
      </w:pPr>
      <w:r>
        <w:t>- копию свидетельства о браке;</w:t>
      </w:r>
    </w:p>
    <w:p w:rsidR="00CA664B" w:rsidRDefault="00CA664B">
      <w:pPr>
        <w:pStyle w:val="ConsPlusNormal"/>
        <w:ind w:firstLine="540"/>
        <w:jc w:val="both"/>
      </w:pPr>
      <w:r>
        <w:t>- копию решения суда;</w:t>
      </w:r>
    </w:p>
    <w:p w:rsidR="00CA664B" w:rsidRDefault="00CA664B">
      <w:pPr>
        <w:pStyle w:val="ConsPlusNormal"/>
        <w:ind w:firstLine="540"/>
        <w:jc w:val="both"/>
      </w:pPr>
      <w:r>
        <w:lastRenderedPageBreak/>
        <w:t>- копию решения органов опеки.</w:t>
      </w:r>
    </w:p>
    <w:p w:rsidR="00CA664B" w:rsidRDefault="00CA664B">
      <w:pPr>
        <w:pStyle w:val="ConsPlusNormal"/>
        <w:ind w:firstLine="540"/>
        <w:jc w:val="both"/>
      </w:pPr>
      <w:r>
        <w:t>Подростки, достигшие возраста 14 лет, вправе совершать сделки (за исключением отдельных случаев) с письменного согласия своих законных представителей - родителей, усыновителей или попечителей (</w:t>
      </w:r>
      <w:hyperlink r:id="rId283" w:history="1">
        <w:r>
          <w:rPr>
            <w:color w:val="0000FF"/>
          </w:rPr>
          <w:t>п. 2 ст. 26</w:t>
        </w:r>
      </w:hyperlink>
      <w:r>
        <w:t xml:space="preserve"> Гражданского кодекса РФ).</w:t>
      </w:r>
    </w:p>
    <w:p w:rsidR="00CA664B" w:rsidRDefault="00CA664B">
      <w:pPr>
        <w:pStyle w:val="ConsPlusNormal"/>
        <w:ind w:firstLine="540"/>
        <w:jc w:val="both"/>
      </w:pPr>
      <w:r>
        <w:t>Поэтому указанные несовершеннолетние граждане, которые регистрируются в качестве индивидуальных предпринимателей, дополнительно должны представить согласие родителей, усыновителя, попечителя на осуществление этими лицами соответствующей предпринимательской деятельности (</w:t>
      </w:r>
      <w:hyperlink r:id="rId284" w:history="1">
        <w:r>
          <w:rPr>
            <w:color w:val="0000FF"/>
          </w:rPr>
          <w:t>пп. "з" п. 1 ст. 22.1</w:t>
        </w:r>
      </w:hyperlink>
      <w:r>
        <w:t xml:space="preserve"> Закона N 129-ФЗ). Согласие должно быть удостоверено нотариально.</w:t>
      </w:r>
    </w:p>
    <w:p w:rsidR="00CA664B" w:rsidRDefault="00CA664B">
      <w:pPr>
        <w:pStyle w:val="ConsPlusNormal"/>
        <w:ind w:firstLine="540"/>
        <w:jc w:val="both"/>
      </w:pPr>
    </w:p>
    <w:p w:rsidR="00CA664B" w:rsidRDefault="00CA664B">
      <w:pPr>
        <w:pStyle w:val="ConsPlusNormal"/>
        <w:jc w:val="center"/>
      </w:pPr>
      <w:r>
        <w:t>2.3.2. Куда и как нужно представлять документы</w:t>
      </w:r>
    </w:p>
    <w:p w:rsidR="00CA664B" w:rsidRDefault="00CA664B">
      <w:pPr>
        <w:pStyle w:val="ConsPlusNormal"/>
        <w:ind w:firstLine="540"/>
        <w:jc w:val="both"/>
      </w:pPr>
    </w:p>
    <w:p w:rsidR="00CA664B" w:rsidRDefault="00CA664B">
      <w:pPr>
        <w:pStyle w:val="ConsPlusNormal"/>
        <w:ind w:firstLine="540"/>
        <w:jc w:val="both"/>
      </w:pPr>
      <w:r>
        <w:t>Подавать документы на государственную регистрацию гражданин должен в налоговую инспекцию по месту своего жительства (</w:t>
      </w:r>
      <w:hyperlink r:id="rId285" w:history="1">
        <w:r>
          <w:rPr>
            <w:color w:val="0000FF"/>
          </w:rPr>
          <w:t>п. 3 ст. 8</w:t>
        </w:r>
      </w:hyperlink>
      <w:r>
        <w:t xml:space="preserve"> Закона N 129-ФЗ).</w:t>
      </w:r>
    </w:p>
    <w:p w:rsidR="00CA664B" w:rsidRDefault="00CA664B">
      <w:pPr>
        <w:pStyle w:val="ConsPlusNormal"/>
        <w:ind w:firstLine="540"/>
        <w:jc w:val="both"/>
      </w:pPr>
      <w:r>
        <w:t xml:space="preserve">В соответствии со </w:t>
      </w:r>
      <w:hyperlink r:id="rId286" w:history="1">
        <w:r>
          <w:rPr>
            <w:color w:val="0000FF"/>
          </w:rPr>
          <w:t>ст. 2</w:t>
        </w:r>
      </w:hyperlink>
      <w:r>
        <w:t xml:space="preserve"> Закона РФ от 25 июня 1993 г. N 5242-1 "О праве граждан Российской Федерации на свободу передвижения, выбор места пребывания и жительства в пределах Российской Федерации" местом жительства признаются жилой дом, квартира, комната, жилое помещение специализированного жилищного фонда (служебное жилое помещение, жилое помещение в общежитии, жилое помещение маневренного фонда, жилое помещение в доме системы социального обслуживания населения и другие)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
    <w:p w:rsidR="00CA664B" w:rsidRDefault="00CA664B">
      <w:pPr>
        <w:pStyle w:val="ConsPlusNormal"/>
        <w:ind w:firstLine="540"/>
        <w:jc w:val="both"/>
      </w:pPr>
      <w:r>
        <w:t xml:space="preserve">А в г. Москве все работы по государственной регистрации индивидуальных предпринимателей в целях реализации положений Федерального </w:t>
      </w:r>
      <w:hyperlink r:id="rId287" w:history="1">
        <w:r>
          <w:rPr>
            <w:color w:val="0000FF"/>
          </w:rPr>
          <w:t>закона</w:t>
        </w:r>
      </w:hyperlink>
      <w:r>
        <w:t xml:space="preserve"> от 23 июня 2003 г. N 76-ФЗ "О внесении изменений и дополнений в Федеральный закон "О государственной регистрации юридических лиц" осуществляются централизованно силами межрайонной инспекции МНС России N 46 по г. Москве.</w:t>
      </w:r>
    </w:p>
    <w:p w:rsidR="00CA664B" w:rsidRDefault="00CA664B">
      <w:pPr>
        <w:pStyle w:val="ConsPlusNormal"/>
        <w:ind w:firstLine="540"/>
        <w:jc w:val="both"/>
      </w:pPr>
      <w:r>
        <w:t>К этим работам относятся:</w:t>
      </w:r>
    </w:p>
    <w:p w:rsidR="00CA664B" w:rsidRDefault="00CA664B">
      <w:pPr>
        <w:pStyle w:val="ConsPlusNormal"/>
        <w:ind w:firstLine="540"/>
        <w:jc w:val="both"/>
      </w:pPr>
      <w:r>
        <w:t>- государственная регистрация индивидуальных предпринимателей;</w:t>
      </w:r>
    </w:p>
    <w:p w:rsidR="00CA664B" w:rsidRDefault="00CA664B">
      <w:pPr>
        <w:pStyle w:val="ConsPlusNormal"/>
        <w:ind w:firstLine="540"/>
        <w:jc w:val="both"/>
      </w:pPr>
      <w:r>
        <w:t>- внесение изменений в сведения об индивидуальном предпринимателе, содержащихся в ЕГРИП;</w:t>
      </w:r>
    </w:p>
    <w:p w:rsidR="00CA664B" w:rsidRDefault="00CA664B">
      <w:pPr>
        <w:pStyle w:val="ConsPlusNormal"/>
        <w:ind w:firstLine="540"/>
        <w:jc w:val="both"/>
      </w:pPr>
      <w:r>
        <w:t>- государственная регистрация при прекращении физическим лицом деятельности в качестве индивидуального предпринимателя.</w:t>
      </w:r>
    </w:p>
    <w:p w:rsidR="00CA664B" w:rsidRDefault="00CA664B">
      <w:pPr>
        <w:pStyle w:val="ConsPlusNormal"/>
        <w:ind w:firstLine="540"/>
        <w:jc w:val="both"/>
      </w:pPr>
      <w:r>
        <w:t>Осуществление государственной регистрации индивидуальных предпринимателей подразумевает ведение Единого государственного реестра индивидуальных предпринимателей (ЕГРИП). Функции по ведению ЕГРИП, предоставление содержащихся в нем сведений, хранение регистрационных дел индивидуальных предпринимателей осуществляются в межрайонной инспекции МНС России N 46 по г. Москве.</w:t>
      </w:r>
    </w:p>
    <w:p w:rsidR="00CA664B" w:rsidRDefault="00CA664B">
      <w:pPr>
        <w:pStyle w:val="ConsPlusNormal"/>
        <w:ind w:firstLine="540"/>
        <w:jc w:val="both"/>
      </w:pPr>
      <w:r>
        <w:t xml:space="preserve">Указанное следует из </w:t>
      </w:r>
      <w:hyperlink r:id="rId288" w:history="1">
        <w:r>
          <w:rPr>
            <w:color w:val="0000FF"/>
          </w:rPr>
          <w:t>Порядка</w:t>
        </w:r>
      </w:hyperlink>
      <w:r>
        <w:t xml:space="preserve"> централизованной государственной регистрации индивидуальных предпринимателей с одновременной постановкой на учет в налоговых органах г. Москвы, утв. Приказом УМНС России по г. Москве от 30 декабря 2003 г. N 366.</w:t>
      </w:r>
    </w:p>
    <w:p w:rsidR="00CA664B" w:rsidRDefault="00CA664B">
      <w:pPr>
        <w:pStyle w:val="ConsPlusNormal"/>
        <w:ind w:firstLine="540"/>
        <w:jc w:val="both"/>
      </w:pPr>
      <w:r>
        <w:t>Таким образом, в г. Москве регистрирующим органом является Межрайонная инспекция ФНС России N 46.</w:t>
      </w:r>
    </w:p>
    <w:p w:rsidR="00CA664B" w:rsidRDefault="00CA664B">
      <w:pPr>
        <w:pStyle w:val="ConsPlusNormal"/>
        <w:ind w:firstLine="540"/>
        <w:jc w:val="both"/>
      </w:pPr>
      <w:r>
        <w:t>В случае если документы по государственной регистрации индивидуальных предпринимателей будут представлены в ИФНС по месту жительства индивидуального предпринимателя путем личного обращения заявителя, сотрудник этой инспекции должен уведомить заявителя о новом порядке государственной регистрации индивидуального предпринимателя и предложить заявителю обратиться в межрайонную инспекцию ФНС России N 46 по г. Москве для представления документов по государственной регистрации.</w:t>
      </w:r>
    </w:p>
    <w:p w:rsidR="00CA664B" w:rsidRDefault="00CA664B">
      <w:pPr>
        <w:pStyle w:val="ConsPlusNormal"/>
        <w:ind w:firstLine="540"/>
        <w:jc w:val="both"/>
      </w:pPr>
      <w:r>
        <w:t xml:space="preserve">В случае если документы по государственной регистрации индивидуального предпринимателя будут представлены в ИФНС по административному округу г. Москвы путем почтового отправления, сотрудник этой инспекции, принявший документы, должен подготовить и </w:t>
      </w:r>
      <w:r>
        <w:lastRenderedPageBreak/>
        <w:t>направить почтой заявителю расписку о приеме документов. Документы незамедлительно (не позднее 13.00 следующего рабочего дня) передаются в МИ ФНС России N 46 по г. Москве. Далее работа с указанными документами осуществляется в порядке, предусмотренном для документов, направленных почтой.</w:t>
      </w:r>
    </w:p>
    <w:p w:rsidR="00CA664B" w:rsidRDefault="00CA664B">
      <w:pPr>
        <w:pStyle w:val="ConsPlusNormal"/>
        <w:ind w:firstLine="540"/>
        <w:jc w:val="both"/>
      </w:pPr>
      <w:r>
        <w:t>Также индивидуальные предприниматели могут регистрироваться и через Интернет. ФНС России проводит эксперимент, который предоставляет возможность физическим лицам, желающим зарегистрироваться, или зарегистрированным в качестве индивидуального предпринимателя и имеющим электронную цифровую подпись (ЭЦП), направить документы для государственной регистрации в электронном виде через Интернет. Эксперимент проводится на базе Единого регистрационного центра (МИФНС России N 46 по г. Москве). Направить и получить документы можно с использованием электронного сервиса "Подача документов на государственную регистрацию в электронном виде", размещенного на сайте ФНС России.</w:t>
      </w:r>
    </w:p>
    <w:p w:rsidR="00CA664B" w:rsidRDefault="00CA664B">
      <w:pPr>
        <w:pStyle w:val="ConsPlusNormal"/>
        <w:ind w:firstLine="540"/>
        <w:jc w:val="both"/>
      </w:pPr>
      <w:r>
        <w:t>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CA664B" w:rsidRDefault="00CA664B">
      <w:pPr>
        <w:pStyle w:val="ConsPlusNormal"/>
        <w:ind w:firstLine="540"/>
        <w:jc w:val="both"/>
      </w:pPr>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CA664B" w:rsidRDefault="00CA664B">
      <w:pPr>
        <w:pStyle w:val="ConsPlusNormal"/>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 (</w:t>
      </w:r>
      <w:hyperlink r:id="rId289" w:history="1">
        <w:r>
          <w:rPr>
            <w:color w:val="0000FF"/>
          </w:rPr>
          <w:t>п. 3 ст. 9</w:t>
        </w:r>
      </w:hyperlink>
      <w:r>
        <w:t xml:space="preserve"> Закона N 129-ФЗ).</w:t>
      </w:r>
    </w:p>
    <w:p w:rsidR="00CA664B" w:rsidRDefault="00CA664B">
      <w:pPr>
        <w:pStyle w:val="ConsPlusNormal"/>
        <w:ind w:firstLine="540"/>
        <w:jc w:val="both"/>
      </w:pPr>
      <w:r>
        <w:t xml:space="preserve">Расписка в получении документов, представленных заявителем в регистрирующий орган для государственной регистрации физического лица в качестве индивидуального предпринимателя, содержалась в </w:t>
      </w:r>
      <w:hyperlink r:id="rId290" w:history="1">
        <w:r>
          <w:rPr>
            <w:color w:val="0000FF"/>
          </w:rPr>
          <w:t>листе Б</w:t>
        </w:r>
      </w:hyperlink>
      <w:r>
        <w:t>, который входил в состав заявления о государственной регистрации физического лица в качестве индивидуального предпринимателя по форме Р21001 (Приложение N 18 к Постановлению Правительства РФ от 19 июня 2002 г.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w:t>
      </w:r>
    </w:p>
    <w:p w:rsidR="00CA664B" w:rsidRDefault="00CA664B">
      <w:pPr>
        <w:pStyle w:val="ConsPlusNormal"/>
        <w:ind w:firstLine="540"/>
        <w:jc w:val="both"/>
      </w:pPr>
      <w:r>
        <w:t xml:space="preserve">Однако </w:t>
      </w:r>
      <w:hyperlink r:id="rId291" w:history="1">
        <w:r>
          <w:rPr>
            <w:color w:val="0000FF"/>
          </w:rPr>
          <w:t>Постановление</w:t>
        </w:r>
      </w:hyperlink>
      <w:r>
        <w:t xml:space="preserve"> Правительства РФ от 19 июня 2002 г. N 439 "Об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 утратило силу в связи с изданием </w:t>
      </w:r>
      <w:hyperlink r:id="rId292" w:history="1">
        <w:r>
          <w:rPr>
            <w:color w:val="0000FF"/>
          </w:rPr>
          <w:t>Постановления</w:t>
        </w:r>
      </w:hyperlink>
      <w:r>
        <w:t xml:space="preserve"> Правительства РФ от 30 мая 2013 г. N 454 "Об изменении и признании утратившими силу некоторых решений Правительства Российской Федерации по вопросам государственной регистрации юридических лиц и индивидуальных предпринимателей".</w:t>
      </w:r>
    </w:p>
    <w:p w:rsidR="00CA664B" w:rsidRDefault="00CA664B">
      <w:pPr>
        <w:pStyle w:val="ConsPlusNormal"/>
        <w:ind w:firstLine="540"/>
        <w:jc w:val="both"/>
      </w:pPr>
      <w:r>
        <w:t>Вместо него Приказом ФНС России от 13 ноября 2012 г. N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(далее - Приказ ФНС России N ММВ-7-6/843@) были утверждены новые формы и содержание документов, подтверждающих факт внесения записи в Единый государственный реестр юридических лиц и Единый государственный реестр индивидуальных предпринимателей.</w:t>
      </w:r>
    </w:p>
    <w:p w:rsidR="00CA664B" w:rsidRDefault="00CA664B">
      <w:pPr>
        <w:pStyle w:val="ConsPlusNormal"/>
        <w:ind w:firstLine="540"/>
        <w:jc w:val="both"/>
      </w:pPr>
      <w:r>
        <w:t xml:space="preserve">Такая форма подтверждения в принятии документов на регистрацию, как расписка, в </w:t>
      </w:r>
      <w:hyperlink r:id="rId293" w:history="1">
        <w:r>
          <w:rPr>
            <w:color w:val="0000FF"/>
          </w:rPr>
          <w:t>Приказе</w:t>
        </w:r>
      </w:hyperlink>
      <w:r>
        <w:t xml:space="preserve"> ФНС России N ММВ-7-6/843@ не предусмотрена.</w:t>
      </w:r>
    </w:p>
    <w:p w:rsidR="00CA664B" w:rsidRDefault="00CA664B">
      <w:pPr>
        <w:pStyle w:val="ConsPlusNormal"/>
        <w:ind w:firstLine="540"/>
        <w:jc w:val="both"/>
      </w:pPr>
      <w:r>
        <w:t xml:space="preserve">С июля 2013 г. расписка не является и частью заявления о государственной регистрации физического лица в качестве индивидуального предпринимателя </w:t>
      </w:r>
      <w:hyperlink r:id="rId294" w:history="1">
        <w:r>
          <w:rPr>
            <w:color w:val="0000FF"/>
          </w:rPr>
          <w:t>(форма N 21001)</w:t>
        </w:r>
      </w:hyperlink>
      <w:r>
        <w:t xml:space="preserve">, утвержденного </w:t>
      </w:r>
      <w:r>
        <w:lastRenderedPageBreak/>
        <w:t>Приказом ФНС России N ММВ-7-6/25@.</w:t>
      </w:r>
    </w:p>
    <w:p w:rsidR="00CA664B" w:rsidRDefault="00CA664B">
      <w:pPr>
        <w:pStyle w:val="ConsPlusNormal"/>
        <w:ind w:firstLine="540"/>
        <w:jc w:val="both"/>
      </w:pPr>
      <w:hyperlink r:id="rId295" w:history="1">
        <w:r>
          <w:rPr>
            <w:color w:val="0000FF"/>
          </w:rPr>
          <w:t>Приказ</w:t>
        </w:r>
      </w:hyperlink>
      <w:r>
        <w:t xml:space="preserve"> ФНС России N ММВ-7-6/843@ принят в соответствии с </w:t>
      </w:r>
      <w:hyperlink r:id="rId296" w:history="1">
        <w:r>
          <w:rPr>
            <w:color w:val="0000FF"/>
          </w:rPr>
          <w:t>п. 3 ст. 11</w:t>
        </w:r>
      </w:hyperlink>
      <w:r>
        <w:t xml:space="preserve"> Закона N 129-ФЗ.</w:t>
      </w:r>
    </w:p>
    <w:p w:rsidR="00CA664B" w:rsidRDefault="00CA664B">
      <w:pPr>
        <w:pStyle w:val="ConsPlusNormal"/>
        <w:ind w:firstLine="540"/>
        <w:jc w:val="both"/>
      </w:pPr>
      <w:r>
        <w:t xml:space="preserve">В </w:t>
      </w:r>
      <w:hyperlink r:id="rId297" w:history="1">
        <w:r>
          <w:rPr>
            <w:color w:val="0000FF"/>
          </w:rPr>
          <w:t>п. 3 ст. 11</w:t>
        </w:r>
      </w:hyperlink>
      <w:r>
        <w:t xml:space="preserve"> Закона N 129-ФЗ указано, что регистрирующий орган не позднее 1-го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способом получения документов:</w:t>
      </w:r>
    </w:p>
    <w:p w:rsidR="00CA664B" w:rsidRDefault="00CA664B">
      <w:pPr>
        <w:pStyle w:val="ConsPlusNormal"/>
        <w:ind w:firstLine="540"/>
        <w:jc w:val="both"/>
      </w:pPr>
      <w:r>
        <w:t>а)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документ, подтверждающий факт внесения записи в соответствующий государственный реестр;</w:t>
      </w:r>
    </w:p>
    <w:p w:rsidR="00CA664B" w:rsidRDefault="00CA664B">
      <w:pPr>
        <w:pStyle w:val="ConsPlusNormal"/>
        <w:ind w:firstLine="540"/>
        <w:jc w:val="both"/>
      </w:pPr>
      <w:r>
        <w:t>б) или направляет по почте документ, подтверждающий факт внесения записи в соответствующий государственный реестр.</w:t>
      </w:r>
    </w:p>
    <w:p w:rsidR="00CA664B" w:rsidRDefault="00CA664B">
      <w:pPr>
        <w:pStyle w:val="ConsPlusNormal"/>
        <w:ind w:firstLine="540"/>
        <w:jc w:val="both"/>
      </w:pPr>
      <w:r>
        <w:t>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w:t>
      </w:r>
    </w:p>
    <w:p w:rsidR="00CA664B" w:rsidRDefault="00CA664B">
      <w:pPr>
        <w:pStyle w:val="ConsPlusNormal"/>
        <w:ind w:firstLine="540"/>
        <w:jc w:val="both"/>
      </w:pPr>
      <w:r>
        <w:t xml:space="preserve">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данным </w:t>
      </w:r>
      <w:hyperlink r:id="rId298" w:history="1">
        <w:r>
          <w:rPr>
            <w:color w:val="0000FF"/>
          </w:rPr>
          <w:t>пунктом</w:t>
        </w:r>
      </w:hyperlink>
      <w:r>
        <w:t xml:space="preserve">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w:t>
      </w:r>
    </w:p>
    <w:p w:rsidR="00CA664B" w:rsidRDefault="00CA664B">
      <w:pPr>
        <w:pStyle w:val="ConsPlusNormal"/>
        <w:ind w:firstLine="540"/>
        <w:jc w:val="both"/>
      </w:pPr>
      <w:r>
        <w:t xml:space="preserve">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Документом, подтверждающим факт внесения записи в ЕГРЮЛ о приобретении физическим лицом статуса индивидуального предпринимателя, является свидетельство о государственной регистрации физического лица в качестве индивидуального предпринимателя по </w:t>
      </w:r>
      <w:hyperlink r:id="rId299" w:history="1">
        <w:r>
          <w:rPr>
            <w:color w:val="0000FF"/>
          </w:rPr>
          <w:t>форме N Р61003</w:t>
        </w:r>
      </w:hyperlink>
      <w:r>
        <w:t xml:space="preserve"> (Приложение N 3 к Приказу ФНС России от 13 ноября 2012 г. N ММВ-7-6/843@) с приложением листа записи Единого государственного реестра индивидуальных предпринимателей по </w:t>
      </w:r>
      <w:hyperlink r:id="rId300" w:history="1">
        <w:r>
          <w:rPr>
            <w:color w:val="0000FF"/>
          </w:rPr>
          <w:t>форме N Р60009</w:t>
        </w:r>
      </w:hyperlink>
      <w:r>
        <w:t xml:space="preserve"> (Приложение N 5 к Приказу ФНС России от 13 ноября 2012 г. N ММВ-7-6/843@).</w:t>
      </w:r>
    </w:p>
    <w:p w:rsidR="00CA664B" w:rsidRDefault="00CA664B">
      <w:pPr>
        <w:pStyle w:val="ConsPlusNormal"/>
        <w:ind w:firstLine="540"/>
        <w:jc w:val="both"/>
      </w:pPr>
      <w:r>
        <w:t xml:space="preserve">При поступлении в регистрирующий орган документов, предусмотренных настоящим Федеральным </w:t>
      </w:r>
      <w:hyperlink r:id="rId301" w:history="1">
        <w:r>
          <w:rPr>
            <w:color w:val="0000FF"/>
          </w:rPr>
          <w:t>законом</w:t>
        </w:r>
      </w:hyperlink>
      <w:r>
        <w:t xml:space="preserve">,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r:id="rId302" w:history="1">
        <w:r>
          <w:rPr>
            <w:color w:val="0000FF"/>
          </w:rPr>
          <w:t>пп. "в.1" п. 1</w:t>
        </w:r>
      </w:hyperlink>
      <w:r>
        <w:t xml:space="preserve"> или </w:t>
      </w:r>
      <w:hyperlink r:id="rId303" w:history="1">
        <w:r>
          <w:rPr>
            <w:color w:val="0000FF"/>
          </w:rPr>
          <w:t>пп. "д.1" п. 2 ст. 5</w:t>
        </w:r>
      </w:hyperlink>
      <w:r>
        <w:t xml:space="preserve"> Закона N 129-ФЗ,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w:t>
      </w:r>
    </w:p>
    <w:p w:rsidR="00CA664B" w:rsidRDefault="00CA664B">
      <w:pPr>
        <w:pStyle w:val="ConsPlusNormal"/>
        <w:ind w:firstLine="540"/>
        <w:jc w:val="both"/>
      </w:pPr>
      <w:r>
        <w:t>При этом регистрирующий орган обязан представить предусмотренный в данном случае документ в письменном (бумажном) виде по соответствующему запросу заявителя.</w:t>
      </w:r>
    </w:p>
    <w:p w:rsidR="00CA664B" w:rsidRDefault="00CA664B">
      <w:pPr>
        <w:pStyle w:val="ConsPlusNormal"/>
        <w:ind w:firstLine="540"/>
        <w:jc w:val="both"/>
      </w:pPr>
    </w:p>
    <w:p w:rsidR="00CA664B" w:rsidRDefault="00CA664B">
      <w:pPr>
        <w:pStyle w:val="ConsPlusNormal"/>
        <w:jc w:val="center"/>
      </w:pPr>
      <w:r>
        <w:t>2.3.3. Срок регистрации</w:t>
      </w:r>
    </w:p>
    <w:p w:rsidR="00CA664B" w:rsidRDefault="00CA664B">
      <w:pPr>
        <w:pStyle w:val="ConsPlusNormal"/>
        <w:ind w:firstLine="540"/>
        <w:jc w:val="both"/>
      </w:pPr>
    </w:p>
    <w:p w:rsidR="00CA664B" w:rsidRDefault="00CA664B">
      <w:pPr>
        <w:pStyle w:val="ConsPlusNormal"/>
        <w:ind w:firstLine="540"/>
        <w:jc w:val="both"/>
      </w:pPr>
      <w:r>
        <w:t>Сроки регистрации составляют пять рабочих дней с момента представления всех необходимых документов (</w:t>
      </w:r>
      <w:hyperlink r:id="rId304" w:history="1">
        <w:r>
          <w:rPr>
            <w:color w:val="0000FF"/>
          </w:rPr>
          <w:t>п. 1 ст. 8</w:t>
        </w:r>
      </w:hyperlink>
      <w:r>
        <w:t xml:space="preserve"> Закона N 129-ФЗ), а датой представления документов при госрегистрации является день их получения регистрирующим органом.</w:t>
      </w:r>
    </w:p>
    <w:p w:rsidR="00CA664B" w:rsidRDefault="00CA664B">
      <w:pPr>
        <w:pStyle w:val="ConsPlusNormal"/>
        <w:ind w:firstLine="540"/>
        <w:jc w:val="both"/>
      </w:pPr>
      <w:r>
        <w:t xml:space="preserve">Таким образом, в течение пяти рабочих дней с момента получения документов налоговые органы должны принять решение о регистрации и сделать соответствующую запись в ЕГРИП. Через день с момента внесения записи в реестр налоговики выдают или направляют по почте свидетельство о государственной регистрации физического лица в качестве индивидуального предпринимателя. Оно оформляется по </w:t>
      </w:r>
      <w:hyperlink r:id="rId305" w:history="1">
        <w:r>
          <w:rPr>
            <w:color w:val="0000FF"/>
          </w:rPr>
          <w:t>форме N 61003</w:t>
        </w:r>
      </w:hyperlink>
      <w:r>
        <w:t xml:space="preserve"> (Приложение N 3 к Приказу ФНС России N ММВ-7-6/843@).</w:t>
      </w:r>
    </w:p>
    <w:p w:rsidR="00CA664B" w:rsidRDefault="00CA664B">
      <w:pPr>
        <w:pStyle w:val="ConsPlusNormal"/>
        <w:ind w:firstLine="540"/>
        <w:jc w:val="both"/>
      </w:pPr>
      <w:r>
        <w:t xml:space="preserve">При этом к документу, подтверждающему факт внесения записи в Единый государственный </w:t>
      </w:r>
      <w:r>
        <w:lastRenderedPageBreak/>
        <w:t xml:space="preserve">реестр индивидуальных предпринимателей по </w:t>
      </w:r>
      <w:hyperlink r:id="rId306" w:history="1">
        <w:r>
          <w:rPr>
            <w:color w:val="0000FF"/>
          </w:rPr>
          <w:t>форме N Р61003</w:t>
        </w:r>
      </w:hyperlink>
      <w:r>
        <w:t xml:space="preserve">, оформляется лист записи Единого государственного реестра индивидуальных предпринимателей по </w:t>
      </w:r>
      <w:hyperlink r:id="rId307" w:history="1">
        <w:r>
          <w:rPr>
            <w:color w:val="0000FF"/>
          </w:rPr>
          <w:t>форме N Р60009</w:t>
        </w:r>
      </w:hyperlink>
      <w:r>
        <w:t xml:space="preserve"> (Приложение N 5 к Приказу ФНС России N ММВ-7-6/843@).</w:t>
      </w:r>
    </w:p>
    <w:p w:rsidR="00CA664B" w:rsidRDefault="00CA664B">
      <w:pPr>
        <w:pStyle w:val="ConsPlusNormal"/>
        <w:ind w:firstLine="540"/>
        <w:jc w:val="both"/>
      </w:pPr>
      <w:r>
        <w:t xml:space="preserve">Документ, подтверждающий факт внесения записи в Единый государственный реестр индивидуальных предпринимателей по </w:t>
      </w:r>
      <w:hyperlink r:id="rId308" w:history="1">
        <w:r>
          <w:rPr>
            <w:color w:val="0000FF"/>
          </w:rPr>
          <w:t>форме N Р61003</w:t>
        </w:r>
      </w:hyperlink>
      <w:r>
        <w:t xml:space="preserve">, в случае его выдачи (направления) заявителю в бумажном виде оформляется на бланке, изготовленном по единому </w:t>
      </w:r>
      <w:hyperlink r:id="rId309" w:history="1">
        <w:r>
          <w:rPr>
            <w:color w:val="0000FF"/>
          </w:rPr>
          <w:t>образцу</w:t>
        </w:r>
      </w:hyperlink>
      <w:r>
        <w:t>, утвержденному Приказом Федеральной налоговой службы от 23 ноября 2004 г. N САЭ-3-09/123@ "Об утверждении образца бланка свидетельства".</w:t>
      </w:r>
    </w:p>
    <w:p w:rsidR="00CA664B" w:rsidRDefault="00CA664B">
      <w:pPr>
        <w:pStyle w:val="ConsPlusNormal"/>
        <w:ind w:firstLine="540"/>
        <w:jc w:val="both"/>
      </w:pPr>
    </w:p>
    <w:p w:rsidR="00CA664B" w:rsidRDefault="00CA664B">
      <w:pPr>
        <w:pStyle w:val="ConsPlusNormal"/>
        <w:jc w:val="center"/>
      </w:pPr>
      <w:r>
        <w:t>2.4. По каким причинам</w:t>
      </w:r>
    </w:p>
    <w:p w:rsidR="00CA664B" w:rsidRDefault="00CA664B">
      <w:pPr>
        <w:pStyle w:val="ConsPlusNormal"/>
        <w:jc w:val="center"/>
      </w:pPr>
      <w:r>
        <w:t>гражданину могут отказать в регистрации</w:t>
      </w:r>
    </w:p>
    <w:p w:rsidR="00CA664B" w:rsidRDefault="00CA664B">
      <w:pPr>
        <w:pStyle w:val="ConsPlusNormal"/>
        <w:ind w:firstLine="540"/>
        <w:jc w:val="both"/>
      </w:pPr>
    </w:p>
    <w:p w:rsidR="00CA664B" w:rsidRDefault="00CA664B">
      <w:pPr>
        <w:pStyle w:val="ConsPlusNormal"/>
        <w:ind w:firstLine="540"/>
        <w:jc w:val="both"/>
      </w:pPr>
      <w:r>
        <w:t xml:space="preserve">В </w:t>
      </w:r>
      <w:hyperlink r:id="rId310" w:history="1">
        <w:r>
          <w:rPr>
            <w:color w:val="0000FF"/>
          </w:rPr>
          <w:t>п. 4 ст. 22.1</w:t>
        </w:r>
      </w:hyperlink>
      <w:r>
        <w:t xml:space="preserve">, </w:t>
      </w:r>
      <w:hyperlink r:id="rId311" w:history="1">
        <w:r>
          <w:rPr>
            <w:color w:val="0000FF"/>
          </w:rPr>
          <w:t>п. 1 ст. 23</w:t>
        </w:r>
      </w:hyperlink>
      <w:r>
        <w:t xml:space="preserve"> Закона N 129-ФЗ перечислены все случаи, когда предпринимателю может быть отказано в государственной регистрации.</w:t>
      </w:r>
    </w:p>
    <w:p w:rsidR="00CA664B" w:rsidRDefault="00CA664B">
      <w:pPr>
        <w:pStyle w:val="ConsPlusNormal"/>
        <w:ind w:firstLine="540"/>
        <w:jc w:val="both"/>
      </w:pPr>
      <w:r>
        <w:t>Во-первых, если предприниматель уже зарегистрирован в таком статусе. Это означает, что одновременно у одного предпринимателя не может быть двух свидетельств о регистрации.</w:t>
      </w:r>
    </w:p>
    <w:p w:rsidR="00CA664B" w:rsidRDefault="00CA664B">
      <w:pPr>
        <w:pStyle w:val="ConsPlusNormal"/>
        <w:ind w:firstLine="540"/>
        <w:jc w:val="both"/>
      </w:pPr>
      <w:r>
        <w:t>Во-вторых, отказ последует, если не истек срок, на который приговор суда запретил гражданину заниматься предпринимательской деятельностью.</w:t>
      </w:r>
    </w:p>
    <w:p w:rsidR="00CA664B" w:rsidRDefault="00CA664B">
      <w:pPr>
        <w:pStyle w:val="ConsPlusNormal"/>
        <w:ind w:firstLine="540"/>
        <w:jc w:val="both"/>
      </w:pPr>
      <w:r>
        <w:t>В-третьих, регистрация не проводится, если не истек год с момента признания предпринимателя банкротом или с момента прекращения его деятельности в принудительном порядке.</w:t>
      </w:r>
    </w:p>
    <w:p w:rsidR="00CA664B" w:rsidRDefault="00CA664B">
      <w:pPr>
        <w:pStyle w:val="ConsPlusNormal"/>
        <w:ind w:firstLine="540"/>
        <w:jc w:val="both"/>
      </w:pPr>
      <w:r>
        <w:t xml:space="preserve">В-четвертых, 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r:id="rId312" w:history="1">
        <w:r>
          <w:rPr>
            <w:color w:val="0000FF"/>
          </w:rPr>
          <w:t>пп. "к" п. 1 ст. 22.1</w:t>
        </w:r>
      </w:hyperlink>
      <w:r>
        <w:t xml:space="preserve"> Закона N 129-ФЗ,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r:id="rId313" w:history="1">
        <w:r>
          <w:rPr>
            <w:color w:val="0000FF"/>
          </w:rPr>
          <w:t>абз. 3 п. 4 ст. 22.1</w:t>
        </w:r>
      </w:hyperlink>
      <w:r>
        <w:t xml:space="preserve"> Закона N 129-ФЗ.</w:t>
      </w:r>
    </w:p>
    <w:p w:rsidR="00CA664B" w:rsidRDefault="00CA664B">
      <w:pPr>
        <w:pStyle w:val="ConsPlusNormal"/>
        <w:ind w:firstLine="540"/>
        <w:jc w:val="both"/>
      </w:pPr>
      <w:r>
        <w:t xml:space="preserve">Указанное касается случаев, если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314" w:history="1">
        <w:r>
          <w:rPr>
            <w:color w:val="0000FF"/>
          </w:rPr>
          <w:t>Перечень</w:t>
        </w:r>
      </w:hyperlink>
      <w:r>
        <w:t xml:space="preserve"> которых утвержден Постановлением Правительства Российской Федерации от 16 апреля 2011 г. N 285. В таком случае справка о наличии судимости в отношении указанного физического лица запрашивается регистрирующим органом самостоятельно в рамках межведомственного взаимодействия. Указанный документ представляется по межведомственному запросу инспекции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w:t>
      </w:r>
      <w:hyperlink r:id="rId315" w:history="1">
        <w:r>
          <w:rPr>
            <w:color w:val="0000FF"/>
          </w:rPr>
          <w:t>Правилами</w:t>
        </w:r>
      </w:hyperlink>
      <w:r>
        <w:t xml:space="preserve">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(утв. Постановлением Правительства РФ от 22 декабря 2011 г. N 1092).</w:t>
      </w:r>
    </w:p>
    <w:p w:rsidR="00CA664B" w:rsidRDefault="00CA664B">
      <w:pPr>
        <w:pStyle w:val="ConsPlusNormal"/>
        <w:ind w:firstLine="540"/>
        <w:jc w:val="both"/>
      </w:pPr>
      <w:r>
        <w:t>Таким образом, представление данного документа заявителем не требуется (</w:t>
      </w:r>
      <w:hyperlink r:id="rId316" w:history="1">
        <w:r>
          <w:rPr>
            <w:color w:val="0000FF"/>
          </w:rPr>
          <w:t>Письмо</w:t>
        </w:r>
      </w:hyperlink>
      <w:r>
        <w:t xml:space="preserve"> ФНС России от 31 января 2014 г. N СА-4-14/1645 "О направлении правовых позиций в сфере государственной регистрации юридических лиц и индивидуальных предпринимателей").</w:t>
      </w:r>
    </w:p>
    <w:p w:rsidR="00CA664B" w:rsidRDefault="00CA664B">
      <w:pPr>
        <w:pStyle w:val="ConsPlusNormal"/>
        <w:ind w:firstLine="540"/>
        <w:jc w:val="both"/>
      </w:pPr>
      <w:r>
        <w:t xml:space="preserve">При этом отметим, что при наличии решения комиссии по делам несовершеннолетних и </w:t>
      </w:r>
      <w:r>
        <w:lastRenderedPageBreak/>
        <w:t xml:space="preserve">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r:id="rId317" w:history="1">
        <w:r>
          <w:rPr>
            <w:color w:val="0000FF"/>
          </w:rPr>
          <w:t>пп. "к" п. 1 ст. 22.1</w:t>
        </w:r>
      </w:hyperlink>
      <w:r>
        <w:t xml:space="preserve"> Закона N 129-ФЗ,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w:t>
      </w:r>
      <w:hyperlink r:id="rId318" w:history="1">
        <w:r>
          <w:rPr>
            <w:color w:val="0000FF"/>
          </w:rPr>
          <w:t>абз. 3 п. 4 ст. 22.1</w:t>
        </w:r>
      </w:hyperlink>
      <w:r>
        <w:t xml:space="preserve"> Закона N 129-ФЗ).</w:t>
      </w:r>
    </w:p>
    <w:p w:rsidR="00CA664B" w:rsidRDefault="00CA664B">
      <w:pPr>
        <w:pStyle w:val="ConsPlusNormal"/>
        <w:ind w:firstLine="540"/>
        <w:jc w:val="both"/>
      </w:pPr>
      <w:r>
        <w:t>В-пятых, если заявителем не были представлены документы, необходимые для государственной регистрации.</w:t>
      </w:r>
    </w:p>
    <w:p w:rsidR="00CA664B" w:rsidRDefault="00CA664B">
      <w:pPr>
        <w:pStyle w:val="ConsPlusNormal"/>
        <w:ind w:firstLine="540"/>
        <w:jc w:val="both"/>
      </w:pPr>
      <w:r>
        <w:t>В-шестых, если документы на регистрацию были представлены в ненадлежащий орган.</w:t>
      </w:r>
    </w:p>
    <w:p w:rsidR="00CA664B" w:rsidRDefault="00CA664B">
      <w:pPr>
        <w:pStyle w:val="ConsPlusNormal"/>
        <w:ind w:firstLine="540"/>
        <w:jc w:val="both"/>
      </w:pPr>
      <w:r>
        <w:t>В-седьмых, если не была соблюдена нотариальная форма представляемых документов в случаях, если такая форма обязательна в соответствии с федеральными законами.</w:t>
      </w:r>
    </w:p>
    <w:p w:rsidR="00CA664B" w:rsidRDefault="00CA664B">
      <w:pPr>
        <w:pStyle w:val="ConsPlusNormal"/>
        <w:ind w:firstLine="540"/>
        <w:jc w:val="both"/>
      </w:pPr>
      <w:r>
        <w:t>В решении налогового органа указывается причина отказа в регистрации. Это решение выдается заявителю под расписку или направляется в адрес заявителя по почте заказным письмом с уведомлением не позднее следующего рабочего дня после его вынесения.</w:t>
      </w:r>
    </w:p>
    <w:p w:rsidR="00CA664B" w:rsidRDefault="00CA664B">
      <w:pPr>
        <w:pStyle w:val="ConsPlusNormal"/>
        <w:ind w:firstLine="540"/>
        <w:jc w:val="both"/>
      </w:pPr>
      <w:r>
        <w:t xml:space="preserve">Обратите внимание: </w:t>
      </w:r>
      <w:hyperlink r:id="rId319" w:history="1">
        <w:r>
          <w:rPr>
            <w:color w:val="0000FF"/>
          </w:rPr>
          <w:t>ст. 25</w:t>
        </w:r>
      </w:hyperlink>
      <w:r>
        <w:t xml:space="preserve"> Закона РФ N 129-ФЗ дает право налоговым органам обращаться в суд с требованием о прекращении деятельности физического лица в качестве предпринимателя. Такое заявление регистрирующие органы могут подать, если предприниматель допустил грубое или неоднократное нарушение правовых актов, которые регулируют государственную регистрацию. Например, на момент подачи заявления гражданин уже являлся индивидуальным предпринимателем и имел ИНН. Однако заявитель почему-то "забыл" о своей регистрации и не указал в заявлении ИНН.</w:t>
      </w:r>
    </w:p>
    <w:p w:rsidR="00CA664B" w:rsidRDefault="00CA664B">
      <w:pPr>
        <w:pStyle w:val="ConsPlusNormal"/>
        <w:ind w:firstLine="540"/>
        <w:jc w:val="both"/>
      </w:pPr>
      <w:r>
        <w:t>При отказе в государственной регистрации представленные документы не возвращаются, а остаются в регистрирующем органе и образуют регистрационное дело об отказе.</w:t>
      </w:r>
    </w:p>
    <w:p w:rsidR="00CA664B" w:rsidRDefault="00CA664B">
      <w:pPr>
        <w:pStyle w:val="ConsPlusNormal"/>
        <w:ind w:firstLine="540"/>
        <w:jc w:val="both"/>
      </w:pPr>
    </w:p>
    <w:p w:rsidR="00CA664B" w:rsidRDefault="00CA664B">
      <w:pPr>
        <w:pStyle w:val="ConsPlusNormal"/>
        <w:jc w:val="center"/>
      </w:pPr>
      <w:r>
        <w:t>2.5. Если у предпринимателя изменились данные</w:t>
      </w:r>
    </w:p>
    <w:p w:rsidR="00CA664B" w:rsidRDefault="00CA664B">
      <w:pPr>
        <w:pStyle w:val="ConsPlusNormal"/>
        <w:ind w:firstLine="540"/>
        <w:jc w:val="both"/>
      </w:pPr>
    </w:p>
    <w:p w:rsidR="00CA664B" w:rsidRDefault="00CA664B">
      <w:pPr>
        <w:pStyle w:val="ConsPlusNormal"/>
        <w:ind w:firstLine="540"/>
        <w:jc w:val="both"/>
      </w:pPr>
      <w:r>
        <w:t>Чтобы изменить сведения, зарегистрированные в Едином государственном реестре индивидуальных предпринимателей, индивидуальный предприниматель должен подать в регистрирующие органы специальное заявление и копии документов, на основании которых будут вноситься изменения в ЕГРИП.</w:t>
      </w:r>
    </w:p>
    <w:p w:rsidR="00CA664B" w:rsidRDefault="00CA664B">
      <w:pPr>
        <w:pStyle w:val="ConsPlusNormal"/>
        <w:ind w:firstLine="540"/>
        <w:jc w:val="both"/>
      </w:pPr>
      <w:r>
        <w:t xml:space="preserve">В соответствии со </w:t>
      </w:r>
      <w:hyperlink r:id="rId320" w:history="1">
        <w:r>
          <w:rPr>
            <w:color w:val="0000FF"/>
          </w:rPr>
          <w:t>ст. 22.2</w:t>
        </w:r>
      </w:hyperlink>
      <w:r>
        <w:t xml:space="preserve"> Закона N 129-ФЗ для предоставления государственной услуги по внесению изменений в сведения об индивидуальном предпринимателе, содержащиеся в ЕГРИП, в инспекцию по месту жительства физического лица представляются:</w:t>
      </w:r>
    </w:p>
    <w:p w:rsidR="00CA664B" w:rsidRDefault="00CA664B">
      <w:pPr>
        <w:pStyle w:val="ConsPlusNormal"/>
        <w:ind w:firstLine="540"/>
        <w:jc w:val="both"/>
      </w:pPr>
      <w:r>
        <w:t xml:space="preserve">а) подписанное заявителем заявление о внесении в ЕГРИП изменений по </w:t>
      </w:r>
      <w:hyperlink r:id="rId321" w:history="1">
        <w:r>
          <w:rPr>
            <w:color w:val="0000FF"/>
          </w:rPr>
          <w:t>форме</w:t>
        </w:r>
      </w:hyperlink>
      <w:r>
        <w:t xml:space="preserve">, утвержденной в соответствии с Федеральным </w:t>
      </w:r>
      <w:hyperlink r:id="rId322" w:history="1">
        <w:r>
          <w:rPr>
            <w:color w:val="0000FF"/>
          </w:rPr>
          <w:t>законом</w:t>
        </w:r>
      </w:hyperlink>
      <w:r>
        <w:t xml:space="preserve"> от 8 августа 2001 г. N 129-ФЗ;</w:t>
      </w:r>
    </w:p>
    <w:p w:rsidR="00CA664B" w:rsidRDefault="00CA664B">
      <w:pPr>
        <w:pStyle w:val="ConsPlusNormal"/>
        <w:ind w:firstLine="540"/>
        <w:jc w:val="both"/>
      </w:pPr>
      <w:r>
        <w:t>б) копия документа, подтверждающего изменение ранее внесенных в ЕГРИП сведений о фамилии, имени, отчестве, документе, удостоверяющем личность, месте жительства индивидуального предпринимателя - иностранного гражданина или лица без гражданства: копия документа, удостоверяющего личность иностранного гражданина или лица без гражданства, копия документа иностранного гражданина или лица без гражданства, подтверждающего регистрацию по месту жительства.</w:t>
      </w:r>
    </w:p>
    <w:p w:rsidR="00CA664B" w:rsidRDefault="00CA664B">
      <w:pPr>
        <w:pStyle w:val="ConsPlusNormal"/>
        <w:ind w:firstLine="540"/>
        <w:jc w:val="both"/>
      </w:pPr>
      <w:r>
        <w:t xml:space="preserve">Верность копии документа, подтверждающего изменение ранее внесенных в ЕГРИП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инспекцию непосредственно и представляет одновременно для подтверждения верности указанной копии </w:t>
      </w:r>
      <w:r>
        <w:lastRenderedPageBreak/>
        <w:t>соответствующий документ в подлиннике. Данный подлинник возвращается заявителю при выдаче инспекцией расписки в получении документов (</w:t>
      </w:r>
      <w:hyperlink r:id="rId323" w:history="1">
        <w:r>
          <w:rPr>
            <w:color w:val="0000FF"/>
          </w:rPr>
          <w:t>п. 31</w:t>
        </w:r>
      </w:hyperlink>
      <w:r>
        <w:t xml:space="preserve"> Административного регламента по госрегистрации ЮЛ и ИП).</w:t>
      </w:r>
    </w:p>
    <w:p w:rsidR="00CA664B" w:rsidRDefault="00CA664B">
      <w:pPr>
        <w:pStyle w:val="ConsPlusNormal"/>
        <w:ind w:firstLine="540"/>
        <w:jc w:val="both"/>
      </w:pPr>
      <w:r>
        <w:t xml:space="preserve">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составляется в одном экземпляре по </w:t>
      </w:r>
      <w:hyperlink r:id="rId324" w:history="1">
        <w:r>
          <w:rPr>
            <w:color w:val="0000FF"/>
          </w:rPr>
          <w:t>форме N Р24001</w:t>
        </w:r>
      </w:hyperlink>
      <w:r>
        <w:t>, приведенной в Приложении N 14 к Приказу ФНС России N ММВ-7-6/25@.</w:t>
      </w:r>
    </w:p>
    <w:p w:rsidR="00CA664B" w:rsidRDefault="00CA664B">
      <w:pPr>
        <w:pStyle w:val="ConsPlusNormal"/>
        <w:ind w:firstLine="540"/>
        <w:jc w:val="both"/>
      </w:pPr>
      <w:r>
        <w:t>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rsidR="00CA664B" w:rsidRDefault="00CA664B">
      <w:pPr>
        <w:pStyle w:val="ConsPlusNormal"/>
        <w:ind w:firstLine="540"/>
        <w:jc w:val="both"/>
      </w:pPr>
      <w: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CA664B" w:rsidRDefault="00CA664B">
      <w:pPr>
        <w:pStyle w:val="ConsPlusNormal"/>
        <w:ind w:firstLine="540"/>
        <w:jc w:val="both"/>
      </w:pPr>
      <w:r>
        <w:t>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 (</w:t>
      </w:r>
      <w:hyperlink r:id="rId325" w:history="1">
        <w:r>
          <w:rPr>
            <w:color w:val="0000FF"/>
          </w:rPr>
          <w:t>п. 4 ст. 22.2</w:t>
        </w:r>
      </w:hyperlink>
      <w:r>
        <w:t xml:space="preserve"> Закона N 129-ФЗ).</w:t>
      </w:r>
    </w:p>
    <w:p w:rsidR="00CA664B" w:rsidRDefault="00CA664B">
      <w:pPr>
        <w:pStyle w:val="ConsPlusNormal"/>
        <w:ind w:firstLine="540"/>
        <w:jc w:val="both"/>
      </w:pPr>
      <w:hyperlink r:id="rId326" w:history="1">
        <w:r>
          <w:rPr>
            <w:color w:val="0000FF"/>
          </w:rPr>
          <w:t>Раздел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CA664B" w:rsidRDefault="00CA664B">
      <w:pPr>
        <w:pStyle w:val="ConsPlusNormal"/>
        <w:ind w:firstLine="540"/>
        <w:jc w:val="both"/>
      </w:pPr>
      <w:r>
        <w:t xml:space="preserve">В разд. 2 "Заявление представлено" в </w:t>
      </w:r>
      <w:hyperlink r:id="rId327" w:history="1">
        <w:r>
          <w:rPr>
            <w:color w:val="0000FF"/>
          </w:rPr>
          <w:t>поле</w:t>
        </w:r>
      </w:hyperlink>
      <w:r>
        <w:t>, состоящем из одного знако-места, проставляется соответствующее цифровое значение.</w:t>
      </w:r>
    </w:p>
    <w:p w:rsidR="00CA664B" w:rsidRDefault="00CA664B">
      <w:pPr>
        <w:pStyle w:val="ConsPlusNormal"/>
        <w:ind w:firstLine="540"/>
        <w:jc w:val="both"/>
      </w:pPr>
      <w:r>
        <w:t xml:space="preserve">Если в вышеуказанном </w:t>
      </w:r>
      <w:hyperlink r:id="rId328" w:history="1">
        <w:r>
          <w:rPr>
            <w:color w:val="0000FF"/>
          </w:rPr>
          <w:t>поле</w:t>
        </w:r>
      </w:hyperlink>
      <w:r>
        <w:t xml:space="preserve"> проставлено значение 2, в </w:t>
      </w:r>
      <w:hyperlink r:id="rId329" w:history="1">
        <w:r>
          <w:rPr>
            <w:color w:val="0000FF"/>
          </w:rPr>
          <w:t>поле</w:t>
        </w:r>
      </w:hyperlink>
      <w:r>
        <w:t>, состоящем из 15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понимаются описка, опечатка, иная подобная ошибка, допущенная заявителем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CA664B" w:rsidRDefault="00CA664B">
      <w:pPr>
        <w:pStyle w:val="ConsPlusNormal"/>
        <w:ind w:firstLine="540"/>
        <w:jc w:val="both"/>
      </w:pPr>
      <w:hyperlink r:id="rId330" w:history="1">
        <w:r>
          <w:rPr>
            <w:color w:val="0000FF"/>
          </w:rPr>
          <w:t>Раздел</w:t>
        </w:r>
      </w:hyperlink>
      <w:r>
        <w:t xml:space="preserve"> "Для служебных отметок регистрирующего органа" заполняется с учетом положений </w:t>
      </w:r>
      <w:hyperlink r:id="rId331" w:history="1">
        <w:r>
          <w:rPr>
            <w:color w:val="0000FF"/>
          </w:rPr>
          <w:t>п. 2.4</w:t>
        </w:r>
      </w:hyperlink>
      <w:r>
        <w:t xml:space="preserve"> Требований к оформлению заявления о государственной регистрации юридического лица при создании (форма N Р11001).</w:t>
      </w:r>
    </w:p>
    <w:p w:rsidR="00CA664B" w:rsidRDefault="00CA664B">
      <w:pPr>
        <w:pStyle w:val="ConsPlusNormal"/>
        <w:ind w:firstLine="540"/>
        <w:jc w:val="both"/>
      </w:pPr>
      <w:hyperlink r:id="rId332" w:history="1">
        <w:r>
          <w:rPr>
            <w:color w:val="0000FF"/>
          </w:rPr>
          <w:t>Лист А</w:t>
        </w:r>
      </w:hyperlink>
      <w:r>
        <w:t xml:space="preserve"> "Сведения о данных индивидуального предпринимателя" заполняется в случае изменения (исправления) фамилии, имени, отчества, сведений о рождении индивидуального предпринимателя - иностранного гражданина или лица без гражданства.</w:t>
      </w:r>
    </w:p>
    <w:p w:rsidR="00CA664B" w:rsidRDefault="00CA664B">
      <w:pPr>
        <w:pStyle w:val="ConsPlusNormal"/>
        <w:ind w:firstLine="540"/>
        <w:jc w:val="both"/>
      </w:pPr>
      <w:hyperlink r:id="rId333" w:history="1">
        <w:r>
          <w:rPr>
            <w:color w:val="0000FF"/>
          </w:rPr>
          <w:t>Раздел 1</w:t>
        </w:r>
      </w:hyperlink>
      <w:r>
        <w:t xml:space="preserve"> "Фамилия, имя, отчество" заполняется с учетом положений </w:t>
      </w:r>
      <w:hyperlink r:id="rId334" w:history="1">
        <w:r>
          <w:rPr>
            <w:color w:val="0000FF"/>
          </w:rPr>
          <w:t>пп. 14.2</w:t>
        </w:r>
      </w:hyperlink>
      <w:r>
        <w:t xml:space="preserve"> Требований к оформлению заявления о государственной регистрации физического лица в качестве индивидуального предпринимателя (форма N Р21001).</w:t>
      </w:r>
    </w:p>
    <w:p w:rsidR="00CA664B" w:rsidRDefault="00CA664B">
      <w:pPr>
        <w:pStyle w:val="ConsPlusNormal"/>
        <w:ind w:firstLine="540"/>
        <w:jc w:val="both"/>
      </w:pPr>
      <w:r>
        <w:t xml:space="preserve">В разд. 2 "Пол" в </w:t>
      </w:r>
      <w:hyperlink r:id="rId335" w:history="1">
        <w:r>
          <w:rPr>
            <w:color w:val="0000FF"/>
          </w:rPr>
          <w:t>поле</w:t>
        </w:r>
      </w:hyperlink>
      <w:r>
        <w:t>, состоящем из одного знако-места, проставляется соответствующее цифровое значение.</w:t>
      </w:r>
    </w:p>
    <w:p w:rsidR="00CA664B" w:rsidRDefault="00CA664B">
      <w:pPr>
        <w:pStyle w:val="ConsPlusNormal"/>
        <w:ind w:firstLine="540"/>
        <w:jc w:val="both"/>
      </w:pPr>
      <w:r>
        <w:t xml:space="preserve">В </w:t>
      </w:r>
      <w:hyperlink r:id="rId336" w:history="1">
        <w:r>
          <w:rPr>
            <w:color w:val="0000FF"/>
          </w:rPr>
          <w:t>разд. 3</w:t>
        </w:r>
      </w:hyperlink>
      <w:r>
        <w:t xml:space="preserve"> "Сведения о рождении" указываются дата и место рождения физического лица.</w:t>
      </w:r>
    </w:p>
    <w:p w:rsidR="00CA664B" w:rsidRDefault="00CA664B">
      <w:pPr>
        <w:pStyle w:val="ConsPlusNormal"/>
        <w:ind w:firstLine="540"/>
        <w:jc w:val="both"/>
      </w:pPr>
      <w:hyperlink r:id="rId337" w:history="1">
        <w:r>
          <w:rPr>
            <w:color w:val="0000FF"/>
          </w:rPr>
          <w:t>Лист Б</w:t>
        </w:r>
      </w:hyperlink>
      <w:r>
        <w:t xml:space="preserve">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CA664B" w:rsidRDefault="00CA664B">
      <w:pPr>
        <w:pStyle w:val="ConsPlusNormal"/>
        <w:ind w:firstLine="540"/>
        <w:jc w:val="both"/>
      </w:pPr>
      <w:r>
        <w:t xml:space="preserve">В разд. 1 "Гражданство" в </w:t>
      </w:r>
      <w:hyperlink r:id="rId338" w:history="1">
        <w:r>
          <w:rPr>
            <w:color w:val="0000FF"/>
          </w:rPr>
          <w:t>поле</w:t>
        </w:r>
      </w:hyperlink>
      <w:r>
        <w:t>, состоящем из одного знако-места, проставляется соответствующее цифровое значение.</w:t>
      </w:r>
    </w:p>
    <w:p w:rsidR="00CA664B" w:rsidRDefault="00CA664B">
      <w:pPr>
        <w:pStyle w:val="ConsPlusNormal"/>
        <w:ind w:firstLine="540"/>
        <w:jc w:val="both"/>
      </w:pPr>
      <w:r>
        <w:lastRenderedPageBreak/>
        <w:t xml:space="preserve">Если проставлено значение 2, заполняется </w:t>
      </w:r>
      <w:hyperlink r:id="rId339" w:history="1">
        <w:r>
          <w:rPr>
            <w:color w:val="0000FF"/>
          </w:rPr>
          <w:t>разд. 2</w:t>
        </w:r>
      </w:hyperlink>
      <w:r>
        <w:t xml:space="preserve">, в котором указывается цифровой код страны по Общероссийскому </w:t>
      </w:r>
      <w:hyperlink r:id="rId340" w:history="1">
        <w:r>
          <w:rPr>
            <w:color w:val="0000FF"/>
          </w:rPr>
          <w:t>классификатору</w:t>
        </w:r>
      </w:hyperlink>
      <w:r>
        <w:t xml:space="preserve"> стран мира ОК-025-2001.</w:t>
      </w:r>
    </w:p>
    <w:p w:rsidR="00CA664B" w:rsidRDefault="00CA664B">
      <w:pPr>
        <w:pStyle w:val="ConsPlusNormal"/>
        <w:ind w:firstLine="540"/>
        <w:jc w:val="both"/>
      </w:pPr>
      <w:hyperlink r:id="rId341" w:history="1">
        <w:r>
          <w:rPr>
            <w:color w:val="0000FF"/>
          </w:rPr>
          <w:t>Лист В</w:t>
        </w:r>
      </w:hyperlink>
      <w:r>
        <w:t xml:space="preserve"> "Сведения о месте пребывания в Российской Федерации" заполняется с учетом положений </w:t>
      </w:r>
      <w:hyperlink r:id="rId342" w:history="1">
        <w:r>
          <w:rPr>
            <w:color w:val="0000FF"/>
          </w:rPr>
          <w:t>пп. 2.9.6</w:t>
        </w:r>
      </w:hyperlink>
      <w:r>
        <w:t xml:space="preserve"> Требований к оформлению заявления о государственной регистрации юридического лица при создании (форма N Р11001) в отношении физического лица, не имеющего место жительства на территории Российской Федерации.</w:t>
      </w:r>
    </w:p>
    <w:p w:rsidR="00CA664B" w:rsidRDefault="00CA664B">
      <w:pPr>
        <w:pStyle w:val="ConsPlusNormal"/>
        <w:ind w:firstLine="540"/>
        <w:jc w:val="both"/>
      </w:pPr>
      <w:hyperlink r:id="rId343" w:history="1">
        <w:r>
          <w:rPr>
            <w:color w:val="0000FF"/>
          </w:rPr>
          <w:t>Лист Г</w:t>
        </w:r>
      </w:hyperlink>
      <w:r>
        <w:t xml:space="preserve"> "Сведения о документе, удостоверяющем личность" заполняется с учетом положений </w:t>
      </w:r>
      <w:hyperlink r:id="rId344" w:history="1">
        <w:r>
          <w:rPr>
            <w:color w:val="0000FF"/>
          </w:rPr>
          <w:t>пп. 2.9.5</w:t>
        </w:r>
      </w:hyperlink>
      <w:r>
        <w:t xml:space="preserve"> Требований к оформлению заявления о государственной регистрации юридического лица при создании (форма N Р11001) иностранным гражданином или лицом без гражданства.</w:t>
      </w:r>
    </w:p>
    <w:p w:rsidR="00CA664B" w:rsidRDefault="00CA664B">
      <w:pPr>
        <w:pStyle w:val="ConsPlusNormal"/>
        <w:ind w:firstLine="540"/>
        <w:jc w:val="both"/>
      </w:pPr>
      <w:hyperlink r:id="rId345" w:history="1">
        <w:r>
          <w:rPr>
            <w:color w:val="0000FF"/>
          </w:rPr>
          <w:t>Лист Д</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с учетом положений </w:t>
      </w:r>
      <w:hyperlink r:id="rId346" w:history="1">
        <w:r>
          <w:rPr>
            <w:color w:val="0000FF"/>
          </w:rPr>
          <w:t>пп. 2.9.5</w:t>
        </w:r>
      </w:hyperlink>
      <w:r>
        <w:t xml:space="preserve"> Требований к оформлению заявления о государственной регистрации юридического лица при создании (форма N Р11001) в случае изменения данных вида на жительство или разрешения на временное проживание.</w:t>
      </w:r>
    </w:p>
    <w:p w:rsidR="00CA664B" w:rsidRDefault="00CA664B">
      <w:pPr>
        <w:pStyle w:val="ConsPlusNormal"/>
        <w:ind w:firstLine="540"/>
        <w:jc w:val="both"/>
      </w:pPr>
      <w:r>
        <w:t xml:space="preserve">В </w:t>
      </w:r>
      <w:hyperlink r:id="rId347" w:history="1">
        <w:r>
          <w:rPr>
            <w:color w:val="0000FF"/>
          </w:rPr>
          <w:t>листе Е</w:t>
        </w:r>
      </w:hyperlink>
      <w:r>
        <w:t xml:space="preserve"> "Сведения о кодах по Общероссийскому классификатору видов экономической деятельности" указываются коды по Общероссийскому </w:t>
      </w:r>
      <w:hyperlink r:id="rId348" w:history="1">
        <w:r>
          <w:rPr>
            <w:color w:val="0000FF"/>
          </w:rPr>
          <w:t>классификатору</w:t>
        </w:r>
      </w:hyperlink>
      <w:r>
        <w:t xml:space="preserve"> видов экономической деятельности ОК 029-2001 (КДЕС Ред. 1).</w:t>
      </w:r>
    </w:p>
    <w:p w:rsidR="00CA664B" w:rsidRDefault="00CA664B">
      <w:pPr>
        <w:pStyle w:val="ConsPlusNormal"/>
        <w:ind w:firstLine="540"/>
        <w:jc w:val="both"/>
      </w:pPr>
      <w:r>
        <w:t xml:space="preserve">В </w:t>
      </w:r>
      <w:hyperlink r:id="rId349" w:history="1">
        <w:r>
          <w:rPr>
            <w:color w:val="0000FF"/>
          </w:rPr>
          <w:t>разд. 1</w:t>
        </w:r>
      </w:hyperlink>
      <w: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CA664B" w:rsidRDefault="00CA664B">
      <w:pPr>
        <w:pStyle w:val="ConsPlusNormal"/>
        <w:ind w:firstLine="540"/>
        <w:jc w:val="both"/>
      </w:pPr>
      <w:hyperlink r:id="rId350" w:history="1">
        <w:r>
          <w:rPr>
            <w:color w:val="0000FF"/>
          </w:rPr>
          <w:t>Раздел 2</w:t>
        </w:r>
      </w:hyperlink>
      <w: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CA664B" w:rsidRDefault="00CA664B">
      <w:pPr>
        <w:pStyle w:val="ConsPlusNormal"/>
        <w:ind w:firstLine="540"/>
        <w:jc w:val="both"/>
      </w:pPr>
      <w:r>
        <w:t xml:space="preserve">В листе Ж </w:t>
      </w:r>
      <w:hyperlink r:id="rId351" w:history="1">
        <w:r>
          <w:rPr>
            <w:color w:val="0000FF"/>
          </w:rPr>
          <w:t>разд. 1</w:t>
        </w:r>
      </w:hyperlink>
      <w:r>
        <w:t xml:space="preserve"> заполняется с учетом положений </w:t>
      </w:r>
      <w:hyperlink r:id="rId352" w:history="1">
        <w:r>
          <w:rPr>
            <w:color w:val="0000FF"/>
          </w:rPr>
          <w:t>пп. 14.12.1</w:t>
        </w:r>
      </w:hyperlink>
      <w:r>
        <w:t xml:space="preserve"> Требований к оформлению заявления о государственной регистрации физического лица в качестве индивидуального предпринимателя (форма N Р21001).</w:t>
      </w:r>
    </w:p>
    <w:p w:rsidR="00CA664B" w:rsidRDefault="00CA664B">
      <w:pPr>
        <w:pStyle w:val="ConsPlusNormal"/>
        <w:ind w:firstLine="540"/>
        <w:jc w:val="both"/>
      </w:pPr>
      <w:hyperlink r:id="rId353" w:history="1">
        <w:r>
          <w:rPr>
            <w:color w:val="0000FF"/>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CA664B" w:rsidRDefault="00CA664B">
      <w:pPr>
        <w:pStyle w:val="ConsPlusNormal"/>
        <w:ind w:firstLine="540"/>
        <w:jc w:val="both"/>
      </w:pPr>
      <w:hyperlink r:id="rId354" w:history="1">
        <w:r>
          <w:rPr>
            <w:color w:val="0000FF"/>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355" w:history="1">
        <w:r>
          <w:rPr>
            <w:color w:val="0000FF"/>
          </w:rPr>
          <w:t>пп. 2.20.6</w:t>
        </w:r>
      </w:hyperlink>
      <w:r>
        <w:t xml:space="preserve"> Требований к оформлению заявления о государственной регистрации юридического лица при создании (форма N Р11001).</w:t>
      </w:r>
    </w:p>
    <w:p w:rsidR="00CA664B" w:rsidRDefault="00CA664B">
      <w:pPr>
        <w:pStyle w:val="ConsPlusNormal"/>
        <w:ind w:firstLine="540"/>
        <w:jc w:val="both"/>
      </w:pPr>
    </w:p>
    <w:p w:rsidR="00CA664B" w:rsidRDefault="00CA664B">
      <w:pPr>
        <w:pStyle w:val="ConsPlusTitle"/>
        <w:jc w:val="center"/>
      </w:pPr>
      <w:r>
        <w:t>Глава 3. РЕГИСТРАЦИЯ В НАЛОГОВОЙ ИНСПЕКЦИИ,</w:t>
      </w:r>
    </w:p>
    <w:p w:rsidR="00CA664B" w:rsidRDefault="00CA664B">
      <w:pPr>
        <w:pStyle w:val="ConsPlusTitle"/>
        <w:jc w:val="center"/>
      </w:pPr>
      <w:r>
        <w:t>ВНЕБЮДЖЕТНЫХ ФОНДАХ И ОРГАНАХ СТАТИСТИКИ</w:t>
      </w:r>
    </w:p>
    <w:p w:rsidR="00CA664B" w:rsidRDefault="00CA664B">
      <w:pPr>
        <w:pStyle w:val="ConsPlusNormal"/>
        <w:ind w:firstLine="540"/>
        <w:jc w:val="both"/>
      </w:pPr>
    </w:p>
    <w:p w:rsidR="00CA664B" w:rsidRDefault="00CA664B">
      <w:pPr>
        <w:pStyle w:val="ConsPlusNormal"/>
        <w:jc w:val="center"/>
      </w:pPr>
      <w:r>
        <w:t>3.1. Постановка на налоговый учет</w:t>
      </w:r>
    </w:p>
    <w:p w:rsidR="00CA664B" w:rsidRDefault="00CA664B">
      <w:pPr>
        <w:pStyle w:val="ConsPlusNormal"/>
        <w:ind w:firstLine="540"/>
        <w:jc w:val="both"/>
      </w:pPr>
    </w:p>
    <w:p w:rsidR="00CA664B" w:rsidRDefault="00CA664B">
      <w:pPr>
        <w:pStyle w:val="ConsPlusNormal"/>
        <w:ind w:firstLine="540"/>
        <w:jc w:val="both"/>
      </w:pPr>
      <w:r>
        <w:t>Налоговый орган обязан осуществить постановку на учет физического лица на основании заявления этого физического лица в течение 5 дней со дня получения указанного заявления налоговым органом и в тот же срок выдать ему свидетельство о постановке на учет в налоговом органе (если ранее указанное свидетельство не выдавалось) или уведомление о постановке на учет в налоговом органе.</w:t>
      </w:r>
    </w:p>
    <w:p w:rsidR="00CA664B" w:rsidRDefault="00CA664B">
      <w:pPr>
        <w:pStyle w:val="ConsPlusNormal"/>
        <w:ind w:firstLine="540"/>
        <w:jc w:val="both"/>
      </w:pPr>
      <w:r>
        <w:t>Налоговый орган, осуществивший постановку на учет вновь созданной российской организации или индивидуального предпринимателя, обязан выдать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 уведомление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 (</w:t>
      </w:r>
      <w:hyperlink r:id="rId356" w:history="1">
        <w:r>
          <w:rPr>
            <w:color w:val="0000FF"/>
          </w:rPr>
          <w:t>п. 2 ст. 84</w:t>
        </w:r>
      </w:hyperlink>
      <w:r>
        <w:t xml:space="preserve"> Налогового кодекса РФ).</w:t>
      </w:r>
    </w:p>
    <w:p w:rsidR="00CA664B" w:rsidRDefault="00CA664B">
      <w:pPr>
        <w:pStyle w:val="ConsPlusNormal"/>
        <w:ind w:firstLine="540"/>
        <w:jc w:val="both"/>
      </w:pPr>
      <w:r>
        <w:t>При постановке на учет налоговая инспекция присваивает предпринимателю идентификационный номер налогоплательщика (ИНН).</w:t>
      </w:r>
    </w:p>
    <w:p w:rsidR="00CA664B" w:rsidRDefault="00CA664B">
      <w:pPr>
        <w:pStyle w:val="ConsPlusNormal"/>
        <w:ind w:firstLine="540"/>
        <w:jc w:val="both"/>
      </w:pPr>
      <w:r>
        <w:lastRenderedPageBreak/>
        <w:t xml:space="preserve">Порядок и условия присвоения, применения, а также изменения идентификационного номера налогоплательщика при постановке на учет, снятии с учета юридических и физических лиц (далее - Порядок и условия присвоения, применения, изменения ИНН) утвержден </w:t>
      </w:r>
      <w:hyperlink r:id="rId357" w:history="1">
        <w:r>
          <w:rPr>
            <w:color w:val="0000FF"/>
          </w:rPr>
          <w:t>Приказом</w:t>
        </w:r>
      </w:hyperlink>
      <w:r>
        <w:t xml:space="preserve"> ФНС России от 29 июня 2012 г. N ММВ-7-6/435@ "Об утверждении Порядка и условий присвоения, применения, а также изменения идентификационного номера налогоплательщика" и </w:t>
      </w:r>
      <w:hyperlink r:id="rId358" w:history="1">
        <w:r>
          <w:rPr>
            <w:color w:val="0000FF"/>
          </w:rPr>
          <w:t>Приказом</w:t>
        </w:r>
      </w:hyperlink>
      <w:r>
        <w:t xml:space="preserve"> МНС России от 3 марта 2004 г. N БГ-3-09/178.</w:t>
      </w:r>
    </w:p>
    <w:p w:rsidR="00CA664B" w:rsidRDefault="00CA664B">
      <w:pPr>
        <w:pStyle w:val="ConsPlusNormal"/>
        <w:ind w:firstLine="540"/>
        <w:jc w:val="both"/>
      </w:pPr>
      <w:r>
        <w:t>ИНН состоит из 12 цифр. Первые четыре знака обозначают код налогового органа, который присвоил ИНН предпринимателю. Следующие шесть цифр - это, собственно, порядковый номер записи о предпринимателе в территориальном разделе Единого государственного реестра налогоплательщиков (ЕГРН) налогового органа, который осуществил постановку на учет. Последние два знака представляют собой контрольное число, которое рассчитывается по специальному алгоритму, установленному ФНС России.</w:t>
      </w:r>
    </w:p>
    <w:p w:rsidR="00CA664B" w:rsidRDefault="00CA664B">
      <w:pPr>
        <w:pStyle w:val="ConsPlusNormal"/>
        <w:ind w:firstLine="540"/>
        <w:jc w:val="both"/>
      </w:pPr>
      <w:r>
        <w:t>ИНН присваивается при впервые осуществляемых действиях по постановке на учет физического лица в налоговом органе:</w:t>
      </w:r>
    </w:p>
    <w:p w:rsidR="00CA664B" w:rsidRDefault="00CA664B">
      <w:pPr>
        <w:pStyle w:val="ConsPlusNormal"/>
        <w:ind w:firstLine="540"/>
        <w:jc w:val="both"/>
      </w:pPr>
      <w:r>
        <w:t>1) по месту жительства;</w:t>
      </w:r>
    </w:p>
    <w:p w:rsidR="00CA664B" w:rsidRDefault="00CA664B">
      <w:pPr>
        <w:pStyle w:val="ConsPlusNormal"/>
        <w:ind w:firstLine="540"/>
        <w:jc w:val="both"/>
      </w:pPr>
      <w:r>
        <w:t>2) по месту пребывания (при отсутствии места жительства физического лица на территории Российской Федерации);</w:t>
      </w:r>
    </w:p>
    <w:p w:rsidR="00CA664B" w:rsidRDefault="00CA664B">
      <w:pPr>
        <w:pStyle w:val="ConsPlusNormal"/>
        <w:ind w:firstLine="540"/>
        <w:jc w:val="both"/>
      </w:pPr>
      <w:r>
        <w:t>3) по месту нахождения недвижимого имущества или транспортного средства (при отсутствии у физического лица места жительства (места пребывания) на территории Российской Федерации).</w:t>
      </w:r>
    </w:p>
    <w:p w:rsidR="00CA664B" w:rsidRDefault="00CA664B">
      <w:pPr>
        <w:pStyle w:val="ConsPlusNormal"/>
        <w:ind w:firstLine="540"/>
        <w:jc w:val="both"/>
      </w:pPr>
      <w:r>
        <w:t>ИНН, присвоенный физическому лицу, не может быть повторно присвоен другому физическому лицу.</w:t>
      </w:r>
    </w:p>
    <w:p w:rsidR="00CA664B" w:rsidRDefault="00CA664B">
      <w:pPr>
        <w:pStyle w:val="ConsPlusNormal"/>
        <w:ind w:firstLine="540"/>
        <w:jc w:val="both"/>
      </w:pPr>
      <w:r>
        <w:t xml:space="preserve">Во избежание повторного присвоения ИНН физическому лицу при постановке на учет в налоговом органе по основаниям, предусмотренным Налоговым </w:t>
      </w:r>
      <w:hyperlink r:id="rId359" w:history="1">
        <w:r>
          <w:rPr>
            <w:color w:val="0000FF"/>
          </w:rPr>
          <w:t>кодексом</w:t>
        </w:r>
      </w:hyperlink>
      <w:r>
        <w:t xml:space="preserve"> РФ, налоговый орган обязан использовать документально подтвержденные сведения, содержащиеся в ЕГРН, о наличии (отсутствии) ИНН у указанного физического лица (</w:t>
      </w:r>
      <w:hyperlink r:id="rId360" w:history="1">
        <w:r>
          <w:rPr>
            <w:color w:val="0000FF"/>
          </w:rPr>
          <w:t>п. п. 9</w:t>
        </w:r>
      </w:hyperlink>
      <w:r>
        <w:t xml:space="preserve">, </w:t>
      </w:r>
      <w:hyperlink r:id="rId361" w:history="1">
        <w:r>
          <w:rPr>
            <w:color w:val="0000FF"/>
          </w:rPr>
          <w:t>10</w:t>
        </w:r>
      </w:hyperlink>
      <w:r>
        <w:t xml:space="preserve"> Порядка и условий присвоения, применения, изменения ИНН).</w:t>
      </w:r>
    </w:p>
    <w:p w:rsidR="00CA664B" w:rsidRDefault="00CA664B">
      <w:pPr>
        <w:pStyle w:val="ConsPlusNormal"/>
        <w:ind w:firstLine="540"/>
        <w:jc w:val="both"/>
      </w:pPr>
      <w:r>
        <w:t>ИНН, присвоенный физическому лицу, не подлежит изменению.</w:t>
      </w:r>
    </w:p>
    <w:p w:rsidR="00CA664B" w:rsidRDefault="00CA664B">
      <w:pPr>
        <w:pStyle w:val="ConsPlusNormal"/>
        <w:ind w:firstLine="540"/>
        <w:jc w:val="both"/>
      </w:pPr>
      <w:r>
        <w:t xml:space="preserve">ИНН, присвоенный при постановке на учет в налоговом органе физического лица, при снятии его с учета по всем основаниям, предусмотренным Налоговым </w:t>
      </w:r>
      <w:hyperlink r:id="rId362" w:history="1">
        <w:r>
          <w:rPr>
            <w:color w:val="0000FF"/>
          </w:rPr>
          <w:t>кодексом</w:t>
        </w:r>
      </w:hyperlink>
      <w:r>
        <w:t xml:space="preserve"> РФ (за исключением случая его смерти), сохраняется.</w:t>
      </w:r>
    </w:p>
    <w:p w:rsidR="00CA664B" w:rsidRDefault="00CA664B">
      <w:pPr>
        <w:pStyle w:val="ConsPlusNormal"/>
        <w:ind w:firstLine="540"/>
        <w:jc w:val="both"/>
      </w:pPr>
      <w:r>
        <w:t>В случае обнаружения у физического лица более одного ИНН он может быть признан недействительным. При этом один из ИНН сохраняется, а остальные признаются недействительными.</w:t>
      </w:r>
    </w:p>
    <w:p w:rsidR="00CA664B" w:rsidRDefault="00CA664B">
      <w:pPr>
        <w:pStyle w:val="ConsPlusNormal"/>
        <w:ind w:firstLine="540"/>
        <w:jc w:val="both"/>
      </w:pPr>
      <w:r>
        <w:t>ИНН необходимо указывать во всех декларациях, отчетах, заявлениях и иных документах, подаваемых в налоговые органы (</w:t>
      </w:r>
      <w:hyperlink r:id="rId363" w:history="1">
        <w:r>
          <w:rPr>
            <w:color w:val="0000FF"/>
          </w:rPr>
          <w:t>п. 7 ст. 84</w:t>
        </w:r>
      </w:hyperlink>
      <w:r>
        <w:t xml:space="preserve"> Налогового кодекса РФ).</w:t>
      </w:r>
    </w:p>
    <w:p w:rsidR="00CA664B" w:rsidRDefault="00CA664B">
      <w:pPr>
        <w:pStyle w:val="ConsPlusNormal"/>
        <w:ind w:firstLine="540"/>
        <w:jc w:val="both"/>
      </w:pPr>
      <w:r>
        <w:t>Вместе со свидетельством о государственной регистрации физического лица в качестве индивидуального предпринимателя налоговые органы будут выдавать (или высылать по почте):</w:t>
      </w:r>
    </w:p>
    <w:p w:rsidR="00CA664B" w:rsidRDefault="00CA664B">
      <w:pPr>
        <w:pStyle w:val="ConsPlusNormal"/>
        <w:ind w:firstLine="540"/>
        <w:jc w:val="both"/>
      </w:pPr>
      <w:r>
        <w:t xml:space="preserve">- свидетельство о постановке на учет в налоговом органе по месту жительства по </w:t>
      </w:r>
      <w:hyperlink r:id="rId364" w:history="1">
        <w:r>
          <w:rPr>
            <w:color w:val="0000FF"/>
          </w:rPr>
          <w:t>форме N 2-1-Учет</w:t>
        </w:r>
      </w:hyperlink>
      <w:r>
        <w:t>, приведенной в Приложении N 5 к Приказу ФНС России от 11 августа 2011 г. N ЯК-7-6/488@;</w:t>
      </w:r>
    </w:p>
    <w:p w:rsidR="00CA664B" w:rsidRDefault="00CA664B">
      <w:pPr>
        <w:pStyle w:val="ConsPlusNormal"/>
        <w:ind w:firstLine="540"/>
        <w:jc w:val="both"/>
      </w:pPr>
      <w:r>
        <w:t xml:space="preserve">- уведомление о постановке на учет физического лица в налоговом органе по месту жительства по </w:t>
      </w:r>
      <w:hyperlink r:id="rId365" w:history="1">
        <w:r>
          <w:rPr>
            <w:color w:val="0000FF"/>
          </w:rPr>
          <w:t>форме N 2-3-Учет</w:t>
        </w:r>
      </w:hyperlink>
      <w:r>
        <w:t>, приведенной в Приложении N 7 к Приказу ФНС России от 11 августа 2011 г. N ЯК-7-6/488@.</w:t>
      </w:r>
    </w:p>
    <w:p w:rsidR="00CA664B" w:rsidRDefault="00CA664B">
      <w:pPr>
        <w:pStyle w:val="ConsPlusNormal"/>
        <w:ind w:firstLine="540"/>
        <w:jc w:val="both"/>
      </w:pPr>
      <w:r>
        <w:t>Скорее всего, окажется, что на момент государственной регистрации в качестве индивидуального предпринимателя гражданин уже имеет ИНН, присвоенный ему как физическому лицу. Если физическому лицу ИНН присвоен ранее, присвоение другого ИНН не производится (</w:t>
      </w:r>
      <w:hyperlink r:id="rId366" w:history="1">
        <w:r>
          <w:rPr>
            <w:color w:val="0000FF"/>
          </w:rPr>
          <w:t>п. 1.2.2.5</w:t>
        </w:r>
      </w:hyperlink>
      <w:r>
        <w:t xml:space="preserve"> Основных принципов организации работы по регистрации и учету юридических лиц и физических лиц, зарегистрированных в качестве индивидуальных предпринимателей, в Единых регистрационных центрах и в налоговых органах, утв. Приказом МНС России от 22 июля 2004 г. N САЭ-3-09/436@). Таким образом, второй идентификационный номер присваивать предпринимателю при его регистрации в этом качестве не будут.</w:t>
      </w:r>
    </w:p>
    <w:p w:rsidR="00CA664B" w:rsidRDefault="00CA664B">
      <w:pPr>
        <w:pStyle w:val="ConsPlusNormal"/>
        <w:ind w:firstLine="540"/>
        <w:jc w:val="both"/>
      </w:pPr>
      <w:r>
        <w:t>Поэтому одновременно со свидетельством о государственной регистрации налоговый орган выдаст ему только уведомление о постановке на учет.</w:t>
      </w:r>
    </w:p>
    <w:p w:rsidR="00CA664B" w:rsidRDefault="00CA664B">
      <w:pPr>
        <w:pStyle w:val="ConsPlusNormal"/>
        <w:ind w:firstLine="540"/>
        <w:jc w:val="both"/>
      </w:pPr>
      <w:r>
        <w:t xml:space="preserve">В Единый государственный реестр индивидуальных предпринимателей (ЕГРИП) </w:t>
      </w:r>
      <w:r>
        <w:lastRenderedPageBreak/>
        <w:t>регистрирующие органы вносят идентификационный номер предпринимателя (ИНН) и дату его постановки на учет в налоговом органе на основании сведений из Единого государственного реестра налогоплательщиков (ЕГРН).</w:t>
      </w:r>
    </w:p>
    <w:p w:rsidR="00CA664B" w:rsidRDefault="00CA664B">
      <w:pPr>
        <w:pStyle w:val="ConsPlusNormal"/>
        <w:ind w:firstLine="540"/>
        <w:jc w:val="both"/>
      </w:pPr>
      <w:r>
        <w:t>Несмотря на то что частные нотариусы и адвокаты, учредившие адвокатские кабинеты, не отнесены налоговым законодательством к индивидуальным предпринимателям (</w:t>
      </w:r>
      <w:hyperlink r:id="rId367" w:history="1">
        <w:r>
          <w:rPr>
            <w:color w:val="0000FF"/>
          </w:rPr>
          <w:t>ст. 11</w:t>
        </w:r>
      </w:hyperlink>
      <w:r>
        <w:t xml:space="preserve"> Налогового кодекса РФ), они подлежат постановке на учет в налоговых органах. Постановку на учет частных нотариусов и адвокатов в налоговых органах по месту их жительства осуществляют сами налоговые органы (</w:t>
      </w:r>
      <w:hyperlink r:id="rId368" w:history="1">
        <w:r>
          <w:rPr>
            <w:color w:val="0000FF"/>
          </w:rPr>
          <w:t>п. 6 ст. 83</w:t>
        </w:r>
      </w:hyperlink>
      <w:r>
        <w:t xml:space="preserve">, </w:t>
      </w:r>
      <w:hyperlink r:id="rId369" w:history="1">
        <w:r>
          <w:rPr>
            <w:color w:val="0000FF"/>
          </w:rPr>
          <w:t>абз. 4 п. 2 ст. 84</w:t>
        </w:r>
      </w:hyperlink>
      <w:r>
        <w:t xml:space="preserve"> Налогового кодекса РФ) в течение 5 дней с момента получения сведений, которые им передают уполномоченные органы (органы юстиции и адвокатские палаты). Налоговый орган в тот же срок обязан выдать или направить по почте заказным письмом:</w:t>
      </w:r>
    </w:p>
    <w:p w:rsidR="00CA664B" w:rsidRDefault="00CA664B">
      <w:pPr>
        <w:pStyle w:val="ConsPlusNormal"/>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CA664B" w:rsidRDefault="00CA664B">
      <w:pPr>
        <w:pStyle w:val="ConsPlusNormal"/>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CA664B" w:rsidRDefault="00CA664B">
      <w:pPr>
        <w:pStyle w:val="ConsPlusNormal"/>
        <w:ind w:firstLine="540"/>
        <w:jc w:val="both"/>
      </w:pPr>
      <w:r>
        <w:t xml:space="preserve">Напомним, что органы юстиции выдают лицензии на право нотариальной деятельности и наделяют нотариусов полномочиями. Согласно </w:t>
      </w:r>
      <w:hyperlink r:id="rId370" w:history="1">
        <w:r>
          <w:rPr>
            <w:color w:val="0000FF"/>
          </w:rPr>
          <w:t>п. 1 ст. 85</w:t>
        </w:r>
      </w:hyperlink>
      <w:r>
        <w:t xml:space="preserve"> Налогового кодекса РФ они обязаны сообщать в налоговый орган по месту своего нахождения сведения о физических лицах:</w:t>
      </w:r>
    </w:p>
    <w:p w:rsidR="00CA664B" w:rsidRDefault="00CA664B">
      <w:pPr>
        <w:pStyle w:val="ConsPlusNormal"/>
        <w:ind w:firstLine="540"/>
        <w:jc w:val="both"/>
      </w:pPr>
      <w:r>
        <w:t>- получивших лицензии на право нотариальной деятельности или назначенных на должность нотариуса, занимающегося частной практикой;</w:t>
      </w:r>
    </w:p>
    <w:p w:rsidR="00CA664B" w:rsidRDefault="00CA664B">
      <w:pPr>
        <w:pStyle w:val="ConsPlusNormal"/>
        <w:ind w:firstLine="540"/>
        <w:jc w:val="both"/>
      </w:pPr>
      <w:r>
        <w:t>- освобожденных от должности нотариуса.</w:t>
      </w:r>
    </w:p>
    <w:p w:rsidR="00CA664B" w:rsidRDefault="00CA664B">
      <w:pPr>
        <w:pStyle w:val="ConsPlusNormal"/>
        <w:ind w:firstLine="540"/>
        <w:jc w:val="both"/>
      </w:pPr>
      <w:r>
        <w:t>Причем сделать это они должны в течение пяти дней со дня издания соответствующего приказа.</w:t>
      </w:r>
    </w:p>
    <w:p w:rsidR="00CA664B" w:rsidRDefault="00CA664B">
      <w:pPr>
        <w:pStyle w:val="ConsPlusNormal"/>
        <w:ind w:firstLine="540"/>
        <w:jc w:val="both"/>
      </w:pPr>
      <w:r>
        <w:t>На советы адвокатских палат субъектов РФ возложена передача в налоговые органы по своему месту нахождению сведений:</w:t>
      </w:r>
    </w:p>
    <w:p w:rsidR="00CA664B" w:rsidRDefault="00CA664B">
      <w:pPr>
        <w:pStyle w:val="ConsPlusNormal"/>
        <w:ind w:firstLine="540"/>
        <w:jc w:val="both"/>
      </w:pPr>
      <w:r>
        <w:t>- об адвокатах, внесенных в предшествующем месяце в реестр адвокатов субъекта Российской Федерации;</w:t>
      </w:r>
    </w:p>
    <w:p w:rsidR="00CA664B" w:rsidRDefault="00CA664B">
      <w:pPr>
        <w:pStyle w:val="ConsPlusNormal"/>
        <w:ind w:firstLine="540"/>
        <w:jc w:val="both"/>
      </w:pPr>
      <w:r>
        <w:t>- об избранной адвокатами форме адвокатского образования;</w:t>
      </w:r>
    </w:p>
    <w:p w:rsidR="00CA664B" w:rsidRDefault="00CA664B">
      <w:pPr>
        <w:pStyle w:val="ConsPlusNormal"/>
        <w:ind w:firstLine="540"/>
        <w:jc w:val="both"/>
      </w:pPr>
      <w:r>
        <w:t>- о принятых решениях о приостановлении, возобновлении или прекращении статуса адвоката (</w:t>
      </w:r>
      <w:hyperlink r:id="rId371" w:history="1">
        <w:r>
          <w:rPr>
            <w:color w:val="0000FF"/>
          </w:rPr>
          <w:t>п. 2 ст. 85</w:t>
        </w:r>
      </w:hyperlink>
      <w:r>
        <w:t xml:space="preserve"> Налогового кодекса РФ).</w:t>
      </w:r>
    </w:p>
    <w:p w:rsidR="00CA664B" w:rsidRDefault="00CA664B">
      <w:pPr>
        <w:pStyle w:val="ConsPlusNormal"/>
        <w:ind w:firstLine="540"/>
        <w:jc w:val="both"/>
      </w:pPr>
      <w:r>
        <w:t>Представлять необходимые сведения они должны ежемесячно не позднее 10-го числа каждого месяца в налоговый орган по месту нахождения адвокатской палаты субъекта Российской Федерации.</w:t>
      </w:r>
    </w:p>
    <w:p w:rsidR="00CA664B" w:rsidRDefault="00CA664B">
      <w:pPr>
        <w:pStyle w:val="ConsPlusNormal"/>
        <w:ind w:firstLine="540"/>
        <w:jc w:val="both"/>
      </w:pPr>
      <w:r>
        <w:t>В течение пяти дней с момента поступления сведений от указанных выше органов налоговики выдают свидетельство о постановке на учет (если гражданин не имел ранее ИНН) и уведомление о постановке физического лица на налоговый учет.</w:t>
      </w:r>
    </w:p>
    <w:p w:rsidR="00CA664B" w:rsidRDefault="00CA664B">
      <w:pPr>
        <w:pStyle w:val="ConsPlusNormal"/>
        <w:ind w:firstLine="540"/>
        <w:jc w:val="both"/>
      </w:pPr>
      <w:r>
        <w:t>Эти документы налоговики могут выдать нотариусу или адвокату, учредившему адвокатский кабинет, или направить их по почте.</w:t>
      </w:r>
    </w:p>
    <w:p w:rsidR="00CA664B" w:rsidRDefault="00CA664B">
      <w:pPr>
        <w:pStyle w:val="ConsPlusNormal"/>
        <w:ind w:firstLine="540"/>
        <w:jc w:val="both"/>
      </w:pPr>
    </w:p>
    <w:p w:rsidR="00CA664B" w:rsidRDefault="00CA664B">
      <w:pPr>
        <w:pStyle w:val="ConsPlusNormal"/>
        <w:jc w:val="center"/>
      </w:pPr>
      <w:r>
        <w:t>3.2. Единый государственный реестр налогоплательщиков</w:t>
      </w:r>
    </w:p>
    <w:p w:rsidR="00CA664B" w:rsidRDefault="00CA664B">
      <w:pPr>
        <w:pStyle w:val="ConsPlusNormal"/>
        <w:jc w:val="center"/>
      </w:pPr>
      <w:r>
        <w:t>(ЕГРН)</w:t>
      </w:r>
    </w:p>
    <w:p w:rsidR="00CA664B" w:rsidRDefault="00CA664B">
      <w:pPr>
        <w:pStyle w:val="ConsPlusNormal"/>
        <w:ind w:firstLine="540"/>
        <w:jc w:val="both"/>
      </w:pPr>
    </w:p>
    <w:p w:rsidR="00CA664B" w:rsidRDefault="00CA664B">
      <w:pPr>
        <w:pStyle w:val="ConsPlusNormal"/>
        <w:ind w:firstLine="540"/>
        <w:jc w:val="both"/>
      </w:pPr>
      <w:r>
        <w:t xml:space="preserve">Как мы уже говорили, предпринимателю не надо подавать заявление о постановке на налоговый учет. Постановка на налоговый учет происходит путем регистрации предпринимателя в Едином государственном реестре налогоплательщиков (ЕГРН). </w:t>
      </w:r>
      <w:hyperlink r:id="rId372" w:history="1">
        <w:r>
          <w:rPr>
            <w:color w:val="0000FF"/>
          </w:rPr>
          <w:t>Правила</w:t>
        </w:r>
      </w:hyperlink>
      <w:r>
        <w:t xml:space="preserve"> ведения ЕГРН утверждены Постановлением Правительства РФ от 26 февраля 2004 г. N 110.</w:t>
      </w:r>
    </w:p>
    <w:p w:rsidR="00CA664B" w:rsidRDefault="00CA664B">
      <w:pPr>
        <w:pStyle w:val="ConsPlusNormal"/>
        <w:ind w:firstLine="540"/>
        <w:jc w:val="both"/>
      </w:pPr>
      <w:r>
        <w:t>ЕГРН содержит информацию обо всех гражданах и организациях, поставленных на учет в налоговых органах. Также в реестр заносятся данные о том, каким недвижимым имуществом владеет то или иное физическое лицо (организация), сведения о выданных им лицензиях.</w:t>
      </w:r>
    </w:p>
    <w:p w:rsidR="00CA664B" w:rsidRDefault="00CA664B">
      <w:pPr>
        <w:pStyle w:val="ConsPlusNormal"/>
        <w:ind w:firstLine="540"/>
        <w:jc w:val="both"/>
      </w:pPr>
      <w:r>
        <w:lastRenderedPageBreak/>
        <w:t xml:space="preserve">Реестр формируется территориальными налоговыми инспекциями и обобщается на федеральном уровне. Основные сведения поступают в реестр при первичной регистрации предпринимателей и организаций. Документом, который подтверждает внесение записи в ЕГРН, является уведомление о постановке на учет физического лица в налоговом органе по месту жительства по </w:t>
      </w:r>
      <w:hyperlink r:id="rId373" w:history="1">
        <w:r>
          <w:rPr>
            <w:color w:val="0000FF"/>
          </w:rPr>
          <w:t>форме N 2-3-Учет</w:t>
        </w:r>
      </w:hyperlink>
      <w:r>
        <w:t>, утвержденной в Приложении N 7 к Приказу ФНС России от 11 августа 2011 г. N ЯК-7-6/488@.</w:t>
      </w:r>
    </w:p>
    <w:p w:rsidR="00CA664B" w:rsidRDefault="00CA664B">
      <w:pPr>
        <w:pStyle w:val="ConsPlusNormal"/>
        <w:ind w:firstLine="540"/>
        <w:jc w:val="both"/>
      </w:pPr>
      <w:r>
        <w:t>Если в дальнейшем данные в ЕГРИП меняются, то автоматически обновляется и реестр налогоплательщиков.</w:t>
      </w:r>
    </w:p>
    <w:p w:rsidR="00CA664B" w:rsidRDefault="00CA664B">
      <w:pPr>
        <w:pStyle w:val="ConsPlusNormal"/>
        <w:ind w:firstLine="540"/>
        <w:jc w:val="both"/>
      </w:pPr>
      <w:r>
        <w:t>Помимо данных, которые формируются при государственной регистрации предпринимателей, в ЕГРН заносится и дополнительная информация. В частности, из ОВД поступают данные об утрате или обмене паспортов, регистрации граждан по месту жительства, приобретении транспортных средств. Органы, которые производят регистрацию актов гражданского состояния, предоставляют данные о рождении и смерти граждан. Территориальные органы Федеральной службы государственной регистрации, кадастра и картографии сообщают налоговикам о сделках с недвижимостью, лицензирующий орган - о выдаче или аннулировании лицензий, нотариусы - о зарегистрированных договорах дарения и правах на наследство и т.д.</w:t>
      </w:r>
    </w:p>
    <w:p w:rsidR="00CA664B" w:rsidRDefault="00CA664B">
      <w:pPr>
        <w:pStyle w:val="ConsPlusNormal"/>
        <w:ind w:firstLine="540"/>
        <w:jc w:val="both"/>
      </w:pPr>
      <w:r>
        <w:t>Предприниматель может получить информацию о себе из ЕГРН совершенно бесплатно и любое количество раз. Для получения таких сведений предприниматель должен составить запрос в произвольной форме с обязательным указанием фамилии, имени, отчества, ИНН, реквизитов документа, удостоверяющего его личность (номера, даты выдачи, наименования органа, выдавшего документ). Каждый гражданин может бесплатно поставить в свой паспорт отметку о присвоении ИНН.</w:t>
      </w:r>
    </w:p>
    <w:p w:rsidR="00CA664B" w:rsidRDefault="00CA664B">
      <w:pPr>
        <w:pStyle w:val="ConsPlusNormal"/>
        <w:ind w:firstLine="540"/>
        <w:jc w:val="both"/>
      </w:pPr>
      <w:r>
        <w:t>Что касается информации о других налогоплательщиках, то бесплатно она предоставляется только уполномоченным структурам: органам власти, судам, государственным внебюджетным органам и т.п.</w:t>
      </w:r>
    </w:p>
    <w:p w:rsidR="00CA664B" w:rsidRDefault="00CA664B">
      <w:pPr>
        <w:pStyle w:val="ConsPlusNormal"/>
        <w:ind w:firstLine="540"/>
        <w:jc w:val="both"/>
      </w:pPr>
    </w:p>
    <w:p w:rsidR="00CA664B" w:rsidRDefault="00CA664B">
      <w:pPr>
        <w:pStyle w:val="ConsPlusNormal"/>
        <w:jc w:val="center"/>
      </w:pPr>
      <w:r>
        <w:t xml:space="preserve">3.3. Присвоение кодов </w:t>
      </w:r>
      <w:hyperlink r:id="rId374" w:history="1">
        <w:r>
          <w:rPr>
            <w:color w:val="0000FF"/>
          </w:rPr>
          <w:t>ОКВЭД</w:t>
        </w:r>
      </w:hyperlink>
    </w:p>
    <w:p w:rsidR="00CA664B" w:rsidRDefault="00CA664B">
      <w:pPr>
        <w:pStyle w:val="ConsPlusNormal"/>
        <w:ind w:firstLine="540"/>
        <w:jc w:val="both"/>
      </w:pPr>
    </w:p>
    <w:p w:rsidR="00CA664B" w:rsidRDefault="00CA664B">
      <w:pPr>
        <w:pStyle w:val="ConsPlusNormal"/>
        <w:ind w:firstLine="540"/>
        <w:jc w:val="both"/>
      </w:pPr>
      <w:r>
        <w:t>Ранее после государственной регистрации физического лица в качестве индивидуального предпринимателя налоговые органы направляли соответствующие сведения в территориальные органы Федеральной службы статистики.</w:t>
      </w:r>
    </w:p>
    <w:p w:rsidR="00CA664B" w:rsidRDefault="00CA664B">
      <w:pPr>
        <w:pStyle w:val="ConsPlusNormal"/>
        <w:ind w:firstLine="540"/>
        <w:jc w:val="both"/>
      </w:pPr>
      <w:r>
        <w:t xml:space="preserve">Информационное письмо органов статистики о присвоенных кодах </w:t>
      </w:r>
      <w:hyperlink r:id="rId375" w:history="1">
        <w:r>
          <w:rPr>
            <w:color w:val="0000FF"/>
          </w:rPr>
          <w:t>ОКВЭД</w:t>
        </w:r>
      </w:hyperlink>
      <w:r>
        <w:t xml:space="preserve"> предприниматель должен был получить самостоятельно. Для этого он обращался в орган статистики и представлял копии свидетельства о государственной регистрации предпринимателя, свидетельства о присвоении ИНН (или свидетельства о постановке на учет в налоговом органе и присвоении ИНН).</w:t>
      </w:r>
    </w:p>
    <w:p w:rsidR="00CA664B" w:rsidRDefault="00CA664B">
      <w:pPr>
        <w:pStyle w:val="ConsPlusNormal"/>
        <w:ind w:firstLine="540"/>
        <w:jc w:val="both"/>
      </w:pPr>
      <w:r>
        <w:t xml:space="preserve">В настоящее время в соответствии с </w:t>
      </w:r>
      <w:hyperlink r:id="rId376" w:history="1">
        <w:r>
          <w:rPr>
            <w:color w:val="0000FF"/>
          </w:rPr>
          <w:t>Постановлением</w:t>
        </w:r>
      </w:hyperlink>
      <w:r>
        <w:t xml:space="preserve">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с органов государственной статистики снята обязанность по выдаче (направлению) хозяйствующим субъектам сведений о присвоенных им кодах общероссийских классификаторов технико-экономической и социальной информации. Однако на практике налогоплательщики продолжают обращаться в территориальные органы Росстата за получением информационного письма о присвоенных кодах статистики.</w:t>
      </w:r>
    </w:p>
    <w:p w:rsidR="00CA664B" w:rsidRDefault="00CA664B">
      <w:pPr>
        <w:pStyle w:val="ConsPlusNormal"/>
        <w:ind w:firstLine="540"/>
        <w:jc w:val="both"/>
      </w:pPr>
      <w:r>
        <w:t xml:space="preserve">Начиная с 3 апреля 2006 г. в г. Москве действует </w:t>
      </w:r>
      <w:hyperlink r:id="rId377" w:history="1">
        <w:r>
          <w:rPr>
            <w:color w:val="0000FF"/>
          </w:rPr>
          <w:t>Регламент</w:t>
        </w:r>
      </w:hyperlink>
      <w:r>
        <w:t xml:space="preserve"> взаимодействия регистрирующего (налогового) органа (Межрайонной инспекции ФНС России N 46 по г. Москве) с территориальным органом Федеральной службы государственной статистики по г. Москве (Мосгорстатом) при осуществлении процедуры государственной регистрации юридических лиц и индивидуальных предпринимателей.</w:t>
      </w:r>
    </w:p>
    <w:p w:rsidR="00CA664B" w:rsidRDefault="00CA664B">
      <w:pPr>
        <w:pStyle w:val="ConsPlusNormal"/>
        <w:ind w:firstLine="540"/>
        <w:jc w:val="both"/>
      </w:pPr>
      <w:r>
        <w:t>В нем описан алгоритм взаимодействия регистрирующего (налогового) органа по г. Москве с территориальным органом Федеральной службы государственной статистики по г. Москве (Мосгорстатом) по присвоению кодов статистики, который заключается в следующем:</w:t>
      </w:r>
    </w:p>
    <w:p w:rsidR="00CA664B" w:rsidRDefault="00CA664B">
      <w:pPr>
        <w:pStyle w:val="ConsPlusNormal"/>
        <w:ind w:firstLine="540"/>
        <w:jc w:val="both"/>
      </w:pPr>
      <w:r>
        <w:t>1) МИ ФНС России N 46 по г. Москве принимает решение о государственной регистрации индивидуального предпринимателя и вносит соответствующую запись в базу данных ЕГРИП;</w:t>
      </w:r>
    </w:p>
    <w:p w:rsidR="00CA664B" w:rsidRDefault="00CA664B">
      <w:pPr>
        <w:pStyle w:val="ConsPlusNormal"/>
        <w:ind w:firstLine="540"/>
        <w:jc w:val="both"/>
      </w:pPr>
      <w:r>
        <w:t xml:space="preserve">2) МИ ФНС России N 46 по г. Москве не позднее 10 часов следующего дня с момента </w:t>
      </w:r>
      <w:r>
        <w:lastRenderedPageBreak/>
        <w:t>внесения записи в базу данных ЕГРИП о государственной регистрации индивидуального предпринимателя направляет эти сведения по каналам связи в адрес территориального органа Федеральной службы государственной статистики по г. Москве (Мосгорстата) для присвоения кодов по общероссийским классификаторам;</w:t>
      </w:r>
    </w:p>
    <w:p w:rsidR="00CA664B" w:rsidRDefault="00CA664B">
      <w:pPr>
        <w:pStyle w:val="ConsPlusNormal"/>
        <w:ind w:firstLine="540"/>
        <w:jc w:val="both"/>
      </w:pPr>
      <w:r>
        <w:t>3) территориальный орган Федеральной службы государственной статистики по г. Москве (Мосгорстат) на основании полученных данных осуществляет присвоение по общероссийским классфикаторам;</w:t>
      </w:r>
    </w:p>
    <w:p w:rsidR="00CA664B" w:rsidRDefault="00CA664B">
      <w:pPr>
        <w:pStyle w:val="ConsPlusNormal"/>
        <w:ind w:firstLine="540"/>
        <w:jc w:val="both"/>
      </w:pPr>
      <w:r>
        <w:t>4) территориальный орган Федеральной службы государственной статистики по г. Москве (Мосгорстат) представляет в адрес Межрайонной инспекции ФНС России N 46 по г. Москве документы, подтверждающие присвоение кодов по общероссийским классификаторам, не позднее дня, следующего за днем получения сведений из ЕГРИП из Межрайонной инспекции ФНС России N 46 по г. Москве;</w:t>
      </w:r>
    </w:p>
    <w:p w:rsidR="00CA664B" w:rsidRDefault="00CA664B">
      <w:pPr>
        <w:pStyle w:val="ConsPlusNormal"/>
        <w:ind w:firstLine="540"/>
        <w:jc w:val="both"/>
      </w:pPr>
      <w:r>
        <w:t>5) Межрайонная инспекция ФНС России N 46 по г. Москве подготавливает свидетельства о государственной регистрации индивидуальных предпринимателей, свидетельства о постановке на учет в налоговом органе, выписок и формирует комплект документов для последующей выдачи заявителю с приобщением документов, подтверждающих присвоение кодов по общероссийским классификаторам. Это должно быть осуществлено не позднее следующего дня с момента получения сведений от территориального органа Федеральной службы государственной статистики по г. Москве (Мосгорстата), документов, подтверждающих присвоение кодов по общероссийским классификаторам;</w:t>
      </w:r>
    </w:p>
    <w:p w:rsidR="00CA664B" w:rsidRDefault="00CA664B">
      <w:pPr>
        <w:pStyle w:val="ConsPlusNormal"/>
        <w:ind w:firstLine="540"/>
        <w:jc w:val="both"/>
      </w:pPr>
      <w:r>
        <w:t>6) Межрайонная инспекция ФНС России N 46 по г. Москве выдает документы о государственной регистрации на следующий день после подготовки документов о государственной регистрации индивидуального предпринимателя.</w:t>
      </w:r>
    </w:p>
    <w:p w:rsidR="00CA664B" w:rsidRDefault="00CA664B">
      <w:pPr>
        <w:pStyle w:val="ConsPlusNormal"/>
        <w:ind w:firstLine="540"/>
        <w:jc w:val="both"/>
      </w:pPr>
      <w:r>
        <w:t xml:space="preserve">Сведения о кодах по </w:t>
      </w:r>
      <w:hyperlink r:id="rId378" w:history="1">
        <w:r>
          <w:rPr>
            <w:color w:val="0000FF"/>
          </w:rPr>
          <w:t>ОКВЭД</w:t>
        </w:r>
      </w:hyperlink>
      <w:r>
        <w:t xml:space="preserve"> индивидуального предпринимателя содержатся в ЕГРИП (</w:t>
      </w:r>
      <w:hyperlink r:id="rId379" w:history="1">
        <w:r>
          <w:rPr>
            <w:color w:val="0000FF"/>
          </w:rPr>
          <w:t>пп. "п" п. 2 ст. 5</w:t>
        </w:r>
      </w:hyperlink>
      <w:r>
        <w:t xml:space="preserve"> Закона N 129-ФЗ).</w:t>
      </w:r>
    </w:p>
    <w:p w:rsidR="00CA664B" w:rsidRDefault="00CA664B">
      <w:pPr>
        <w:pStyle w:val="ConsPlusNormal"/>
        <w:ind w:firstLine="540"/>
        <w:jc w:val="both"/>
      </w:pPr>
      <w:r>
        <w:t>Физическое лицо при регистрации его в качестве индивидуального предпринимателя самостоятельно должно указать виды экономической деятельности, которые он планирует осуществлять.</w:t>
      </w:r>
    </w:p>
    <w:p w:rsidR="00CA664B" w:rsidRDefault="00CA664B">
      <w:pPr>
        <w:pStyle w:val="ConsPlusNormal"/>
        <w:ind w:firstLine="540"/>
        <w:jc w:val="both"/>
      </w:pPr>
      <w:r>
        <w:t xml:space="preserve">Виды экономической деятельности по </w:t>
      </w:r>
      <w:hyperlink r:id="rId380" w:history="1">
        <w:r>
          <w:rPr>
            <w:color w:val="0000FF"/>
          </w:rPr>
          <w:t>ОКВЭД</w:t>
        </w:r>
      </w:hyperlink>
      <w:r>
        <w:t xml:space="preserve"> указываются им при подаче заявления о регистрации физического лица в качестве индивидуального предпринимателя по </w:t>
      </w:r>
      <w:hyperlink r:id="rId381" w:history="1">
        <w:r>
          <w:rPr>
            <w:color w:val="0000FF"/>
          </w:rPr>
          <w:t>форме N Р21001</w:t>
        </w:r>
      </w:hyperlink>
      <w:r>
        <w:t>, утвержденной в Приложении N 13 к Приказу ФНС России от 25 января 2012 г. N ММВ-7-6/25@.</w:t>
      </w:r>
    </w:p>
    <w:p w:rsidR="00CA664B" w:rsidRDefault="00CA664B">
      <w:pPr>
        <w:pStyle w:val="ConsPlusNormal"/>
        <w:ind w:firstLine="540"/>
        <w:jc w:val="both"/>
      </w:pPr>
      <w:r>
        <w:t xml:space="preserve">Сведения о видах экономической деятельности указываются в </w:t>
      </w:r>
      <w:hyperlink r:id="rId382" w:history="1">
        <w:r>
          <w:rPr>
            <w:color w:val="0000FF"/>
          </w:rPr>
          <w:t>листе А</w:t>
        </w:r>
      </w:hyperlink>
      <w:r>
        <w:t xml:space="preserve"> формы N Р21001.</w:t>
      </w:r>
    </w:p>
    <w:p w:rsidR="00CA664B" w:rsidRDefault="00CA664B">
      <w:pPr>
        <w:pStyle w:val="ConsPlusNormal"/>
        <w:ind w:firstLine="540"/>
        <w:jc w:val="both"/>
      </w:pPr>
      <w:hyperlink r:id="rId383" w:history="1">
        <w:r>
          <w:rPr>
            <w:color w:val="0000FF"/>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r:id="rId384" w:history="1">
        <w:r>
          <w:rPr>
            <w:color w:val="0000FF"/>
          </w:rPr>
          <w:t>п. 2.16</w:t>
        </w:r>
      </w:hyperlink>
      <w:r>
        <w:t xml:space="preserve"> Требований к оформлению заявления о государственной регистрации юридического лица при создании (форма N Р11001), утвержденных Приказом ФНС России N ММВ-7-6/25@.</w:t>
      </w:r>
    </w:p>
    <w:p w:rsidR="00CA664B" w:rsidRDefault="00CA664B">
      <w:pPr>
        <w:pStyle w:val="ConsPlusNormal"/>
        <w:ind w:firstLine="540"/>
        <w:jc w:val="both"/>
      </w:pPr>
      <w:r>
        <w:t xml:space="preserve">При этом указываются коды по Общероссийскому </w:t>
      </w:r>
      <w:hyperlink r:id="rId385" w:history="1">
        <w:r>
          <w:rPr>
            <w:color w:val="0000FF"/>
          </w:rPr>
          <w:t>классификатору</w:t>
        </w:r>
      </w:hyperlink>
      <w:r>
        <w:t xml:space="preserve"> видов экономической деятельности ОК 029-2001 (КДЕС Ред. 1). В </w:t>
      </w:r>
      <w:hyperlink r:id="rId386" w:history="1">
        <w:r>
          <w:rPr>
            <w:color w:val="0000FF"/>
          </w:rPr>
          <w:t>разд. 1</w:t>
        </w:r>
      </w:hyperlink>
      <w:r>
        <w:t xml:space="preserve"> "Код основного вида деятельности" и </w:t>
      </w:r>
      <w:hyperlink r:id="rId387" w:history="1">
        <w:r>
          <w:rPr>
            <w:color w:val="0000FF"/>
          </w:rPr>
          <w:t>2</w:t>
        </w:r>
      </w:hyperlink>
      <w:r>
        <w:t xml:space="preserve"> "Коды дополнительных видов деятельности" указывается не менее четырех цифровых знаков. При необходимости заполняется несколько листов заявления. При этом </w:t>
      </w:r>
      <w:hyperlink r:id="rId388" w:history="1">
        <w:r>
          <w:rPr>
            <w:color w:val="0000FF"/>
          </w:rPr>
          <w:t>разд. 1</w:t>
        </w:r>
      </w:hyperlink>
      <w:r>
        <w:t xml:space="preserve"> заполняется только на первом листе заявления.</w:t>
      </w:r>
    </w:p>
    <w:p w:rsidR="00CA664B" w:rsidRDefault="00CA664B">
      <w:pPr>
        <w:pStyle w:val="ConsPlusNormal"/>
        <w:ind w:firstLine="540"/>
        <w:jc w:val="both"/>
      </w:pPr>
      <w:r>
        <w:t xml:space="preserve">При этом следует иметь в виду, что ФНС России считает возможным использовать при осуществлении функций по государственной регистрации юридических лиц и индивидуальных предпринимателей только Общероссийский </w:t>
      </w:r>
      <w:hyperlink r:id="rId389" w:history="1">
        <w:r>
          <w:rPr>
            <w:color w:val="0000FF"/>
          </w:rPr>
          <w:t>классификатор</w:t>
        </w:r>
      </w:hyperlink>
      <w:r>
        <w:t xml:space="preserve"> видов экономической деятельности ОК 029-2001 (КДЕС Ред. 1), введенный в действие Постановлением Госстандарта России от 6 ноября 2001 г. N 454-ст с 1 января 2003 г., и рекомендует регистрирующим (налоговым) органам довести данную позицию до субъектов предпринимательской деятельности.</w:t>
      </w:r>
    </w:p>
    <w:p w:rsidR="00CA664B" w:rsidRDefault="00CA664B">
      <w:pPr>
        <w:pStyle w:val="ConsPlusNormal"/>
        <w:ind w:firstLine="540"/>
        <w:jc w:val="both"/>
      </w:pPr>
      <w:r>
        <w:t xml:space="preserve">Учитывая изложенное, регистрирующий орган при поступлении документов для государственной регистрации, в которых сведения о видах экономической деятельности заполнены с использованием Общероссийского </w:t>
      </w:r>
      <w:hyperlink r:id="rId390" w:history="1">
        <w:r>
          <w:rPr>
            <w:color w:val="0000FF"/>
          </w:rPr>
          <w:t>классификатора</w:t>
        </w:r>
      </w:hyperlink>
      <w:r>
        <w:t xml:space="preserve"> видов экономической деятельности ОК 029-2007 (КДЕС Ред. 1.1), вправе принять решение об отказе в государственной регистрации в связи с непредставлением определенных </w:t>
      </w:r>
      <w:hyperlink r:id="rId391" w:history="1">
        <w:r>
          <w:rPr>
            <w:color w:val="0000FF"/>
          </w:rPr>
          <w:t>Законом</w:t>
        </w:r>
      </w:hyperlink>
      <w:r>
        <w:t xml:space="preserve"> N 129-ФЗ документов. Это следует из разъяснений ФНС России, изложенных в </w:t>
      </w:r>
      <w:hyperlink r:id="rId392" w:history="1">
        <w:r>
          <w:rPr>
            <w:color w:val="0000FF"/>
          </w:rPr>
          <w:t>Письме</w:t>
        </w:r>
      </w:hyperlink>
      <w:r>
        <w:t xml:space="preserve"> от 11 июля 2008 г. N ЧД-6-6/488@ "Об использовании Общероссийского классификатора видов экономической деятельности".</w:t>
      </w:r>
    </w:p>
    <w:p w:rsidR="00CA664B" w:rsidRDefault="00CA664B">
      <w:pPr>
        <w:pStyle w:val="ConsPlusNormal"/>
        <w:ind w:firstLine="540"/>
        <w:jc w:val="both"/>
      </w:pPr>
      <w:r>
        <w:lastRenderedPageBreak/>
        <w:t>Рекомендуем физическому лицу, регистрируемому в качестве индивидуального предпринимателя, продумать, что ему может быть более выгодным: или наиболее полно указать информацию о планируемых им к осуществлению видах предпринимательской деятельности, или указать только основные виды деятельности, которыми он планирует заниматься.</w:t>
      </w:r>
    </w:p>
    <w:p w:rsidR="00CA664B" w:rsidRDefault="00CA664B">
      <w:pPr>
        <w:pStyle w:val="ConsPlusNormal"/>
        <w:ind w:firstLine="540"/>
        <w:jc w:val="both"/>
      </w:pPr>
      <w:r>
        <w:t>Рекомендацию более полно отражать планируемые к осуществлению виды предпринимательской деятельности можно дать, в частности, физическим лицам, которые после регистрации в качестве индивидуальных предпринимателей планируют применять УСН. Связано это с тем, что индивидуальные предприниматели, применяющие УСН, освобождены от уплаты НДФЛ (</w:t>
      </w:r>
      <w:hyperlink r:id="rId393" w:history="1">
        <w:r>
          <w:rPr>
            <w:color w:val="0000FF"/>
          </w:rPr>
          <w:t>п. 24 ст. 217</w:t>
        </w:r>
      </w:hyperlink>
      <w:r>
        <w:t xml:space="preserve"> Налогового кодекса РФ). При этом они могут уплачивать налог в связи с применением УСН в размере 6% (в случае, если выберут объект налогообложения "доходы"). В случае если индивидуальный предприниматель будет осуществлять деятельность вне рамок видов деятельности, указанных им при регистрации, доходы, которые он получит от этих видов деятельности, будут облагаться НДФЛ (т.е. по ставке 13%). Указанное следует, в частности, из Писем Минфина России от 13 августа 2013 г. </w:t>
      </w:r>
      <w:hyperlink r:id="rId394" w:history="1">
        <w:r>
          <w:rPr>
            <w:color w:val="0000FF"/>
          </w:rPr>
          <w:t>N 03-11-11/32808</w:t>
        </w:r>
      </w:hyperlink>
      <w:r>
        <w:t xml:space="preserve">, от 19 мая 2011 г. </w:t>
      </w:r>
      <w:hyperlink r:id="rId395" w:history="1">
        <w:r>
          <w:rPr>
            <w:color w:val="0000FF"/>
          </w:rPr>
          <w:t>N 03-11-11/131</w:t>
        </w:r>
      </w:hyperlink>
      <w:r>
        <w:t xml:space="preserve">, от 27 января 2011 г. </w:t>
      </w:r>
      <w:hyperlink r:id="rId396" w:history="1">
        <w:r>
          <w:rPr>
            <w:color w:val="0000FF"/>
          </w:rPr>
          <w:t>N 03-11-11/16</w:t>
        </w:r>
      </w:hyperlink>
      <w:r>
        <w:t xml:space="preserve">, от 12 августа 2010 г. </w:t>
      </w:r>
      <w:hyperlink r:id="rId397" w:history="1">
        <w:r>
          <w:rPr>
            <w:color w:val="0000FF"/>
          </w:rPr>
          <w:t>N 03-04-05/3-453</w:t>
        </w:r>
      </w:hyperlink>
      <w:r>
        <w:t>.</w:t>
      </w:r>
    </w:p>
    <w:p w:rsidR="00CA664B" w:rsidRDefault="00CA664B">
      <w:pPr>
        <w:pStyle w:val="ConsPlusNormal"/>
        <w:ind w:firstLine="540"/>
        <w:jc w:val="both"/>
      </w:pPr>
      <w:r>
        <w:t>Вместе с тем если физическое лицо, регистрируемое в качестве индивидуального предпринимателя, укажет максимально возможное количество видов предпринимательской деятельности, которые оно будет осуществлять и применять в отношении них УСН (например, даже такой вид деятельности, как получение доходов от сдачи своего недвижимого имущества), то оно не сможет воспользоваться ни социальным, ни стандартным, ни имущественным налоговым вычетом по НДФЛ в случае, если не будет иметь иных доходов, подлежащих налогообложению по НДФЛ по ставке 13%.</w:t>
      </w:r>
    </w:p>
    <w:p w:rsidR="00CA664B" w:rsidRDefault="00CA664B">
      <w:pPr>
        <w:pStyle w:val="ConsPlusNormal"/>
        <w:ind w:firstLine="540"/>
        <w:jc w:val="both"/>
      </w:pPr>
      <w:r>
        <w:t xml:space="preserve">Физическое лицо, не имевшее в течение года доходов, с которых им уплачивался НДФЛ, и получавшее доходы от осуществления видов деятельности, при налогообложении которых применяется УСН, не имеет оснований для получения налоговых вычетов по НДФЛ. Это следует, в частности, из разъяснений, изложенных в Письмах ФНС России от 11 ноября 2011 г. </w:t>
      </w:r>
      <w:hyperlink r:id="rId398" w:history="1">
        <w:r>
          <w:rPr>
            <w:color w:val="0000FF"/>
          </w:rPr>
          <w:t>N ЕД-2-3/859@</w:t>
        </w:r>
      </w:hyperlink>
      <w:r>
        <w:t xml:space="preserve">, Минфина России от 6 мая 2011 г. </w:t>
      </w:r>
      <w:hyperlink r:id="rId399" w:history="1">
        <w:r>
          <w:rPr>
            <w:color w:val="0000FF"/>
          </w:rPr>
          <w:t>N 03-04-05/3-335</w:t>
        </w:r>
      </w:hyperlink>
      <w:r>
        <w:t xml:space="preserve">, Минфина России от 4 октября 2010 г. </w:t>
      </w:r>
      <w:hyperlink r:id="rId400" w:history="1">
        <w:r>
          <w:rPr>
            <w:color w:val="0000FF"/>
          </w:rPr>
          <w:t>N 03-04-05/3-584</w:t>
        </w:r>
      </w:hyperlink>
      <w:r>
        <w:t>.</w:t>
      </w:r>
    </w:p>
    <w:p w:rsidR="00CA664B" w:rsidRDefault="00CA664B">
      <w:pPr>
        <w:pStyle w:val="ConsPlusNormal"/>
        <w:ind w:firstLine="540"/>
        <w:jc w:val="both"/>
      </w:pPr>
    </w:p>
    <w:p w:rsidR="00CA664B" w:rsidRDefault="00CA664B">
      <w:pPr>
        <w:pStyle w:val="ConsPlusNormal"/>
        <w:ind w:firstLine="540"/>
        <w:jc w:val="both"/>
      </w:pPr>
      <w:r>
        <w:t>Пример. Индивидуальный предприниматель применяет УСН с объектом налогообложения "доходы" (6%). При государственной регистрации в качестве индивидуального предпринимателя им была заявлена в качестве основного вида деятельности сдача внаем собственного жилого и нежилого недвижимого имущества.</w:t>
      </w:r>
    </w:p>
    <w:p w:rsidR="00CA664B" w:rsidRDefault="00CA664B">
      <w:pPr>
        <w:pStyle w:val="ConsPlusNormal"/>
        <w:ind w:firstLine="540"/>
        <w:jc w:val="both"/>
      </w:pPr>
      <w:r>
        <w:t>У индивидуального предпринимателя находится в собственности несколько квартир, которые он сдавал в аренду, ежемесячно получая арендную плату на свой расчетный счет. Впоследствии одну квартиру индивидуальный предприниматель решил продать. Какой налог в связи с этим ему нужно уплатить - налог при применении УСН или НДФЛ?</w:t>
      </w:r>
    </w:p>
    <w:p w:rsidR="00CA664B" w:rsidRDefault="00CA664B">
      <w:pPr>
        <w:pStyle w:val="ConsPlusNormal"/>
        <w:ind w:firstLine="540"/>
        <w:jc w:val="both"/>
      </w:pPr>
      <w:r>
        <w:t>Индивидуальный предприниматель должен уплатить налог в связи с применением УСН. При этом у него должны быть соблюдены такие условия:</w:t>
      </w:r>
    </w:p>
    <w:p w:rsidR="00CA664B" w:rsidRDefault="00CA664B">
      <w:pPr>
        <w:pStyle w:val="ConsPlusNormal"/>
        <w:ind w:firstLine="540"/>
        <w:jc w:val="both"/>
      </w:pPr>
      <w:r>
        <w:t xml:space="preserve">1) при государственной регистрации предприниматель должен был указать, например, такие виды осуществляемой деятельности, как </w:t>
      </w:r>
      <w:hyperlink r:id="rId401" w:history="1">
        <w:r>
          <w:rPr>
            <w:color w:val="0000FF"/>
          </w:rPr>
          <w:t>"70.12.1"</w:t>
        </w:r>
      </w:hyperlink>
      <w:r>
        <w:t xml:space="preserve"> (покупка и продажа собственного жилого недвижимого имущества), </w:t>
      </w:r>
      <w:hyperlink r:id="rId402" w:history="1">
        <w:r>
          <w:rPr>
            <w:color w:val="0000FF"/>
          </w:rPr>
          <w:t>"70.12.2"</w:t>
        </w:r>
      </w:hyperlink>
      <w:r>
        <w:t xml:space="preserve"> (покупка и продажа собственных нежилых зданий и помещений);</w:t>
      </w:r>
    </w:p>
    <w:p w:rsidR="00CA664B" w:rsidRDefault="00CA664B">
      <w:pPr>
        <w:pStyle w:val="ConsPlusNormal"/>
        <w:ind w:firstLine="540"/>
        <w:jc w:val="both"/>
      </w:pPr>
      <w:r>
        <w:t>2) принадлежащее предпринимателю имущество использовалось им в деятельности, переведенной на УСН, с которой он уплачивал налог по ставке 6%.</w:t>
      </w:r>
    </w:p>
    <w:p w:rsidR="00CA664B" w:rsidRDefault="00CA664B">
      <w:pPr>
        <w:pStyle w:val="ConsPlusNormal"/>
        <w:ind w:firstLine="540"/>
        <w:jc w:val="both"/>
      </w:pPr>
      <w:r>
        <w:t>Именно в таком случае доходы от продажи квартиры будут отнесены к доходам от продажи имущества, используемого в предпринимательской деятельности, а не к доходам от продажи личного имущества.</w:t>
      </w:r>
    </w:p>
    <w:p w:rsidR="00CA664B" w:rsidRDefault="00CA664B">
      <w:pPr>
        <w:pStyle w:val="ConsPlusNormal"/>
        <w:ind w:firstLine="540"/>
        <w:jc w:val="both"/>
      </w:pPr>
      <w:r>
        <w:t>Именно при соблюдении указанных условий лицо уплатит налог по УСН по ставке 6%, а не НДФЛ по ставке 13%.</w:t>
      </w:r>
    </w:p>
    <w:p w:rsidR="00CA664B" w:rsidRDefault="00CA664B">
      <w:pPr>
        <w:pStyle w:val="ConsPlusNormal"/>
        <w:ind w:firstLine="540"/>
        <w:jc w:val="both"/>
      </w:pPr>
    </w:p>
    <w:p w:rsidR="00CA664B" w:rsidRDefault="00CA664B">
      <w:pPr>
        <w:pStyle w:val="ConsPlusNormal"/>
        <w:ind w:firstLine="540"/>
        <w:jc w:val="both"/>
      </w:pPr>
      <w:r>
        <w:t xml:space="preserve">Также из </w:t>
      </w:r>
      <w:hyperlink r:id="rId403" w:history="1">
        <w:r>
          <w:rPr>
            <w:color w:val="0000FF"/>
          </w:rPr>
          <w:t>п. 24 ст. 217</w:t>
        </w:r>
      </w:hyperlink>
      <w:r>
        <w:t xml:space="preserve"> Налогового кодекса РФ следует, что индивидуальные предприниматели освобождаются от уплаты НДФЛ в отношении тех видов деятельности, по которым они являются плательщиками ЕНВД. При этом следует учитывать, что указание </w:t>
      </w:r>
      <w:r>
        <w:lastRenderedPageBreak/>
        <w:t xml:space="preserve">физическим лицом в заявлении о государственной регистрации в качестве индивидуального предпринимателя предполагаемого к осуществлению вида деятельности не означает, что данный индивидуальный предприниматель обязан применять систему налогообложения в виде ЕНВД и представлять налоговые </w:t>
      </w:r>
      <w:hyperlink r:id="rId404" w:history="1">
        <w:r>
          <w:rPr>
            <w:color w:val="0000FF"/>
          </w:rPr>
          <w:t>декларации</w:t>
        </w:r>
      </w:hyperlink>
      <w:r>
        <w:t xml:space="preserve"> по ЕНВД. Применение ЕНВД связано с соблюдением следующих требований законодательства:</w:t>
      </w:r>
    </w:p>
    <w:p w:rsidR="00CA664B" w:rsidRDefault="00CA664B">
      <w:pPr>
        <w:pStyle w:val="ConsPlusNormal"/>
        <w:ind w:firstLine="540"/>
        <w:jc w:val="both"/>
      </w:pPr>
      <w:r>
        <w:t xml:space="preserve">- индивидуальные предприниматели, осуществляющие деятельность, подпадающую под ЕНВД, обязаны встать на учет в соответствующем налоговом органе, подав в срок 5 дней с момента начала осуществления такой деятельности </w:t>
      </w:r>
      <w:hyperlink r:id="rId405" w:history="1">
        <w:r>
          <w:rPr>
            <w:color w:val="0000FF"/>
          </w:rPr>
          <w:t>заявление</w:t>
        </w:r>
      </w:hyperlink>
      <w:r>
        <w:t xml:space="preserve"> о постановке на учет в качестве налогоплательщика ЕНВД;</w:t>
      </w:r>
    </w:p>
    <w:p w:rsidR="00CA664B" w:rsidRDefault="00CA664B">
      <w:pPr>
        <w:pStyle w:val="ConsPlusNormal"/>
        <w:ind w:firstLine="540"/>
        <w:jc w:val="both"/>
      </w:pPr>
      <w:r>
        <w:t>- возникновение у налогоплательщиков обязанности по представлению налоговой декларации по ЕНВД связано с фактическим осуществлением видов предпринимательской деятельности, подпадающих под действие системы налогообложения в виде ЕНВД.</w:t>
      </w:r>
    </w:p>
    <w:p w:rsidR="00CA664B" w:rsidRDefault="00CA664B">
      <w:pPr>
        <w:pStyle w:val="ConsPlusNormal"/>
        <w:ind w:firstLine="540"/>
        <w:jc w:val="both"/>
      </w:pPr>
      <w:r>
        <w:t xml:space="preserve">А вот если индивидуальный предприниматель при его регистрации в этом качестве укажет иные виды предпринимательской деятельности, которые не будут подпадать под ЕНВД и по которым он не будет осуществлять деятельность, то в таком случае, по мнению ФНС России, изложенному в </w:t>
      </w:r>
      <w:hyperlink r:id="rId406" w:history="1">
        <w:r>
          <w:rPr>
            <w:color w:val="0000FF"/>
          </w:rPr>
          <w:t>Письме</w:t>
        </w:r>
      </w:hyperlink>
      <w:r>
        <w:t xml:space="preserve"> от 26 апреля 2011 г. N АС-4-3/6753, индивидуальный предприниматель будет обязан представлять налоговые декларации по общему режиму налогообложения.</w:t>
      </w:r>
    </w:p>
    <w:p w:rsidR="00CA664B" w:rsidRDefault="00CA664B">
      <w:pPr>
        <w:pStyle w:val="ConsPlusNormal"/>
        <w:ind w:firstLine="540"/>
        <w:jc w:val="both"/>
      </w:pPr>
      <w:r>
        <w:t xml:space="preserve">Также напомним, что до 2011 г. законодательством не была предусмотрена обязанность индивидуальных предпринимателей уведомлять регистрирующие органы в случае изменения перечня заявленных ранее видов деятельности. Так, в ранее действующем </w:t>
      </w:r>
      <w:hyperlink r:id="rId407" w:history="1">
        <w:r>
          <w:rPr>
            <w:color w:val="0000FF"/>
          </w:rPr>
          <w:t>п. 5 ст. 5</w:t>
        </w:r>
      </w:hyperlink>
      <w:r>
        <w:t xml:space="preserve"> Закона N 129-ФЗ было указано, что индивидуальный предприниматель в течение трех рабочих дней с момента изменения указанных в </w:t>
      </w:r>
      <w:hyperlink r:id="rId408" w:history="1">
        <w:r>
          <w:rPr>
            <w:color w:val="0000FF"/>
          </w:rPr>
          <w:t>п. 2 ст. 5</w:t>
        </w:r>
      </w:hyperlink>
      <w:r>
        <w:t xml:space="preserve"> Закона N 129-ФЗ сведений (за исключением сведений, указанных в </w:t>
      </w:r>
      <w:hyperlink r:id="rId409" w:history="1">
        <w:r>
          <w:rPr>
            <w:color w:val="0000FF"/>
          </w:rPr>
          <w:t>пп. "м"</w:t>
        </w:r>
      </w:hyperlink>
      <w:r>
        <w:t xml:space="preserve"> - </w:t>
      </w:r>
      <w:hyperlink r:id="rId410" w:history="1">
        <w:r>
          <w:rPr>
            <w:color w:val="0000FF"/>
          </w:rPr>
          <w:t>"р" п. 2 ст. 5</w:t>
        </w:r>
      </w:hyperlink>
      <w:r>
        <w:t xml:space="preserve"> Закона N 129-ФЗ) обязан был сообщить об этом в регистрирующий орган по месту своего нахождения и жительства. Сведения о кодах по </w:t>
      </w:r>
      <w:hyperlink r:id="rId411" w:history="1">
        <w:r>
          <w:rPr>
            <w:color w:val="0000FF"/>
          </w:rPr>
          <w:t>ОКВЭД</w:t>
        </w:r>
      </w:hyperlink>
      <w:r>
        <w:t xml:space="preserve"> указаны в </w:t>
      </w:r>
      <w:hyperlink r:id="rId412" w:history="1">
        <w:r>
          <w:rPr>
            <w:color w:val="0000FF"/>
          </w:rPr>
          <w:t>пп. "о" п. 2 ст. 5</w:t>
        </w:r>
      </w:hyperlink>
      <w:r>
        <w:t xml:space="preserve"> Закона N 129-ФЗ.</w:t>
      </w:r>
    </w:p>
    <w:p w:rsidR="00CA664B" w:rsidRDefault="00CA664B">
      <w:pPr>
        <w:pStyle w:val="ConsPlusNormal"/>
        <w:ind w:firstLine="540"/>
        <w:jc w:val="both"/>
      </w:pPr>
      <w:r>
        <w:t xml:space="preserve">Федеральным </w:t>
      </w:r>
      <w:hyperlink r:id="rId413" w:history="1">
        <w:r>
          <w:rPr>
            <w:color w:val="0000FF"/>
          </w:rPr>
          <w:t>законом</w:t>
        </w:r>
      </w:hyperlink>
      <w:r>
        <w:t xml:space="preserve"> от 27 июля 2010 г.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в </w:t>
      </w:r>
      <w:hyperlink r:id="rId414" w:history="1">
        <w:r>
          <w:rPr>
            <w:color w:val="0000FF"/>
          </w:rPr>
          <w:t>п. 5 ст. 5</w:t>
        </w:r>
      </w:hyperlink>
      <w:r>
        <w:t xml:space="preserve"> Закона N 129-ФЗ слова "за исключением сведений, указанных в подпунктах "м" - "р" были заменены на слова "за исключением сведений, указанных в подпунктах "м", "н", "п". Таким образом, с 1 января 2011 г. установлена обязанность предпринимателей в течение трех рабочих дней с момента изменения кодов по </w:t>
      </w:r>
      <w:hyperlink r:id="rId415" w:history="1">
        <w:r>
          <w:rPr>
            <w:color w:val="0000FF"/>
          </w:rPr>
          <w:t>ОКВЭД</w:t>
        </w:r>
      </w:hyperlink>
      <w:r>
        <w:t xml:space="preserve"> сообщить о данном факте в регистрирующий орган (</w:t>
      </w:r>
      <w:hyperlink r:id="rId416" w:history="1">
        <w:r>
          <w:rPr>
            <w:color w:val="0000FF"/>
          </w:rPr>
          <w:t>п. 5 ст. 5</w:t>
        </w:r>
      </w:hyperlink>
      <w:r>
        <w:t xml:space="preserve"> Закона N 129-ФЗ).</w:t>
      </w:r>
    </w:p>
    <w:p w:rsidR="00CA664B" w:rsidRDefault="00CA664B">
      <w:pPr>
        <w:pStyle w:val="ConsPlusNormal"/>
        <w:ind w:firstLine="540"/>
        <w:jc w:val="both"/>
      </w:pPr>
      <w:r>
        <w:t xml:space="preserve">Обратим внимание, что до 1 января 2016 г. продлен переходный период, связанный с планируемой отменой </w:t>
      </w:r>
      <w:hyperlink r:id="rId417" w:history="1">
        <w:r>
          <w:rPr>
            <w:color w:val="0000FF"/>
          </w:rPr>
          <w:t>ОКВЭД</w:t>
        </w:r>
      </w:hyperlink>
      <w:r>
        <w:t xml:space="preserve">. Отмена </w:t>
      </w:r>
      <w:hyperlink r:id="rId418" w:history="1">
        <w:r>
          <w:rPr>
            <w:color w:val="0000FF"/>
          </w:rPr>
          <w:t>ОКВЭД</w:t>
        </w:r>
      </w:hyperlink>
      <w:r>
        <w:t xml:space="preserve"> (ОК 029-2001 (КДЕС Ред. 1)) может быть осуществлена с 1 января 2016 г. (</w:t>
      </w:r>
      <w:hyperlink r:id="rId419" w:history="1">
        <w:r>
          <w:rPr>
            <w:color w:val="0000FF"/>
          </w:rPr>
          <w:t>п. 2</w:t>
        </w:r>
      </w:hyperlink>
      <w:r>
        <w:t xml:space="preserve"> Приказа Росстандарта от 31 января 2014 г.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CA664B" w:rsidRDefault="00CA664B">
      <w:pPr>
        <w:pStyle w:val="ConsPlusNormal"/>
        <w:ind w:firstLine="540"/>
        <w:jc w:val="both"/>
      </w:pPr>
      <w:r>
        <w:t xml:space="preserve">В </w:t>
      </w:r>
      <w:hyperlink r:id="rId420" w:history="1">
        <w:r>
          <w:rPr>
            <w:color w:val="0000FF"/>
          </w:rPr>
          <w:t>п. 1</w:t>
        </w:r>
      </w:hyperlink>
      <w:r>
        <w:t xml:space="preserve"> вышеуказанного Приказа Росстат указал, что были приняты Общероссийский </w:t>
      </w:r>
      <w:hyperlink r:id="rId421" w:history="1">
        <w:r>
          <w:rPr>
            <w:color w:val="0000FF"/>
          </w:rPr>
          <w:t>классификатор</w:t>
        </w:r>
      </w:hyperlink>
      <w:r>
        <w:t xml:space="preserve"> видов экономической деятельности (ОКВЭД2) ОК 029-2014 (КДЕС Ред. 2) и Общероссийский </w:t>
      </w:r>
      <w:hyperlink r:id="rId422" w:history="1">
        <w:r>
          <w:rPr>
            <w:color w:val="0000FF"/>
          </w:rPr>
          <w:t>классификатор</w:t>
        </w:r>
      </w:hyperlink>
      <w:r>
        <w:t xml:space="preserve"> продукции по видам экономической деятельности (ОКПД2) ОК 034-2014 (КПЕС 2008)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2016 г. и последующей отменой Общероссийского </w:t>
      </w:r>
      <w:hyperlink r:id="rId423" w:history="1">
        <w:r>
          <w:rPr>
            <w:color w:val="0000FF"/>
          </w:rPr>
          <w:t>классификатора</w:t>
        </w:r>
      </w:hyperlink>
      <w:r>
        <w:t xml:space="preserve"> видов экономической деятельности (ОКВЭД) ОК 029-2001 (КДЕС Ред. 1), Общероссийского </w:t>
      </w:r>
      <w:hyperlink r:id="rId424" w:history="1">
        <w:r>
          <w:rPr>
            <w:color w:val="0000FF"/>
          </w:rPr>
          <w:t>классификатора</w:t>
        </w:r>
      </w:hyperlink>
      <w:r>
        <w:t xml:space="preserve"> видов экономической деятельности (ОКВЭД) ОК 029-2007 (КДЕС Ред. 1.1), Общероссийского классификатора видов экономической деятельности, продукции и услуг (ОКДП) ОК 004-93, Общероссийского </w:t>
      </w:r>
      <w:hyperlink r:id="rId425" w:history="1">
        <w:r>
          <w:rPr>
            <w:color w:val="0000FF"/>
          </w:rPr>
          <w:t>классификатора</w:t>
        </w:r>
      </w:hyperlink>
      <w:r>
        <w:t xml:space="preserve"> продукции по видам экономической деятельности (ОКПД) ОК 034-2007 (КПЕС 2002), Общероссийского </w:t>
      </w:r>
      <w:hyperlink r:id="rId426" w:history="1">
        <w:r>
          <w:rPr>
            <w:color w:val="0000FF"/>
          </w:rPr>
          <w:t>классификатора</w:t>
        </w:r>
      </w:hyperlink>
      <w:r>
        <w:t xml:space="preserve"> услуг населению (ОКУН) ОК 002-93 и Общероссийского </w:t>
      </w:r>
      <w:hyperlink r:id="rId427" w:history="1">
        <w:r>
          <w:rPr>
            <w:color w:val="0000FF"/>
          </w:rPr>
          <w:t>классификатора</w:t>
        </w:r>
      </w:hyperlink>
      <w:r>
        <w:t xml:space="preserve"> продукции (ОКП) ОК 005-93.</w:t>
      </w:r>
    </w:p>
    <w:p w:rsidR="00CA664B" w:rsidRDefault="00CA664B">
      <w:pPr>
        <w:pStyle w:val="ConsPlusNormal"/>
        <w:ind w:firstLine="540"/>
        <w:jc w:val="both"/>
      </w:pPr>
      <w:r>
        <w:t xml:space="preserve">До указанного момента для целей государственной регистрации продолжает использоваться </w:t>
      </w:r>
      <w:hyperlink r:id="rId428" w:history="1">
        <w:r>
          <w:rPr>
            <w:color w:val="0000FF"/>
          </w:rPr>
          <w:t>ОКВЭД</w:t>
        </w:r>
      </w:hyperlink>
      <w:r>
        <w:t xml:space="preserve"> ОК 029-2001 (КДЕС ред. 1) (</w:t>
      </w:r>
      <w:hyperlink r:id="rId429" w:history="1">
        <w:r>
          <w:rPr>
            <w:color w:val="0000FF"/>
          </w:rPr>
          <w:t>Письмо</w:t>
        </w:r>
      </w:hyperlink>
      <w:r>
        <w:t xml:space="preserve"> ФНС России от 7 августа 2014 г. N НД-3-14/2624 "О применении Общероссийского классификатора видов экономической деятельности ОК 029-2014").</w:t>
      </w:r>
    </w:p>
    <w:p w:rsidR="00CA664B" w:rsidRDefault="00CA664B">
      <w:pPr>
        <w:pStyle w:val="ConsPlusNormal"/>
        <w:ind w:firstLine="540"/>
        <w:jc w:val="both"/>
      </w:pPr>
      <w:r>
        <w:lastRenderedPageBreak/>
        <w:t xml:space="preserve">После разработки в установленном порядке переходных ключей между </w:t>
      </w:r>
      <w:hyperlink r:id="rId430" w:history="1">
        <w:r>
          <w:rPr>
            <w:color w:val="0000FF"/>
          </w:rPr>
          <w:t>ОКВЭД</w:t>
        </w:r>
      </w:hyperlink>
      <w:r>
        <w:t xml:space="preserve"> ОК 029-2014 (КДЕС ред. 2) и </w:t>
      </w:r>
      <w:hyperlink r:id="rId431" w:history="1">
        <w:r>
          <w:rPr>
            <w:color w:val="0000FF"/>
          </w:rPr>
          <w:t>ОКВЭД</w:t>
        </w:r>
      </w:hyperlink>
      <w:r>
        <w:t xml:space="preserve"> ОК 029-2001 (КДЕС ред. 1) ФНС России планирует без участия зарегистрированных лиц обеспечить внесение в соответствующий реестр сведений о видах экономической деятельности в соответствии с </w:t>
      </w:r>
      <w:hyperlink r:id="rId432" w:history="1">
        <w:r>
          <w:rPr>
            <w:color w:val="0000FF"/>
          </w:rPr>
          <w:t>ОКВЭД</w:t>
        </w:r>
      </w:hyperlink>
      <w:r>
        <w:t xml:space="preserve"> ОК 029-2014 (КДЕС ред. 2).</w:t>
      </w:r>
    </w:p>
    <w:p w:rsidR="00CA664B" w:rsidRDefault="00CA664B">
      <w:pPr>
        <w:pStyle w:val="ConsPlusNormal"/>
        <w:ind w:firstLine="540"/>
        <w:jc w:val="both"/>
      </w:pPr>
    </w:p>
    <w:p w:rsidR="00CA664B" w:rsidRDefault="00CA664B">
      <w:pPr>
        <w:pStyle w:val="ConsPlusNormal"/>
        <w:jc w:val="center"/>
      </w:pPr>
      <w:r>
        <w:t>3.4. Об уведомительном порядке осуществления</w:t>
      </w:r>
    </w:p>
    <w:p w:rsidR="00CA664B" w:rsidRDefault="00CA664B">
      <w:pPr>
        <w:pStyle w:val="ConsPlusNormal"/>
        <w:jc w:val="center"/>
      </w:pPr>
      <w:r>
        <w:t>отдельных видов предпринимательской деятельности</w:t>
      </w:r>
    </w:p>
    <w:p w:rsidR="00CA664B" w:rsidRDefault="00CA664B">
      <w:pPr>
        <w:pStyle w:val="ConsPlusNormal"/>
        <w:ind w:firstLine="540"/>
        <w:jc w:val="both"/>
      </w:pPr>
    </w:p>
    <w:p w:rsidR="00CA664B" w:rsidRDefault="00CA664B">
      <w:pPr>
        <w:pStyle w:val="ConsPlusNormal"/>
        <w:ind w:firstLine="540"/>
        <w:jc w:val="both"/>
      </w:pPr>
      <w:r>
        <w:t>После государственной регистрации и постановки на учет в налоговом органе, но до начала фактического выполнения работ или предоставления услуг индивидуальный предприниматель должен представить уведомление о начале осуществления отдельных видов предпринимательской деятельности.</w:t>
      </w:r>
    </w:p>
    <w:p w:rsidR="00CA664B" w:rsidRDefault="00CA664B">
      <w:pPr>
        <w:pStyle w:val="ConsPlusNormal"/>
        <w:ind w:firstLine="540"/>
        <w:jc w:val="both"/>
      </w:pPr>
      <w:r>
        <w:t xml:space="preserve">Обязанность индивидуальных предпринимателей по уведомлению о начале осуществления отдельных видов предпринимательской деятельности соответствующие федеральные органы исполнительной власти, уполномоченных Правительством Российской Федерации в соответствующей сфере, установлена </w:t>
      </w:r>
      <w:hyperlink r:id="rId433" w:history="1">
        <w:r>
          <w:rPr>
            <w:color w:val="0000FF"/>
          </w:rPr>
          <w:t>п. 1 ст. 8</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CA664B" w:rsidRDefault="00CA664B">
      <w:pPr>
        <w:pStyle w:val="ConsPlusNormal"/>
        <w:ind w:firstLine="540"/>
        <w:jc w:val="both"/>
      </w:pPr>
      <w:r>
        <w:t xml:space="preserve">Уведомление представляется по </w:t>
      </w:r>
      <w:hyperlink r:id="rId434" w:history="1">
        <w:r>
          <w:rPr>
            <w:color w:val="0000FF"/>
          </w:rPr>
          <w:t>форме</w:t>
        </w:r>
      </w:hyperlink>
      <w:r>
        <w:t>, которая содержится в Приложении N 2 к Правилам представления уведомлений о начале осуществления отдельных видов предпринимательской деятельности и учета указанных уведомлений (далее - Правила представления уведомлений), утвержденным Постановлением Правительства РФ от 16 июля 2009 г. N 584 "Об уведомительном порядке начала осуществления отдельных видов предпринимательской деятельности".</w:t>
      </w:r>
    </w:p>
    <w:p w:rsidR="00CA664B" w:rsidRDefault="00CA664B">
      <w:pPr>
        <w:pStyle w:val="ConsPlusNormal"/>
        <w:ind w:firstLine="540"/>
        <w:jc w:val="both"/>
      </w:pPr>
      <w:r>
        <w:t>Уведомление представляется в случае начала осуществления следующих видов деятельности:</w:t>
      </w:r>
    </w:p>
    <w:p w:rsidR="00CA664B" w:rsidRDefault="00CA664B">
      <w:pPr>
        <w:pStyle w:val="ConsPlusNormal"/>
        <w:ind w:firstLine="540"/>
        <w:jc w:val="both"/>
      </w:pPr>
      <w:r>
        <w:t>- предоставления гостиничных услуг, а также услуг по временному размещению и обеспечению временного проживания;</w:t>
      </w:r>
    </w:p>
    <w:p w:rsidR="00CA664B" w:rsidRDefault="00CA664B">
      <w:pPr>
        <w:pStyle w:val="ConsPlusNormal"/>
        <w:ind w:firstLine="540"/>
        <w:jc w:val="both"/>
      </w:pPr>
      <w:r>
        <w:t>- предоставления бытовых услуг;</w:t>
      </w:r>
    </w:p>
    <w:p w:rsidR="00CA664B" w:rsidRDefault="00CA664B">
      <w:pPr>
        <w:pStyle w:val="ConsPlusNormal"/>
        <w:ind w:firstLine="540"/>
        <w:jc w:val="both"/>
      </w:pPr>
      <w:r>
        <w:t>- предоставления услуг общественного питания организациями общественного питания;</w:t>
      </w:r>
    </w:p>
    <w:p w:rsidR="00CA664B" w:rsidRDefault="00CA664B">
      <w:pPr>
        <w:pStyle w:val="ConsPlusNormal"/>
        <w:ind w:firstLine="540"/>
        <w:jc w:val="both"/>
      </w:pPr>
      <w:r>
        <w:t>- розничной торговли (за исключением розничной торговли товарами, оборот которых ограничен в соответствии с федеральными законами);</w:t>
      </w:r>
    </w:p>
    <w:p w:rsidR="00CA664B" w:rsidRDefault="00CA664B">
      <w:pPr>
        <w:pStyle w:val="ConsPlusNormal"/>
        <w:ind w:firstLine="540"/>
        <w:jc w:val="both"/>
      </w:pPr>
      <w:r>
        <w:t>- оптовой торговли (за исключением оптовой торговли товарами, оборот которых ограничен в соответствии с федеральными законами);</w:t>
      </w:r>
    </w:p>
    <w:p w:rsidR="00CA664B" w:rsidRDefault="00CA664B">
      <w:pPr>
        <w:pStyle w:val="ConsPlusNormal"/>
        <w:ind w:firstLine="540"/>
        <w:jc w:val="both"/>
      </w:pPr>
      <w:r>
        <w:t>- предоставления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A664B" w:rsidRDefault="00CA664B">
      <w:pPr>
        <w:pStyle w:val="ConsPlusNormal"/>
        <w:ind w:firstLine="540"/>
        <w:jc w:val="both"/>
      </w:pPr>
      <w:r>
        <w:t>- предоставления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A664B" w:rsidRDefault="00CA664B">
      <w:pPr>
        <w:pStyle w:val="ConsPlusNormal"/>
        <w:ind w:firstLine="540"/>
        <w:jc w:val="both"/>
      </w:pPr>
      <w:r>
        <w:t>- производства текстильных материалов, швейных изделий;</w:t>
      </w:r>
    </w:p>
    <w:p w:rsidR="00CA664B" w:rsidRDefault="00CA664B">
      <w:pPr>
        <w:pStyle w:val="ConsPlusNormal"/>
        <w:ind w:firstLine="540"/>
        <w:jc w:val="both"/>
      </w:pPr>
      <w:r>
        <w:t>- производства одежды;</w:t>
      </w:r>
    </w:p>
    <w:p w:rsidR="00CA664B" w:rsidRDefault="00CA664B">
      <w:pPr>
        <w:pStyle w:val="ConsPlusNormal"/>
        <w:ind w:firstLine="540"/>
        <w:jc w:val="both"/>
      </w:pPr>
      <w:r>
        <w:t>- производства кожи, изделий из кожи, в том числе обуви;</w:t>
      </w:r>
    </w:p>
    <w:p w:rsidR="00CA664B" w:rsidRDefault="00CA664B">
      <w:pPr>
        <w:pStyle w:val="ConsPlusNormal"/>
        <w:ind w:firstLine="540"/>
        <w:jc w:val="both"/>
      </w:pPr>
      <w:r>
        <w:t>- обработки древесины и производства изделий из дерева и пробки, за исключением мебели;</w:t>
      </w:r>
    </w:p>
    <w:p w:rsidR="00CA664B" w:rsidRDefault="00CA664B">
      <w:pPr>
        <w:pStyle w:val="ConsPlusNormal"/>
        <w:ind w:firstLine="540"/>
        <w:jc w:val="both"/>
      </w:pPr>
      <w:r>
        <w:t>- издательской и полиграфической деятельности;</w:t>
      </w:r>
    </w:p>
    <w:p w:rsidR="00CA664B" w:rsidRDefault="00CA664B">
      <w:pPr>
        <w:pStyle w:val="ConsPlusNormal"/>
        <w:ind w:firstLine="540"/>
        <w:jc w:val="both"/>
      </w:pPr>
      <w:r>
        <w:t>- деятельности, связанной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A664B" w:rsidRDefault="00CA664B">
      <w:pPr>
        <w:pStyle w:val="ConsPlusNormal"/>
        <w:ind w:firstLine="540"/>
        <w:jc w:val="both"/>
      </w:pPr>
      <w:r>
        <w:t>- производства хлеба, хлебобулочных и кондитерских изделий;</w:t>
      </w:r>
    </w:p>
    <w:p w:rsidR="00CA664B" w:rsidRDefault="00CA664B">
      <w:pPr>
        <w:pStyle w:val="ConsPlusNormal"/>
        <w:ind w:firstLine="540"/>
        <w:jc w:val="both"/>
      </w:pPr>
      <w:r>
        <w:t>- производства молока и молочной продукции;</w:t>
      </w:r>
    </w:p>
    <w:p w:rsidR="00CA664B" w:rsidRDefault="00CA664B">
      <w:pPr>
        <w:pStyle w:val="ConsPlusNormal"/>
        <w:ind w:firstLine="540"/>
        <w:jc w:val="both"/>
      </w:pPr>
      <w:r>
        <w:t>- производства соковой продукции из фруктов и овощей;</w:t>
      </w:r>
    </w:p>
    <w:p w:rsidR="00CA664B" w:rsidRDefault="00CA664B">
      <w:pPr>
        <w:pStyle w:val="ConsPlusNormal"/>
        <w:ind w:firstLine="540"/>
        <w:jc w:val="both"/>
      </w:pPr>
      <w:r>
        <w:t>- производства масложировой продукции;</w:t>
      </w:r>
    </w:p>
    <w:p w:rsidR="00CA664B" w:rsidRDefault="00CA664B">
      <w:pPr>
        <w:pStyle w:val="ConsPlusNormal"/>
        <w:ind w:firstLine="540"/>
        <w:jc w:val="both"/>
      </w:pPr>
      <w:r>
        <w:lastRenderedPageBreak/>
        <w:t>- производства сахара;</w:t>
      </w:r>
    </w:p>
    <w:p w:rsidR="00CA664B" w:rsidRDefault="00CA664B">
      <w:pPr>
        <w:pStyle w:val="ConsPlusNormal"/>
        <w:ind w:firstLine="540"/>
        <w:jc w:val="both"/>
      </w:pPr>
      <w:r>
        <w:t>- производства мукомольной продукции;</w:t>
      </w:r>
    </w:p>
    <w:p w:rsidR="00CA664B" w:rsidRDefault="00CA664B">
      <w:pPr>
        <w:pStyle w:val="ConsPlusNormal"/>
        <w:ind w:firstLine="540"/>
        <w:jc w:val="both"/>
      </w:pPr>
      <w:r>
        <w:t>- производства безалкогольных напитков;</w:t>
      </w:r>
    </w:p>
    <w:p w:rsidR="00CA664B" w:rsidRDefault="00CA664B">
      <w:pPr>
        <w:pStyle w:val="ConsPlusNormal"/>
        <w:ind w:firstLine="540"/>
        <w:jc w:val="both"/>
      </w:pPr>
      <w:r>
        <w:t>- производства эталонов единиц величин, стандартных образцов и средств измерений;</w:t>
      </w:r>
    </w:p>
    <w:p w:rsidR="00CA664B" w:rsidRDefault="00CA664B">
      <w:pPr>
        <w:pStyle w:val="ConsPlusNormal"/>
        <w:ind w:firstLine="540"/>
        <w:jc w:val="both"/>
      </w:pPr>
      <w:r>
        <w:t>- производства тары и упаковки;</w:t>
      </w:r>
    </w:p>
    <w:p w:rsidR="00CA664B" w:rsidRDefault="00CA664B">
      <w:pPr>
        <w:pStyle w:val="ConsPlusNormal"/>
        <w:ind w:firstLine="540"/>
        <w:jc w:val="both"/>
      </w:pPr>
      <w:r>
        <w:t>- производства мебели;</w:t>
      </w:r>
    </w:p>
    <w:p w:rsidR="00CA664B" w:rsidRDefault="00CA664B">
      <w:pPr>
        <w:pStyle w:val="ConsPlusNormal"/>
        <w:ind w:firstLine="540"/>
        <w:jc w:val="both"/>
      </w:pPr>
      <w:r>
        <w:t>- производства средств индивидуальной защиты;</w:t>
      </w:r>
    </w:p>
    <w:p w:rsidR="00CA664B" w:rsidRDefault="00CA664B">
      <w:pPr>
        <w:pStyle w:val="ConsPlusNormal"/>
        <w:ind w:firstLine="540"/>
        <w:jc w:val="both"/>
      </w:pPr>
      <w:r>
        <w:t>- производства пожарно-технической продукции;</w:t>
      </w:r>
    </w:p>
    <w:p w:rsidR="00CA664B" w:rsidRDefault="00CA664B">
      <w:pPr>
        <w:pStyle w:val="ConsPlusNormal"/>
        <w:ind w:firstLine="540"/>
        <w:jc w:val="both"/>
      </w:pPr>
      <w:r>
        <w:t>- производства низковольтного оборудования;</w:t>
      </w:r>
    </w:p>
    <w:p w:rsidR="00CA664B" w:rsidRDefault="00CA664B">
      <w:pPr>
        <w:pStyle w:val="ConsPlusNormal"/>
        <w:ind w:firstLine="540"/>
        <w:jc w:val="both"/>
      </w:pPr>
      <w:r>
        <w:t>- производства строительных материалов и изделий;</w:t>
      </w:r>
    </w:p>
    <w:p w:rsidR="00CA664B" w:rsidRDefault="00CA664B">
      <w:pPr>
        <w:pStyle w:val="ConsPlusNormal"/>
        <w:ind w:firstLine="540"/>
        <w:jc w:val="both"/>
      </w:pPr>
      <w:r>
        <w:t>- оказания социальных услуг;</w:t>
      </w:r>
    </w:p>
    <w:p w:rsidR="00CA664B" w:rsidRDefault="00CA664B">
      <w:pPr>
        <w:pStyle w:val="ConsPlusNormal"/>
        <w:ind w:firstLine="540"/>
        <w:jc w:val="both"/>
      </w:pPr>
      <w:r>
        <w:t>- турагентской деятельности;</w:t>
      </w:r>
    </w:p>
    <w:p w:rsidR="00CA664B" w:rsidRDefault="00CA664B">
      <w:pPr>
        <w:pStyle w:val="ConsPlusNormal"/>
        <w:ind w:firstLine="540"/>
        <w:jc w:val="both"/>
      </w:pPr>
      <w:r>
        <w:t>- перевозок морским транспортом грузов (за исключением опасных грузов);</w:t>
      </w:r>
    </w:p>
    <w:p w:rsidR="00CA664B" w:rsidRDefault="00CA664B">
      <w:pPr>
        <w:pStyle w:val="ConsPlusNormal"/>
        <w:ind w:firstLine="540"/>
        <w:jc w:val="both"/>
      </w:pPr>
      <w:r>
        <w:t>- перевозок внутренним водным транспортом грузов (за исключением опасных грузов);</w:t>
      </w:r>
    </w:p>
    <w:p w:rsidR="00CA664B" w:rsidRDefault="00CA664B">
      <w:pPr>
        <w:pStyle w:val="ConsPlusNormal"/>
        <w:ind w:firstLine="540"/>
        <w:jc w:val="both"/>
      </w:pPr>
      <w:r>
        <w:t>- перевозок железнодорожным транспортом грузов (за исключением опасных грузов);</w:t>
      </w:r>
    </w:p>
    <w:p w:rsidR="00CA664B" w:rsidRDefault="00CA664B">
      <w:pPr>
        <w:pStyle w:val="ConsPlusNormal"/>
        <w:ind w:firstLine="540"/>
        <w:jc w:val="both"/>
      </w:pPr>
      <w:r>
        <w:t>- перевозок железнодорожным транспортом грузобагажа;</w:t>
      </w:r>
    </w:p>
    <w:p w:rsidR="00CA664B" w:rsidRDefault="00CA664B">
      <w:pPr>
        <w:pStyle w:val="ConsPlusNormal"/>
        <w:ind w:firstLine="540"/>
        <w:jc w:val="both"/>
      </w:pPr>
      <w:r>
        <w:t>- перевозок грузов (перемещения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A664B" w:rsidRDefault="00CA664B">
      <w:pPr>
        <w:pStyle w:val="ConsPlusNormal"/>
        <w:ind w:firstLine="540"/>
        <w:jc w:val="both"/>
      </w:pPr>
      <w:r>
        <w:t>- демонстрации кинофильмов;</w:t>
      </w:r>
    </w:p>
    <w:p w:rsidR="00CA664B" w:rsidRDefault="00CA664B">
      <w:pPr>
        <w:pStyle w:val="ConsPlusNormal"/>
        <w:ind w:firstLine="540"/>
        <w:jc w:val="both"/>
      </w:pPr>
      <w:r>
        <w:t>- эксплуатации взрывопожароопасных и химически опасных производственных объектов IV класса опасности;</w:t>
      </w:r>
    </w:p>
    <w:p w:rsidR="00CA664B" w:rsidRDefault="00CA664B">
      <w:pPr>
        <w:pStyle w:val="ConsPlusNormal"/>
        <w:ind w:firstLine="540"/>
        <w:jc w:val="both"/>
      </w:pPr>
      <w:r>
        <w:t>-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A664B" w:rsidRDefault="00CA664B">
      <w:pPr>
        <w:pStyle w:val="ConsPlusNormal"/>
        <w:ind w:firstLine="540"/>
        <w:jc w:val="both"/>
      </w:pPr>
      <w:r>
        <w:t>Уведомление представляется в соответствующий уполномоченный федеральный орган исполнительной власти.</w:t>
      </w:r>
    </w:p>
    <w:p w:rsidR="00CA664B" w:rsidRDefault="00CA664B">
      <w:pPr>
        <w:pStyle w:val="ConsPlusNormal"/>
        <w:ind w:firstLine="540"/>
        <w:jc w:val="both"/>
      </w:pPr>
      <w:r>
        <w:t>Например, в территориальный орган Федеральной службы по надзору в сфере транспорта (Ространснадзор) уведомление представляется в случае:</w:t>
      </w:r>
    </w:p>
    <w:p w:rsidR="00CA664B" w:rsidRDefault="00CA664B">
      <w:pPr>
        <w:pStyle w:val="ConsPlusNormal"/>
        <w:ind w:firstLine="540"/>
        <w:jc w:val="both"/>
      </w:pPr>
      <w:r>
        <w:t>- начала оказания услуг по перевозке пассажиров и багажа в городском, пригородном, междугородном сообщении;</w:t>
      </w:r>
    </w:p>
    <w:p w:rsidR="00CA664B" w:rsidRDefault="00CA664B">
      <w:pPr>
        <w:pStyle w:val="ConsPlusNormal"/>
        <w:ind w:firstLine="540"/>
        <w:jc w:val="both"/>
      </w:pPr>
      <w:r>
        <w:t>- начала осуществления деятельности автомобильным грузовым специализированным и неспециализированным транспортом;</w:t>
      </w:r>
    </w:p>
    <w:p w:rsidR="00CA664B" w:rsidRDefault="00CA664B">
      <w:pPr>
        <w:pStyle w:val="ConsPlusNormal"/>
        <w:ind w:firstLine="540"/>
        <w:jc w:val="both"/>
      </w:pPr>
      <w:r>
        <w:t>- начала оказания услуг по перевозке грузов морским и внутренним водным транспортом, услуг по перевозке железнодорожным транспортом грузов, грузобагажа.</w:t>
      </w:r>
    </w:p>
    <w:p w:rsidR="00CA664B" w:rsidRDefault="00CA664B">
      <w:pPr>
        <w:pStyle w:val="ConsPlusNormal"/>
        <w:ind w:firstLine="540"/>
        <w:jc w:val="both"/>
      </w:pPr>
      <w:r>
        <w:t>В территориальный орган Федеральной службы по надзору в сфере здравоохранения и социального развития (Роструд) уведомление предоставляется в случае начала представления социальных услуг.</w:t>
      </w:r>
    </w:p>
    <w:p w:rsidR="00CA664B" w:rsidRDefault="00CA664B">
      <w:pPr>
        <w:pStyle w:val="ConsPlusNormal"/>
        <w:ind w:firstLine="540"/>
        <w:jc w:val="both"/>
      </w:pPr>
      <w:r>
        <w:t>В территориальный орган Федеральной службы по надзору в сфере защиты прав потребителей и благополучия человека (Роспотребнадзор) уведомление представляется в случае начала осуществления, в частности:</w:t>
      </w:r>
    </w:p>
    <w:p w:rsidR="00CA664B" w:rsidRDefault="00CA664B">
      <w:pPr>
        <w:pStyle w:val="ConsPlusNormal"/>
        <w:ind w:firstLine="540"/>
        <w:jc w:val="both"/>
      </w:pPr>
      <w:r>
        <w:t>- деятельности гостиниц;</w:t>
      </w:r>
    </w:p>
    <w:p w:rsidR="00CA664B" w:rsidRDefault="00CA664B">
      <w:pPr>
        <w:pStyle w:val="ConsPlusNormal"/>
        <w:ind w:firstLine="540"/>
        <w:jc w:val="both"/>
      </w:pPr>
      <w:r>
        <w:t>- деятельности прочих мест для временного проживания;</w:t>
      </w:r>
    </w:p>
    <w:p w:rsidR="00CA664B" w:rsidRDefault="00CA664B">
      <w:pPr>
        <w:pStyle w:val="ConsPlusNormal"/>
        <w:ind w:firstLine="540"/>
        <w:jc w:val="both"/>
      </w:pPr>
      <w:r>
        <w:t>- деятельности по предоставлению бытовых услуг (ремонта, окраски, пошива обуви; ремонта, пошива швейных, меховых и кожаных изделий, головных уборов и изделий текстильной галантереи; ремонта, пошива и вязания трикотажных изделий; ремонта и технического обслуживания бытовой радиоэлектронной аппаратуры, бытовых машин и бытовых приборов; ремонта и изготовления металлоизделий; изготовления и ремонта мебели; химической чистки и крашения; услуг прачечных; технического обслуживания и ремонта транспортных средств, машин и оборудования; услуг фотоателье и фото и кинолабораторий; услуг бань и душевых; парикмахерских услуг);</w:t>
      </w:r>
    </w:p>
    <w:p w:rsidR="00CA664B" w:rsidRDefault="00CA664B">
      <w:pPr>
        <w:pStyle w:val="ConsPlusNormal"/>
        <w:ind w:firstLine="540"/>
        <w:jc w:val="both"/>
      </w:pPr>
      <w:r>
        <w:t>- оказания услуг общественного питания;</w:t>
      </w:r>
    </w:p>
    <w:p w:rsidR="00CA664B" w:rsidRDefault="00CA664B">
      <w:pPr>
        <w:pStyle w:val="ConsPlusNormal"/>
        <w:ind w:firstLine="540"/>
        <w:jc w:val="both"/>
      </w:pPr>
      <w:r>
        <w:t>- розничной торговли в неспециализированных магазинах;</w:t>
      </w:r>
    </w:p>
    <w:p w:rsidR="00CA664B" w:rsidRDefault="00CA664B">
      <w:pPr>
        <w:pStyle w:val="ConsPlusNormal"/>
        <w:ind w:firstLine="540"/>
        <w:jc w:val="both"/>
      </w:pPr>
      <w:r>
        <w:t>- розничной торговли пищевыми продуктами в специализированных магазинах;</w:t>
      </w:r>
    </w:p>
    <w:p w:rsidR="00CA664B" w:rsidRDefault="00CA664B">
      <w:pPr>
        <w:pStyle w:val="ConsPlusNormal"/>
        <w:ind w:firstLine="540"/>
        <w:jc w:val="both"/>
      </w:pPr>
      <w:r>
        <w:lastRenderedPageBreak/>
        <w:t>- розничной торговли косметическими и парфюмерными товарами;</w:t>
      </w:r>
    </w:p>
    <w:p w:rsidR="00CA664B" w:rsidRDefault="00CA664B">
      <w:pPr>
        <w:pStyle w:val="ConsPlusNormal"/>
        <w:ind w:firstLine="540"/>
        <w:jc w:val="both"/>
      </w:pPr>
      <w:r>
        <w:t>- розничной торговли в палатках и на рынках;</w:t>
      </w:r>
    </w:p>
    <w:p w:rsidR="00CA664B" w:rsidRDefault="00CA664B">
      <w:pPr>
        <w:pStyle w:val="ConsPlusNormal"/>
        <w:ind w:firstLine="540"/>
        <w:jc w:val="both"/>
      </w:pPr>
      <w:r>
        <w:t>- оптовой торговли пищевыми продуктами;</w:t>
      </w:r>
    </w:p>
    <w:p w:rsidR="00CA664B" w:rsidRDefault="00CA664B">
      <w:pPr>
        <w:pStyle w:val="ConsPlusNormal"/>
        <w:ind w:firstLine="540"/>
        <w:jc w:val="both"/>
      </w:pPr>
      <w:r>
        <w:t>- оптовой торговли непродовольственными потребительскими товарами.</w:t>
      </w:r>
    </w:p>
    <w:p w:rsidR="00CA664B" w:rsidRDefault="00CA664B">
      <w:pPr>
        <w:pStyle w:val="ConsPlusNormal"/>
        <w:ind w:firstLine="540"/>
        <w:jc w:val="both"/>
      </w:pPr>
      <w:r>
        <w:t xml:space="preserve">В территориальный орган Федеральной службы по надзору в сфере защиты прав потребителей и благополучия человека (Роспотребнадзор) уведомление представляется в случае начала осуществления также видов деятельности, указанных в </w:t>
      </w:r>
      <w:hyperlink r:id="rId435" w:history="1">
        <w:r>
          <w:rPr>
            <w:color w:val="0000FF"/>
          </w:rPr>
          <w:t>п. п. 22</w:t>
        </w:r>
      </w:hyperlink>
      <w:r>
        <w:t xml:space="preserve"> - </w:t>
      </w:r>
      <w:hyperlink r:id="rId436" w:history="1">
        <w:r>
          <w:rPr>
            <w:color w:val="0000FF"/>
          </w:rPr>
          <w:t>53</w:t>
        </w:r>
      </w:hyperlink>
      <w:r>
        <w:t xml:space="preserve">, </w:t>
      </w:r>
      <w:hyperlink r:id="rId437" w:history="1">
        <w:r>
          <w:rPr>
            <w:color w:val="0000FF"/>
          </w:rPr>
          <w:t>56</w:t>
        </w:r>
      </w:hyperlink>
      <w:r>
        <w:t xml:space="preserve"> - </w:t>
      </w:r>
      <w:hyperlink r:id="rId438" w:history="1">
        <w:r>
          <w:rPr>
            <w:color w:val="0000FF"/>
          </w:rPr>
          <w:t>64</w:t>
        </w:r>
      </w:hyperlink>
      <w:r>
        <w:t xml:space="preserve">, </w:t>
      </w:r>
      <w:hyperlink r:id="rId439" w:history="1">
        <w:r>
          <w:rPr>
            <w:color w:val="0000FF"/>
          </w:rPr>
          <w:t>69</w:t>
        </w:r>
      </w:hyperlink>
      <w:r>
        <w:t xml:space="preserve">, </w:t>
      </w:r>
      <w:hyperlink r:id="rId440" w:history="1">
        <w:r>
          <w:rPr>
            <w:color w:val="0000FF"/>
          </w:rPr>
          <w:t>75</w:t>
        </w:r>
      </w:hyperlink>
      <w:r>
        <w:t xml:space="preserve"> - </w:t>
      </w:r>
      <w:hyperlink r:id="rId441" w:history="1">
        <w:r>
          <w:rPr>
            <w:color w:val="0000FF"/>
          </w:rPr>
          <w:t>77</w:t>
        </w:r>
      </w:hyperlink>
      <w:r>
        <w:t xml:space="preserve">, </w:t>
      </w:r>
      <w:hyperlink r:id="rId442" w:history="1">
        <w:r>
          <w:rPr>
            <w:color w:val="0000FF"/>
          </w:rPr>
          <w:t>79</w:t>
        </w:r>
      </w:hyperlink>
      <w:r>
        <w:t xml:space="preserve"> - </w:t>
      </w:r>
      <w:hyperlink r:id="rId443" w:history="1">
        <w:r>
          <w:rPr>
            <w:color w:val="0000FF"/>
          </w:rPr>
          <w:t>81</w:t>
        </w:r>
      </w:hyperlink>
      <w:r>
        <w:t xml:space="preserve"> Перечня работ и услуг, утв. Постановлением Правительства РФ от 16 июля 2009 г. N 584, за исключением осуществления деятельности на территории, подлежащей обслуживанию Федеральным медико-биологическим агентством.</w:t>
      </w:r>
    </w:p>
    <w:p w:rsidR="00CA664B" w:rsidRDefault="00CA664B">
      <w:pPr>
        <w:pStyle w:val="ConsPlusNormal"/>
        <w:ind w:firstLine="540"/>
        <w:jc w:val="both"/>
      </w:pPr>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A664B" w:rsidRDefault="00CA664B">
      <w:pPr>
        <w:pStyle w:val="ConsPlusNormal"/>
        <w:ind w:firstLine="540"/>
        <w:jc w:val="both"/>
      </w:pPr>
      <w:r>
        <w:t>Уведомление представляется в уполномоченный орган одним из следующих способов (</w:t>
      </w:r>
      <w:hyperlink r:id="rId444" w:history="1">
        <w:r>
          <w:rPr>
            <w:color w:val="0000FF"/>
          </w:rPr>
          <w:t>п. 7</w:t>
        </w:r>
      </w:hyperlink>
      <w:r>
        <w:t xml:space="preserve"> Правил представления уведомлений):</w:t>
      </w:r>
    </w:p>
    <w:p w:rsidR="00CA664B" w:rsidRDefault="00CA664B">
      <w:pPr>
        <w:pStyle w:val="ConsPlusNormal"/>
        <w:ind w:firstLine="540"/>
        <w:jc w:val="both"/>
      </w:pPr>
      <w:r>
        <w:t>- непосредственно заявителем;</w:t>
      </w:r>
    </w:p>
    <w:p w:rsidR="00CA664B" w:rsidRDefault="00CA664B">
      <w:pPr>
        <w:pStyle w:val="ConsPlusNormal"/>
        <w:ind w:firstLine="540"/>
        <w:jc w:val="both"/>
      </w:pPr>
      <w:r>
        <w:t>- или заказным почтовым отправлением с описью вложения с уведомлением о вручении;</w:t>
      </w:r>
    </w:p>
    <w:p w:rsidR="00CA664B" w:rsidRDefault="00CA664B">
      <w:pPr>
        <w:pStyle w:val="ConsPlusNormal"/>
        <w:ind w:firstLine="540"/>
        <w:jc w:val="both"/>
      </w:pPr>
      <w:r>
        <w:t>- либо в виде электронного документа, подписанного электронной цифровой подписью заявителя.</w:t>
      </w:r>
    </w:p>
    <w:p w:rsidR="00CA664B" w:rsidRDefault="00CA664B">
      <w:pPr>
        <w:pStyle w:val="ConsPlusNormal"/>
        <w:ind w:firstLine="540"/>
        <w:jc w:val="both"/>
      </w:pPr>
      <w:r>
        <w:t>Днем представления уведомления в уполномоченный орган считается:</w:t>
      </w:r>
    </w:p>
    <w:p w:rsidR="00CA664B" w:rsidRDefault="00CA664B">
      <w:pPr>
        <w:pStyle w:val="ConsPlusNormal"/>
        <w:ind w:firstLine="540"/>
        <w:jc w:val="both"/>
      </w:pPr>
      <w:r>
        <w:t>- день регистрации уведомления в уполномоченном органе в случае представления уведомления непосредственно в уполномоченный орган;</w:t>
      </w:r>
    </w:p>
    <w:p w:rsidR="00CA664B" w:rsidRDefault="00CA664B">
      <w:pPr>
        <w:pStyle w:val="ConsPlusNormal"/>
        <w:ind w:firstLine="540"/>
        <w:jc w:val="both"/>
      </w:pPr>
      <w:r>
        <w:t>- день отправки почтового отправления при направлении уведомления по почте;</w:t>
      </w:r>
    </w:p>
    <w:p w:rsidR="00CA664B" w:rsidRDefault="00CA664B">
      <w:pPr>
        <w:pStyle w:val="ConsPlusNormal"/>
        <w:ind w:firstLine="540"/>
        <w:jc w:val="both"/>
      </w:pPr>
      <w:r>
        <w:t>- день регистрации электронного документа в системе электронного документооборота уполномоченного органа при направлении уведомления в виде электронного документа.</w:t>
      </w:r>
    </w:p>
    <w:p w:rsidR="00CA664B" w:rsidRDefault="00CA664B">
      <w:pPr>
        <w:pStyle w:val="ConsPlusNormal"/>
        <w:ind w:firstLine="540"/>
        <w:jc w:val="both"/>
      </w:pPr>
      <w:r>
        <w:t>Уведомление должно быть представлено в двух экземплярах.</w:t>
      </w:r>
    </w:p>
    <w:p w:rsidR="00CA664B" w:rsidRDefault="00CA664B">
      <w:pPr>
        <w:pStyle w:val="ConsPlusNormal"/>
        <w:ind w:firstLine="540"/>
        <w:jc w:val="both"/>
      </w:pPr>
      <w:r>
        <w:t>До 1 января 2011 г. содержалось требование, что к данному уведомлению должны быть приложены следующие документы:</w:t>
      </w:r>
    </w:p>
    <w:p w:rsidR="00CA664B" w:rsidRDefault="00CA664B">
      <w:pPr>
        <w:pStyle w:val="ConsPlusNormal"/>
        <w:ind w:firstLine="540"/>
        <w:jc w:val="both"/>
      </w:pPr>
      <w:r>
        <w:t>- копия выписки из ЕГРИП;</w:t>
      </w:r>
    </w:p>
    <w:p w:rsidR="00CA664B" w:rsidRDefault="00CA664B">
      <w:pPr>
        <w:pStyle w:val="ConsPlusNormal"/>
        <w:ind w:firstLine="540"/>
        <w:jc w:val="both"/>
      </w:pPr>
      <w:r>
        <w:t>- копия свидетельства о постановке индивидуального предпринимателя на учет в налоговых органах.</w:t>
      </w:r>
    </w:p>
    <w:p w:rsidR="00CA664B" w:rsidRDefault="00CA664B">
      <w:pPr>
        <w:pStyle w:val="ConsPlusNormal"/>
        <w:ind w:firstLine="540"/>
        <w:jc w:val="both"/>
      </w:pPr>
      <w:r>
        <w:t>С 1 января 2011 г. требование о приложении указанных документов к уведомлению отменено. Таким образом, индивидуальный предприниматель должен представить только два экземпляра уведомления без приложения к нему каких-либо документов.</w:t>
      </w:r>
    </w:p>
    <w:p w:rsidR="00CA664B" w:rsidRDefault="00CA664B">
      <w:pPr>
        <w:pStyle w:val="ConsPlusNormal"/>
        <w:ind w:firstLine="540"/>
        <w:jc w:val="both"/>
      </w:pPr>
      <w:r>
        <w:t>Должностное лицо уполномоченного органа, ответственное за учет поступивших уведомлений,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w:t>
      </w:r>
    </w:p>
    <w:p w:rsidR="00CA664B" w:rsidRDefault="00CA664B">
      <w:pPr>
        <w:pStyle w:val="ConsPlusNormal"/>
        <w:ind w:firstLine="540"/>
        <w:jc w:val="both"/>
      </w:pPr>
      <w:r>
        <w:t>Один экземпляр уведомления остается в уполномоченном органе, а второй вручается (направляется) в день регистрации заявителю.</w:t>
      </w:r>
    </w:p>
    <w:p w:rsidR="00CA664B" w:rsidRDefault="00CA664B">
      <w:pPr>
        <w:pStyle w:val="ConsPlusNormal"/>
        <w:ind w:firstLine="540"/>
        <w:jc w:val="both"/>
      </w:pPr>
      <w:r>
        <w:t>В случае подачи уведомления в виде электронного документа должностное лицо уполномоченного органа, ответственное за учет поступивших уведомлений, в день его регистрации обязано направить заявителю подтверждение о получении уведомления в виде электронного документа, подписанного электронной цифровой подписью уполномоченного органа.</w:t>
      </w:r>
    </w:p>
    <w:p w:rsidR="00CA664B" w:rsidRDefault="00CA664B">
      <w:pPr>
        <w:pStyle w:val="ConsPlusNormal"/>
        <w:ind w:firstLine="540"/>
        <w:jc w:val="both"/>
      </w:pPr>
      <w:r>
        <w:t>В случае если у индивидуального предпринимателя изменилось место жительства и (или) место фактического осуществления предпринимательской деятельности, индивидуальный предприниматель обязан сообщить об этом в уполномоченный орган, зарегистрировавший уведомление (</w:t>
      </w:r>
      <w:hyperlink r:id="rId445" w:history="1">
        <w:r>
          <w:rPr>
            <w:color w:val="0000FF"/>
          </w:rPr>
          <w:t>п. 10</w:t>
        </w:r>
      </w:hyperlink>
      <w:r>
        <w:t xml:space="preserve"> Правил представления уведомлений).</w:t>
      </w:r>
    </w:p>
    <w:p w:rsidR="00CA664B" w:rsidRDefault="00CA664B">
      <w:pPr>
        <w:pStyle w:val="ConsPlusNormal"/>
        <w:ind w:firstLine="540"/>
        <w:jc w:val="both"/>
      </w:pPr>
      <w:r>
        <w:t>Уполномоченный орган осуществляет учет уведомлений путем внесения сведений в реестр уведомлений, который содержит следующие сведения об индивидуальном предпринимателе:</w:t>
      </w:r>
    </w:p>
    <w:p w:rsidR="00CA664B" w:rsidRDefault="00CA664B">
      <w:pPr>
        <w:pStyle w:val="ConsPlusNormal"/>
        <w:ind w:firstLine="540"/>
        <w:jc w:val="both"/>
      </w:pPr>
      <w:r>
        <w:lastRenderedPageBreak/>
        <w:t>- фамилию, имя, отчество индивидуального предпринимателя;</w:t>
      </w:r>
    </w:p>
    <w:p w:rsidR="00CA664B" w:rsidRDefault="00CA664B">
      <w:pPr>
        <w:pStyle w:val="ConsPlusNormal"/>
        <w:ind w:firstLine="540"/>
        <w:jc w:val="both"/>
      </w:pPr>
      <w:r>
        <w:t>- место фактического осуществления заявленного вида (видов) деятельности индивидуального предпринимателя;</w:t>
      </w:r>
    </w:p>
    <w:p w:rsidR="00CA664B" w:rsidRDefault="00CA664B">
      <w:pPr>
        <w:pStyle w:val="ConsPlusNormal"/>
        <w:ind w:firstLine="540"/>
        <w:jc w:val="both"/>
      </w:pPr>
      <w:r>
        <w:t>- основной государственный регистрационный номер записи о государственной регистрации индивидуального предпринимателя;</w:t>
      </w:r>
    </w:p>
    <w:p w:rsidR="00CA664B" w:rsidRDefault="00CA664B">
      <w:pPr>
        <w:pStyle w:val="ConsPlusNormal"/>
        <w:ind w:firstLine="540"/>
        <w:jc w:val="both"/>
      </w:pPr>
      <w:r>
        <w:t>- идентификационный номер налогоплательщика, дату постановки индивидуального предпринимателя на учет в налоговом органе;</w:t>
      </w:r>
    </w:p>
    <w:p w:rsidR="00CA664B" w:rsidRDefault="00CA664B">
      <w:pPr>
        <w:pStyle w:val="ConsPlusNormal"/>
        <w:ind w:firstLine="540"/>
        <w:jc w:val="both"/>
      </w:pPr>
      <w:r>
        <w:t>- вид деятельности, виды работ (услуг), выполняемых в составе деятельности, о начале которой сообщается в уведомлении;</w:t>
      </w:r>
    </w:p>
    <w:p w:rsidR="00CA664B" w:rsidRDefault="00CA664B">
      <w:pPr>
        <w:pStyle w:val="ConsPlusNormal"/>
        <w:ind w:firstLine="540"/>
        <w:jc w:val="both"/>
      </w:pPr>
      <w:r>
        <w:t>- дату поступления уведомления и его регистрационный номер.</w:t>
      </w:r>
    </w:p>
    <w:p w:rsidR="00CA664B" w:rsidRDefault="00CA664B">
      <w:pPr>
        <w:pStyle w:val="ConsPlusNormal"/>
        <w:ind w:firstLine="540"/>
        <w:jc w:val="both"/>
      </w:pPr>
      <w:r>
        <w:t>Сведения, содержащиеся в реестре, являются открытыми и общедоступными. Уполномоченный орган размещает сведения, содержащиеся в реестре, на своем официальном сайте в сети Интернет в течение 10 дней со дня регистрации уведомления.</w:t>
      </w:r>
    </w:p>
    <w:p w:rsidR="00CA664B" w:rsidRDefault="00CA664B">
      <w:pPr>
        <w:pStyle w:val="ConsPlusNormal"/>
        <w:ind w:firstLine="540"/>
        <w:jc w:val="both"/>
      </w:pPr>
      <w:r>
        <w:t>Уполномоченный орган по письменному запросу органов государственной власти и органов местного самоуправления предоставляет бесплатно сведения, содержащиеся в реестре, в виде выписок или сообщает об отсутствии указанных сведений в день поступления соответствующего запроса.</w:t>
      </w:r>
    </w:p>
    <w:p w:rsidR="00CA664B" w:rsidRDefault="00CA664B">
      <w:pPr>
        <w:pStyle w:val="ConsPlusNormal"/>
        <w:ind w:firstLine="540"/>
        <w:jc w:val="both"/>
      </w:pPr>
      <w:r>
        <w:t>За регистрацию уведомлений, внесение записей в реестр и предоставление сведений, содержащихся в реестре, плата не взимается.</w:t>
      </w:r>
    </w:p>
    <w:p w:rsidR="00CA664B" w:rsidRDefault="00CA664B">
      <w:pPr>
        <w:pStyle w:val="ConsPlusNormal"/>
        <w:ind w:firstLine="540"/>
        <w:jc w:val="both"/>
      </w:pPr>
    </w:p>
    <w:p w:rsidR="00CA664B" w:rsidRDefault="00CA664B">
      <w:pPr>
        <w:pStyle w:val="ConsPlusNormal"/>
        <w:jc w:val="center"/>
      </w:pPr>
      <w:r>
        <w:t>3.5. Регистрация индивидуального предпринимателя</w:t>
      </w:r>
    </w:p>
    <w:p w:rsidR="00CA664B" w:rsidRDefault="00CA664B">
      <w:pPr>
        <w:pStyle w:val="ConsPlusNormal"/>
        <w:jc w:val="center"/>
      </w:pPr>
      <w:r>
        <w:t>в качестве страхователя во внебюджетных фондах</w:t>
      </w:r>
    </w:p>
    <w:p w:rsidR="00CA664B" w:rsidRDefault="00CA664B">
      <w:pPr>
        <w:pStyle w:val="ConsPlusNormal"/>
        <w:ind w:firstLine="540"/>
        <w:jc w:val="both"/>
      </w:pPr>
    </w:p>
    <w:p w:rsidR="00CA664B" w:rsidRDefault="00CA664B">
      <w:pPr>
        <w:pStyle w:val="ConsPlusNormal"/>
        <w:ind w:firstLine="540"/>
        <w:jc w:val="both"/>
      </w:pPr>
      <w:r>
        <w:t>В ЕГРИП содержатся сведения об индивидуальном предпринимателе, в частности номер и дата регистрации индивидуального предпринимателя в качестве страхователя в территориальном органе ПФР и в исполнительном органе ФСС РФ (</w:t>
      </w:r>
      <w:hyperlink r:id="rId446" w:history="1">
        <w:r>
          <w:rPr>
            <w:color w:val="0000FF"/>
          </w:rPr>
          <w:t>пп. "п" п. 2 ст. 5</w:t>
        </w:r>
      </w:hyperlink>
      <w:r>
        <w:t xml:space="preserve"> Закона N 129-ФЗ).</w:t>
      </w:r>
    </w:p>
    <w:p w:rsidR="00CA664B" w:rsidRDefault="00CA664B">
      <w:pPr>
        <w:pStyle w:val="ConsPlusNormal"/>
        <w:ind w:firstLine="540"/>
        <w:jc w:val="both"/>
      </w:pPr>
      <w:r>
        <w:t>В качестве страхователя в территориальном органе ПФР и исполнительном органе ФСС РФ индивидуальные предприниматели регистрируются самостоятельно только в случаях заключения трудовых или гражданско-правовых договоров с физическими лицами.</w:t>
      </w:r>
    </w:p>
    <w:p w:rsidR="00CA664B" w:rsidRDefault="00CA664B">
      <w:pPr>
        <w:pStyle w:val="ConsPlusNormal"/>
        <w:ind w:firstLine="540"/>
        <w:jc w:val="both"/>
      </w:pPr>
      <w:r>
        <w:t>Не позднее рабочего дня, следующего за днем государственной регистрации регистрирующий (т.е. налоговый) орган должен направить сведения, содержащиеся в ЕГРИП, в государственные внебюджетные фонды для регистрации их в качестве страхователей (</w:t>
      </w:r>
      <w:hyperlink r:id="rId447" w:history="1">
        <w:r>
          <w:rPr>
            <w:color w:val="0000FF"/>
          </w:rPr>
          <w:t>п. 3.1 ст. 11</w:t>
        </w:r>
      </w:hyperlink>
      <w:r>
        <w:t xml:space="preserve"> Закона N 129-ФЗ).</w:t>
      </w:r>
    </w:p>
    <w:p w:rsidR="00CA664B" w:rsidRDefault="00CA664B">
      <w:pPr>
        <w:pStyle w:val="ConsPlusNormal"/>
        <w:ind w:firstLine="540"/>
        <w:jc w:val="both"/>
      </w:pPr>
      <w:r>
        <w:t xml:space="preserve">После регистрации предпринимателей в качестве страхователей внебюджетный фонд (не позднее 3 рабочих дней со дня представления в органы государственных внебюджетных фондов в соответствии с </w:t>
      </w:r>
      <w:hyperlink r:id="rId448" w:history="1">
        <w:r>
          <w:rPr>
            <w:color w:val="0000FF"/>
          </w:rPr>
          <w:t>п. 3.1 ст. 11</w:t>
        </w:r>
      </w:hyperlink>
      <w:r>
        <w:t xml:space="preserve"> Закона N 129-ФЗ сведений, содержащихся, соответственно, в ЕГРИП) сообщает в налоговые органы его регистрационный номер и дату регистрации в качестве страхователя (</w:t>
      </w:r>
      <w:hyperlink r:id="rId449" w:history="1">
        <w:r>
          <w:rPr>
            <w:color w:val="0000FF"/>
          </w:rPr>
          <w:t>п. 4 ст. 5</w:t>
        </w:r>
      </w:hyperlink>
      <w:r>
        <w:t xml:space="preserve"> Закона N 129-ФЗ). Эти данные налоговики вносят в ЕГРИП и сообщают предпринимателю.</w:t>
      </w:r>
    </w:p>
    <w:p w:rsidR="00CA664B" w:rsidRDefault="00CA664B">
      <w:pPr>
        <w:pStyle w:val="ConsPlusNormal"/>
        <w:ind w:firstLine="540"/>
        <w:jc w:val="both"/>
      </w:pPr>
      <w:r>
        <w:t>Следует иметь в виду, что индивидуальные предприниматели, не выступающие работодателями по отношению к нанятым лицам, должны платить страховые взносы за себя только по обязательному пенсионному и медицинскому страхованию в ПФР и ФФОМС соответственно (</w:t>
      </w:r>
      <w:hyperlink r:id="rId450" w:history="1">
        <w:r>
          <w:rPr>
            <w:color w:val="0000FF"/>
          </w:rPr>
          <w:t>ч. 5 ст. 14</w:t>
        </w:r>
      </w:hyperlink>
      <w: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N 212-ФЗ). А вот взносы по обязательному социальному страхованию на случай временной нетрудоспособности и в связи с материнством в ФСС РФ они платить не должны. Следовательно, они не имеют права получать страховое обеспечение в виде пособий по временной нетрудоспособности и в связи с материнством.</w:t>
      </w:r>
    </w:p>
    <w:p w:rsidR="00CA664B" w:rsidRDefault="00CA664B">
      <w:pPr>
        <w:pStyle w:val="ConsPlusNormal"/>
        <w:ind w:firstLine="540"/>
        <w:jc w:val="both"/>
      </w:pPr>
      <w:r>
        <w:t>При этом они могут добровольно вступить в правоотношения по уплате этих взносов, уплачивать страховые взносы по нетрудоспособности и материнству (</w:t>
      </w:r>
      <w:hyperlink r:id="rId451" w:history="1">
        <w:r>
          <w:rPr>
            <w:color w:val="0000FF"/>
          </w:rPr>
          <w:t>ст. 4.5</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 Закон N 255-ФЗ). В этом случае они будут являться застрахованными и получат право на страховое обеспечение на случай временной </w:t>
      </w:r>
      <w:r>
        <w:lastRenderedPageBreak/>
        <w:t>нетрудоспособности и в связи с материнством (</w:t>
      </w:r>
      <w:hyperlink r:id="rId452" w:history="1">
        <w:r>
          <w:rPr>
            <w:color w:val="0000FF"/>
          </w:rPr>
          <w:t>ч. 3</w:t>
        </w:r>
      </w:hyperlink>
      <w:r>
        <w:t xml:space="preserve">, </w:t>
      </w:r>
      <w:hyperlink r:id="rId453" w:history="1">
        <w:r>
          <w:rPr>
            <w:color w:val="0000FF"/>
          </w:rPr>
          <w:t>4 ст. 2</w:t>
        </w:r>
      </w:hyperlink>
      <w:r>
        <w:t xml:space="preserve"> Закона N 255-ФЗ).</w:t>
      </w:r>
    </w:p>
    <w:p w:rsidR="00CA664B" w:rsidRDefault="00CA664B">
      <w:pPr>
        <w:pStyle w:val="ConsPlusNormal"/>
        <w:ind w:firstLine="540"/>
        <w:jc w:val="both"/>
      </w:pPr>
      <w:r>
        <w:t>Для добровольного участия в отношениях по данному виду страхования им необходимо самостоятельно зарегистрироваться в территориальном органе ФСС РФ по месту жительства, подав заявление (</w:t>
      </w:r>
      <w:hyperlink r:id="rId454" w:history="1">
        <w:r>
          <w:rPr>
            <w:color w:val="0000FF"/>
          </w:rPr>
          <w:t>ч. 3 ст. 2.3</w:t>
        </w:r>
      </w:hyperlink>
      <w:r>
        <w:t xml:space="preserve">, </w:t>
      </w:r>
      <w:hyperlink r:id="rId455" w:history="1">
        <w:r>
          <w:rPr>
            <w:color w:val="0000FF"/>
          </w:rPr>
          <w:t>ч. 1 ст. 4.5</w:t>
        </w:r>
      </w:hyperlink>
      <w:r>
        <w:t xml:space="preserve"> Закона N 255-ФЗ). Его </w:t>
      </w:r>
      <w:hyperlink r:id="rId456" w:history="1">
        <w:r>
          <w:rPr>
            <w:color w:val="0000FF"/>
          </w:rPr>
          <w:t>форма</w:t>
        </w:r>
      </w:hyperlink>
      <w:r>
        <w:t xml:space="preserve">, а также </w:t>
      </w:r>
      <w:hyperlink r:id="rId457" w:history="1">
        <w:r>
          <w:rPr>
            <w:color w:val="0000FF"/>
          </w:rPr>
          <w:t>Порядок</w:t>
        </w:r>
      </w:hyperlink>
      <w:r>
        <w:t xml:space="preserve"> регистрации и снятия с регистрационного учета в территориальных органах ФСС РФ страхователей юридических лиц по месту нахождения обособленных подразделений и физических лиц (далее - Порядок регистрации и снятия с регистрационного учета) утверждены Приказом Минздравсоцразвития России от 7 декабря 2009 г. N 959н.</w:t>
      </w:r>
    </w:p>
    <w:p w:rsidR="00CA664B" w:rsidRDefault="00CA664B">
      <w:pPr>
        <w:pStyle w:val="ConsPlusNormal"/>
        <w:ind w:firstLine="540"/>
        <w:jc w:val="both"/>
      </w:pPr>
      <w:r>
        <w:t xml:space="preserve">В соответствии с </w:t>
      </w:r>
      <w:hyperlink r:id="rId458" w:history="1">
        <w:r>
          <w:rPr>
            <w:color w:val="0000FF"/>
          </w:rPr>
          <w:t>п. 6</w:t>
        </w:r>
      </w:hyperlink>
      <w:r>
        <w:t xml:space="preserve"> Порядка регистрации и снятия с регистрационного учета в органах ФСС РФ для вступления в правоотношения по обязательному социальному страхованию на случай временной нетрудоспособности и в связи с материнством страхователям одновременно с заявлением необходимо представить в территориальный орган ФСС РФ по месту жительства копии следующих документов:</w:t>
      </w:r>
    </w:p>
    <w:p w:rsidR="00CA664B" w:rsidRDefault="00CA664B">
      <w:pPr>
        <w:pStyle w:val="ConsPlusNormal"/>
        <w:ind w:firstLine="540"/>
        <w:jc w:val="both"/>
      </w:pPr>
      <w:r>
        <w:t>- паспорта;</w:t>
      </w:r>
    </w:p>
    <w:p w:rsidR="00CA664B" w:rsidRDefault="00CA664B">
      <w:pPr>
        <w:pStyle w:val="ConsPlusNormal"/>
        <w:ind w:firstLine="540"/>
        <w:jc w:val="both"/>
      </w:pPr>
      <w:r>
        <w:t>- свидетельства о постановке на учет в налоговом органе (при наличии);</w:t>
      </w:r>
    </w:p>
    <w:p w:rsidR="00CA664B" w:rsidRDefault="00CA664B">
      <w:pPr>
        <w:pStyle w:val="ConsPlusNormal"/>
        <w:ind w:firstLine="540"/>
        <w:jc w:val="both"/>
      </w:pPr>
      <w:r>
        <w:t>- свидетельства о государственной регистрации физического лица в качестве индивидуального предпринимателя.</w:t>
      </w:r>
    </w:p>
    <w:p w:rsidR="00CA664B" w:rsidRDefault="00CA664B">
      <w:pPr>
        <w:pStyle w:val="ConsPlusNormal"/>
        <w:ind w:firstLine="540"/>
        <w:jc w:val="both"/>
      </w:pPr>
      <w:r>
        <w:t xml:space="preserve">Кроме того, Приказом Минтруда России от 25 февраля 2014 г. N 108н утвержден Административный </w:t>
      </w:r>
      <w:hyperlink r:id="rId459" w:history="1">
        <w:r>
          <w:rPr>
            <w:color w:val="0000FF"/>
          </w:rPr>
          <w:t>регламент</w:t>
        </w:r>
      </w:hyperlink>
      <w:r>
        <w:t xml:space="preserve"> предоставления ФСС РФ государственной услуги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CA664B" w:rsidRDefault="00CA664B">
      <w:pPr>
        <w:pStyle w:val="ConsPlusNormal"/>
        <w:ind w:firstLine="540"/>
        <w:jc w:val="both"/>
      </w:pPr>
      <w:r>
        <w:t xml:space="preserve">В соответствии с </w:t>
      </w:r>
      <w:hyperlink r:id="rId460" w:history="1">
        <w:r>
          <w:rPr>
            <w:color w:val="0000FF"/>
          </w:rPr>
          <w:t>абз. 2 п. 1 ст. 11</w:t>
        </w:r>
      </w:hyperlink>
      <w:r>
        <w:t xml:space="preserve"> Федерального закона от 15 декабря 2001 г. N 167-ФЗ "Об обязательном пенсионном страховании" (далее - Закон N 167-ФЗ) регистрация физических лиц, зарегистрированных в качестве индивидуальных предпринимателей и самостоятельно уплачивающих страховые взносы в ПФР, осуществляется в срок, не превышающий 3 рабочих дней со дня представления налоговым органом в территориальные органы ПФР сведений, содержащихся в ЕГРИП, в порядке, определяемом уполномоченным Правительством Российской Федерации федеральным органом исполнительной власти. </w:t>
      </w:r>
      <w:hyperlink r:id="rId461" w:history="1">
        <w:r>
          <w:rPr>
            <w:color w:val="0000FF"/>
          </w:rPr>
          <w:t>Правила</w:t>
        </w:r>
      </w:hyperlink>
      <w:r>
        <w:t xml:space="preserve">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утверждены Постановлением Правительства РФ от 22 декабря 2011 г. N 1092.</w:t>
      </w:r>
    </w:p>
    <w:p w:rsidR="00CA664B" w:rsidRDefault="00CA664B">
      <w:pPr>
        <w:pStyle w:val="ConsPlusNormal"/>
        <w:ind w:firstLine="540"/>
        <w:jc w:val="both"/>
      </w:pPr>
      <w:r>
        <w:t>В случае же, если индивидуальный предприниматель впервые заключил трудовой договор с наемным работником, он самостоятельно должен обратиться в территориальный орган ПФР и зарегистрироваться в качестве страхователя-работодателя по обязательному пенсионному (медицинскому) страхованию. Сделать это нужно в течение 30 дней с момента заключения договора с работником (</w:t>
      </w:r>
      <w:hyperlink r:id="rId462" w:history="1">
        <w:r>
          <w:rPr>
            <w:color w:val="0000FF"/>
          </w:rPr>
          <w:t>ст. 11</w:t>
        </w:r>
      </w:hyperlink>
      <w:r>
        <w:t xml:space="preserve"> Закона N 167-ФЗ, </w:t>
      </w:r>
      <w:hyperlink r:id="rId463" w:history="1">
        <w:r>
          <w:rPr>
            <w:color w:val="0000FF"/>
          </w:rPr>
          <w:t>п. 21</w:t>
        </w:r>
      </w:hyperlink>
      <w:r>
        <w:t xml:space="preserve"> Порядка регистрации и снятия с регистрационного учета в территориальных органах ПФР страхователей, производящих выплаты физическим лицам, утвержденного Постановлением Правления ПФР от 13 октября 2008 г. N 296п (далее - Порядок регистрации и снятия с регистрационного учета в территориальных органах ПФР страхователей-работодателей). </w:t>
      </w:r>
      <w:hyperlink r:id="rId464" w:history="1">
        <w:r>
          <w:rPr>
            <w:color w:val="0000FF"/>
          </w:rPr>
          <w:t>Форма</w:t>
        </w:r>
      </w:hyperlink>
      <w:r>
        <w:t xml:space="preserve"> заявления и </w:t>
      </w:r>
      <w:hyperlink r:id="rId465" w:history="1">
        <w:r>
          <w:rPr>
            <w:color w:val="0000FF"/>
          </w:rPr>
          <w:t>Правила</w:t>
        </w:r>
      </w:hyperlink>
      <w:r>
        <w:t xml:space="preserve"> его заполнения приведены в Приложениях 7 и 8 к Постановлению Правления ПФР от 13 октября 2008 г. N 296п.</w:t>
      </w:r>
    </w:p>
    <w:p w:rsidR="00CA664B" w:rsidRDefault="00CA664B">
      <w:pPr>
        <w:pStyle w:val="ConsPlusNormal"/>
        <w:ind w:firstLine="540"/>
        <w:jc w:val="both"/>
      </w:pPr>
      <w:r>
        <w:t xml:space="preserve">Территориальные органы ПФР самостоятельно осуществляют и регистрацию индивидуальных предпринимателей в качестве страхователей по обязательному медицинскому страхованию. В соответствии с </w:t>
      </w:r>
      <w:hyperlink r:id="rId466" w:history="1">
        <w:r>
          <w:rPr>
            <w:color w:val="0000FF"/>
          </w:rPr>
          <w:t>ч. 4 ст. 17</w:t>
        </w:r>
      </w:hyperlink>
      <w:r>
        <w:t xml:space="preserve"> Федерального закона от 29 ноября 2010 г. N 326-ФЗ "Об обязательном медицинском страховании в Российской Федерации" (далее - Закон N 326-ФЗ) регистрация и снятие с регистрационного учета страхователей, указанных в </w:t>
      </w:r>
      <w:hyperlink r:id="rId467" w:history="1">
        <w:r>
          <w:rPr>
            <w:color w:val="0000FF"/>
          </w:rPr>
          <w:t>ч. 1 ст. 11</w:t>
        </w:r>
      </w:hyperlink>
      <w:r>
        <w:t xml:space="preserve"> Закона N 326-ФЗ (в частности, индивидуальных предпринимателей),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w:t>
      </w:r>
      <w:r>
        <w:lastRenderedPageBreak/>
        <w:t>между ПФР и ФФОМС.</w:t>
      </w:r>
    </w:p>
    <w:p w:rsidR="00CA664B" w:rsidRDefault="00CA664B">
      <w:pPr>
        <w:pStyle w:val="ConsPlusNormal"/>
        <w:ind w:firstLine="540"/>
        <w:jc w:val="both"/>
      </w:pPr>
      <w:r>
        <w:t>Обратите внимание: частные нотариусы и адвокаты не регистрируются в органах ПФР в настоящее время самостоятельно (</w:t>
      </w:r>
      <w:hyperlink r:id="rId468" w:history="1">
        <w:r>
          <w:rPr>
            <w:color w:val="0000FF"/>
          </w:rPr>
          <w:t>ст. 11</w:t>
        </w:r>
      </w:hyperlink>
      <w:r>
        <w:t xml:space="preserve"> Закона N 167-ФЗ). Раньше они должны были обращаться во внебюджетные фонды по месту жительства (частные нотариусы - по месту осуществления своей деятельности). На это им отводилось 30 дней со дня получения лицензии на право нотариальной деятельности или со дня выдачи удостоверения адвоката.</w:t>
      </w:r>
    </w:p>
    <w:p w:rsidR="00CA664B" w:rsidRDefault="00CA664B">
      <w:pPr>
        <w:pStyle w:val="ConsPlusNormal"/>
        <w:ind w:firstLine="540"/>
        <w:jc w:val="both"/>
      </w:pPr>
      <w:r>
        <w:t>В настоящее время регистрация нотариусов, которые занимаются частной практикой в территориальных органах ПФР, осуществляется по месту их жительства в срок, не превышающий 3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назначение лица на должность нотариуса, с указанием реквизитов документа, удостоверяющего личность данного лица, места его жительства, а также сведений об идентификационном номере налогоплательщика.</w:t>
      </w:r>
    </w:p>
    <w:p w:rsidR="00CA664B" w:rsidRDefault="00CA664B">
      <w:pPr>
        <w:pStyle w:val="ConsPlusNormal"/>
        <w:ind w:firstLine="540"/>
        <w:jc w:val="both"/>
      </w:pPr>
      <w:r>
        <w:t>Регистрация адвокатов также осуществляется по месту их жительства в срок, не превышающий 3 рабочих дней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присвоение лицу статуса адвоката, с указанием реквизитов документа, удостоверяющего личность данного лица, и места его жительства.</w:t>
      </w:r>
    </w:p>
    <w:p w:rsidR="00CA664B" w:rsidRDefault="00CA664B">
      <w:pPr>
        <w:pStyle w:val="ConsPlusNormal"/>
        <w:ind w:firstLine="540"/>
        <w:jc w:val="both"/>
      </w:pPr>
      <w:r>
        <w:t>С 1 января 2011 г. адвокаты и частные нотариусы регистрируются в органах ПФР для целей:</w:t>
      </w:r>
    </w:p>
    <w:p w:rsidR="00CA664B" w:rsidRDefault="00CA664B">
      <w:pPr>
        <w:pStyle w:val="ConsPlusNormal"/>
        <w:ind w:firstLine="540"/>
        <w:jc w:val="both"/>
      </w:pPr>
      <w:r>
        <w:t>- обязательного пенсионного страхования;</w:t>
      </w:r>
    </w:p>
    <w:p w:rsidR="00CA664B" w:rsidRDefault="00CA664B">
      <w:pPr>
        <w:pStyle w:val="ConsPlusNormal"/>
        <w:ind w:firstLine="540"/>
        <w:jc w:val="both"/>
      </w:pPr>
      <w:r>
        <w:t>- обязательного медицинского страхования.</w:t>
      </w:r>
    </w:p>
    <w:p w:rsidR="00CA664B" w:rsidRDefault="00CA664B">
      <w:pPr>
        <w:pStyle w:val="ConsPlusNormal"/>
        <w:ind w:firstLine="540"/>
        <w:jc w:val="both"/>
      </w:pPr>
      <w:r>
        <w:t xml:space="preserve">Территориальные органы ПФР самостоятельно осуществят регистрацию и нотариусов, и адвокатов в качестве страхователей по обязательному медицинскому страхованию. В соответствии с </w:t>
      </w:r>
      <w:hyperlink r:id="rId469" w:history="1">
        <w:r>
          <w:rPr>
            <w:color w:val="0000FF"/>
          </w:rPr>
          <w:t>ч. 4 ст. 17</w:t>
        </w:r>
      </w:hyperlink>
      <w:r>
        <w:t xml:space="preserve"> Закона N 326-ФЗ регистрация и снятие с регистрационного учета страхователей, указанных в </w:t>
      </w:r>
      <w:hyperlink r:id="rId470" w:history="1">
        <w:r>
          <w:rPr>
            <w:color w:val="0000FF"/>
          </w:rPr>
          <w:t>ч. 1 ст. 11</w:t>
        </w:r>
      </w:hyperlink>
      <w:r>
        <w:t xml:space="preserve"> Закона N 326-ФЗ (в частности, нотариусов, занимающихся частной практикой, и адвокатов),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ПФР и ФФОМС.</w:t>
      </w:r>
    </w:p>
    <w:p w:rsidR="00CA664B" w:rsidRDefault="00CA664B">
      <w:pPr>
        <w:pStyle w:val="ConsPlusNormal"/>
        <w:ind w:firstLine="540"/>
        <w:jc w:val="both"/>
      </w:pPr>
    </w:p>
    <w:p w:rsidR="00CA664B" w:rsidRDefault="00CA664B">
      <w:pPr>
        <w:pStyle w:val="ConsPlusNormal"/>
        <w:jc w:val="center"/>
      </w:pPr>
      <w:r>
        <w:t>3.6. Если у предпринимателя изменились персональные данные</w:t>
      </w:r>
    </w:p>
    <w:p w:rsidR="00CA664B" w:rsidRDefault="00CA664B">
      <w:pPr>
        <w:pStyle w:val="ConsPlusNormal"/>
        <w:ind w:firstLine="540"/>
        <w:jc w:val="both"/>
      </w:pPr>
    </w:p>
    <w:p w:rsidR="00CA664B" w:rsidRDefault="00CA664B">
      <w:pPr>
        <w:pStyle w:val="ConsPlusNormal"/>
        <w:ind w:firstLine="540"/>
        <w:jc w:val="both"/>
      </w:pPr>
      <w:r>
        <w:t>Все изменения, которые вносятся в ЕГРИП, передаются в налоговую инспекцию, внебюджетные фонды и органы статистики по месту жительства предпринимателя.</w:t>
      </w:r>
    </w:p>
    <w:p w:rsidR="00CA664B" w:rsidRDefault="00CA664B">
      <w:pPr>
        <w:pStyle w:val="ConsPlusNormal"/>
        <w:ind w:firstLine="540"/>
        <w:jc w:val="both"/>
      </w:pPr>
      <w:r>
        <w:t>Даже если предприниматель поменяет место жительства, ему не придется идти в налоговую инспекцию. С 1 июля 2011 г. внесение изменений в содержащиеся в ЕГРИП сведения о паспортах и месте жительства осуществляется на основании информации, полученной регистрирующим органом от территориальных органов Федеральной миграционной службы.</w:t>
      </w:r>
    </w:p>
    <w:p w:rsidR="00CA664B" w:rsidRDefault="00CA664B">
      <w:pPr>
        <w:pStyle w:val="ConsPlusNormal"/>
        <w:ind w:firstLine="540"/>
        <w:jc w:val="both"/>
      </w:pPr>
      <w:r>
        <w:t>В случае изменения паспортных данных и сведений о месте жительства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законодательством Российской Федерации о налогах и сборах порядке, не позднее пяти рабочих дней со дня их получения (</w:t>
      </w:r>
      <w:hyperlink r:id="rId471" w:history="1">
        <w:r>
          <w:rPr>
            <w:color w:val="0000FF"/>
          </w:rPr>
          <w:t>абз. 5 п. 4 ст. 5</w:t>
        </w:r>
      </w:hyperlink>
      <w:r>
        <w:t xml:space="preserve"> Закона N 129-ФЗ).</w:t>
      </w:r>
    </w:p>
    <w:p w:rsidR="00CA664B" w:rsidRDefault="00CA664B">
      <w:pPr>
        <w:pStyle w:val="ConsPlusNormal"/>
        <w:ind w:firstLine="540"/>
        <w:jc w:val="both"/>
      </w:pPr>
      <w:r>
        <w:t xml:space="preserve">Указанное подтверждается также и </w:t>
      </w:r>
      <w:hyperlink r:id="rId472" w:history="1">
        <w:r>
          <w:rPr>
            <w:color w:val="0000FF"/>
          </w:rPr>
          <w:t>Требованиями</w:t>
        </w:r>
      </w:hyperlink>
      <w:r>
        <w:t xml:space="preserve"> к оформлению заявления о внесении изменений в сведения об индивидуальном предпринимателе, содержащиеся в Едином государственном реестре индивидуальных предпринимателей (форма N Р24001), которые утверждены Приказом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w:t>
      </w:r>
      <w:r>
        <w:lastRenderedPageBreak/>
        <w:t>крестьянских (фермерских) хозяйств".</w:t>
      </w:r>
    </w:p>
    <w:p w:rsidR="00CA664B" w:rsidRDefault="00CA664B">
      <w:pPr>
        <w:pStyle w:val="ConsPlusNormal"/>
        <w:ind w:firstLine="540"/>
        <w:jc w:val="both"/>
      </w:pPr>
      <w:r>
        <w:t>Так, в них указано, что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(исправления) сведений об индивидуальном предпринимателе, ранее внесенных в Единый государственный реестр индивидуальных предпринимателей.</w:t>
      </w:r>
    </w:p>
    <w:p w:rsidR="00CA664B" w:rsidRDefault="00CA664B">
      <w:pPr>
        <w:pStyle w:val="ConsPlusNormal"/>
        <w:ind w:firstLine="540"/>
        <w:jc w:val="both"/>
      </w:pPr>
      <w:r>
        <w:t>В случае изменения паспортных данных (изменения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индивидуального предпринимателя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не оформляется.</w:t>
      </w:r>
    </w:p>
    <w:p w:rsidR="00CA664B" w:rsidRDefault="00CA664B">
      <w:pPr>
        <w:pStyle w:val="ConsPlusNormal"/>
        <w:ind w:firstLine="540"/>
        <w:jc w:val="both"/>
      </w:pPr>
      <w:r>
        <w:t>До 1 июля 2011 г. индивидуальный предприниматель, поменявший паспорт или изменивший адрес своего места жительства, должен был самостоятельно подавать заявление на внесение соответствующих изменений в ЕГРИП.</w:t>
      </w:r>
    </w:p>
    <w:p w:rsidR="00CA664B" w:rsidRDefault="00CA664B">
      <w:pPr>
        <w:pStyle w:val="ConsPlusNormal"/>
        <w:ind w:firstLine="540"/>
        <w:jc w:val="both"/>
      </w:pPr>
      <w:r>
        <w:t>Таким образом, в настоящее время информирование налоговиков о переезде индивидуального предпринимателя на новое место жительство - это целиком и полностью забота государственных органов, которые ведают соответствующими вопросами.</w:t>
      </w:r>
    </w:p>
    <w:p w:rsidR="00CA664B" w:rsidRDefault="00CA664B">
      <w:pPr>
        <w:pStyle w:val="ConsPlusNormal"/>
        <w:ind w:firstLine="540"/>
        <w:jc w:val="both"/>
      </w:pPr>
      <w:r>
        <w:t>Предположим, индивидуальный предприниматель сменил место прописки. В этом случае органы внутренних дел должны проинформировать об этом налоговые органы. Последние же должны сами провести постановку ПБОЮЛ на учет в другой инспекции на основании полученных данных.</w:t>
      </w:r>
    </w:p>
    <w:p w:rsidR="00CA664B" w:rsidRDefault="00CA664B">
      <w:pPr>
        <w:pStyle w:val="ConsPlusNormal"/>
        <w:ind w:firstLine="540"/>
        <w:jc w:val="both"/>
      </w:pPr>
      <w:r>
        <w:t>После внесения в ЕГРИП соответствующей записи налоговый орган перешлет регистрационное дело предпринимателя по новому месту жительства, а предпринимателю остается только дожидаться официального уведомления о свершившемся факте.</w:t>
      </w:r>
    </w:p>
    <w:p w:rsidR="00CA664B" w:rsidRDefault="00CA664B">
      <w:pPr>
        <w:pStyle w:val="ConsPlusNormal"/>
        <w:ind w:firstLine="540"/>
        <w:jc w:val="both"/>
      </w:pPr>
      <w:r>
        <w:t xml:space="preserve">Уведомление составляется налоговыми органами по </w:t>
      </w:r>
      <w:hyperlink r:id="rId473" w:history="1">
        <w:r>
          <w:rPr>
            <w:color w:val="0000FF"/>
          </w:rPr>
          <w:t>форме N 2-4-Учет</w:t>
        </w:r>
      </w:hyperlink>
      <w:r>
        <w:t>, указанной в Приложении N 8 к Приказу ФНС России от 11 августа 2011 г. N ЯК-7-6/488@.</w:t>
      </w:r>
    </w:p>
    <w:p w:rsidR="00CA664B" w:rsidRDefault="00CA664B">
      <w:pPr>
        <w:pStyle w:val="ConsPlusNormal"/>
        <w:ind w:firstLine="540"/>
        <w:jc w:val="both"/>
      </w:pPr>
      <w:r>
        <w:t>Датой снятия с учета по старому месту жительства и датой постановки на учет по новому месту жительства является день внесения в ЕГРИП записи об изменении места жительства предпринимателя. При изменении места жительства предпринимателя, а также при изменении в сведениях о нем ИНН не меняется.</w:t>
      </w:r>
    </w:p>
    <w:p w:rsidR="00CA664B" w:rsidRDefault="00CA664B">
      <w:pPr>
        <w:pStyle w:val="ConsPlusNormal"/>
        <w:ind w:firstLine="540"/>
        <w:jc w:val="both"/>
      </w:pPr>
    </w:p>
    <w:p w:rsidR="00CA664B" w:rsidRDefault="00CA664B">
      <w:pPr>
        <w:pStyle w:val="ConsPlusNormal"/>
        <w:jc w:val="center"/>
      </w:pPr>
      <w:r>
        <w:t>3.7. Ответственность за осуществление</w:t>
      </w:r>
    </w:p>
    <w:p w:rsidR="00CA664B" w:rsidRDefault="00CA664B">
      <w:pPr>
        <w:pStyle w:val="ConsPlusNormal"/>
        <w:jc w:val="center"/>
      </w:pPr>
      <w:r>
        <w:t>предпринимательской деятельности</w:t>
      </w:r>
    </w:p>
    <w:p w:rsidR="00CA664B" w:rsidRDefault="00CA664B">
      <w:pPr>
        <w:pStyle w:val="ConsPlusNormal"/>
        <w:jc w:val="center"/>
      </w:pPr>
      <w:r>
        <w:t>без государственной регистрации,</w:t>
      </w:r>
    </w:p>
    <w:p w:rsidR="00CA664B" w:rsidRDefault="00CA664B">
      <w:pPr>
        <w:pStyle w:val="ConsPlusNormal"/>
        <w:jc w:val="center"/>
      </w:pPr>
      <w:r>
        <w:t>а также за ведение деятельности без постановки на учет</w:t>
      </w:r>
    </w:p>
    <w:p w:rsidR="00CA664B" w:rsidRDefault="00CA664B">
      <w:pPr>
        <w:pStyle w:val="ConsPlusNormal"/>
        <w:jc w:val="center"/>
      </w:pPr>
      <w:r>
        <w:t>в налоговом органе</w:t>
      </w:r>
    </w:p>
    <w:p w:rsidR="00CA664B" w:rsidRDefault="00CA664B">
      <w:pPr>
        <w:pStyle w:val="ConsPlusNormal"/>
        <w:ind w:firstLine="540"/>
        <w:jc w:val="both"/>
      </w:pPr>
    </w:p>
    <w:p w:rsidR="00CA664B" w:rsidRDefault="00CA664B">
      <w:pPr>
        <w:pStyle w:val="ConsPlusNormal"/>
        <w:ind w:firstLine="540"/>
        <w:jc w:val="both"/>
      </w:pPr>
      <w:r>
        <w:t>Осуществление предпринимательской деятельности без государственной регистрации влечет привлечение его к ответственности.</w:t>
      </w:r>
    </w:p>
    <w:p w:rsidR="00CA664B" w:rsidRDefault="00CA664B">
      <w:pPr>
        <w:pStyle w:val="ConsPlusNormal"/>
        <w:ind w:firstLine="540"/>
        <w:jc w:val="both"/>
      </w:pPr>
      <w:r>
        <w:t>О наличии в действиях гражданина признаков предпринимательской деятельности могут, в частности, свидетельствовать следующие факты:</w:t>
      </w:r>
    </w:p>
    <w:p w:rsidR="00CA664B" w:rsidRDefault="00CA664B">
      <w:pPr>
        <w:pStyle w:val="ConsPlusNormal"/>
        <w:ind w:firstLine="540"/>
        <w:jc w:val="both"/>
      </w:pPr>
      <w:r>
        <w:t>- изготовление или приобретение имущества с целью последующего извлечения прибыли от его использования или реализации;</w:t>
      </w:r>
    </w:p>
    <w:p w:rsidR="00CA664B" w:rsidRDefault="00CA664B">
      <w:pPr>
        <w:pStyle w:val="ConsPlusNormal"/>
        <w:ind w:firstLine="540"/>
        <w:jc w:val="both"/>
      </w:pPr>
      <w:r>
        <w:t>- хозяйственный учет операций, связанных с осуществлением сделок;</w:t>
      </w:r>
    </w:p>
    <w:p w:rsidR="00CA664B" w:rsidRDefault="00CA664B">
      <w:pPr>
        <w:pStyle w:val="ConsPlusNormal"/>
        <w:ind w:firstLine="540"/>
        <w:jc w:val="both"/>
      </w:pPr>
      <w:r>
        <w:t>- взаимосвязанность всех совершаемых гражданином в определенный период времени сделок;</w:t>
      </w:r>
    </w:p>
    <w:p w:rsidR="00CA664B" w:rsidRDefault="00CA664B">
      <w:pPr>
        <w:pStyle w:val="ConsPlusNormal"/>
        <w:ind w:firstLine="540"/>
        <w:jc w:val="both"/>
      </w:pPr>
      <w:r>
        <w:t>- устойчивые связи с продавцами, покупателями, прочими контрагентами.</w:t>
      </w:r>
    </w:p>
    <w:p w:rsidR="00CA664B" w:rsidRDefault="00CA664B">
      <w:pPr>
        <w:pStyle w:val="ConsPlusNormal"/>
        <w:ind w:firstLine="540"/>
        <w:jc w:val="both"/>
      </w:pPr>
      <w:r>
        <w:t>То есть, помимо того, что предпринимательская деятельность осуществляется на свой страх и риск, она прежде всего должна быть направлена на систематическое получение прибыли.</w:t>
      </w:r>
    </w:p>
    <w:p w:rsidR="00CA664B" w:rsidRDefault="00CA664B">
      <w:pPr>
        <w:pStyle w:val="ConsPlusNormal"/>
        <w:ind w:firstLine="540"/>
        <w:jc w:val="both"/>
      </w:pPr>
      <w:r>
        <w:t>При наличии достаточных оснований считать, что вышеуказанные признаки имеются в наличии, физическое лицо обязано зарегистрироваться в качестве предпринимателя без образования юридического лица.</w:t>
      </w:r>
    </w:p>
    <w:p w:rsidR="00CA664B" w:rsidRDefault="00CA664B">
      <w:pPr>
        <w:pStyle w:val="ConsPlusNormal"/>
        <w:ind w:firstLine="540"/>
        <w:jc w:val="both"/>
      </w:pPr>
      <w:r>
        <w:lastRenderedPageBreak/>
        <w:t>При этом закон связывает необходимость регистрации физического лица в качестве индивидуального предпринимателя с осуществлением им деятельности особого рода, а не просто с совершением возмездных сделок. Самого по себе факта совершения гражданином сделок на возмездной основе для признания гражданина предпринимателем недостаточно. При отсутствии вышеуказанных признаков физическое лицо имеет право заключить договор без регистрации в качестве индивидуального предпринимателя.</w:t>
      </w:r>
    </w:p>
    <w:p w:rsidR="00CA664B" w:rsidRDefault="00CA664B">
      <w:pPr>
        <w:pStyle w:val="ConsPlusNormal"/>
        <w:ind w:firstLine="540"/>
        <w:jc w:val="both"/>
      </w:pPr>
      <w:r>
        <w:t xml:space="preserve">Такие разъяснения даны в </w:t>
      </w:r>
      <w:hyperlink r:id="rId474" w:history="1">
        <w:r>
          <w:rPr>
            <w:color w:val="0000FF"/>
          </w:rPr>
          <w:t>Письме</w:t>
        </w:r>
      </w:hyperlink>
      <w:r>
        <w:t xml:space="preserve"> Минфина России от 16 августа 2010 г. N 03-04-05/3-462.</w:t>
      </w:r>
    </w:p>
    <w:p w:rsidR="00CA664B" w:rsidRDefault="00CA664B">
      <w:pPr>
        <w:pStyle w:val="ConsPlusNormal"/>
        <w:ind w:firstLine="540"/>
        <w:jc w:val="both"/>
      </w:pPr>
      <w:r>
        <w:t xml:space="preserve">Если гражданин занимается предпринимательством без государственной регистрации, то он может быть привлечен к ответственности по </w:t>
      </w:r>
      <w:hyperlink r:id="rId475" w:history="1">
        <w:r>
          <w:rPr>
            <w:color w:val="0000FF"/>
          </w:rPr>
          <w:t>ч. 1 ст. 14.1</w:t>
        </w:r>
      </w:hyperlink>
      <w:r>
        <w:t xml:space="preserve"> КоАП РФ. За такое деяние предусмотрен штраф в размере от 500 до 2000 руб.</w:t>
      </w:r>
    </w:p>
    <w:p w:rsidR="00CA664B" w:rsidRDefault="00CA664B">
      <w:pPr>
        <w:pStyle w:val="ConsPlusNormal"/>
        <w:ind w:firstLine="540"/>
        <w:jc w:val="both"/>
      </w:pPr>
      <w:r>
        <w:t xml:space="preserve">Решая вопрос о том, образуют ли действия лица состав административного правонарушения, предусмотренного </w:t>
      </w:r>
      <w:hyperlink r:id="rId476" w:history="1">
        <w:r>
          <w:rPr>
            <w:color w:val="0000FF"/>
          </w:rPr>
          <w:t>ч. 1 ст. 14.1</w:t>
        </w:r>
      </w:hyperlink>
      <w:r>
        <w:t xml:space="preserve"> КоАП РФ, необходимо проверять, содержатся ли в них признаки предпринимательской деятельности, перечисленные в </w:t>
      </w:r>
      <w:hyperlink r:id="rId477" w:history="1">
        <w:r>
          <w:rPr>
            <w:color w:val="0000FF"/>
          </w:rPr>
          <w:t>п. 1 ст. 2</w:t>
        </w:r>
      </w:hyperlink>
      <w:r>
        <w:t xml:space="preserve"> Гражданского кодекса Российской Федерации.</w:t>
      </w:r>
    </w:p>
    <w:p w:rsidR="00CA664B" w:rsidRDefault="00CA664B">
      <w:pPr>
        <w:pStyle w:val="ConsPlusNormal"/>
        <w:ind w:firstLine="540"/>
        <w:jc w:val="both"/>
      </w:pPr>
      <w:r>
        <w:t xml:space="preserve">В силу названной </w:t>
      </w:r>
      <w:hyperlink r:id="rId478" w:history="1">
        <w:r>
          <w:rPr>
            <w:color w:val="0000FF"/>
          </w:rPr>
          <w:t>нормы</w:t>
        </w:r>
      </w:hyperlink>
      <w:r>
        <w:t xml:space="preserve"> предпринимательской является деятельность, которая:</w:t>
      </w:r>
    </w:p>
    <w:p w:rsidR="00CA664B" w:rsidRDefault="00CA664B">
      <w:pPr>
        <w:pStyle w:val="ConsPlusNormal"/>
        <w:ind w:firstLine="540"/>
        <w:jc w:val="both"/>
      </w:pPr>
      <w:r>
        <w:t>- направлена на систематическое получение прибыли от пользования имуществом, продажи товаров, выполнения работ или оказания услуг;</w:t>
      </w:r>
    </w:p>
    <w:p w:rsidR="00CA664B" w:rsidRDefault="00CA664B">
      <w:pPr>
        <w:pStyle w:val="ConsPlusNormal"/>
        <w:ind w:firstLine="540"/>
        <w:jc w:val="both"/>
      </w:pPr>
      <w:r>
        <w:t>- осуществляется самостоятельно на свой риск лицом, зарегистрированным в установленном законом порядке в качестве индивидуального предпринимателя.</w:t>
      </w:r>
    </w:p>
    <w:p w:rsidR="00CA664B" w:rsidRDefault="00CA664B">
      <w:pPr>
        <w:pStyle w:val="ConsPlusNormal"/>
        <w:ind w:firstLine="540"/>
        <w:jc w:val="both"/>
      </w:pPr>
      <w:r>
        <w:t>Учитывая это, отдельные случаи продажи товаров, выполнения работ, оказания услуг лицом, не зарегистрированным в качестве индивидуального предпринимателя, не образуют состав данного административного правонарушения при условии, если количество товара, его ассортимент, объемы выполненных работ, оказанных услуг и другие обстоятельства не свидетельствуют о том, что данная деятельность была направлена на систематическое получение прибыли.</w:t>
      </w:r>
    </w:p>
    <w:p w:rsidR="00CA664B" w:rsidRDefault="00CA664B">
      <w:pPr>
        <w:pStyle w:val="ConsPlusNormal"/>
        <w:ind w:firstLine="540"/>
        <w:jc w:val="both"/>
      </w:pPr>
      <w:r>
        <w:t>Доказательствами, подтверждающими факт занятия указанными лицами деятельностью, направленной на систематическое получение прибыли, в частности, могут являться:</w:t>
      </w:r>
    </w:p>
    <w:p w:rsidR="00CA664B" w:rsidRDefault="00CA664B">
      <w:pPr>
        <w:pStyle w:val="ConsPlusNormal"/>
        <w:ind w:firstLine="540"/>
        <w:jc w:val="both"/>
      </w:pPr>
      <w:r>
        <w:t>- показания лиц, оплативших товары, работу, услуги;</w:t>
      </w:r>
    </w:p>
    <w:p w:rsidR="00CA664B" w:rsidRDefault="00CA664B">
      <w:pPr>
        <w:pStyle w:val="ConsPlusNormal"/>
        <w:ind w:firstLine="540"/>
        <w:jc w:val="both"/>
      </w:pPr>
      <w:r>
        <w:t>- расписки в получении денежных средств;</w:t>
      </w:r>
    </w:p>
    <w:p w:rsidR="00CA664B" w:rsidRDefault="00CA664B">
      <w:pPr>
        <w:pStyle w:val="ConsPlusNormal"/>
        <w:ind w:firstLine="540"/>
        <w:jc w:val="both"/>
      </w:pPr>
      <w:r>
        <w:t>- выписки из банковских счетов лица, привлекаемого к административной ответственности;</w:t>
      </w:r>
    </w:p>
    <w:p w:rsidR="00CA664B" w:rsidRDefault="00CA664B">
      <w:pPr>
        <w:pStyle w:val="ConsPlusNormal"/>
        <w:ind w:firstLine="540"/>
        <w:jc w:val="both"/>
      </w:pPr>
      <w:r>
        <w:t>- акты передачи товаров (выполнения работ, оказания услуг), если из указанных документов следует, что денежные средства поступили за реализацию этими лицами товаров (выполнение работ, оказание услуг);</w:t>
      </w:r>
    </w:p>
    <w:p w:rsidR="00CA664B" w:rsidRDefault="00CA664B">
      <w:pPr>
        <w:pStyle w:val="ConsPlusNormal"/>
        <w:ind w:firstLine="540"/>
        <w:jc w:val="both"/>
      </w:pPr>
      <w:r>
        <w:t>- размещение рекламных объявлений, выставление образцов товаров в местах продажи;</w:t>
      </w:r>
    </w:p>
    <w:p w:rsidR="00CA664B" w:rsidRDefault="00CA664B">
      <w:pPr>
        <w:pStyle w:val="ConsPlusNormal"/>
        <w:ind w:firstLine="540"/>
        <w:jc w:val="both"/>
      </w:pPr>
      <w:r>
        <w:t>- закупка товаров и материалов;</w:t>
      </w:r>
    </w:p>
    <w:p w:rsidR="00CA664B" w:rsidRDefault="00CA664B">
      <w:pPr>
        <w:pStyle w:val="ConsPlusNormal"/>
        <w:ind w:firstLine="540"/>
        <w:jc w:val="both"/>
      </w:pPr>
      <w:r>
        <w:t>- заключение договоров аренды помещений.</w:t>
      </w:r>
    </w:p>
    <w:p w:rsidR="00CA664B" w:rsidRDefault="00CA664B">
      <w:pPr>
        <w:pStyle w:val="ConsPlusNormal"/>
        <w:ind w:firstLine="540"/>
        <w:jc w:val="both"/>
      </w:pPr>
      <w:r>
        <w:t xml:space="preserve">Вместе с тем само по себе отсутствие прибыли не влияет на квалификацию правонарушений, предусмотренных </w:t>
      </w:r>
      <w:hyperlink r:id="rId479" w:history="1">
        <w:r>
          <w:rPr>
            <w:color w:val="0000FF"/>
          </w:rPr>
          <w:t>ст. 14.1</w:t>
        </w:r>
      </w:hyperlink>
      <w:r>
        <w:t xml:space="preserve"> КоАП РФ, поскольку извлечение прибыли является целью предпринимательской деятельности, а не ее обязательным результатом.</w:t>
      </w:r>
    </w:p>
    <w:p w:rsidR="00CA664B" w:rsidRDefault="00CA664B">
      <w:pPr>
        <w:pStyle w:val="ConsPlusNormal"/>
        <w:ind w:firstLine="540"/>
        <w:jc w:val="both"/>
      </w:pPr>
      <w:r>
        <w:t xml:space="preserve">Данные разъяснения о порядке квалификации административных правонарушений по </w:t>
      </w:r>
      <w:hyperlink r:id="rId480" w:history="1">
        <w:r>
          <w:rPr>
            <w:color w:val="0000FF"/>
          </w:rPr>
          <w:t>ч. 1 ст. 14.1</w:t>
        </w:r>
      </w:hyperlink>
      <w:r>
        <w:t xml:space="preserve"> даны в </w:t>
      </w:r>
      <w:hyperlink r:id="rId481" w:history="1">
        <w:r>
          <w:rPr>
            <w:color w:val="0000FF"/>
          </w:rPr>
          <w:t>п. 13</w:t>
        </w:r>
      </w:hyperlink>
      <w:r>
        <w:t xml:space="preserve"> Постановления Пленума Верховного Суда РФ от 24 октября 2006 г. N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CA664B" w:rsidRDefault="00CA664B">
      <w:pPr>
        <w:pStyle w:val="ConsPlusNormal"/>
        <w:ind w:firstLine="540"/>
        <w:jc w:val="both"/>
      </w:pPr>
      <w:r>
        <w:t xml:space="preserve">На первый взгляд может показаться, что размер штрафа, предусмотренного </w:t>
      </w:r>
      <w:hyperlink r:id="rId482" w:history="1">
        <w:r>
          <w:rPr>
            <w:color w:val="0000FF"/>
          </w:rPr>
          <w:t>ч. 1 ст. 14.1</w:t>
        </w:r>
      </w:hyperlink>
      <w:r>
        <w:t xml:space="preserve"> КоАП РФ, незначителен, но это так, если не учитывать ответственность, которая может последовать в соответствии с Налоговым </w:t>
      </w:r>
      <w:hyperlink r:id="rId483" w:history="1">
        <w:r>
          <w:rPr>
            <w:color w:val="0000FF"/>
          </w:rPr>
          <w:t>кодексом</w:t>
        </w:r>
      </w:hyperlink>
      <w:r>
        <w:t xml:space="preserve"> РФ. Ведь не зарегистрировавшись в качестве ПБОЮЛ, не осуществишь и постановку на налоговый учет.</w:t>
      </w:r>
    </w:p>
    <w:p w:rsidR="00CA664B" w:rsidRDefault="00CA664B">
      <w:pPr>
        <w:pStyle w:val="ConsPlusNormal"/>
        <w:ind w:firstLine="540"/>
        <w:jc w:val="both"/>
      </w:pPr>
      <w:r>
        <w:t xml:space="preserve">Законодательство Российской Федерации о налогах и сборах состоит из Налогового </w:t>
      </w:r>
      <w:hyperlink r:id="rId484" w:history="1">
        <w:r>
          <w:rPr>
            <w:color w:val="0000FF"/>
          </w:rPr>
          <w:t>кодекса</w:t>
        </w:r>
      </w:hyperlink>
      <w:r>
        <w:t xml:space="preserve"> РФ и принятых в соответствии с ним федеральных законов о налогах и сборах. Налоговый кодекс РФ дает понятие налогового правонарушения (</w:t>
      </w:r>
      <w:hyperlink r:id="rId485" w:history="1">
        <w:r>
          <w:rPr>
            <w:color w:val="0000FF"/>
          </w:rPr>
          <w:t>ст. 106</w:t>
        </w:r>
      </w:hyperlink>
      <w:r>
        <w:t xml:space="preserve"> Налогового кодекса РФ) и устанавливает основания, порядок и меры налоговой ответственности.</w:t>
      </w:r>
    </w:p>
    <w:p w:rsidR="00CA664B" w:rsidRDefault="00CA664B">
      <w:pPr>
        <w:pStyle w:val="ConsPlusNormal"/>
        <w:ind w:firstLine="540"/>
        <w:jc w:val="both"/>
      </w:pPr>
    </w:p>
    <w:p w:rsidR="00CA664B" w:rsidRDefault="00CA664B">
      <w:pPr>
        <w:pStyle w:val="ConsPlusNormal"/>
        <w:ind w:firstLine="540"/>
        <w:jc w:val="both"/>
      </w:pPr>
      <w:r>
        <w:t xml:space="preserve">Пример. Михайлов А.Д. систематически осуществлял предпринимательскую деятельность без государственной регистрации в качестве индивидуального предпринимателя и без постановки </w:t>
      </w:r>
      <w:r>
        <w:lastRenderedPageBreak/>
        <w:t xml:space="preserve">на налоговый учет. Его можно привлечь к административной ответственности в соответствии </w:t>
      </w:r>
      <w:hyperlink r:id="rId486" w:history="1">
        <w:r>
          <w:rPr>
            <w:color w:val="0000FF"/>
          </w:rPr>
          <w:t>ч. 1 ст. 14.1</w:t>
        </w:r>
      </w:hyperlink>
      <w:r>
        <w:t xml:space="preserve"> КоАП РФ и ответственности за совершение налогового правонарушения в соответствии с </w:t>
      </w:r>
      <w:hyperlink r:id="rId487" w:history="1">
        <w:r>
          <w:rPr>
            <w:color w:val="0000FF"/>
          </w:rPr>
          <w:t>п. 2 ст. 116</w:t>
        </w:r>
      </w:hyperlink>
      <w:r>
        <w:t xml:space="preserve"> Налогового кодекса РФ.</w:t>
      </w:r>
    </w:p>
    <w:p w:rsidR="00CA664B" w:rsidRDefault="00CA664B">
      <w:pPr>
        <w:pStyle w:val="ConsPlusNormal"/>
        <w:ind w:firstLine="540"/>
        <w:jc w:val="both"/>
      </w:pPr>
    </w:p>
    <w:p w:rsidR="00CA664B" w:rsidRDefault="00CA664B">
      <w:pPr>
        <w:pStyle w:val="ConsPlusNormal"/>
        <w:ind w:firstLine="540"/>
        <w:jc w:val="both"/>
      </w:pPr>
      <w:r>
        <w:t xml:space="preserve">Перечень налоговых правонарушений и мер ответственности за их совершение содержится в </w:t>
      </w:r>
      <w:hyperlink r:id="rId488" w:history="1">
        <w:r>
          <w:rPr>
            <w:color w:val="0000FF"/>
          </w:rPr>
          <w:t>гл. 16</w:t>
        </w:r>
      </w:hyperlink>
      <w:r>
        <w:t xml:space="preserve"> Налогового кодекса РФ. Меры ответственности за нарушение порядка постановки на учет в налоговом органе установлены в </w:t>
      </w:r>
      <w:hyperlink r:id="rId489" w:history="1">
        <w:r>
          <w:rPr>
            <w:color w:val="0000FF"/>
          </w:rPr>
          <w:t>ст. 116</w:t>
        </w:r>
      </w:hyperlink>
      <w:r>
        <w:t xml:space="preserve"> Налогового кодекса РФ.</w:t>
      </w:r>
    </w:p>
    <w:p w:rsidR="00CA664B" w:rsidRDefault="00CA664B">
      <w:pPr>
        <w:pStyle w:val="ConsPlusNormal"/>
        <w:ind w:firstLine="540"/>
        <w:jc w:val="both"/>
      </w:pPr>
      <w:r>
        <w:t>Ею, в частности, предусмотрена ответственность за ведение деятельности индивидуальным предпринимателем без постановки на учет в налоговом органе по основаниям, предусмотренным Налоговым кодексом РФ (</w:t>
      </w:r>
      <w:hyperlink r:id="rId490" w:history="1">
        <w:r>
          <w:rPr>
            <w:color w:val="0000FF"/>
          </w:rPr>
          <w:t>п. 2 ст. 116</w:t>
        </w:r>
      </w:hyperlink>
      <w:r>
        <w:t xml:space="preserve"> Налогового кодекса РФ). Это влечет взыскание штрафа в размере 10% от доходов, полученных в течение указанного времени в результате такой деятельности, но не менее 40 000 руб.</w:t>
      </w:r>
    </w:p>
    <w:p w:rsidR="00CA664B" w:rsidRDefault="00CA664B">
      <w:pPr>
        <w:pStyle w:val="ConsPlusNormal"/>
        <w:ind w:firstLine="540"/>
        <w:jc w:val="both"/>
      </w:pPr>
    </w:p>
    <w:p w:rsidR="00CA664B" w:rsidRDefault="00CA664B">
      <w:pPr>
        <w:pStyle w:val="ConsPlusNormal"/>
        <w:ind w:firstLine="540"/>
        <w:jc w:val="both"/>
      </w:pPr>
      <w:r>
        <w:t xml:space="preserve">Пример. Иванов А.А., не дожидаясь окончания процедуры государственной регистрации его в качестве индивидуального предпринимателя, совершил сделку по сдаче внаем своего личного имущества, доход от которой составил 8000 руб. Уже после совершения этой сделки были осуществлены госрегистрация индивидуального предпринимателя и постановка на налоговый учет. В этом случае гражданин Иванов А.А. не может быть привлечен ни к административной ответственности по </w:t>
      </w:r>
      <w:hyperlink r:id="rId491" w:history="1">
        <w:r>
          <w:rPr>
            <w:color w:val="0000FF"/>
          </w:rPr>
          <w:t>ч. 1 ст. 14.1</w:t>
        </w:r>
      </w:hyperlink>
      <w:r>
        <w:t xml:space="preserve"> КоАП РФ, ни к налоговой ответственности по </w:t>
      </w:r>
      <w:hyperlink r:id="rId492" w:history="1">
        <w:r>
          <w:rPr>
            <w:color w:val="0000FF"/>
          </w:rPr>
          <w:t>п. 2 ст. 116</w:t>
        </w:r>
      </w:hyperlink>
      <w:r>
        <w:t xml:space="preserve"> Налогового кодекса РФ, так как отсутствуют признаки осуществления им в данном случае предпринимательской деятельности.</w:t>
      </w:r>
    </w:p>
    <w:p w:rsidR="00CA664B" w:rsidRDefault="00CA664B">
      <w:pPr>
        <w:pStyle w:val="ConsPlusNormal"/>
        <w:ind w:firstLine="540"/>
        <w:jc w:val="both"/>
      </w:pPr>
    </w:p>
    <w:p w:rsidR="00CA664B" w:rsidRDefault="00CA664B">
      <w:pPr>
        <w:pStyle w:val="ConsPlusNormal"/>
        <w:ind w:firstLine="540"/>
        <w:jc w:val="both"/>
      </w:pPr>
      <w:r>
        <w:t>Много вопросов о необходимости регистрации в качестве индивидуального предпринимателя (или отсутствии такой необходимости) возникает также в случае, когда физическое лицо сдает внаем недвижимое имущество, принадлежащее ему на праве собственности, и получает доход от этого.</w:t>
      </w:r>
    </w:p>
    <w:p w:rsidR="00CA664B" w:rsidRDefault="00CA664B">
      <w:pPr>
        <w:pStyle w:val="ConsPlusNormal"/>
        <w:ind w:firstLine="540"/>
        <w:jc w:val="both"/>
      </w:pPr>
      <w:r>
        <w:t xml:space="preserve">Достаточно подробные разъяснения на этот счет содержались в </w:t>
      </w:r>
      <w:hyperlink r:id="rId493" w:history="1">
        <w:r>
          <w:rPr>
            <w:color w:val="0000FF"/>
          </w:rPr>
          <w:t>Письме</w:t>
        </w:r>
      </w:hyperlink>
      <w:r>
        <w:t xml:space="preserve"> УМНС России по г. Москве от 10 октября 2003 г. N 27-11н/56495.</w:t>
      </w:r>
    </w:p>
    <w:p w:rsidR="00CA664B" w:rsidRDefault="00CA664B">
      <w:pPr>
        <w:pStyle w:val="ConsPlusNormal"/>
        <w:ind w:firstLine="540"/>
        <w:jc w:val="both"/>
      </w:pPr>
      <w:r>
        <w:t xml:space="preserve">В случаях сдачи имущества (жилого и нежилого помещений) внаем собственник имущества (жилого и нежилого помещений) и наниматель являются сторонами договоров гражданско-правового характера - договоров найма жилого и нежилого помещений, заключаемых в соответствии с правовыми нормами, изложенными в </w:t>
      </w:r>
      <w:hyperlink r:id="rId494" w:history="1">
        <w:r>
          <w:rPr>
            <w:color w:val="0000FF"/>
          </w:rPr>
          <w:t>гл. 35</w:t>
        </w:r>
      </w:hyperlink>
      <w:r>
        <w:t xml:space="preserve"> Гражданского кодекса РФ. При этом право предоставления за плату жилого помещения для проживания в нем либо нежилого помещения для использования в качестве офисного и торгового помещения предоставлено собственнику помещений, который может являться как юридическим, так и физическим лицом.</w:t>
      </w:r>
    </w:p>
    <w:p w:rsidR="00CA664B" w:rsidRDefault="00CA664B">
      <w:pPr>
        <w:pStyle w:val="ConsPlusNormal"/>
        <w:ind w:firstLine="540"/>
        <w:jc w:val="both"/>
      </w:pPr>
      <w:r>
        <w:t>С точки зрения гражданского права имущество (жилое и нежилое помещения), находящееся в собственности физического лица, является материально-вещественной ценностью, действующей в натуральной форме в течение длительного времени, и суть этой ценности не меняется в зависимости от изменения статуса самого физического лица.</w:t>
      </w:r>
    </w:p>
    <w:p w:rsidR="00CA664B" w:rsidRDefault="00CA664B">
      <w:pPr>
        <w:pStyle w:val="ConsPlusNormal"/>
        <w:ind w:firstLine="540"/>
        <w:jc w:val="both"/>
      </w:pPr>
      <w:r>
        <w:t>Однако юридическое лицо, в отличие от физического, имеет обособленное имущество и отвечает по своим обязательствам именно этим имуществом. В то время как гражданин, даже в случае если он является предпринимателем без образования юридического лица, использует свое имущество не только для занятия предпринимательской деятельностью, но и в качестве собственного личного имущества, необходимого для осуществления неотчуждаемых прав и свобод, в связи с чем имущество гражданина в этом случае юридически не разграничено.</w:t>
      </w:r>
    </w:p>
    <w:p w:rsidR="00CA664B" w:rsidRDefault="00CA664B">
      <w:pPr>
        <w:pStyle w:val="ConsPlusNormal"/>
        <w:ind w:firstLine="540"/>
        <w:jc w:val="both"/>
      </w:pPr>
      <w:r>
        <w:t xml:space="preserve">По существу сдача внаем физическим лицом имущества (жилого и нежилого помещений), принадлежащего этому лицу на праве собственности, является юридическим актом, удостоверяющим факт использования собственником своего законного права на распоряжение принадлежащим ему на праве собственности имуществом, и поэтому не содержит необходимых элементов, характеризующих приведенное выше понятие экономической деятельности. При этом у юридического лица сдача внаем принадлежащих ему жилых или нежилых помещений осуществляется путем организации определенного производственного процесса, включающего в себя такие необходимые элементы, как использование работников, имеющих определенную квалификацию, технических средств, материалов, энергии, информационных ресурсов и т.п. </w:t>
      </w:r>
      <w:r>
        <w:lastRenderedPageBreak/>
        <w:t>Следовательно, в этом случае осуществляется экономическая деятельность, которая характеризуется затратами на производство, процессом производства и выпуском продукции, то есть оказанием услуг потребителям.</w:t>
      </w:r>
    </w:p>
    <w:p w:rsidR="00CA664B" w:rsidRDefault="00CA664B">
      <w:pPr>
        <w:pStyle w:val="ConsPlusNormal"/>
        <w:ind w:firstLine="540"/>
        <w:jc w:val="both"/>
      </w:pPr>
      <w:r>
        <w:t xml:space="preserve">Кроме того, </w:t>
      </w:r>
      <w:hyperlink r:id="rId495" w:history="1">
        <w:r>
          <w:rPr>
            <w:color w:val="0000FF"/>
          </w:rPr>
          <w:t>ст. 38</w:t>
        </w:r>
      </w:hyperlink>
      <w:r>
        <w:t xml:space="preserve"> Налогового кодекса РФ определено, что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CA664B" w:rsidRDefault="00CA664B">
      <w:pPr>
        <w:pStyle w:val="ConsPlusNormal"/>
        <w:ind w:firstLine="540"/>
        <w:jc w:val="both"/>
      </w:pPr>
      <w:r>
        <w:t xml:space="preserve">При рассмотрении группировок видов экономической деятельности, входящих в код </w:t>
      </w:r>
      <w:hyperlink r:id="rId496" w:history="1">
        <w:r>
          <w:rPr>
            <w:color w:val="0000FF"/>
          </w:rPr>
          <w:t>70 раздела K</w:t>
        </w:r>
      </w:hyperlink>
      <w:r>
        <w:t xml:space="preserve"> "Операции с недвижимым имуществом, аренда и предоставление услуг" ОКВЭД, необходимо иметь в виду, что в </w:t>
      </w:r>
      <w:hyperlink r:id="rId497" w:history="1">
        <w:r>
          <w:rPr>
            <w:color w:val="0000FF"/>
          </w:rPr>
          <w:t>ОКВЭД</w:t>
        </w:r>
      </w:hyperlink>
      <w:r>
        <w:t xml:space="preserve"> использованы иерархический метод классификации и последовательный метод кодирования, но при этом не учитывается такой классификационный признак, как форма собственности. Следовательно, </w:t>
      </w:r>
      <w:hyperlink r:id="rId498" w:history="1">
        <w:r>
          <w:rPr>
            <w:color w:val="0000FF"/>
          </w:rPr>
          <w:t>Описание</w:t>
        </w:r>
      </w:hyperlink>
      <w:r>
        <w:t xml:space="preserve"> конкретных группировок, содержащееся в Приложении А, не может рассматриваться вне установленной иерархии видов экономической деятельности, входящих в тот или иной код.</w:t>
      </w:r>
    </w:p>
    <w:p w:rsidR="00CA664B" w:rsidRDefault="00CA664B">
      <w:pPr>
        <w:pStyle w:val="ConsPlusNormal"/>
        <w:ind w:firstLine="540"/>
        <w:jc w:val="both"/>
      </w:pPr>
      <w:r>
        <w:t>Таким образом, код 70, представляющий класс операций с недвижимым имуществом, включает в себя три подкласса, каждый из которых, в свою очередь, делится на группы и подгруппы:</w:t>
      </w:r>
    </w:p>
    <w:p w:rsidR="00CA664B" w:rsidRDefault="00CA664B">
      <w:pPr>
        <w:pStyle w:val="ConsPlusNormal"/>
        <w:ind w:firstLine="540"/>
        <w:jc w:val="both"/>
      </w:pPr>
      <w:hyperlink r:id="rId499" w:history="1">
        <w:r>
          <w:rPr>
            <w:color w:val="0000FF"/>
          </w:rPr>
          <w:t>70.1</w:t>
        </w:r>
      </w:hyperlink>
      <w:r>
        <w:t xml:space="preserve"> "Подготовка к продаже, покупка и продажа собственного недвижимого имущества";</w:t>
      </w:r>
    </w:p>
    <w:p w:rsidR="00CA664B" w:rsidRDefault="00CA664B">
      <w:pPr>
        <w:pStyle w:val="ConsPlusNormal"/>
        <w:ind w:firstLine="540"/>
        <w:jc w:val="both"/>
      </w:pPr>
      <w:hyperlink r:id="rId500" w:history="1">
        <w:r>
          <w:rPr>
            <w:color w:val="0000FF"/>
          </w:rPr>
          <w:t>70.2</w:t>
        </w:r>
      </w:hyperlink>
      <w:r>
        <w:t xml:space="preserve"> "Сдача внаем собственного недвижимого имущества";</w:t>
      </w:r>
    </w:p>
    <w:p w:rsidR="00CA664B" w:rsidRDefault="00CA664B">
      <w:pPr>
        <w:pStyle w:val="ConsPlusNormal"/>
        <w:ind w:firstLine="540"/>
        <w:jc w:val="both"/>
      </w:pPr>
      <w:hyperlink r:id="rId501" w:history="1">
        <w:r>
          <w:rPr>
            <w:color w:val="0000FF"/>
          </w:rPr>
          <w:t>70.3</w:t>
        </w:r>
      </w:hyperlink>
      <w:r>
        <w:t xml:space="preserve"> "Предоставление посреднических услуг, связанных с недвижимым имуществом".</w:t>
      </w:r>
    </w:p>
    <w:p w:rsidR="00CA664B" w:rsidRDefault="00CA664B">
      <w:pPr>
        <w:pStyle w:val="ConsPlusNormal"/>
        <w:ind w:firstLine="540"/>
        <w:jc w:val="both"/>
      </w:pPr>
      <w:r>
        <w:t xml:space="preserve">Так, в частности, </w:t>
      </w:r>
      <w:hyperlink r:id="rId502" w:history="1">
        <w:r>
          <w:rPr>
            <w:color w:val="0000FF"/>
          </w:rPr>
          <w:t>подгруппа 70.12.1</w:t>
        </w:r>
      </w:hyperlink>
      <w:r>
        <w:t xml:space="preserve"> "Покупка и продажа собственного жилого недвижимого имущества" включает покупку и продажу многоквартирных зданий и других жилых домов, квартир, а </w:t>
      </w:r>
      <w:hyperlink r:id="rId503" w:history="1">
        <w:r>
          <w:rPr>
            <w:color w:val="0000FF"/>
          </w:rPr>
          <w:t>подгруппа 70.20.1</w:t>
        </w:r>
      </w:hyperlink>
      <w:r>
        <w:t xml:space="preserve"> "Сдача внаем собственного жилого недвижимого имущества" включает сдачу внаем тех же многоквартирных зданий и других жилых домов, квартир. Если к тому же учесть описание </w:t>
      </w:r>
      <w:hyperlink r:id="rId504" w:history="1">
        <w:r>
          <w:rPr>
            <w:color w:val="0000FF"/>
          </w:rPr>
          <w:t>группы 70.11</w:t>
        </w:r>
      </w:hyperlink>
      <w:r>
        <w:t xml:space="preserve"> "Подготовка к продаже собственного недвижимого имущества", предполагающей разработку своими силами и за свой счет коммерческих проектов, связанных с недвижимым имуществом (объединение финансовых, технических средств и людских ресурсов для реализации проектов, связанных с недвижимым имуществом, предназначенным для жилья или других целей), для его дальнейшей продажи, то становится очевидным, что все эти операции могут рассматриваться как осуществление экономической деятельности только тогда, когда они несут в себе необходимые характерные элементы производственного процесса, то есть совершаются юридическими, а не физическими лицами.</w:t>
      </w:r>
    </w:p>
    <w:p w:rsidR="00CA664B" w:rsidRDefault="00CA664B">
      <w:pPr>
        <w:pStyle w:val="ConsPlusNormal"/>
        <w:ind w:firstLine="540"/>
        <w:jc w:val="both"/>
      </w:pPr>
      <w:r>
        <w:t xml:space="preserve">В противном случае всех граждан, покупающих, продающих или сдающих внаем собственное жилое недвижимое имущество, то есть вступающих в гражданско-правовые отношения с другими гражданами или организациями, следовало бы считать индивидуальными предпринимателями, не зарегистрировавшимися в этом качестве в установленном законодательством порядке, хотя для совершения подобных сделок Гражданским </w:t>
      </w:r>
      <w:hyperlink r:id="rId505" w:history="1">
        <w:r>
          <w:rPr>
            <w:color w:val="0000FF"/>
          </w:rPr>
          <w:t>кодексом</w:t>
        </w:r>
      </w:hyperlink>
      <w:r>
        <w:t xml:space="preserve"> РФ обязательная регистрация в качестве индивидуального предпринимателя для граждан не предусмотрена.</w:t>
      </w:r>
    </w:p>
    <w:p w:rsidR="00CA664B" w:rsidRDefault="00CA664B">
      <w:pPr>
        <w:pStyle w:val="ConsPlusNormal"/>
        <w:ind w:firstLine="540"/>
        <w:jc w:val="both"/>
      </w:pPr>
      <w:r>
        <w:t xml:space="preserve">Исходя из изложенного реализация гражданином своего законного права на распоряжение принадлежащим ему на праве собственности имуществом не может признаваться деятельностью и, следовательно, доход, полученный от сдачи такого имущества внаем, не может относиться к доходу, полученному от осуществления предпринимательской деятельности, и подлежит в соответствии со </w:t>
      </w:r>
      <w:hyperlink r:id="rId506" w:history="1">
        <w:r>
          <w:rPr>
            <w:color w:val="0000FF"/>
          </w:rPr>
          <w:t>ст. 224</w:t>
        </w:r>
      </w:hyperlink>
      <w:r>
        <w:t xml:space="preserve"> Налогового кодекса РФ налогообложению по ставке 13%.</w:t>
      </w:r>
    </w:p>
    <w:p w:rsidR="00CA664B" w:rsidRDefault="00CA664B">
      <w:pPr>
        <w:pStyle w:val="ConsPlusNormal"/>
        <w:ind w:firstLine="540"/>
        <w:jc w:val="both"/>
      </w:pPr>
      <w:r>
        <w:t xml:space="preserve">В более поздних разъяснениях Минфина России также содержится вывод о том, что если информация о таком виде деятельности, как "сдача внаем собственного имущества", отсутствует в ЕГРИП, то предпринимательской для физического лица она не является (Письма Минфина России от 6 февраля 2012 г. </w:t>
      </w:r>
      <w:hyperlink r:id="rId507" w:history="1">
        <w:r>
          <w:rPr>
            <w:color w:val="0000FF"/>
          </w:rPr>
          <w:t>N 03-11-11/23</w:t>
        </w:r>
      </w:hyperlink>
      <w:r>
        <w:t xml:space="preserve">, от 6 марта 2008 г. </w:t>
      </w:r>
      <w:hyperlink r:id="rId508" w:history="1">
        <w:r>
          <w:rPr>
            <w:color w:val="0000FF"/>
          </w:rPr>
          <w:t>N 03-11-05/55</w:t>
        </w:r>
      </w:hyperlink>
      <w:r>
        <w:t>).</w:t>
      </w:r>
    </w:p>
    <w:p w:rsidR="00CA664B" w:rsidRDefault="00CA664B">
      <w:pPr>
        <w:pStyle w:val="ConsPlusNormal"/>
        <w:ind w:firstLine="540"/>
        <w:jc w:val="both"/>
      </w:pPr>
      <w:r>
        <w:t>Подготовительный этап к осуществлению предпринимательской деятельности может занять приличное время, и непросто сразу получить какой-либо доход. Означает ли, что в такой ситуации при отсутствии дохода, лицо, не ставшее на налоговый учет, ничего не будет платить? Ответ в данном случае будет зависеть от того, совершались ли им только подготовительные действия к осуществлению предпринимательской деятельности или совершались также и сами сделки, направленные на систематическое получение прибыли.</w:t>
      </w:r>
    </w:p>
    <w:p w:rsidR="00CA664B" w:rsidRDefault="00CA664B">
      <w:pPr>
        <w:pStyle w:val="ConsPlusNormal"/>
        <w:ind w:firstLine="540"/>
        <w:jc w:val="both"/>
      </w:pPr>
    </w:p>
    <w:p w:rsidR="00CA664B" w:rsidRDefault="00CA664B">
      <w:pPr>
        <w:pStyle w:val="ConsPlusNormal"/>
        <w:ind w:firstLine="540"/>
        <w:jc w:val="both"/>
      </w:pPr>
      <w:r>
        <w:lastRenderedPageBreak/>
        <w:t xml:space="preserve">Пример. Петров А.В. - ПБОЮЛ, зарегистрированный в этом качестве 5 июля, заключил 1 июля договор аренды помещения. На налоговый учет он был поставлен 5 июля. Никаких сделок, направленных на систематическое получение прибыли, до этого времени он не заключал. Следовательно, предприниматель до момента регистрации в налоговой инспекции не вел предпринимательскую деятельность. Поэтому он не может быть привлечен к административной ответственности по </w:t>
      </w:r>
      <w:hyperlink r:id="rId509" w:history="1">
        <w:r>
          <w:rPr>
            <w:color w:val="0000FF"/>
          </w:rPr>
          <w:t>ч. 1 ст. 14.1</w:t>
        </w:r>
      </w:hyperlink>
      <w:r>
        <w:t xml:space="preserve"> КоАП РФ и по </w:t>
      </w:r>
      <w:hyperlink r:id="rId510" w:history="1">
        <w:r>
          <w:rPr>
            <w:color w:val="0000FF"/>
          </w:rPr>
          <w:t>п. 2 ст. 116</w:t>
        </w:r>
      </w:hyperlink>
      <w:r>
        <w:t xml:space="preserve"> Налогового кодекса РФ.</w:t>
      </w:r>
    </w:p>
    <w:p w:rsidR="00CA664B" w:rsidRDefault="00CA664B">
      <w:pPr>
        <w:pStyle w:val="ConsPlusNormal"/>
        <w:ind w:firstLine="540"/>
        <w:jc w:val="both"/>
      </w:pPr>
    </w:p>
    <w:p w:rsidR="00CA664B" w:rsidRDefault="00CA664B">
      <w:pPr>
        <w:pStyle w:val="ConsPlusNormal"/>
        <w:ind w:firstLine="540"/>
        <w:jc w:val="both"/>
      </w:pPr>
      <w:r>
        <w:t>Пример. Гражданин Сидоров В.П., не пройдя процедуру государственной регистрации его в качестве индивидуального предпринимателя, в течение полугода систематически осуществлял предпринимательскую деятельность, но дохода за данный период не получил.</w:t>
      </w:r>
    </w:p>
    <w:p w:rsidR="00CA664B" w:rsidRDefault="00CA664B">
      <w:pPr>
        <w:pStyle w:val="ConsPlusNormal"/>
        <w:ind w:firstLine="540"/>
        <w:jc w:val="both"/>
      </w:pPr>
      <w:r>
        <w:t xml:space="preserve">В таком случае он может быть привлечен к административной ответственности по </w:t>
      </w:r>
      <w:hyperlink r:id="rId511" w:history="1">
        <w:r>
          <w:rPr>
            <w:color w:val="0000FF"/>
          </w:rPr>
          <w:t>ч. 1 ст. 14.1</w:t>
        </w:r>
      </w:hyperlink>
      <w:r>
        <w:t xml:space="preserve"> КоАП РФ в виде штрафа в размере от 500 до 2000 руб., так как само по себе отсутствие прибыли не влияет на квалификацию правонарушений, предусмотренных </w:t>
      </w:r>
      <w:hyperlink r:id="rId512" w:history="1">
        <w:r>
          <w:rPr>
            <w:color w:val="0000FF"/>
          </w:rPr>
          <w:t>ст. 14.1</w:t>
        </w:r>
      </w:hyperlink>
      <w:r>
        <w:t xml:space="preserve"> КоАП РФ, поскольку извлечение прибыли является целью предпринимательской деятельности, а не ее обязательным результатом.</w:t>
      </w:r>
    </w:p>
    <w:p w:rsidR="00CA664B" w:rsidRDefault="00CA664B">
      <w:pPr>
        <w:pStyle w:val="ConsPlusNormal"/>
        <w:ind w:firstLine="540"/>
        <w:jc w:val="both"/>
      </w:pPr>
      <w:r>
        <w:t xml:space="preserve">Также он может быть привлечен к налоговой ответственности в виде штрафа за совершение налогового правонарушения по </w:t>
      </w:r>
      <w:hyperlink r:id="rId513" w:history="1">
        <w:r>
          <w:rPr>
            <w:color w:val="0000FF"/>
          </w:rPr>
          <w:t>п. 2 ст. 116</w:t>
        </w:r>
      </w:hyperlink>
      <w:r>
        <w:t xml:space="preserve"> Налогового кодекса РФ, так как ею предусматривается минимальный размер штрафа - 40 000 руб., который не зависит от того, был получен доход от осуществления предпринимательской деятельности или нет.</w:t>
      </w:r>
    </w:p>
    <w:p w:rsidR="00CA664B" w:rsidRDefault="00CA664B">
      <w:pPr>
        <w:pStyle w:val="ConsPlusNormal"/>
        <w:ind w:firstLine="540"/>
        <w:jc w:val="both"/>
      </w:pPr>
    </w:p>
    <w:p w:rsidR="00CA664B" w:rsidRDefault="00CA664B">
      <w:pPr>
        <w:pStyle w:val="ConsPlusNormal"/>
        <w:ind w:firstLine="540"/>
        <w:jc w:val="both"/>
      </w:pPr>
      <w:r>
        <w:t>Выше были рассмотрены меры административной и налоговой ответственности за осуществление предпринимательской деятельности без государственной регистрации и постановки на налоговый учет. Но есть еще один вид ответственности, который без преувеличения можно назвать самым убедительным. Это уголовная ответственность.</w:t>
      </w:r>
    </w:p>
    <w:p w:rsidR="00CA664B" w:rsidRDefault="00CA664B">
      <w:pPr>
        <w:pStyle w:val="ConsPlusNormal"/>
        <w:ind w:firstLine="540"/>
        <w:jc w:val="both"/>
      </w:pPr>
      <w:r>
        <w:t xml:space="preserve">Обратимся к Уголовному кодексу РФ, а именно </w:t>
      </w:r>
      <w:hyperlink r:id="rId514" w:history="1">
        <w:r>
          <w:rPr>
            <w:color w:val="0000FF"/>
          </w:rPr>
          <w:t>ст. 171</w:t>
        </w:r>
      </w:hyperlink>
      <w:r>
        <w:t xml:space="preserve"> "Незаконное предпринимательство". Данные меры ответственности настолько серьезны, что их можно было привести полностью. Так, </w:t>
      </w:r>
      <w:hyperlink r:id="rId515" w:history="1">
        <w:r>
          <w:rPr>
            <w:color w:val="0000FF"/>
          </w:rPr>
          <w:t>ст. 171</w:t>
        </w:r>
      </w:hyperlink>
      <w:r>
        <w:t xml:space="preserve"> Уголовного кодекса РФ предусмотрена ответственность за:</w:t>
      </w:r>
    </w:p>
    <w:p w:rsidR="00CA664B" w:rsidRDefault="00CA664B">
      <w:pPr>
        <w:pStyle w:val="ConsPlusNormal"/>
        <w:ind w:firstLine="540"/>
        <w:jc w:val="both"/>
      </w:pPr>
      <w:r>
        <w:t>- осуществление предпринимательской деятельности без регистрации, если это деяние причинило крупный ущерб гражданам, организациям или государству либо сопряжено с извлечением дохода в крупном размере. Данное деяние влечет наказание в виде штрафа в размере до 300 000 руб. или в размере заработной платы или иного дохода осужденного за период до двух лет либо обязательными работами на срок до 480 часов или арестом на срок до шести месяцев;</w:t>
      </w:r>
    </w:p>
    <w:p w:rsidR="00CA664B" w:rsidRDefault="00CA664B">
      <w:pPr>
        <w:pStyle w:val="ConsPlusNormal"/>
        <w:ind w:firstLine="540"/>
        <w:jc w:val="both"/>
      </w:pPr>
      <w:r>
        <w:t>- осуществление предпринимательской деятельности без регистрации, если оно было совершено организованной группой или было сопряжено с извлечением дохода в особо крупном размере. Данное деяние влечет наказание в виде штрафа в размере от 100 000 до 500 000 руб. или в размере заработной платы или иного дохода осужденного за период от одного года до трех лет либо принудительными работами на срок до пяти лет или лишением свободы на срок до пяти лет со штрафом в размере до 80 000 руб. или в размере заработной платы или иного дохода осужденного за период до шести месяцев либо без такового.</w:t>
      </w:r>
    </w:p>
    <w:p w:rsidR="00CA664B" w:rsidRDefault="00CA664B">
      <w:pPr>
        <w:pStyle w:val="ConsPlusNormal"/>
        <w:ind w:firstLine="540"/>
        <w:jc w:val="both"/>
      </w:pPr>
      <w:r>
        <w:t xml:space="preserve">Но при применении норм </w:t>
      </w:r>
      <w:hyperlink r:id="rId516" w:history="1">
        <w:r>
          <w:rPr>
            <w:color w:val="0000FF"/>
          </w:rPr>
          <w:t>ст. 171</w:t>
        </w:r>
      </w:hyperlink>
      <w:r>
        <w:t xml:space="preserve"> Уголовного кодекса РФ возникает вопрос, что понимать под доходом. Доход - это все, что получено от реализации продукции, или это полученная выручка за минусом затрат, связанных с реализацией товара.</w:t>
      </w:r>
    </w:p>
    <w:p w:rsidR="00CA664B" w:rsidRDefault="00CA664B">
      <w:pPr>
        <w:pStyle w:val="ConsPlusNormal"/>
        <w:ind w:firstLine="540"/>
        <w:jc w:val="both"/>
      </w:pPr>
      <w:r>
        <w:t xml:space="preserve">В Постановлении Пленума Верховного Суда РФ от 18 ноября 2004 г. N 23 </w:t>
      </w:r>
      <w:hyperlink r:id="rId517" w:history="1">
        <w:r>
          <w:rPr>
            <w:color w:val="0000FF"/>
          </w:rPr>
          <w:t>(п. 12)</w:t>
        </w:r>
      </w:hyperlink>
      <w:r>
        <w:t xml:space="preserve"> высказана следующая позиция: "под доходом в </w:t>
      </w:r>
      <w:hyperlink r:id="rId518" w:history="1">
        <w:r>
          <w:rPr>
            <w:color w:val="0000FF"/>
          </w:rPr>
          <w:t>статье 171</w:t>
        </w:r>
      </w:hyperlink>
      <w:r>
        <w:t xml:space="preserve"> УК РФ следует понимать выручку от реализации товаров (работ, услуг) за период осуществления незаконной предпринимательской деятельности без вычета произведенных лицом расходов, связанных с осуществлением незаконной предпринимательской деятельности".</w:t>
      </w:r>
    </w:p>
    <w:p w:rsidR="00CA664B" w:rsidRDefault="00CA664B">
      <w:pPr>
        <w:pStyle w:val="ConsPlusNormal"/>
        <w:ind w:firstLine="540"/>
        <w:jc w:val="both"/>
      </w:pPr>
    </w:p>
    <w:p w:rsidR="00CA664B" w:rsidRDefault="00CA664B">
      <w:pPr>
        <w:pStyle w:val="ConsPlusTitle"/>
        <w:jc w:val="center"/>
      </w:pPr>
      <w:r>
        <w:t>Глава 4. ОСОБЕННОСТИ РЕГИСТРАЦИИ</w:t>
      </w:r>
    </w:p>
    <w:p w:rsidR="00CA664B" w:rsidRDefault="00CA664B">
      <w:pPr>
        <w:pStyle w:val="ConsPlusTitle"/>
        <w:jc w:val="center"/>
      </w:pPr>
      <w:r>
        <w:t>КРЕСТЬЯНСКИХ ФЕРМЕРСКИХ ХОЗЯЙСТВ (КФХ)</w:t>
      </w:r>
    </w:p>
    <w:p w:rsidR="00CA664B" w:rsidRDefault="00CA664B">
      <w:pPr>
        <w:pStyle w:val="ConsPlusNormal"/>
        <w:ind w:firstLine="540"/>
        <w:jc w:val="both"/>
      </w:pPr>
    </w:p>
    <w:p w:rsidR="00CA664B" w:rsidRDefault="00CA664B">
      <w:pPr>
        <w:pStyle w:val="ConsPlusNormal"/>
        <w:jc w:val="center"/>
      </w:pPr>
      <w:r>
        <w:t>4.1. Правовые особенности деятельности КФХ</w:t>
      </w:r>
    </w:p>
    <w:p w:rsidR="00CA664B" w:rsidRDefault="00CA664B">
      <w:pPr>
        <w:pStyle w:val="ConsPlusNormal"/>
        <w:ind w:firstLine="540"/>
        <w:jc w:val="both"/>
      </w:pPr>
    </w:p>
    <w:p w:rsidR="00CA664B" w:rsidRDefault="00CA664B">
      <w:pPr>
        <w:pStyle w:val="ConsPlusNormal"/>
        <w:ind w:firstLine="540"/>
        <w:jc w:val="both"/>
      </w:pPr>
      <w:r>
        <w:lastRenderedPageBreak/>
        <w:t xml:space="preserve">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519" w:history="1">
        <w:r>
          <w:rPr>
            <w:color w:val="0000FF"/>
          </w:rPr>
          <w:t>Законом</w:t>
        </w:r>
      </w:hyperlink>
      <w:r>
        <w:t xml:space="preserve"> о крестьянском (фермерском) хозяйстве (</w:t>
      </w:r>
      <w:hyperlink r:id="rId520" w:history="1">
        <w:r>
          <w:rPr>
            <w:color w:val="0000FF"/>
          </w:rPr>
          <w:t>п. 5 ст. 23</w:t>
        </w:r>
      </w:hyperlink>
      <w:r>
        <w:t xml:space="preserve"> Гражданского кодекса РФ).</w:t>
      </w:r>
    </w:p>
    <w:p w:rsidR="00CA664B" w:rsidRDefault="00CA664B">
      <w:pPr>
        <w:pStyle w:val="ConsPlusNormal"/>
        <w:ind w:firstLine="540"/>
        <w:jc w:val="both"/>
      </w:pPr>
      <w:r>
        <w:t>Крестьянские фермерские хозяйства (далее - КФХ) представляют собой объединение граждан, связанных родством или свойством, имеющих в общей собственности имущество и совместно осуществляющих деятельность по производству, переработке, хранению, транспортировке и реализации сельскохозяйственной продукции.</w:t>
      </w:r>
    </w:p>
    <w:p w:rsidR="00CA664B" w:rsidRDefault="00CA664B">
      <w:pPr>
        <w:pStyle w:val="ConsPlusNormal"/>
        <w:ind w:firstLine="540"/>
        <w:jc w:val="both"/>
      </w:pPr>
      <w:r>
        <w:t>Фермерские хозяйства осуществляют свою деятельность без образования юридического лица (</w:t>
      </w:r>
      <w:hyperlink r:id="rId521" w:history="1">
        <w:r>
          <w:rPr>
            <w:color w:val="0000FF"/>
          </w:rPr>
          <w:t>абз. 2 п. 3 ст. 1</w:t>
        </w:r>
      </w:hyperlink>
      <w:r>
        <w:t xml:space="preserve"> Федерального закона от 11 июня 2003 г. N 74-ФЗ "О крестьянском (фермерском) хозяйстве" (далее - Закон N 74-ФЗ). К предпринимательской деятельности КФХ применяются правила гражданского законодательства, которые регулируют деятельность юридических лиц. Получается, что фермерское хозяйство не является юридическим лицом, но на него все-таки распространяются законодательные нормы, обязательные для юридического лица.</w:t>
      </w:r>
    </w:p>
    <w:p w:rsidR="00CA664B" w:rsidRDefault="00CA664B">
      <w:pPr>
        <w:pStyle w:val="ConsPlusNormal"/>
        <w:ind w:firstLine="540"/>
        <w:jc w:val="both"/>
      </w:pPr>
      <w:r>
        <w:t>Право на создание КФХ имеют дееспособные граждане РФ, иностранные граждане и лица без гражданства, как состоящие, так и не состоящие в родстве (</w:t>
      </w:r>
      <w:hyperlink r:id="rId522" w:history="1">
        <w:r>
          <w:rPr>
            <w:color w:val="0000FF"/>
          </w:rPr>
          <w:t>п. п. 1</w:t>
        </w:r>
      </w:hyperlink>
      <w:r>
        <w:t xml:space="preserve">, </w:t>
      </w:r>
      <w:hyperlink r:id="rId523" w:history="1">
        <w:r>
          <w:rPr>
            <w:color w:val="0000FF"/>
          </w:rPr>
          <w:t>2 ст. 3</w:t>
        </w:r>
      </w:hyperlink>
      <w:r>
        <w:t xml:space="preserve"> Закона N 74-ФЗ). При этом ни для российских, ни для иностранных граждан не требуется опыта работы в сельском хозяйстве, сельскохозяйственной квалификации и специальной подготовки.</w:t>
      </w:r>
    </w:p>
    <w:p w:rsidR="00CA664B" w:rsidRDefault="00CA664B">
      <w:pPr>
        <w:pStyle w:val="ConsPlusNormal"/>
        <w:ind w:firstLine="540"/>
        <w:jc w:val="both"/>
      </w:pPr>
      <w:r>
        <w:t>Членами фермерского хозяйства могут быть:</w:t>
      </w:r>
    </w:p>
    <w:p w:rsidR="00CA664B" w:rsidRDefault="00CA664B">
      <w:pPr>
        <w:pStyle w:val="ConsPlusNormal"/>
        <w:ind w:firstLine="540"/>
        <w:jc w:val="both"/>
      </w:pPr>
      <w:r>
        <w:t>1) супруги, их родители, дети, братья, сестры, внуки, а также дедушки и бабушки каждого из супругов, но не более чем трех семей. Дети, внуки, братья и сестры членов фермерского хозяйства принимаются в члены КФХ с 16-летнего возраста;</w:t>
      </w:r>
    </w:p>
    <w:p w:rsidR="00CA664B" w:rsidRDefault="00CA664B">
      <w:pPr>
        <w:pStyle w:val="ConsPlusNormal"/>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 Новые члены в фермерское хозяйство принимаются на основании единогласного решения.</w:t>
      </w:r>
    </w:p>
    <w:p w:rsidR="00CA664B" w:rsidRDefault="00CA664B">
      <w:pPr>
        <w:pStyle w:val="ConsPlusNormal"/>
        <w:ind w:firstLine="540"/>
        <w:jc w:val="both"/>
      </w:pPr>
      <w:r>
        <w:t>Граждане, изъявившие желание создать КФХ, должны заключить между собой соглашение (</w:t>
      </w:r>
      <w:hyperlink r:id="rId524" w:history="1">
        <w:r>
          <w:rPr>
            <w:color w:val="0000FF"/>
          </w:rPr>
          <w:t>п. 2 ст. 4</w:t>
        </w:r>
      </w:hyperlink>
      <w:r>
        <w:t xml:space="preserve"> Закона N 74-ФЗ). В нем, в частности, должно быть указано, кто из членов КФХ признается главой фермерского хозяйства. Глава КФХ распоряжается имуществом КФХ в интересах фермерского хозяйства. А по сделкам, которые совершил глава фермерского хозяйства, КФХ отвечает своим имуществом. Если фермерское хозяйство создано одним гражданином, то он является главой фермерского хозяйства.</w:t>
      </w:r>
    </w:p>
    <w:p w:rsidR="00CA664B" w:rsidRDefault="00CA664B">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 (</w:t>
      </w:r>
      <w:hyperlink r:id="rId525" w:history="1">
        <w:r>
          <w:rPr>
            <w:color w:val="0000FF"/>
          </w:rPr>
          <w:t>абз. 2 п. 5 ст. 23</w:t>
        </w:r>
      </w:hyperlink>
      <w:r>
        <w:t xml:space="preserve"> Гражданского кодекса РФ).</w:t>
      </w:r>
    </w:p>
    <w:p w:rsidR="00CA664B" w:rsidRDefault="00CA664B">
      <w:pPr>
        <w:pStyle w:val="ConsPlusNormal"/>
        <w:ind w:firstLine="540"/>
        <w:jc w:val="both"/>
      </w:pPr>
      <w:r>
        <w:t xml:space="preserve">В соответствии с новой </w:t>
      </w:r>
      <w:hyperlink r:id="rId526" w:history="1">
        <w:r>
          <w:rPr>
            <w:color w:val="0000FF"/>
          </w:rPr>
          <w:t>ст. 86.1</w:t>
        </w:r>
      </w:hyperlink>
      <w:r>
        <w:t xml:space="preserve"> Гражданского кодекса РФ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r:id="rId527" w:history="1">
        <w:r>
          <w:rPr>
            <w:color w:val="0000FF"/>
          </w:rPr>
          <w:t>ст. 23</w:t>
        </w:r>
      </w:hyperlink>
      <w:r>
        <w:t xml:space="preserve"> Гражданского кодекса РФ), вправе создать юридическое лицо - крестьянское (фермерское) хозяйство.</w:t>
      </w:r>
    </w:p>
    <w:p w:rsidR="00CA664B" w:rsidRDefault="00CA664B">
      <w:pPr>
        <w:pStyle w:val="ConsPlusNormal"/>
        <w:ind w:firstLine="540"/>
        <w:jc w:val="both"/>
      </w:pPr>
      <w:r>
        <w:t xml:space="preserve">Крестьянским (фермерским) хозяйством, создаваемым в соответствии со </w:t>
      </w:r>
      <w:hyperlink r:id="rId528" w:history="1">
        <w:r>
          <w:rPr>
            <w:color w:val="0000FF"/>
          </w:rPr>
          <w:t>ст. 86.1</w:t>
        </w:r>
      </w:hyperlink>
      <w:r>
        <w:t xml:space="preserve"> Гражданского кодекса РФ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CA664B" w:rsidRDefault="00CA664B">
      <w:pPr>
        <w:pStyle w:val="ConsPlusNormal"/>
        <w:ind w:firstLine="540"/>
        <w:jc w:val="both"/>
      </w:pPr>
      <w:r>
        <w:t>Имущество крестьянского (фермерского) хозяйства принадлежит ему на праве собственности.</w:t>
      </w:r>
    </w:p>
    <w:p w:rsidR="00CA664B" w:rsidRDefault="00CA664B">
      <w:pPr>
        <w:pStyle w:val="ConsPlusNormal"/>
        <w:ind w:firstLine="540"/>
        <w:jc w:val="both"/>
      </w:pPr>
      <w:r>
        <w:t>Гражданин может быть членом только одного крестьянского (фермерского) хозяйства, созданного в качестве юридического лица.</w:t>
      </w:r>
    </w:p>
    <w:p w:rsidR="00CA664B" w:rsidRDefault="00CA664B">
      <w:pPr>
        <w:pStyle w:val="ConsPlusNormal"/>
        <w:ind w:firstLine="540"/>
        <w:jc w:val="both"/>
      </w:pPr>
      <w:r>
        <w:t>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CA664B" w:rsidRDefault="00CA664B">
      <w:pPr>
        <w:pStyle w:val="ConsPlusNormal"/>
        <w:ind w:firstLine="540"/>
        <w:jc w:val="both"/>
      </w:pPr>
      <w:r>
        <w:t>Члены крестьянского (фермерского) хозяйства, созданного в качестве юридического лица, должны нести по обязательствам крестьянского (фермерского) хозяйства субсидиарную ответственность.</w:t>
      </w:r>
    </w:p>
    <w:p w:rsidR="00CA664B" w:rsidRDefault="00CA664B">
      <w:pPr>
        <w:pStyle w:val="ConsPlusNormal"/>
        <w:ind w:firstLine="540"/>
        <w:jc w:val="both"/>
      </w:pPr>
      <w:r>
        <w:t xml:space="preserve">Особенности правового положения крестьянского (фермерского) хозяйства, созданного в </w:t>
      </w:r>
      <w:r>
        <w:lastRenderedPageBreak/>
        <w:t>качестве юридического лица, должны определяться законом.</w:t>
      </w:r>
    </w:p>
    <w:p w:rsidR="00CA664B" w:rsidRDefault="00CA664B">
      <w:pPr>
        <w:pStyle w:val="ConsPlusNormal"/>
        <w:ind w:firstLine="540"/>
        <w:jc w:val="both"/>
      </w:pPr>
      <w:r>
        <w:t>В законодательстве о государственной регистрации при этом не урегулирован вопрос о том, может ли лицо, уже зарегистрированное в качестве индивидуального предпринимателя, выступить главой КФХ и быть зарегистрировано еще раз в качестве его главы. Не будет ли это означать повторную регистрацию данного лица в качестве индивидуального предпринимателя? Или наоборот, может ли глава КФХ быть зарегистрирован еще раз в качестве индивидуального предпринимателя?</w:t>
      </w:r>
    </w:p>
    <w:p w:rsidR="00CA664B" w:rsidRDefault="00CA664B">
      <w:pPr>
        <w:pStyle w:val="ConsPlusNormal"/>
        <w:ind w:firstLine="540"/>
        <w:jc w:val="both"/>
      </w:pPr>
      <w:r>
        <w:t>В судебной практике содержатся следующие подходы при решении данного вопроса.</w:t>
      </w:r>
    </w:p>
    <w:p w:rsidR="00CA664B" w:rsidRDefault="00CA664B">
      <w:pPr>
        <w:pStyle w:val="ConsPlusNormal"/>
        <w:ind w:firstLine="540"/>
        <w:jc w:val="both"/>
      </w:pPr>
      <w:r>
        <w:t xml:space="preserve">Так, например, в </w:t>
      </w:r>
      <w:hyperlink r:id="rId529" w:history="1">
        <w:r>
          <w:rPr>
            <w:color w:val="0000FF"/>
          </w:rPr>
          <w:t>Постановлении</w:t>
        </w:r>
      </w:hyperlink>
      <w:r>
        <w:t xml:space="preserve"> Девятнадцатого арбитражного апелляционного суда от 13 августа 2009 г. по делу N А48-1500/2009 суд согласился с решением налоговой инспекции, которая отказала лицу, имеющему статус индивидуального предпринимателя, в его государственной регистрации в качестве главы крестьянского (фермерского) хозяйства. Суд сделал вывод, что в таком случае могла бы иметь место повторная регистрация одного и того же лица в качестве индивидуального предпринимателя. Однако согласно </w:t>
      </w:r>
      <w:hyperlink r:id="rId530" w:history="1">
        <w:r>
          <w:rPr>
            <w:color w:val="0000FF"/>
          </w:rPr>
          <w:t>Закону</w:t>
        </w:r>
      </w:hyperlink>
      <w:r>
        <w:t xml:space="preserve"> N 129-ФЗ не допускается государственная регистрация физического лица в качестве индивидуального предпринимателя, если:</w:t>
      </w:r>
    </w:p>
    <w:p w:rsidR="00CA664B" w:rsidRDefault="00CA664B">
      <w:pPr>
        <w:pStyle w:val="ConsPlusNormal"/>
        <w:ind w:firstLine="540"/>
        <w:jc w:val="both"/>
      </w:pPr>
      <w:r>
        <w:t>- не утратила силу его государственная регистрация в таком качестве;</w:t>
      </w:r>
    </w:p>
    <w:p w:rsidR="00CA664B" w:rsidRDefault="00CA664B">
      <w:pPr>
        <w:pStyle w:val="ConsPlusNormal"/>
        <w:ind w:firstLine="540"/>
        <w:jc w:val="both"/>
      </w:pPr>
      <w:r>
        <w:t>-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w:t>
      </w:r>
    </w:p>
    <w:p w:rsidR="00CA664B" w:rsidRDefault="00CA664B">
      <w:pPr>
        <w:pStyle w:val="ConsPlusNormal"/>
        <w:ind w:firstLine="540"/>
        <w:jc w:val="both"/>
      </w:pPr>
      <w:r>
        <w:t>- либо не истек срок, на который данное лицо по приговору суда лишено права заниматься предпринимательской деятельностью (</w:t>
      </w:r>
      <w:hyperlink r:id="rId531" w:history="1">
        <w:r>
          <w:rPr>
            <w:color w:val="0000FF"/>
          </w:rPr>
          <w:t>п. 4 ст. 22.1</w:t>
        </w:r>
      </w:hyperlink>
      <w:r>
        <w:t xml:space="preserve"> Закона N 129-ФЗ).</w:t>
      </w:r>
    </w:p>
    <w:p w:rsidR="00CA664B" w:rsidRDefault="00CA664B">
      <w:pPr>
        <w:pStyle w:val="ConsPlusNormal"/>
        <w:ind w:firstLine="540"/>
        <w:jc w:val="both"/>
      </w:pPr>
      <w:r>
        <w:t>Фермерское хозяйство может нанимать рабочих. В этом случае их численность не ограничена. Глава фермерского хозяйства от имени КФХ заключает с наемными работниками трудовые договоры, а при их использовании в сезонных работах - договоры подряда.</w:t>
      </w:r>
    </w:p>
    <w:p w:rsidR="00CA664B" w:rsidRDefault="00CA664B">
      <w:pPr>
        <w:pStyle w:val="ConsPlusNormal"/>
        <w:ind w:firstLine="540"/>
        <w:jc w:val="both"/>
      </w:pPr>
    </w:p>
    <w:p w:rsidR="00CA664B" w:rsidRDefault="00CA664B">
      <w:pPr>
        <w:pStyle w:val="ConsPlusNormal"/>
        <w:jc w:val="center"/>
      </w:pPr>
      <w:bookmarkStart w:id="0" w:name="P810"/>
      <w:bookmarkEnd w:id="0"/>
      <w:r>
        <w:t>4.2. Государственная регистрация КФХ</w:t>
      </w:r>
    </w:p>
    <w:p w:rsidR="00CA664B" w:rsidRDefault="00CA664B">
      <w:pPr>
        <w:pStyle w:val="ConsPlusNormal"/>
        <w:ind w:firstLine="540"/>
        <w:jc w:val="both"/>
      </w:pPr>
    </w:p>
    <w:p w:rsidR="00CA664B" w:rsidRDefault="00CA664B">
      <w:pPr>
        <w:pStyle w:val="ConsPlusNormal"/>
        <w:ind w:firstLine="540"/>
        <w:jc w:val="both"/>
      </w:pPr>
      <w:r>
        <w:t xml:space="preserve">Заявление о государственной регистрации КФХ составляется по </w:t>
      </w:r>
      <w:hyperlink r:id="rId532" w:history="1">
        <w:r>
          <w:rPr>
            <w:color w:val="0000FF"/>
          </w:rPr>
          <w:t>форме N Р21002</w:t>
        </w:r>
      </w:hyperlink>
      <w:r>
        <w:t>, которая приведена в Приложении N 16 к Приказу ФНС России N ММВ-7-6/25@.</w:t>
      </w:r>
    </w:p>
    <w:p w:rsidR="00CA664B" w:rsidRDefault="00CA664B">
      <w:pPr>
        <w:pStyle w:val="ConsPlusNormal"/>
        <w:ind w:firstLine="540"/>
        <w:jc w:val="both"/>
      </w:pPr>
      <w:r>
        <w:t>Заявление о государственной регистрации крестьянского (фермерского) хозяйства оформляется при создании крестьянского (фермерского) хозяйства.</w:t>
      </w:r>
    </w:p>
    <w:p w:rsidR="00CA664B" w:rsidRDefault="00CA664B">
      <w:pPr>
        <w:pStyle w:val="ConsPlusNormal"/>
        <w:ind w:firstLine="540"/>
        <w:jc w:val="both"/>
      </w:pPr>
      <w:r>
        <w:t>Разделы 1 - 8 заполняются в отношении главы крестьянского (фермерского) хозяйства следующим образом:</w:t>
      </w:r>
    </w:p>
    <w:p w:rsidR="00CA664B" w:rsidRDefault="00CA664B">
      <w:pPr>
        <w:pStyle w:val="ConsPlusNormal"/>
        <w:ind w:firstLine="540"/>
        <w:jc w:val="both"/>
      </w:pPr>
      <w:r>
        <w:t xml:space="preserve">- в разд. 1 "Фамилия, имя, отчество физического лица" </w:t>
      </w:r>
      <w:hyperlink r:id="rId533" w:history="1">
        <w:r>
          <w:rPr>
            <w:color w:val="0000FF"/>
          </w:rPr>
          <w:t>п. 1.1</w:t>
        </w:r>
      </w:hyperlink>
      <w: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r:id="rId534" w:history="1">
        <w:r>
          <w:rPr>
            <w:color w:val="0000FF"/>
          </w:rPr>
          <w:t>раздел</w:t>
        </w:r>
      </w:hyperlink>
      <w:r>
        <w:t xml:space="preserve"> заполняется в соответствии с видом на жительство или разрешением на временное проживание;</w:t>
      </w:r>
    </w:p>
    <w:p w:rsidR="00CA664B" w:rsidRDefault="00CA664B">
      <w:pPr>
        <w:pStyle w:val="ConsPlusNormal"/>
        <w:ind w:firstLine="540"/>
        <w:jc w:val="both"/>
      </w:pPr>
      <w:r>
        <w:t xml:space="preserve">- </w:t>
      </w:r>
      <w:hyperlink r:id="rId535" w:history="1">
        <w:r>
          <w:rPr>
            <w:color w:val="0000FF"/>
          </w:rPr>
          <w:t>п. 1.2</w:t>
        </w:r>
      </w:hyperlink>
      <w:r>
        <w:t xml:space="preserve"> заполняется дополнительно к </w:t>
      </w:r>
      <w:hyperlink r:id="rId536" w:history="1">
        <w:r>
          <w:rPr>
            <w:color w:val="0000FF"/>
          </w:rPr>
          <w:t>п. 1.1</w:t>
        </w:r>
      </w:hyperlink>
      <w:r>
        <w:t xml:space="preserve"> иностранным гражданином или лицом без гражданства на основании сведений, содержащихся в документе, удостоверяющем личность в соответствии с законодательством Российской Федерации;</w:t>
      </w:r>
    </w:p>
    <w:p w:rsidR="00CA664B" w:rsidRDefault="00CA664B">
      <w:pPr>
        <w:pStyle w:val="ConsPlusNormal"/>
        <w:ind w:firstLine="540"/>
        <w:jc w:val="both"/>
      </w:pPr>
      <w:r>
        <w:t xml:space="preserve">- </w:t>
      </w:r>
      <w:hyperlink r:id="rId537" w:history="1">
        <w:r>
          <w:rPr>
            <w:color w:val="0000FF"/>
          </w:rPr>
          <w:t>разд. 2</w:t>
        </w:r>
      </w:hyperlink>
      <w:r>
        <w:t xml:space="preserve"> "ИНН" заполняется с учетом положений </w:t>
      </w:r>
      <w:hyperlink r:id="rId538" w:history="1">
        <w:r>
          <w:rPr>
            <w:color w:val="0000FF"/>
          </w:rPr>
          <w:t>п. 2.9.2</w:t>
        </w:r>
      </w:hyperlink>
      <w:r>
        <w:t xml:space="preserve"> Требований к оформлению заявления о государственной регистрации юридического лица при создании (форма N Р11001). В </w:t>
      </w:r>
      <w:hyperlink r:id="rId539" w:history="1">
        <w:r>
          <w:rPr>
            <w:color w:val="0000FF"/>
          </w:rPr>
          <w:t>разд. 2</w:t>
        </w:r>
      </w:hyperlink>
      <w:r>
        <w:t xml:space="preserve"> "ИНН" указывается идентификационный номер налогоплательщика - физического лица. </w:t>
      </w:r>
      <w:hyperlink r:id="rId540" w:history="1">
        <w:r>
          <w:rPr>
            <w:color w:val="0000FF"/>
          </w:rPr>
          <w:t>Раздел</w:t>
        </w:r>
      </w:hyperlink>
      <w:r>
        <w:t xml:space="preserve"> заполняется при наличии у физического лица идентификационного номера 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CA664B" w:rsidRDefault="00CA664B">
      <w:pPr>
        <w:pStyle w:val="ConsPlusNormal"/>
        <w:ind w:firstLine="540"/>
        <w:jc w:val="both"/>
      </w:pPr>
      <w:r>
        <w:t xml:space="preserve">- в разд. 3 "Пол" в </w:t>
      </w:r>
      <w:hyperlink r:id="rId541" w:history="1">
        <w:r>
          <w:rPr>
            <w:color w:val="0000FF"/>
          </w:rPr>
          <w:t>поле</w:t>
        </w:r>
      </w:hyperlink>
      <w:r>
        <w:t>, состоящем из одного знако-места, проставляется соответствующее цифровое значение;</w:t>
      </w:r>
    </w:p>
    <w:p w:rsidR="00CA664B" w:rsidRDefault="00CA664B">
      <w:pPr>
        <w:pStyle w:val="ConsPlusNormal"/>
        <w:ind w:firstLine="540"/>
        <w:jc w:val="both"/>
      </w:pPr>
      <w:r>
        <w:t xml:space="preserve">- в </w:t>
      </w:r>
      <w:hyperlink r:id="rId542" w:history="1">
        <w:r>
          <w:rPr>
            <w:color w:val="0000FF"/>
          </w:rPr>
          <w:t>разд. 4</w:t>
        </w:r>
      </w:hyperlink>
      <w:r>
        <w:t xml:space="preserve"> "Сведения о рождении" указываются дата и место рождения физического лица;</w:t>
      </w:r>
    </w:p>
    <w:p w:rsidR="00CA664B" w:rsidRDefault="00CA664B">
      <w:pPr>
        <w:pStyle w:val="ConsPlusNormal"/>
        <w:ind w:firstLine="540"/>
        <w:jc w:val="both"/>
      </w:pPr>
      <w:r>
        <w:t xml:space="preserve">- в разд. 5 "Гражданство" в </w:t>
      </w:r>
      <w:hyperlink r:id="rId543" w:history="1">
        <w:r>
          <w:rPr>
            <w:color w:val="0000FF"/>
          </w:rPr>
          <w:t>поле</w:t>
        </w:r>
      </w:hyperlink>
      <w:r>
        <w:t>, состоящем из одного знако-места, проставляется соответствующее цифровое значение.</w:t>
      </w:r>
    </w:p>
    <w:p w:rsidR="00CA664B" w:rsidRDefault="00CA664B">
      <w:pPr>
        <w:pStyle w:val="ConsPlusNormal"/>
        <w:ind w:firstLine="540"/>
        <w:jc w:val="both"/>
      </w:pPr>
      <w:r>
        <w:lastRenderedPageBreak/>
        <w:t xml:space="preserve">Если проставлено значение 2, заполняется </w:t>
      </w:r>
      <w:hyperlink r:id="rId544" w:history="1">
        <w:r>
          <w:rPr>
            <w:color w:val="0000FF"/>
          </w:rPr>
          <w:t>п. 5.1</w:t>
        </w:r>
      </w:hyperlink>
      <w:r>
        <w:t xml:space="preserve">, в котором указывается цифровой код страны по Общероссийскому </w:t>
      </w:r>
      <w:hyperlink r:id="rId545" w:history="1">
        <w:r>
          <w:rPr>
            <w:color w:val="0000FF"/>
          </w:rPr>
          <w:t>классификатору</w:t>
        </w:r>
      </w:hyperlink>
      <w:r>
        <w:t xml:space="preserve"> стран мира ОК-025-2001;</w:t>
      </w:r>
    </w:p>
    <w:p w:rsidR="00CA664B" w:rsidRDefault="00CA664B">
      <w:pPr>
        <w:pStyle w:val="ConsPlusNormal"/>
        <w:ind w:firstLine="540"/>
        <w:jc w:val="both"/>
      </w:pPr>
      <w:r>
        <w:t xml:space="preserve">- </w:t>
      </w:r>
      <w:hyperlink r:id="rId546" w:history="1">
        <w:r>
          <w:rPr>
            <w:color w:val="0000FF"/>
          </w:rPr>
          <w:t>раздел</w:t>
        </w:r>
      </w:hyperlink>
      <w:r>
        <w:t xml:space="preserve"> "Для служебных отметок регистрирующего органа" заполняется с учетом положений </w:t>
      </w:r>
      <w:hyperlink r:id="rId547" w:history="1">
        <w:r>
          <w:rPr>
            <w:color w:val="0000FF"/>
          </w:rPr>
          <w:t>п. 2.4</w:t>
        </w:r>
      </w:hyperlink>
      <w:r>
        <w:t xml:space="preserve"> настоящих Требований к оформлению заявления о государственной регистрации юридического лица при создании (форма N Р11001). При этом </w:t>
      </w:r>
      <w:hyperlink r:id="rId548" w:history="1">
        <w:r>
          <w:rPr>
            <w:color w:val="0000FF"/>
          </w:rPr>
          <w:t>разделе</w:t>
        </w:r>
      </w:hyperlink>
      <w:r>
        <w:t xml:space="preserve"> "Для служебных отметок регистрирующего органа" на с. 001 заявителем и лицом, свидетельствующим подлинность подписи заявителя в нотариальном порядке, не заполняется и не прочеркивается;</w:t>
      </w:r>
    </w:p>
    <w:p w:rsidR="00CA664B" w:rsidRDefault="00CA664B">
      <w:pPr>
        <w:pStyle w:val="ConsPlusNormal"/>
        <w:ind w:firstLine="540"/>
        <w:jc w:val="both"/>
      </w:pPr>
      <w:r>
        <w:t xml:space="preserve">- </w:t>
      </w:r>
      <w:hyperlink r:id="rId549" w:history="1">
        <w:r>
          <w:rPr>
            <w:color w:val="0000FF"/>
          </w:rPr>
          <w:t>разд. 6</w:t>
        </w:r>
      </w:hyperlink>
      <w:r>
        <w:t xml:space="preserve"> "Адрес места жительства (пребывания) в Российской Федерации" заполняется с учетом положений </w:t>
      </w:r>
      <w:hyperlink r:id="rId550" w:history="1">
        <w:r>
          <w:rPr>
            <w:color w:val="0000FF"/>
          </w:rPr>
          <w:t>п. 2.9.6</w:t>
        </w:r>
      </w:hyperlink>
      <w:r>
        <w:t xml:space="preserve"> Требований к оформлению заявления о государственной регистрации юридического лица при создании (форма N Р11001);</w:t>
      </w:r>
    </w:p>
    <w:p w:rsidR="00CA664B" w:rsidRDefault="00CA664B">
      <w:pPr>
        <w:pStyle w:val="ConsPlusNormal"/>
        <w:ind w:firstLine="540"/>
        <w:jc w:val="both"/>
      </w:pPr>
      <w:r>
        <w:t xml:space="preserve">- </w:t>
      </w:r>
      <w:hyperlink r:id="rId551" w:history="1">
        <w:r>
          <w:rPr>
            <w:color w:val="0000FF"/>
          </w:rPr>
          <w:t>разд. 7</w:t>
        </w:r>
      </w:hyperlink>
      <w:r>
        <w:t xml:space="preserve"> "Данные документа, удостоверяющего личность" заполняется с учетом положений </w:t>
      </w:r>
      <w:hyperlink r:id="rId552" w:history="1">
        <w:r>
          <w:rPr>
            <w:color w:val="0000FF"/>
          </w:rPr>
          <w:t>пп. 2.9.5</w:t>
        </w:r>
      </w:hyperlink>
      <w:r>
        <w:t xml:space="preserve"> Требований к оформлению заявления о государственной регистрации юридического лица при создании (форма N Р11001). </w:t>
      </w:r>
      <w:hyperlink r:id="rId553" w:history="1">
        <w:r>
          <w:rPr>
            <w:color w:val="0000FF"/>
          </w:rPr>
          <w:t>Раздел 5</w:t>
        </w:r>
      </w:hyperlink>
      <w:r>
        <w:t xml:space="preserve"> "Данные документа, удостоверяющего личность" заполняется с учетом следующего. В </w:t>
      </w:r>
      <w:hyperlink r:id="rId554" w:history="1">
        <w:r>
          <w:rPr>
            <w:color w:val="0000FF"/>
          </w:rPr>
          <w:t>п. 5.1</w:t>
        </w:r>
      </w:hyperlink>
      <w:r>
        <w:t xml:space="preserve"> указывается код вида документа, удостоверяющего личность, в соответствии с </w:t>
      </w:r>
      <w:hyperlink r:id="rId555" w:history="1">
        <w:r>
          <w:rPr>
            <w:color w:val="0000FF"/>
          </w:rPr>
          <w:t>Приложением 3</w:t>
        </w:r>
      </w:hyperlink>
      <w:r>
        <w:t xml:space="preserve"> к Требованиям к оформлению заявления о государственной регистрации юридического лица при создании (форма N Р11001). </w:t>
      </w:r>
      <w:hyperlink r:id="rId556" w:history="1">
        <w:r>
          <w:rPr>
            <w:color w:val="0000FF"/>
          </w:rPr>
          <w:t>Пункты 5.2</w:t>
        </w:r>
      </w:hyperlink>
      <w:r>
        <w:t xml:space="preserve"> - </w:t>
      </w:r>
      <w:hyperlink r:id="rId557" w:history="1">
        <w:r>
          <w:rPr>
            <w:color w:val="0000FF"/>
          </w:rPr>
          <w:t>5.5</w:t>
        </w:r>
      </w:hyperlink>
      <w:r>
        <w:t xml:space="preserve"> заполняются в соответствии с документом, удостоверяющим личность физического лица;</w:t>
      </w:r>
    </w:p>
    <w:p w:rsidR="00CA664B" w:rsidRDefault="00CA664B">
      <w:pPr>
        <w:pStyle w:val="ConsPlusNormal"/>
        <w:ind w:firstLine="540"/>
        <w:jc w:val="both"/>
      </w:pPr>
      <w:r>
        <w:t xml:space="preserve">- в </w:t>
      </w:r>
      <w:hyperlink r:id="rId558" w:history="1">
        <w:r>
          <w:rPr>
            <w:color w:val="0000FF"/>
          </w:rPr>
          <w:t>разд. 8</w:t>
        </w:r>
      </w:hyperlink>
      <w:r>
        <w:t xml:space="preserve"> "Данные документа, подтверждающего право иностранного гражданина или лица без гражданства временно или постоянно проживать на территории Российской Федерации" указываются данные вида на жительство или разрешения на временное проживание. В п. 8.1 в </w:t>
      </w:r>
      <w:hyperlink r:id="rId559" w:history="1">
        <w:r>
          <w:rPr>
            <w:color w:val="0000FF"/>
          </w:rPr>
          <w:t>поле</w:t>
        </w:r>
      </w:hyperlink>
      <w:r>
        <w:t>, состоящем из одного знако-места, проставляется соответствующее цифровое значение.</w:t>
      </w:r>
    </w:p>
    <w:p w:rsidR="00CA664B" w:rsidRDefault="00CA664B">
      <w:pPr>
        <w:pStyle w:val="ConsPlusNormal"/>
        <w:ind w:firstLine="540"/>
        <w:jc w:val="both"/>
      </w:pPr>
      <w:hyperlink r:id="rId560" w:history="1">
        <w:r>
          <w:rPr>
            <w:color w:val="0000FF"/>
          </w:rPr>
          <w:t>Лист А</w:t>
        </w:r>
      </w:hyperlink>
      <w:r>
        <w:t xml:space="preserve"> "Сведения о кодах по Общероссийскому классификатору видов экономической деятельности" заполняется с учетом положений </w:t>
      </w:r>
      <w:hyperlink r:id="rId561" w:history="1">
        <w:r>
          <w:rPr>
            <w:color w:val="0000FF"/>
          </w:rPr>
          <w:t>п. 2.16</w:t>
        </w:r>
      </w:hyperlink>
      <w:r>
        <w:t xml:space="preserve"> настоящих Требований. В </w:t>
      </w:r>
      <w:hyperlink r:id="rId562" w:history="1">
        <w:r>
          <w:rPr>
            <w:color w:val="0000FF"/>
          </w:rPr>
          <w:t>листе А</w:t>
        </w:r>
      </w:hyperlink>
      <w:r>
        <w:t xml:space="preserve"> заявления "Сведения о кодах по Общероссийскому классификатору видов экономической деятельности" указываются коды по Общероссийскому </w:t>
      </w:r>
      <w:hyperlink r:id="rId563" w:history="1">
        <w:r>
          <w:rPr>
            <w:color w:val="0000FF"/>
          </w:rPr>
          <w:t>классификатору</w:t>
        </w:r>
      </w:hyperlink>
      <w:r>
        <w:t xml:space="preserve"> видов экономической деятельности ОК 029-2001 (КДЕС Ред. 1). В </w:t>
      </w:r>
      <w:hyperlink r:id="rId564" w:history="1">
        <w:r>
          <w:rPr>
            <w:color w:val="0000FF"/>
          </w:rPr>
          <w:t>разд. 1</w:t>
        </w:r>
      </w:hyperlink>
      <w:r>
        <w:t xml:space="preserve"> "Код основного вида деятельности" и </w:t>
      </w:r>
      <w:hyperlink r:id="rId565" w:history="1">
        <w:r>
          <w:rPr>
            <w:color w:val="0000FF"/>
          </w:rPr>
          <w:t>2</w:t>
        </w:r>
      </w:hyperlink>
      <w:r>
        <w:t xml:space="preserve"> "Коды дополнительных видов деятельности" указывается не менее четырех цифровых знаков. При необходимости заполняется несколько листов заявления. При этом </w:t>
      </w:r>
      <w:hyperlink r:id="rId566" w:history="1">
        <w:r>
          <w:rPr>
            <w:color w:val="0000FF"/>
          </w:rPr>
          <w:t>разд. 1</w:t>
        </w:r>
      </w:hyperlink>
      <w:r>
        <w:t xml:space="preserve"> заполняется только на первом листе заявления.</w:t>
      </w:r>
    </w:p>
    <w:p w:rsidR="00CA664B" w:rsidRDefault="00CA664B">
      <w:pPr>
        <w:pStyle w:val="ConsPlusNormal"/>
        <w:ind w:firstLine="540"/>
        <w:jc w:val="both"/>
      </w:pPr>
      <w:r>
        <w:t xml:space="preserve">В листе Б </w:t>
      </w:r>
      <w:hyperlink r:id="rId567" w:history="1">
        <w:r>
          <w:rPr>
            <w:color w:val="0000FF"/>
          </w:rPr>
          <w:t>разд. 1</w:t>
        </w:r>
      </w:hyperlink>
      <w:r>
        <w:t xml:space="preserve"> заполняется с учетом положений </w:t>
      </w:r>
      <w:hyperlink r:id="rId568" w:history="1">
        <w:r>
          <w:rPr>
            <w:color w:val="0000FF"/>
          </w:rPr>
          <w:t>пп. 14.12.1</w:t>
        </w:r>
      </w:hyperlink>
      <w:r>
        <w:t xml:space="preserve"> Требований к оформлению заявления о государственной регистрации физического лица в качестве индивидуального предпринимателя (форма N Р21001).</w:t>
      </w:r>
    </w:p>
    <w:p w:rsidR="00CA664B" w:rsidRDefault="00CA664B">
      <w:pPr>
        <w:pStyle w:val="ConsPlusNormal"/>
        <w:ind w:firstLine="540"/>
        <w:jc w:val="both"/>
      </w:pPr>
      <w:r>
        <w:t xml:space="preserve">В разд. 1 физическое лицо, регистрируемое в качестве индивидуального предпринимателя, в соответствующей </w:t>
      </w:r>
      <w:hyperlink r:id="rId569" w:history="1">
        <w:r>
          <w:rPr>
            <w:color w:val="0000FF"/>
          </w:rPr>
          <w:t>строке</w:t>
        </w:r>
      </w:hyperlink>
      <w:r>
        <w:t xml:space="preserve"> собственноручно указывает свои фамилию, имя, отчество (при наличии) на русском языке.</w:t>
      </w:r>
    </w:p>
    <w:p w:rsidR="00CA664B" w:rsidRDefault="00CA664B">
      <w:pPr>
        <w:pStyle w:val="ConsPlusNormal"/>
        <w:ind w:firstLine="540"/>
        <w:jc w:val="both"/>
      </w:pPr>
      <w:r>
        <w:t xml:space="preserve">В </w:t>
      </w:r>
      <w:hyperlink r:id="rId570" w:history="1">
        <w:r>
          <w:rPr>
            <w:color w:val="0000FF"/>
          </w:rPr>
          <w:t>поле</w:t>
        </w:r>
      </w:hyperlink>
      <w:r>
        <w:t>,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CA664B" w:rsidRDefault="00CA664B">
      <w:pPr>
        <w:pStyle w:val="ConsPlusNormal"/>
        <w:ind w:firstLine="540"/>
        <w:jc w:val="both"/>
      </w:pPr>
      <w:r>
        <w:t xml:space="preserve">В соответствующем </w:t>
      </w:r>
      <w:hyperlink r:id="rId571" w:history="1">
        <w:r>
          <w:rPr>
            <w:color w:val="0000FF"/>
          </w:rPr>
          <w:t>поле</w:t>
        </w:r>
      </w:hyperlink>
      <w: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CA664B" w:rsidRDefault="00CA664B">
      <w:pPr>
        <w:pStyle w:val="ConsPlusNormal"/>
        <w:ind w:firstLine="540"/>
        <w:jc w:val="both"/>
      </w:pPr>
      <w:r>
        <w:t xml:space="preserve">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w:t>
      </w:r>
      <w:hyperlink r:id="rId572" w:history="1">
        <w:r>
          <w:rPr>
            <w:color w:val="0000FF"/>
          </w:rPr>
          <w:t>строке</w:t>
        </w:r>
      </w:hyperlink>
      <w:r>
        <w:t xml:space="preserve"> ставит свою подпись.</w:t>
      </w:r>
    </w:p>
    <w:p w:rsidR="00CA664B" w:rsidRDefault="00CA664B">
      <w:pPr>
        <w:pStyle w:val="ConsPlusNormal"/>
        <w:ind w:firstLine="540"/>
        <w:jc w:val="both"/>
      </w:pPr>
      <w:r>
        <w:t>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CA664B" w:rsidRDefault="00CA664B">
      <w:pPr>
        <w:pStyle w:val="ConsPlusNormal"/>
        <w:ind w:firstLine="540"/>
        <w:jc w:val="both"/>
      </w:pPr>
      <w:r>
        <w:t xml:space="preserve">- </w:t>
      </w:r>
      <w:hyperlink r:id="rId573" w:history="1">
        <w:r>
          <w:rPr>
            <w:color w:val="0000FF"/>
          </w:rPr>
          <w:t>разд.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CA664B" w:rsidRDefault="00CA664B">
      <w:pPr>
        <w:pStyle w:val="ConsPlusNormal"/>
        <w:ind w:firstLine="540"/>
        <w:jc w:val="both"/>
      </w:pPr>
      <w:r>
        <w:lastRenderedPageBreak/>
        <w:t xml:space="preserve">- </w:t>
      </w:r>
      <w:hyperlink r:id="rId574" w:history="1">
        <w:r>
          <w:rPr>
            <w:color w:val="0000FF"/>
          </w:rPr>
          <w:t>разд.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575" w:history="1">
        <w:r>
          <w:rPr>
            <w:color w:val="0000FF"/>
          </w:rPr>
          <w:t>пп. 2.20.6</w:t>
        </w:r>
      </w:hyperlink>
      <w:r>
        <w:t xml:space="preserve"> Требований к оформлению заявления о государственной регистрации юридического лица при создании (форма N Р11001). В разд. 6 "Сведения о лице, засвидетельствовавшем подлинность подписи заявителя в нотариальном порядке" в п. 6.1 в </w:t>
      </w:r>
      <w:hyperlink r:id="rId576" w:history="1">
        <w:r>
          <w:rPr>
            <w:color w:val="0000FF"/>
          </w:rPr>
          <w:t>поле</w:t>
        </w:r>
      </w:hyperlink>
      <w:r>
        <w:t xml:space="preserve">, состоящем из одного знако-места, проставляется соответствующее цифровое значение. В </w:t>
      </w:r>
      <w:hyperlink r:id="rId577" w:history="1">
        <w:r>
          <w:rPr>
            <w:color w:val="0000FF"/>
          </w:rPr>
          <w:t>п. 6.2</w:t>
        </w:r>
      </w:hyperlink>
      <w:r>
        <w:t xml:space="preserve"> указывается идентификационный номер налогоплательщика - лица, засвидетельствовавшего подлинность подписи заявителя.</w:t>
      </w:r>
    </w:p>
    <w:p w:rsidR="00CA664B" w:rsidRDefault="00CA664B">
      <w:pPr>
        <w:pStyle w:val="ConsPlusNormal"/>
        <w:ind w:firstLine="540"/>
        <w:jc w:val="both"/>
      </w:pPr>
      <w:r>
        <w:t>Для создания крестьянско-фермерского хозяйства граждане, состоящие в родстве, заключают соглашение о создании хозяйства и прилагают к нему копии документов, подтверждающих родство (</w:t>
      </w:r>
      <w:hyperlink r:id="rId578" w:history="1">
        <w:r>
          <w:rPr>
            <w:color w:val="0000FF"/>
          </w:rPr>
          <w:t>п. 2 ст. 4</w:t>
        </w:r>
      </w:hyperlink>
      <w:r>
        <w:t xml:space="preserve"> Федерального закона N 74-ФЗ). Следовательно, помимо прочих документов, которые прилагают к заявлению о государственной регистрации физические лица (см. </w:t>
      </w:r>
      <w:hyperlink w:anchor="P810" w:history="1">
        <w:r>
          <w:rPr>
            <w:color w:val="0000FF"/>
          </w:rPr>
          <w:t>раздел</w:t>
        </w:r>
      </w:hyperlink>
      <w:r>
        <w:t xml:space="preserve"> "Государственная регистрация КФХ"), глава КФХ должен принести (или направить по почте) в регистрирующий орган соглашение о создании КФХ.</w:t>
      </w:r>
    </w:p>
    <w:p w:rsidR="00CA664B" w:rsidRDefault="00CA664B">
      <w:pPr>
        <w:pStyle w:val="ConsPlusNormal"/>
        <w:ind w:firstLine="540"/>
        <w:jc w:val="both"/>
      </w:pPr>
      <w:r>
        <w:t>Соглашение о создании фермерского хозяйства (далее - соглашение) должно содержать сведения (</w:t>
      </w:r>
      <w:hyperlink r:id="rId579" w:history="1">
        <w:r>
          <w:rPr>
            <w:color w:val="0000FF"/>
          </w:rPr>
          <w:t>п. 3 ст. 4</w:t>
        </w:r>
      </w:hyperlink>
      <w:r>
        <w:t xml:space="preserve"> Закона N 74-ФЗ):</w:t>
      </w:r>
    </w:p>
    <w:p w:rsidR="00CA664B" w:rsidRDefault="00CA664B">
      <w:pPr>
        <w:pStyle w:val="ConsPlusNormal"/>
        <w:ind w:firstLine="540"/>
        <w:jc w:val="both"/>
      </w:pPr>
      <w:r>
        <w:t>- о членах фермерского хозяйства;</w:t>
      </w:r>
    </w:p>
    <w:p w:rsidR="00CA664B" w:rsidRDefault="00CA664B">
      <w:pPr>
        <w:pStyle w:val="ConsPlusNormal"/>
        <w:ind w:firstLine="540"/>
        <w:jc w:val="both"/>
      </w:pPr>
      <w:r>
        <w:t xml:space="preserve">- о признании главой фермерского хозяйства одного из членов этого хозяйства, полномочиях главы фермерского хозяйства в соответствии со </w:t>
      </w:r>
      <w:hyperlink r:id="rId580" w:history="1">
        <w:r>
          <w:rPr>
            <w:color w:val="0000FF"/>
          </w:rPr>
          <w:t>ст. 17</w:t>
        </w:r>
      </w:hyperlink>
      <w:r>
        <w:t xml:space="preserve"> Закона N 74-ФЗ и порядке управления фермерским хозяйством;</w:t>
      </w:r>
    </w:p>
    <w:p w:rsidR="00CA664B" w:rsidRDefault="00CA664B">
      <w:pPr>
        <w:pStyle w:val="ConsPlusNormal"/>
        <w:ind w:firstLine="540"/>
        <w:jc w:val="both"/>
      </w:pPr>
      <w:r>
        <w:t>- о правах и об обязанностях членов фермерского хозяйства;</w:t>
      </w:r>
    </w:p>
    <w:p w:rsidR="00CA664B" w:rsidRDefault="00CA664B">
      <w:pPr>
        <w:pStyle w:val="ConsPlusNormal"/>
        <w:ind w:firstLine="540"/>
        <w:jc w:val="both"/>
      </w:pPr>
      <w:r>
        <w:t>- о порядке формирования имущества фермерского хозяйства, порядке владения, пользования, распоряжения этим имуществом;</w:t>
      </w:r>
    </w:p>
    <w:p w:rsidR="00CA664B" w:rsidRDefault="00CA664B">
      <w:pPr>
        <w:pStyle w:val="ConsPlusNormal"/>
        <w:ind w:firstLine="540"/>
        <w:jc w:val="both"/>
      </w:pPr>
      <w:r>
        <w:t>- о порядке принятия в члены фермерского хозяйства и порядке выхода из членов фермерского хозяйства;</w:t>
      </w:r>
    </w:p>
    <w:p w:rsidR="00CA664B" w:rsidRDefault="00CA664B">
      <w:pPr>
        <w:pStyle w:val="ConsPlusNormal"/>
        <w:ind w:firstLine="540"/>
        <w:jc w:val="both"/>
      </w:pPr>
      <w:r>
        <w:t>- о порядке распределения полученных от деятельности фермерского хозяйства плодов, продукции и доходов.</w:t>
      </w:r>
    </w:p>
    <w:p w:rsidR="00CA664B" w:rsidRDefault="00CA664B">
      <w:pPr>
        <w:pStyle w:val="ConsPlusNormal"/>
        <w:ind w:firstLine="540"/>
        <w:jc w:val="both"/>
      </w:pPr>
      <w:r>
        <w:t>К соглашению прилагаются копии документов, подтверждающих родство граждан, изъявивших желание создать фермерское хозяйство (</w:t>
      </w:r>
      <w:hyperlink r:id="rId581" w:history="1">
        <w:r>
          <w:rPr>
            <w:color w:val="0000FF"/>
          </w:rPr>
          <w:t>п. 4 ст. 4</w:t>
        </w:r>
      </w:hyperlink>
      <w:r>
        <w:t xml:space="preserve"> Закона N 74-ФЗ).</w:t>
      </w:r>
    </w:p>
    <w:p w:rsidR="00CA664B" w:rsidRDefault="00CA664B">
      <w:pPr>
        <w:pStyle w:val="ConsPlusNormal"/>
        <w:ind w:firstLine="540"/>
        <w:jc w:val="both"/>
      </w:pPr>
      <w:r>
        <w:t xml:space="preserve">В течение пяти рабочих дней с момента получения документов налоговые органы должны принять решение о регистрации и сделать соответствующую запись в ЕГРИП. Через день с момента внесения записи в реестр налоговики выдают или направляют по почте свидетельство о государственной регистрации крестьянского (фермерского) хозяйства. Оно оформляется по </w:t>
      </w:r>
      <w:hyperlink r:id="rId582" w:history="1">
        <w:r>
          <w:rPr>
            <w:color w:val="0000FF"/>
          </w:rPr>
          <w:t>форме N Р61004</w:t>
        </w:r>
      </w:hyperlink>
      <w:r>
        <w:t xml:space="preserve"> (Приложение N 4 к Приказу ФНС России N ММВ-7-6/843@).</w:t>
      </w:r>
    </w:p>
    <w:p w:rsidR="00CA664B" w:rsidRDefault="00CA664B">
      <w:pPr>
        <w:pStyle w:val="ConsPlusNormal"/>
        <w:ind w:firstLine="540"/>
        <w:jc w:val="both"/>
      </w:pPr>
    </w:p>
    <w:p w:rsidR="00CA664B" w:rsidRDefault="00CA664B">
      <w:pPr>
        <w:pStyle w:val="ConsPlusNormal"/>
        <w:jc w:val="center"/>
      </w:pPr>
      <w:r>
        <w:t>4.3. Внесение изменений в сведения о КФХ</w:t>
      </w:r>
    </w:p>
    <w:p w:rsidR="00CA664B" w:rsidRDefault="00CA664B">
      <w:pPr>
        <w:pStyle w:val="ConsPlusNormal"/>
        <w:ind w:firstLine="540"/>
        <w:jc w:val="both"/>
      </w:pPr>
    </w:p>
    <w:p w:rsidR="00CA664B" w:rsidRDefault="00CA664B">
      <w:pPr>
        <w:pStyle w:val="ConsPlusNormal"/>
        <w:ind w:firstLine="540"/>
        <w:jc w:val="both"/>
      </w:pPr>
      <w:r>
        <w:t>Глава КФХ может добровольно отказаться от исполнения своих обязанностей. В этом случае члены КФХ по взаимному согласию признают главой хозяйства другого члена. Сменить главу КФХ можно и в случае, если он не может исполнять свои обязанности более полугода (</w:t>
      </w:r>
      <w:hyperlink r:id="rId583" w:history="1">
        <w:r>
          <w:rPr>
            <w:color w:val="0000FF"/>
          </w:rPr>
          <w:t>п. 1 ст. 18</w:t>
        </w:r>
      </w:hyperlink>
      <w:r>
        <w:t xml:space="preserve"> Закона N 74-ФЗ).</w:t>
      </w:r>
    </w:p>
    <w:p w:rsidR="00CA664B" w:rsidRDefault="00CA664B">
      <w:pPr>
        <w:pStyle w:val="ConsPlusNormal"/>
        <w:ind w:firstLine="540"/>
        <w:jc w:val="both"/>
      </w:pPr>
      <w:r>
        <w:t>Если у главы КФХ изменились какие-либо данные или главой КФХ стал другой член крестьянского (фермерского) хозяйства, то ему необходимо подать специальное заявление в регистрирующий орган, а также представить копии документов, на основании которых будут вноситься изменения в ЕГРИП.</w:t>
      </w:r>
    </w:p>
    <w:p w:rsidR="00CA664B" w:rsidRDefault="00CA664B">
      <w:pPr>
        <w:pStyle w:val="ConsPlusNormal"/>
        <w:ind w:firstLine="540"/>
        <w:jc w:val="both"/>
      </w:pPr>
      <w:r>
        <w:t xml:space="preserve">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составляется в одном экземпляре по </w:t>
      </w:r>
      <w:hyperlink r:id="rId584" w:history="1">
        <w:r>
          <w:rPr>
            <w:color w:val="0000FF"/>
          </w:rPr>
          <w:t>форме N Р24002</w:t>
        </w:r>
      </w:hyperlink>
      <w:r>
        <w:t>, приведенной в Приложении N 17 к Приказу ФНС России N ММВ-7-6/25@.</w:t>
      </w:r>
    </w:p>
    <w:p w:rsidR="00CA664B" w:rsidRDefault="00CA664B">
      <w:pPr>
        <w:pStyle w:val="ConsPlusNormal"/>
        <w:ind w:firstLine="540"/>
        <w:jc w:val="both"/>
      </w:pPr>
      <w:r>
        <w:t>Оно состоит из 7 листов:</w:t>
      </w:r>
    </w:p>
    <w:p w:rsidR="00CA664B" w:rsidRDefault="00CA664B">
      <w:pPr>
        <w:pStyle w:val="ConsPlusNormal"/>
        <w:ind w:firstLine="540"/>
        <w:jc w:val="both"/>
      </w:pPr>
      <w:r>
        <w:t xml:space="preserve">- </w:t>
      </w:r>
      <w:hyperlink r:id="rId585" w:history="1">
        <w:r>
          <w:rPr>
            <w:color w:val="0000FF"/>
          </w:rPr>
          <w:t>листа А</w:t>
        </w:r>
      </w:hyperlink>
      <w:r>
        <w:t xml:space="preserve"> "Сведения о данных главы крестьянского (фермерского) хозяйства";</w:t>
      </w:r>
    </w:p>
    <w:p w:rsidR="00CA664B" w:rsidRDefault="00CA664B">
      <w:pPr>
        <w:pStyle w:val="ConsPlusNormal"/>
        <w:ind w:firstLine="540"/>
        <w:jc w:val="both"/>
      </w:pPr>
      <w:r>
        <w:t xml:space="preserve">- </w:t>
      </w:r>
      <w:hyperlink r:id="rId586" w:history="1">
        <w:r>
          <w:rPr>
            <w:color w:val="0000FF"/>
          </w:rPr>
          <w:t>листа Б</w:t>
        </w:r>
      </w:hyperlink>
      <w:r>
        <w:t xml:space="preserve"> "Сведения о гражданстве";</w:t>
      </w:r>
    </w:p>
    <w:p w:rsidR="00CA664B" w:rsidRDefault="00CA664B">
      <w:pPr>
        <w:pStyle w:val="ConsPlusNormal"/>
        <w:ind w:firstLine="540"/>
        <w:jc w:val="both"/>
      </w:pPr>
      <w:r>
        <w:t xml:space="preserve">- </w:t>
      </w:r>
      <w:hyperlink r:id="rId587" w:history="1">
        <w:r>
          <w:rPr>
            <w:color w:val="0000FF"/>
          </w:rPr>
          <w:t>листа В</w:t>
        </w:r>
      </w:hyperlink>
      <w:r>
        <w:t xml:space="preserve"> "Сведения о месте жительства в Российской Федерации";</w:t>
      </w:r>
    </w:p>
    <w:p w:rsidR="00CA664B" w:rsidRDefault="00CA664B">
      <w:pPr>
        <w:pStyle w:val="ConsPlusNormal"/>
        <w:ind w:firstLine="540"/>
        <w:jc w:val="both"/>
      </w:pPr>
      <w:r>
        <w:t xml:space="preserve">- </w:t>
      </w:r>
      <w:hyperlink r:id="rId588" w:history="1">
        <w:r>
          <w:rPr>
            <w:color w:val="0000FF"/>
          </w:rPr>
          <w:t>листа Г</w:t>
        </w:r>
      </w:hyperlink>
      <w:r>
        <w:t xml:space="preserve"> "Сведения о документе, удостоверяющим личность";</w:t>
      </w:r>
    </w:p>
    <w:p w:rsidR="00CA664B" w:rsidRDefault="00CA664B">
      <w:pPr>
        <w:pStyle w:val="ConsPlusNormal"/>
        <w:ind w:firstLine="540"/>
        <w:jc w:val="both"/>
      </w:pPr>
      <w:r>
        <w:t xml:space="preserve">- </w:t>
      </w:r>
      <w:hyperlink r:id="rId589" w:history="1">
        <w:r>
          <w:rPr>
            <w:color w:val="0000FF"/>
          </w:rPr>
          <w:t>листа Д</w:t>
        </w:r>
      </w:hyperlink>
      <w:r>
        <w:t xml:space="preserve"> "Сведения о документе, подтверждающем право иностранного гражданина или </w:t>
      </w:r>
      <w:r>
        <w:lastRenderedPageBreak/>
        <w:t>лица без гражданства временно или постоянно проживать на территории Российской Федерации";</w:t>
      </w:r>
    </w:p>
    <w:p w:rsidR="00CA664B" w:rsidRDefault="00CA664B">
      <w:pPr>
        <w:pStyle w:val="ConsPlusNormal"/>
        <w:ind w:firstLine="540"/>
        <w:jc w:val="both"/>
      </w:pPr>
      <w:r>
        <w:t xml:space="preserve">- </w:t>
      </w:r>
      <w:hyperlink r:id="rId590" w:history="1">
        <w:r>
          <w:rPr>
            <w:color w:val="0000FF"/>
          </w:rPr>
          <w:t>листа Е</w:t>
        </w:r>
      </w:hyperlink>
      <w:r>
        <w:t xml:space="preserve"> "Сведения о кодах по Общероссийскому классификатору видов экономической деятельности";</w:t>
      </w:r>
    </w:p>
    <w:p w:rsidR="00CA664B" w:rsidRDefault="00CA664B">
      <w:pPr>
        <w:pStyle w:val="ConsPlusNormal"/>
        <w:ind w:firstLine="540"/>
        <w:jc w:val="both"/>
      </w:pPr>
      <w:r>
        <w:t xml:space="preserve">- </w:t>
      </w:r>
      <w:hyperlink r:id="rId591" w:history="1">
        <w:r>
          <w:rPr>
            <w:color w:val="0000FF"/>
          </w:rPr>
          <w:t>листа Ж</w:t>
        </w:r>
      </w:hyperlink>
      <w:r>
        <w:t>.</w:t>
      </w:r>
    </w:p>
    <w:p w:rsidR="00CA664B" w:rsidRDefault="00CA664B">
      <w:pPr>
        <w:pStyle w:val="ConsPlusNormal"/>
        <w:ind w:firstLine="540"/>
        <w:jc w:val="both"/>
      </w:pPr>
      <w:r>
        <w:t>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(в том числе в связи со сменой главы крестьянского (фермерского) хозяйства) или исправления сведений о крестьянском (фермерском) хозяйстве, содержащихся в Едином государственном реестре индивидуальных предпринимателей.</w:t>
      </w:r>
    </w:p>
    <w:p w:rsidR="00CA664B" w:rsidRDefault="00CA664B">
      <w:pPr>
        <w:pStyle w:val="ConsPlusNormal"/>
        <w:ind w:firstLine="540"/>
        <w:jc w:val="both"/>
      </w:pPr>
      <w:r>
        <w:t>В случае изменения паспортных данных (изменение данных паспорта гражданина Российской Федерации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главы крестьянского (фермерского) хозяйства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не оформляется.</w:t>
      </w:r>
    </w:p>
    <w:p w:rsidR="00CA664B" w:rsidRDefault="00CA664B">
      <w:pPr>
        <w:pStyle w:val="ConsPlusNormal"/>
        <w:ind w:firstLine="540"/>
        <w:jc w:val="both"/>
      </w:pPr>
      <w:hyperlink r:id="rId592" w:history="1">
        <w:r>
          <w:rPr>
            <w:color w:val="0000FF"/>
          </w:rPr>
          <w:t>Раздел 1</w:t>
        </w:r>
      </w:hyperlink>
      <w: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CA664B" w:rsidRDefault="00CA664B">
      <w:pPr>
        <w:pStyle w:val="ConsPlusNormal"/>
        <w:ind w:firstLine="540"/>
        <w:jc w:val="both"/>
      </w:pPr>
      <w:r>
        <w:t xml:space="preserve">В случае смены главы крестьянского (фермерского) хозяйства в </w:t>
      </w:r>
      <w:hyperlink r:id="rId593" w:history="1">
        <w:r>
          <w:rPr>
            <w:color w:val="0000FF"/>
          </w:rPr>
          <w:t>разд. 1</w:t>
        </w:r>
      </w:hyperlink>
      <w:r>
        <w:t xml:space="preserve"> указываются сведения о прежнем главе крестьянского (фермерского) хозяйства.</w:t>
      </w:r>
    </w:p>
    <w:p w:rsidR="00CA664B" w:rsidRDefault="00CA664B">
      <w:pPr>
        <w:pStyle w:val="ConsPlusNormal"/>
        <w:ind w:firstLine="540"/>
        <w:jc w:val="both"/>
      </w:pPr>
      <w:r>
        <w:t xml:space="preserve">В разд. 2 "Заявление представлено:" в </w:t>
      </w:r>
      <w:hyperlink r:id="rId594" w:history="1">
        <w:r>
          <w:rPr>
            <w:color w:val="0000FF"/>
          </w:rPr>
          <w:t>поле</w:t>
        </w:r>
      </w:hyperlink>
      <w:r>
        <w:t>, состоящем из одного знако-места, проставляется соответствующее цифровое значение.</w:t>
      </w:r>
    </w:p>
    <w:p w:rsidR="00CA664B" w:rsidRDefault="00CA664B">
      <w:pPr>
        <w:pStyle w:val="ConsPlusNormal"/>
        <w:ind w:firstLine="540"/>
        <w:jc w:val="both"/>
      </w:pPr>
      <w:r>
        <w:t xml:space="preserve">Если в вышеуказанном </w:t>
      </w:r>
      <w:hyperlink r:id="rId595" w:history="1">
        <w:r>
          <w:rPr>
            <w:color w:val="0000FF"/>
          </w:rPr>
          <w:t>поле</w:t>
        </w:r>
      </w:hyperlink>
      <w:r>
        <w:t xml:space="preserve"> проставлено значение 3, в </w:t>
      </w:r>
      <w:hyperlink r:id="rId596" w:history="1">
        <w:r>
          <w:rPr>
            <w:color w:val="0000FF"/>
          </w:rPr>
          <w:t>поле</w:t>
        </w:r>
      </w:hyperlink>
      <w:r>
        <w:t>, состоящем из 15 знако-мест, указывается государственный регистрационный номер записи (ОГРНИП или ГРНИП), внесение которой в Единый государственный реестр индивидуальных предпринимателей было осуществлено на основании заявления, содержащего ошибки. При этом под ошибкой понимаются описка, опечатка, иная подобная ошибка, допущенная заявителем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на электронных носителях, сведениям, содержащимся в документах, представленных одновременно с таким заявлением.</w:t>
      </w:r>
    </w:p>
    <w:p w:rsidR="00CA664B" w:rsidRDefault="00CA664B">
      <w:pPr>
        <w:pStyle w:val="ConsPlusNormal"/>
        <w:ind w:firstLine="540"/>
        <w:jc w:val="both"/>
      </w:pPr>
      <w:hyperlink r:id="rId597" w:history="1">
        <w:r>
          <w:rPr>
            <w:color w:val="0000FF"/>
          </w:rPr>
          <w:t>Раздел</w:t>
        </w:r>
      </w:hyperlink>
      <w:r>
        <w:t xml:space="preserve"> "Для служебных отметок регистрирующего органа" заполняется с учетом положений </w:t>
      </w:r>
      <w:hyperlink r:id="rId598" w:history="1">
        <w:r>
          <w:rPr>
            <w:color w:val="0000FF"/>
          </w:rPr>
          <w:t>п. 2.4</w:t>
        </w:r>
      </w:hyperlink>
      <w:r>
        <w:t xml:space="preserve"> Требований к оформлению заявления о государственной регистрации юридического лица при создании (форма N Р11001), в котором установлено, что </w:t>
      </w:r>
      <w:hyperlink r:id="rId599" w:history="1">
        <w:r>
          <w:rPr>
            <w:color w:val="0000FF"/>
          </w:rPr>
          <w:t>раздел</w:t>
        </w:r>
      </w:hyperlink>
      <w:r>
        <w:t xml:space="preserve"> "Для служебных отметок регистрирующего органа" на странице 001 заявителем и лицом, свидетельствующим подлинность подписи заявителя в нотариальном порядке, не заполняется и не прочеркивается;</w:t>
      </w:r>
    </w:p>
    <w:p w:rsidR="00CA664B" w:rsidRDefault="00CA664B">
      <w:pPr>
        <w:pStyle w:val="ConsPlusNormal"/>
        <w:ind w:firstLine="540"/>
        <w:jc w:val="both"/>
      </w:pPr>
      <w:r>
        <w:t>Лист А "Сведения о данных главы крестьянского (фермерского) хозяйства" заполняется с учетом следующего:</w:t>
      </w:r>
    </w:p>
    <w:p w:rsidR="00CA664B" w:rsidRDefault="00CA664B">
      <w:pPr>
        <w:pStyle w:val="ConsPlusNormal"/>
        <w:ind w:firstLine="540"/>
        <w:jc w:val="both"/>
      </w:pPr>
      <w:r>
        <w:t xml:space="preserve">- </w:t>
      </w:r>
      <w:hyperlink r:id="rId600" w:history="1">
        <w:r>
          <w:rPr>
            <w:color w:val="0000FF"/>
          </w:rPr>
          <w:t>разд. 1</w:t>
        </w:r>
      </w:hyperlink>
      <w:r>
        <w:t xml:space="preserve"> "Фамилия, имя, отчество" заполняется с учетом положений </w:t>
      </w:r>
      <w:hyperlink r:id="rId601" w:history="1">
        <w:r>
          <w:rPr>
            <w:color w:val="0000FF"/>
          </w:rPr>
          <w:t>п. 14.2</w:t>
        </w:r>
      </w:hyperlink>
      <w:r>
        <w:t xml:space="preserve"> Требований к оформлению заявления о государственной регистрации физического лица в качестве индивидуального предпринимателя (форма N Р21001). То есть в разд. 1 "Фамилия, имя, отчество физического лица" </w:t>
      </w:r>
      <w:hyperlink r:id="rId602" w:history="1">
        <w:r>
          <w:rPr>
            <w:color w:val="0000FF"/>
          </w:rPr>
          <w:t>п. 1.1</w:t>
        </w:r>
      </w:hyperlink>
      <w:r>
        <w:t xml:space="preserve"> заполняется как в отношении гражданина Российской Федерации, так и в отношении иностранного гражданина или лица без гражданства. При этом в отношении иностранного гражданина или лица без гражданства </w:t>
      </w:r>
      <w:hyperlink r:id="rId603" w:history="1">
        <w:r>
          <w:rPr>
            <w:color w:val="0000FF"/>
          </w:rPr>
          <w:t>раздел</w:t>
        </w:r>
      </w:hyperlink>
      <w:r>
        <w:t xml:space="preserve"> заполняется в соответствии с видом на жительство или разрешением на временное проживание.</w:t>
      </w:r>
    </w:p>
    <w:p w:rsidR="00CA664B" w:rsidRDefault="00CA664B">
      <w:pPr>
        <w:pStyle w:val="ConsPlusNormal"/>
        <w:ind w:firstLine="540"/>
        <w:jc w:val="both"/>
      </w:pPr>
      <w:hyperlink r:id="rId604" w:history="1">
        <w:r>
          <w:rPr>
            <w:color w:val="0000FF"/>
          </w:rPr>
          <w:t>Пункт 1.2</w:t>
        </w:r>
      </w:hyperlink>
      <w:r>
        <w:t xml:space="preserve"> заполняется дополнительно к </w:t>
      </w:r>
      <w:hyperlink r:id="rId605" w:history="1">
        <w:r>
          <w:rPr>
            <w:color w:val="0000FF"/>
          </w:rPr>
          <w:t>п. 1.1</w:t>
        </w:r>
      </w:hyperlink>
      <w:r>
        <w:t xml:space="preserve"> иностранным гражданином или лицом без гражданства при наличии соответствующих сведений в документе, удостоверяющем личность в соответствии с законодательством Российской Федерации;</w:t>
      </w:r>
    </w:p>
    <w:p w:rsidR="00CA664B" w:rsidRDefault="00CA664B">
      <w:pPr>
        <w:pStyle w:val="ConsPlusNormal"/>
        <w:ind w:firstLine="540"/>
        <w:jc w:val="both"/>
      </w:pPr>
      <w:r>
        <w:t xml:space="preserve">- </w:t>
      </w:r>
      <w:hyperlink r:id="rId606" w:history="1">
        <w:r>
          <w:rPr>
            <w:color w:val="0000FF"/>
          </w:rPr>
          <w:t>разд. 2</w:t>
        </w:r>
      </w:hyperlink>
      <w:r>
        <w:t xml:space="preserve"> "ИНН" заполняется с учетом положений </w:t>
      </w:r>
      <w:hyperlink r:id="rId607" w:history="1">
        <w:r>
          <w:rPr>
            <w:color w:val="0000FF"/>
          </w:rPr>
          <w:t>п. 2.9.2</w:t>
        </w:r>
      </w:hyperlink>
      <w:r>
        <w:t xml:space="preserve"> Требований к оформлению заявления о государственной регистрации юридического лица при создании (форма N Р11001). В </w:t>
      </w:r>
      <w:hyperlink r:id="rId608" w:history="1">
        <w:r>
          <w:rPr>
            <w:color w:val="0000FF"/>
          </w:rPr>
          <w:t>разд. 2</w:t>
        </w:r>
      </w:hyperlink>
      <w:r>
        <w:t xml:space="preserve"> "ИНН" указывается идентификационный номер налогоплательщика - физического лица. </w:t>
      </w:r>
      <w:hyperlink r:id="rId609" w:history="1">
        <w:r>
          <w:rPr>
            <w:color w:val="0000FF"/>
          </w:rPr>
          <w:t>Раздел</w:t>
        </w:r>
      </w:hyperlink>
      <w:r>
        <w:t xml:space="preserve"> заполняется при наличии у физического лица идентификационного номера </w:t>
      </w:r>
      <w:r>
        <w:lastRenderedPageBreak/>
        <w:t>налогоплательщика, то есть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w:t>
      </w:r>
    </w:p>
    <w:p w:rsidR="00CA664B" w:rsidRDefault="00CA664B">
      <w:pPr>
        <w:pStyle w:val="ConsPlusNormal"/>
        <w:ind w:firstLine="540"/>
        <w:jc w:val="both"/>
      </w:pPr>
      <w:r>
        <w:t xml:space="preserve">- в разд. 3 "Пол" в </w:t>
      </w:r>
      <w:hyperlink r:id="rId610" w:history="1">
        <w:r>
          <w:rPr>
            <w:color w:val="0000FF"/>
          </w:rPr>
          <w:t>поле</w:t>
        </w:r>
      </w:hyperlink>
      <w:r>
        <w:t>, состоящем из одного знако-места, проставляется соответствующее цифровое значение;</w:t>
      </w:r>
    </w:p>
    <w:p w:rsidR="00CA664B" w:rsidRDefault="00CA664B">
      <w:pPr>
        <w:pStyle w:val="ConsPlusNormal"/>
        <w:ind w:firstLine="540"/>
        <w:jc w:val="both"/>
      </w:pPr>
      <w:r>
        <w:t xml:space="preserve">- в </w:t>
      </w:r>
      <w:hyperlink r:id="rId611" w:history="1">
        <w:r>
          <w:rPr>
            <w:color w:val="0000FF"/>
          </w:rPr>
          <w:t>разд. 4</w:t>
        </w:r>
      </w:hyperlink>
      <w:r>
        <w:t xml:space="preserve"> "Сведения о рождении" указываются дата и место рождения физического лица.</w:t>
      </w:r>
    </w:p>
    <w:p w:rsidR="00CA664B" w:rsidRDefault="00CA664B">
      <w:pPr>
        <w:pStyle w:val="ConsPlusNormal"/>
        <w:ind w:firstLine="540"/>
        <w:jc w:val="both"/>
      </w:pPr>
      <w:hyperlink r:id="rId612" w:history="1">
        <w:r>
          <w:rPr>
            <w:color w:val="0000FF"/>
          </w:rPr>
          <w:t>Лист Б</w:t>
        </w:r>
      </w:hyperlink>
      <w:r>
        <w:t xml:space="preserve"> "Сведения о гражданстве" заполняется с учетом положений </w:t>
      </w:r>
      <w:hyperlink r:id="rId613" w:history="1">
        <w:r>
          <w:rPr>
            <w:color w:val="0000FF"/>
          </w:rPr>
          <w:t>п. 15.6</w:t>
        </w:r>
      </w:hyperlink>
      <w:r>
        <w:t xml:space="preserve"> Требований к оформлению заявления о внесении изменений в сведения об индивидуальном предпринимателе, содержащиеся в Едином государственном реестре индивидуальных предпринимателей (форма N Р24001). </w:t>
      </w:r>
      <w:hyperlink r:id="rId614" w:history="1">
        <w:r>
          <w:rPr>
            <w:color w:val="0000FF"/>
          </w:rPr>
          <w:t>Лист Б</w:t>
        </w:r>
      </w:hyperlink>
      <w:r>
        <w:t xml:space="preserve"> "Сведения о гражданстве" заполняется при изменении гражданства гражданином Российской Федерации или иностранным гражданином, приобретении гражданства лицом без гражданства.</w:t>
      </w:r>
    </w:p>
    <w:p w:rsidR="00CA664B" w:rsidRDefault="00CA664B">
      <w:pPr>
        <w:pStyle w:val="ConsPlusNormal"/>
        <w:ind w:firstLine="540"/>
        <w:jc w:val="both"/>
      </w:pPr>
      <w:r>
        <w:t xml:space="preserve">В разд. 1 "Гражданство" в </w:t>
      </w:r>
      <w:hyperlink r:id="rId615" w:history="1">
        <w:r>
          <w:rPr>
            <w:color w:val="0000FF"/>
          </w:rPr>
          <w:t>поле</w:t>
        </w:r>
      </w:hyperlink>
      <w:r>
        <w:t>, состоящем из одного знако-места, проставляется соответствующее цифровое значение.</w:t>
      </w:r>
    </w:p>
    <w:p w:rsidR="00CA664B" w:rsidRDefault="00CA664B">
      <w:pPr>
        <w:pStyle w:val="ConsPlusNormal"/>
        <w:ind w:firstLine="540"/>
        <w:jc w:val="both"/>
      </w:pPr>
      <w:r>
        <w:t xml:space="preserve">Если проставлено значение 2, заполняется </w:t>
      </w:r>
      <w:hyperlink r:id="rId616" w:history="1">
        <w:r>
          <w:rPr>
            <w:color w:val="0000FF"/>
          </w:rPr>
          <w:t>разд. 2</w:t>
        </w:r>
      </w:hyperlink>
      <w:r>
        <w:t xml:space="preserve">, в котором указывается цифровой код страны по Общероссийскому </w:t>
      </w:r>
      <w:hyperlink r:id="rId617" w:history="1">
        <w:r>
          <w:rPr>
            <w:color w:val="0000FF"/>
          </w:rPr>
          <w:t>классификатору</w:t>
        </w:r>
      </w:hyperlink>
      <w:r>
        <w:t xml:space="preserve"> стран мира ОК 025-2001;</w:t>
      </w:r>
    </w:p>
    <w:p w:rsidR="00CA664B" w:rsidRDefault="00CA664B">
      <w:pPr>
        <w:pStyle w:val="ConsPlusNormal"/>
        <w:ind w:firstLine="540"/>
        <w:jc w:val="both"/>
      </w:pPr>
      <w:hyperlink r:id="rId618" w:history="1">
        <w:r>
          <w:rPr>
            <w:color w:val="0000FF"/>
          </w:rPr>
          <w:t>Лист В</w:t>
        </w:r>
      </w:hyperlink>
      <w:r>
        <w:t xml:space="preserve"> "Сведения о месте жительства в Российской Федерации" заполняется с учетом положений </w:t>
      </w:r>
      <w:hyperlink r:id="rId619" w:history="1">
        <w:r>
          <w:rPr>
            <w:color w:val="0000FF"/>
          </w:rPr>
          <w:t>пп. 2.9.6</w:t>
        </w:r>
      </w:hyperlink>
      <w:r>
        <w:t xml:space="preserve"> Требований к оформлению заявления о государственной регистрации юридического лица при создании (форма N Р11001).</w:t>
      </w:r>
    </w:p>
    <w:p w:rsidR="00CA664B" w:rsidRDefault="00CA664B">
      <w:pPr>
        <w:pStyle w:val="ConsPlusNormal"/>
        <w:ind w:firstLine="540"/>
        <w:jc w:val="both"/>
      </w:pPr>
      <w:r>
        <w:t xml:space="preserve">В </w:t>
      </w:r>
      <w:hyperlink r:id="rId620" w:history="1">
        <w:r>
          <w:rPr>
            <w:color w:val="0000FF"/>
          </w:rPr>
          <w:t>пп. 2.9.6</w:t>
        </w:r>
      </w:hyperlink>
      <w:r>
        <w:t xml:space="preserve"> Требований к оформлению заявления о государственной регистрации юридического лица при создании (форма N Р11001) указано, что разд. 6 "Адрес места жительства" заполняется с учетом следующего:</w:t>
      </w:r>
    </w:p>
    <w:p w:rsidR="00CA664B" w:rsidRDefault="00CA664B">
      <w:pPr>
        <w:pStyle w:val="ConsPlusNormal"/>
        <w:ind w:firstLine="540"/>
        <w:jc w:val="both"/>
      </w:pPr>
      <w:r>
        <w:t xml:space="preserve">- в </w:t>
      </w:r>
      <w:hyperlink r:id="rId621" w:history="1">
        <w:r>
          <w:rPr>
            <w:color w:val="0000FF"/>
          </w:rPr>
          <w:t>п. 6.1</w:t>
        </w:r>
      </w:hyperlink>
      <w:r>
        <w:t xml:space="preserve"> указываются сведения об адресе места жительства в Российской Федерации. При отсутствии места жительства в Российской Федерации и наличии адреса места пребывания в Российской Федерации указывается последнее;</w:t>
      </w:r>
    </w:p>
    <w:p w:rsidR="00CA664B" w:rsidRDefault="00CA664B">
      <w:pPr>
        <w:pStyle w:val="ConsPlusNormal"/>
        <w:ind w:firstLine="540"/>
        <w:jc w:val="both"/>
      </w:pPr>
      <w:r>
        <w:t xml:space="preserve">- </w:t>
      </w:r>
      <w:hyperlink r:id="rId622" w:history="1">
        <w:r>
          <w:rPr>
            <w:color w:val="0000FF"/>
          </w:rPr>
          <w:t>пп. 6.1.1</w:t>
        </w:r>
      </w:hyperlink>
      <w:r>
        <w:t xml:space="preserve"> - </w:t>
      </w:r>
      <w:hyperlink r:id="rId623" w:history="1">
        <w:r>
          <w:rPr>
            <w:color w:val="0000FF"/>
          </w:rPr>
          <w:t>6.1.9</w:t>
        </w:r>
      </w:hyperlink>
      <w:r>
        <w:t xml:space="preserve"> заполняются с учетом положений </w:t>
      </w:r>
      <w:hyperlink r:id="rId624" w:history="1">
        <w:r>
          <w:rPr>
            <w:color w:val="0000FF"/>
          </w:rPr>
          <w:t>п. 2.3</w:t>
        </w:r>
      </w:hyperlink>
      <w:r>
        <w:t xml:space="preserve"> Требований к оформлению заявления о государственной регистрации юридического лица при создании (форма N Р11001);</w:t>
      </w:r>
    </w:p>
    <w:p w:rsidR="00CA664B" w:rsidRDefault="00CA664B">
      <w:pPr>
        <w:pStyle w:val="ConsPlusNormal"/>
        <w:ind w:firstLine="540"/>
        <w:jc w:val="both"/>
      </w:pPr>
      <w:r>
        <w:t xml:space="preserve">- </w:t>
      </w:r>
      <w:hyperlink r:id="rId625" w:history="1">
        <w:r>
          <w:rPr>
            <w:color w:val="0000FF"/>
          </w:rPr>
          <w:t>п. 6.2</w:t>
        </w:r>
      </w:hyperlink>
      <w:r>
        <w:t xml:space="preserve"> заполняется в отношении гражданина Российской Федерации, постоянно проживающего за пределами территории Российской Федерации и не имеющего постоянного места жительства в Российской Федерации, а также иностранного гражданина или лица без гражданства, постоянно проживающего за пределами территории Российской Федерации;</w:t>
      </w:r>
    </w:p>
    <w:p w:rsidR="00CA664B" w:rsidRDefault="00CA664B">
      <w:pPr>
        <w:pStyle w:val="ConsPlusNormal"/>
        <w:ind w:firstLine="540"/>
        <w:jc w:val="both"/>
      </w:pPr>
      <w:r>
        <w:t xml:space="preserve">- в </w:t>
      </w:r>
      <w:hyperlink r:id="rId626" w:history="1">
        <w:r>
          <w:rPr>
            <w:color w:val="0000FF"/>
          </w:rPr>
          <w:t>пп. 6.2.1</w:t>
        </w:r>
      </w:hyperlink>
      <w:r>
        <w:t xml:space="preserve"> указывается цифровой код страны по Общероссийскому </w:t>
      </w:r>
      <w:hyperlink r:id="rId627" w:history="1">
        <w:r>
          <w:rPr>
            <w:color w:val="0000FF"/>
          </w:rPr>
          <w:t>классификатору</w:t>
        </w:r>
      </w:hyperlink>
      <w:r>
        <w:t xml:space="preserve"> стран мира ОК 025-2001;</w:t>
      </w:r>
    </w:p>
    <w:p w:rsidR="00CA664B" w:rsidRDefault="00CA664B">
      <w:pPr>
        <w:pStyle w:val="ConsPlusNormal"/>
        <w:ind w:firstLine="540"/>
        <w:jc w:val="both"/>
      </w:pPr>
      <w:r>
        <w:t xml:space="preserve">- в </w:t>
      </w:r>
      <w:hyperlink r:id="rId628" w:history="1">
        <w:r>
          <w:rPr>
            <w:color w:val="0000FF"/>
          </w:rPr>
          <w:t>пп. 6.2.2</w:t>
        </w:r>
      </w:hyperlink>
      <w:r>
        <w:t xml:space="preserve"> указывается адрес места жительства в стране места жительства.</w:t>
      </w:r>
    </w:p>
    <w:p w:rsidR="00CA664B" w:rsidRDefault="00CA664B">
      <w:pPr>
        <w:pStyle w:val="ConsPlusNormal"/>
        <w:ind w:firstLine="540"/>
        <w:jc w:val="both"/>
      </w:pPr>
      <w:hyperlink r:id="rId629" w:history="1">
        <w:r>
          <w:rPr>
            <w:color w:val="0000FF"/>
          </w:rPr>
          <w:t>Лист Г</w:t>
        </w:r>
      </w:hyperlink>
      <w:r>
        <w:t xml:space="preserve"> "Сведения о документе, удостоверяющем личность" заполняется с учетом положений </w:t>
      </w:r>
      <w:hyperlink r:id="rId630" w:history="1">
        <w:r>
          <w:rPr>
            <w:color w:val="0000FF"/>
          </w:rPr>
          <w:t>пп. 2.9.5</w:t>
        </w:r>
      </w:hyperlink>
      <w:r>
        <w:t xml:space="preserve"> Требований к оформлению заявления о государственной регистрации юридического лица при создании (форма N Р11001).</w:t>
      </w:r>
    </w:p>
    <w:p w:rsidR="00CA664B" w:rsidRDefault="00CA664B">
      <w:pPr>
        <w:pStyle w:val="ConsPlusNormal"/>
        <w:ind w:firstLine="540"/>
        <w:jc w:val="both"/>
      </w:pPr>
      <w:hyperlink r:id="rId631" w:history="1">
        <w:r>
          <w:rPr>
            <w:color w:val="0000FF"/>
          </w:rPr>
          <w:t>Раздел 5</w:t>
        </w:r>
      </w:hyperlink>
      <w:r>
        <w:t xml:space="preserve"> "Данные документа, удостоверяющего личность" заполняется с учетом следующего.</w:t>
      </w:r>
    </w:p>
    <w:p w:rsidR="00CA664B" w:rsidRDefault="00CA664B">
      <w:pPr>
        <w:pStyle w:val="ConsPlusNormal"/>
        <w:ind w:firstLine="540"/>
        <w:jc w:val="both"/>
      </w:pPr>
      <w:r>
        <w:t xml:space="preserve">В </w:t>
      </w:r>
      <w:hyperlink r:id="rId632" w:history="1">
        <w:r>
          <w:rPr>
            <w:color w:val="0000FF"/>
          </w:rPr>
          <w:t>п. 5.1</w:t>
        </w:r>
      </w:hyperlink>
      <w:r>
        <w:t xml:space="preserve"> указывается код вида документа, удостоверяющего личность, в соответствии с </w:t>
      </w:r>
      <w:hyperlink r:id="rId633" w:history="1">
        <w:r>
          <w:rPr>
            <w:color w:val="0000FF"/>
          </w:rPr>
          <w:t>Приложением N 3</w:t>
        </w:r>
      </w:hyperlink>
      <w:r>
        <w:t xml:space="preserve"> к Требованиям к оформлению документов, представляемых в регистрирующий орган.</w:t>
      </w:r>
    </w:p>
    <w:p w:rsidR="00CA664B" w:rsidRDefault="00CA664B">
      <w:pPr>
        <w:pStyle w:val="ConsPlusNormal"/>
        <w:ind w:firstLine="540"/>
        <w:jc w:val="both"/>
      </w:pPr>
      <w:r>
        <w:t xml:space="preserve">В </w:t>
      </w:r>
      <w:hyperlink r:id="rId634" w:history="1">
        <w:r>
          <w:rPr>
            <w:color w:val="0000FF"/>
          </w:rPr>
          <w:t>Приложении N 3</w:t>
        </w:r>
      </w:hyperlink>
      <w:r>
        <w:t xml:space="preserve"> к Требованиям к оформлению документов, представляемых в регистрирующий орган, содержатся сведения о видах документов, удостоверяющих личность физического лица, а именно:</w:t>
      </w:r>
    </w:p>
    <w:p w:rsidR="00CA664B" w:rsidRDefault="00CA664B">
      <w:pPr>
        <w:sectPr w:rsidR="00CA664B">
          <w:pgSz w:w="11905" w:h="16838"/>
          <w:pgMar w:top="1134" w:right="850" w:bottom="1134" w:left="1701" w:header="0" w:footer="0" w:gutter="0"/>
          <w:cols w:space="720"/>
        </w:sectPr>
      </w:pP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782"/>
        <w:gridCol w:w="8880"/>
      </w:tblGrid>
      <w:tr w:rsidR="00CA664B">
        <w:tc>
          <w:tcPr>
            <w:tcW w:w="782" w:type="dxa"/>
            <w:tcBorders>
              <w:left w:val="single" w:sz="4" w:space="0" w:color="auto"/>
              <w:right w:val="nil"/>
            </w:tcBorders>
          </w:tcPr>
          <w:p w:rsidR="00CA664B" w:rsidRDefault="00CA664B">
            <w:pPr>
              <w:pStyle w:val="ConsPlusNormal"/>
              <w:jc w:val="center"/>
            </w:pPr>
            <w:r>
              <w:t>Код</w:t>
            </w:r>
          </w:p>
        </w:tc>
        <w:tc>
          <w:tcPr>
            <w:tcW w:w="8880" w:type="dxa"/>
            <w:tcBorders>
              <w:left w:val="single" w:sz="4" w:space="0" w:color="auto"/>
              <w:right w:val="single" w:sz="4" w:space="0" w:color="auto"/>
            </w:tcBorders>
          </w:tcPr>
          <w:p w:rsidR="00CA664B" w:rsidRDefault="00CA664B">
            <w:pPr>
              <w:pStyle w:val="ConsPlusNormal"/>
              <w:jc w:val="center"/>
            </w:pPr>
            <w:r>
              <w:t>Наименование документа</w:t>
            </w:r>
          </w:p>
        </w:tc>
      </w:tr>
      <w:tr w:rsidR="00CA664B">
        <w:tc>
          <w:tcPr>
            <w:tcW w:w="782" w:type="dxa"/>
            <w:tcBorders>
              <w:left w:val="single" w:sz="4" w:space="0" w:color="auto"/>
              <w:right w:val="nil"/>
            </w:tcBorders>
          </w:tcPr>
          <w:p w:rsidR="00CA664B" w:rsidRDefault="00CA664B">
            <w:pPr>
              <w:pStyle w:val="ConsPlusNormal"/>
              <w:jc w:val="center"/>
            </w:pPr>
            <w:hyperlink r:id="rId635" w:history="1">
              <w:r>
                <w:rPr>
                  <w:color w:val="0000FF"/>
                </w:rPr>
                <w:t>03</w:t>
              </w:r>
            </w:hyperlink>
          </w:p>
        </w:tc>
        <w:tc>
          <w:tcPr>
            <w:tcW w:w="8880" w:type="dxa"/>
            <w:tcBorders>
              <w:left w:val="single" w:sz="4" w:space="0" w:color="auto"/>
              <w:right w:val="single" w:sz="4" w:space="0" w:color="auto"/>
            </w:tcBorders>
          </w:tcPr>
          <w:p w:rsidR="00CA664B" w:rsidRDefault="00CA664B">
            <w:pPr>
              <w:pStyle w:val="ConsPlusNormal"/>
            </w:pPr>
            <w:r>
              <w:t>Свидетельство о рождении</w:t>
            </w:r>
          </w:p>
        </w:tc>
      </w:tr>
      <w:tr w:rsidR="00CA664B">
        <w:tc>
          <w:tcPr>
            <w:tcW w:w="782" w:type="dxa"/>
            <w:tcBorders>
              <w:left w:val="single" w:sz="4" w:space="0" w:color="auto"/>
              <w:right w:val="nil"/>
            </w:tcBorders>
          </w:tcPr>
          <w:p w:rsidR="00CA664B" w:rsidRDefault="00CA664B">
            <w:pPr>
              <w:pStyle w:val="ConsPlusNormal"/>
              <w:jc w:val="center"/>
            </w:pPr>
            <w:hyperlink r:id="rId636" w:history="1">
              <w:r>
                <w:rPr>
                  <w:color w:val="0000FF"/>
                </w:rPr>
                <w:t>07</w:t>
              </w:r>
            </w:hyperlink>
          </w:p>
        </w:tc>
        <w:tc>
          <w:tcPr>
            <w:tcW w:w="8880" w:type="dxa"/>
            <w:tcBorders>
              <w:left w:val="single" w:sz="4" w:space="0" w:color="auto"/>
              <w:right w:val="single" w:sz="4" w:space="0" w:color="auto"/>
            </w:tcBorders>
          </w:tcPr>
          <w:p w:rsidR="00CA664B" w:rsidRDefault="00CA664B">
            <w:pPr>
              <w:pStyle w:val="ConsPlusNormal"/>
            </w:pPr>
            <w:r>
              <w:t>Военный билет</w:t>
            </w:r>
          </w:p>
        </w:tc>
      </w:tr>
      <w:tr w:rsidR="00CA664B">
        <w:tc>
          <w:tcPr>
            <w:tcW w:w="782" w:type="dxa"/>
            <w:tcBorders>
              <w:left w:val="single" w:sz="4" w:space="0" w:color="auto"/>
              <w:right w:val="nil"/>
            </w:tcBorders>
          </w:tcPr>
          <w:p w:rsidR="00CA664B" w:rsidRDefault="00CA664B">
            <w:pPr>
              <w:pStyle w:val="ConsPlusNormal"/>
              <w:jc w:val="center"/>
            </w:pPr>
            <w:hyperlink r:id="rId637" w:history="1">
              <w:r>
                <w:rPr>
                  <w:color w:val="0000FF"/>
                </w:rPr>
                <w:t>08</w:t>
              </w:r>
            </w:hyperlink>
          </w:p>
        </w:tc>
        <w:tc>
          <w:tcPr>
            <w:tcW w:w="8880" w:type="dxa"/>
            <w:tcBorders>
              <w:left w:val="single" w:sz="4" w:space="0" w:color="auto"/>
              <w:right w:val="single" w:sz="4" w:space="0" w:color="auto"/>
            </w:tcBorders>
          </w:tcPr>
          <w:p w:rsidR="00CA664B" w:rsidRDefault="00CA664B">
            <w:pPr>
              <w:pStyle w:val="ConsPlusNormal"/>
            </w:pPr>
            <w:r>
              <w:t>Временное удостоверение, выданное взамен военного билета</w:t>
            </w:r>
          </w:p>
        </w:tc>
      </w:tr>
      <w:tr w:rsidR="00CA664B">
        <w:tc>
          <w:tcPr>
            <w:tcW w:w="782" w:type="dxa"/>
            <w:tcBorders>
              <w:left w:val="single" w:sz="4" w:space="0" w:color="auto"/>
              <w:right w:val="nil"/>
            </w:tcBorders>
          </w:tcPr>
          <w:p w:rsidR="00CA664B" w:rsidRDefault="00CA664B">
            <w:pPr>
              <w:pStyle w:val="ConsPlusNormal"/>
              <w:jc w:val="center"/>
            </w:pPr>
            <w:hyperlink r:id="rId638" w:history="1">
              <w:r>
                <w:rPr>
                  <w:color w:val="0000FF"/>
                </w:rPr>
                <w:t>10</w:t>
              </w:r>
            </w:hyperlink>
          </w:p>
        </w:tc>
        <w:tc>
          <w:tcPr>
            <w:tcW w:w="8880" w:type="dxa"/>
            <w:tcBorders>
              <w:left w:val="single" w:sz="4" w:space="0" w:color="auto"/>
              <w:right w:val="single" w:sz="4" w:space="0" w:color="auto"/>
            </w:tcBorders>
          </w:tcPr>
          <w:p w:rsidR="00CA664B" w:rsidRDefault="00CA664B">
            <w:pPr>
              <w:pStyle w:val="ConsPlusNormal"/>
            </w:pPr>
            <w:r>
              <w:t>Паспорт иностранного гражданина</w:t>
            </w:r>
          </w:p>
        </w:tc>
      </w:tr>
      <w:tr w:rsidR="00CA664B">
        <w:tc>
          <w:tcPr>
            <w:tcW w:w="782" w:type="dxa"/>
            <w:tcBorders>
              <w:left w:val="single" w:sz="4" w:space="0" w:color="auto"/>
              <w:right w:val="nil"/>
            </w:tcBorders>
          </w:tcPr>
          <w:p w:rsidR="00CA664B" w:rsidRDefault="00CA664B">
            <w:pPr>
              <w:pStyle w:val="ConsPlusNormal"/>
              <w:jc w:val="center"/>
            </w:pPr>
            <w:hyperlink r:id="rId639" w:history="1">
              <w:r>
                <w:rPr>
                  <w:color w:val="0000FF"/>
                </w:rPr>
                <w:t>11</w:t>
              </w:r>
            </w:hyperlink>
          </w:p>
        </w:tc>
        <w:tc>
          <w:tcPr>
            <w:tcW w:w="8880" w:type="dxa"/>
            <w:tcBorders>
              <w:left w:val="single" w:sz="4" w:space="0" w:color="auto"/>
              <w:right w:val="single" w:sz="4" w:space="0" w:color="auto"/>
            </w:tcBorders>
          </w:tcPr>
          <w:p w:rsidR="00CA664B" w:rsidRDefault="00CA664B">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CA664B">
        <w:tc>
          <w:tcPr>
            <w:tcW w:w="782" w:type="dxa"/>
            <w:tcBorders>
              <w:left w:val="single" w:sz="4" w:space="0" w:color="auto"/>
              <w:right w:val="nil"/>
            </w:tcBorders>
          </w:tcPr>
          <w:p w:rsidR="00CA664B" w:rsidRDefault="00CA664B">
            <w:pPr>
              <w:pStyle w:val="ConsPlusNormal"/>
              <w:jc w:val="center"/>
            </w:pPr>
            <w:hyperlink r:id="rId640" w:history="1">
              <w:r>
                <w:rPr>
                  <w:color w:val="0000FF"/>
                </w:rPr>
                <w:t>12</w:t>
              </w:r>
            </w:hyperlink>
          </w:p>
        </w:tc>
        <w:tc>
          <w:tcPr>
            <w:tcW w:w="8880" w:type="dxa"/>
            <w:tcBorders>
              <w:left w:val="single" w:sz="4" w:space="0" w:color="auto"/>
              <w:right w:val="single" w:sz="4" w:space="0" w:color="auto"/>
            </w:tcBorders>
          </w:tcPr>
          <w:p w:rsidR="00CA664B" w:rsidRDefault="00CA664B">
            <w:pPr>
              <w:pStyle w:val="ConsPlusNormal"/>
            </w:pPr>
            <w:r>
              <w:t>Вид на жительство в Российской Федерации</w:t>
            </w:r>
          </w:p>
        </w:tc>
      </w:tr>
      <w:tr w:rsidR="00CA664B">
        <w:tc>
          <w:tcPr>
            <w:tcW w:w="782" w:type="dxa"/>
            <w:tcBorders>
              <w:left w:val="single" w:sz="4" w:space="0" w:color="auto"/>
              <w:right w:val="nil"/>
            </w:tcBorders>
          </w:tcPr>
          <w:p w:rsidR="00CA664B" w:rsidRDefault="00CA664B">
            <w:pPr>
              <w:pStyle w:val="ConsPlusNormal"/>
              <w:jc w:val="center"/>
            </w:pPr>
            <w:hyperlink r:id="rId641" w:history="1">
              <w:r>
                <w:rPr>
                  <w:color w:val="0000FF"/>
                </w:rPr>
                <w:t>13</w:t>
              </w:r>
            </w:hyperlink>
          </w:p>
        </w:tc>
        <w:tc>
          <w:tcPr>
            <w:tcW w:w="8880" w:type="dxa"/>
            <w:tcBorders>
              <w:left w:val="single" w:sz="4" w:space="0" w:color="auto"/>
              <w:right w:val="single" w:sz="4" w:space="0" w:color="auto"/>
            </w:tcBorders>
          </w:tcPr>
          <w:p w:rsidR="00CA664B" w:rsidRDefault="00CA664B">
            <w:pPr>
              <w:pStyle w:val="ConsPlusNormal"/>
            </w:pPr>
            <w:r>
              <w:t>Удостоверение беженца</w:t>
            </w:r>
          </w:p>
        </w:tc>
      </w:tr>
      <w:tr w:rsidR="00CA664B">
        <w:tc>
          <w:tcPr>
            <w:tcW w:w="782" w:type="dxa"/>
            <w:tcBorders>
              <w:left w:val="single" w:sz="4" w:space="0" w:color="auto"/>
              <w:right w:val="nil"/>
            </w:tcBorders>
          </w:tcPr>
          <w:p w:rsidR="00CA664B" w:rsidRDefault="00CA664B">
            <w:pPr>
              <w:pStyle w:val="ConsPlusNormal"/>
              <w:jc w:val="center"/>
            </w:pPr>
            <w:hyperlink r:id="rId642" w:history="1">
              <w:r>
                <w:rPr>
                  <w:color w:val="0000FF"/>
                </w:rPr>
                <w:t>15</w:t>
              </w:r>
            </w:hyperlink>
          </w:p>
        </w:tc>
        <w:tc>
          <w:tcPr>
            <w:tcW w:w="8880" w:type="dxa"/>
            <w:tcBorders>
              <w:left w:val="single" w:sz="4" w:space="0" w:color="auto"/>
              <w:right w:val="single" w:sz="4" w:space="0" w:color="auto"/>
            </w:tcBorders>
          </w:tcPr>
          <w:p w:rsidR="00CA664B" w:rsidRDefault="00CA664B">
            <w:pPr>
              <w:pStyle w:val="ConsPlusNormal"/>
            </w:pPr>
            <w:r>
              <w:t>Разрешение на временное проживание в Российской Федерации</w:t>
            </w:r>
          </w:p>
        </w:tc>
      </w:tr>
      <w:tr w:rsidR="00CA664B">
        <w:tc>
          <w:tcPr>
            <w:tcW w:w="782" w:type="dxa"/>
            <w:tcBorders>
              <w:left w:val="single" w:sz="4" w:space="0" w:color="auto"/>
              <w:right w:val="nil"/>
            </w:tcBorders>
          </w:tcPr>
          <w:p w:rsidR="00CA664B" w:rsidRDefault="00CA664B">
            <w:pPr>
              <w:pStyle w:val="ConsPlusNormal"/>
              <w:jc w:val="center"/>
            </w:pPr>
            <w:hyperlink r:id="rId643" w:history="1">
              <w:r>
                <w:rPr>
                  <w:color w:val="0000FF"/>
                </w:rPr>
                <w:t>18</w:t>
              </w:r>
            </w:hyperlink>
          </w:p>
        </w:tc>
        <w:tc>
          <w:tcPr>
            <w:tcW w:w="8880" w:type="dxa"/>
            <w:tcBorders>
              <w:left w:val="single" w:sz="4" w:space="0" w:color="auto"/>
              <w:right w:val="single" w:sz="4" w:space="0" w:color="auto"/>
            </w:tcBorders>
          </w:tcPr>
          <w:p w:rsidR="00CA664B" w:rsidRDefault="00CA664B">
            <w:pPr>
              <w:pStyle w:val="ConsPlusNormal"/>
            </w:pPr>
            <w:r>
              <w:t>Свидетельство о предоставлении временного убежища на территории Российской Федерации</w:t>
            </w:r>
          </w:p>
        </w:tc>
      </w:tr>
      <w:tr w:rsidR="00CA664B">
        <w:tc>
          <w:tcPr>
            <w:tcW w:w="782" w:type="dxa"/>
            <w:tcBorders>
              <w:left w:val="single" w:sz="4" w:space="0" w:color="auto"/>
              <w:right w:val="nil"/>
            </w:tcBorders>
          </w:tcPr>
          <w:p w:rsidR="00CA664B" w:rsidRDefault="00CA664B">
            <w:pPr>
              <w:pStyle w:val="ConsPlusNormal"/>
              <w:jc w:val="center"/>
            </w:pPr>
            <w:hyperlink r:id="rId644" w:history="1">
              <w:r>
                <w:rPr>
                  <w:color w:val="0000FF"/>
                </w:rPr>
                <w:t>21</w:t>
              </w:r>
            </w:hyperlink>
          </w:p>
        </w:tc>
        <w:tc>
          <w:tcPr>
            <w:tcW w:w="8880" w:type="dxa"/>
            <w:tcBorders>
              <w:left w:val="single" w:sz="4" w:space="0" w:color="auto"/>
              <w:right w:val="single" w:sz="4" w:space="0" w:color="auto"/>
            </w:tcBorders>
          </w:tcPr>
          <w:p w:rsidR="00CA664B" w:rsidRDefault="00CA664B">
            <w:pPr>
              <w:pStyle w:val="ConsPlusNormal"/>
            </w:pPr>
            <w:r>
              <w:t>Паспорт гражданина Российской Федерации</w:t>
            </w:r>
          </w:p>
        </w:tc>
      </w:tr>
      <w:tr w:rsidR="00CA664B">
        <w:tc>
          <w:tcPr>
            <w:tcW w:w="782" w:type="dxa"/>
            <w:tcBorders>
              <w:left w:val="single" w:sz="4" w:space="0" w:color="auto"/>
              <w:right w:val="nil"/>
            </w:tcBorders>
          </w:tcPr>
          <w:p w:rsidR="00CA664B" w:rsidRDefault="00CA664B">
            <w:pPr>
              <w:pStyle w:val="ConsPlusNormal"/>
              <w:jc w:val="center"/>
            </w:pPr>
            <w:hyperlink r:id="rId645" w:history="1">
              <w:r>
                <w:rPr>
                  <w:color w:val="0000FF"/>
                </w:rPr>
                <w:t>23</w:t>
              </w:r>
            </w:hyperlink>
          </w:p>
        </w:tc>
        <w:tc>
          <w:tcPr>
            <w:tcW w:w="8880" w:type="dxa"/>
            <w:tcBorders>
              <w:left w:val="single" w:sz="4" w:space="0" w:color="auto"/>
              <w:right w:val="single" w:sz="4" w:space="0" w:color="auto"/>
            </w:tcBorders>
          </w:tcPr>
          <w:p w:rsidR="00CA664B" w:rsidRDefault="00CA664B">
            <w:pPr>
              <w:pStyle w:val="ConsPlusNormal"/>
            </w:pPr>
            <w:r>
              <w:t>Свидетельство о рождении, выданное уполномоченным органом иностранного государства</w:t>
            </w:r>
          </w:p>
        </w:tc>
      </w:tr>
      <w:tr w:rsidR="00CA664B">
        <w:tc>
          <w:tcPr>
            <w:tcW w:w="782" w:type="dxa"/>
            <w:tcBorders>
              <w:left w:val="single" w:sz="4" w:space="0" w:color="auto"/>
              <w:right w:val="nil"/>
            </w:tcBorders>
          </w:tcPr>
          <w:p w:rsidR="00CA664B" w:rsidRDefault="00CA664B">
            <w:pPr>
              <w:pStyle w:val="ConsPlusNormal"/>
              <w:jc w:val="center"/>
            </w:pPr>
            <w:hyperlink r:id="rId646" w:history="1">
              <w:r>
                <w:rPr>
                  <w:color w:val="0000FF"/>
                </w:rPr>
                <w:t>24</w:t>
              </w:r>
            </w:hyperlink>
          </w:p>
        </w:tc>
        <w:tc>
          <w:tcPr>
            <w:tcW w:w="8880" w:type="dxa"/>
            <w:tcBorders>
              <w:left w:val="single" w:sz="4" w:space="0" w:color="auto"/>
              <w:right w:val="single" w:sz="4" w:space="0" w:color="auto"/>
            </w:tcBorders>
          </w:tcPr>
          <w:p w:rsidR="00CA664B" w:rsidRDefault="00CA664B">
            <w:pPr>
              <w:pStyle w:val="ConsPlusNormal"/>
            </w:pPr>
            <w:r>
              <w:t>Удостоверение личности военнослужащего Российской Федерации</w:t>
            </w:r>
          </w:p>
        </w:tc>
      </w:tr>
      <w:tr w:rsidR="00CA664B">
        <w:tc>
          <w:tcPr>
            <w:tcW w:w="782" w:type="dxa"/>
            <w:tcBorders>
              <w:left w:val="single" w:sz="4" w:space="0" w:color="auto"/>
              <w:right w:val="nil"/>
            </w:tcBorders>
          </w:tcPr>
          <w:p w:rsidR="00CA664B" w:rsidRDefault="00CA664B">
            <w:pPr>
              <w:pStyle w:val="ConsPlusNormal"/>
              <w:jc w:val="center"/>
            </w:pPr>
            <w:hyperlink r:id="rId647" w:history="1">
              <w:r>
                <w:rPr>
                  <w:color w:val="0000FF"/>
                </w:rPr>
                <w:t>91</w:t>
              </w:r>
            </w:hyperlink>
          </w:p>
        </w:tc>
        <w:tc>
          <w:tcPr>
            <w:tcW w:w="8880" w:type="dxa"/>
            <w:tcBorders>
              <w:left w:val="single" w:sz="4" w:space="0" w:color="auto"/>
              <w:right w:val="single" w:sz="4" w:space="0" w:color="auto"/>
            </w:tcBorders>
          </w:tcPr>
          <w:p w:rsidR="00CA664B" w:rsidRDefault="00CA664B">
            <w:pPr>
              <w:pStyle w:val="ConsPlusNormal"/>
            </w:pPr>
            <w:r>
              <w:t>Иные документы</w:t>
            </w:r>
          </w:p>
        </w:tc>
      </w:tr>
    </w:tbl>
    <w:p w:rsidR="00CA664B" w:rsidRDefault="00CA664B">
      <w:pPr>
        <w:sectPr w:rsidR="00CA664B">
          <w:pgSz w:w="16838" w:h="11905"/>
          <w:pgMar w:top="1701" w:right="1134" w:bottom="850" w:left="1134" w:header="0" w:footer="0" w:gutter="0"/>
          <w:cols w:space="720"/>
        </w:sectPr>
      </w:pPr>
    </w:p>
    <w:p w:rsidR="00CA664B" w:rsidRDefault="00CA664B">
      <w:pPr>
        <w:pStyle w:val="ConsPlusNormal"/>
        <w:ind w:firstLine="540"/>
        <w:jc w:val="both"/>
      </w:pPr>
    </w:p>
    <w:p w:rsidR="00CA664B" w:rsidRDefault="00CA664B">
      <w:pPr>
        <w:pStyle w:val="ConsPlusNormal"/>
        <w:ind w:firstLine="540"/>
        <w:jc w:val="both"/>
      </w:pPr>
      <w:hyperlink r:id="rId648" w:history="1">
        <w:r>
          <w:rPr>
            <w:color w:val="0000FF"/>
          </w:rPr>
          <w:t>Пункты 5.2</w:t>
        </w:r>
      </w:hyperlink>
      <w:r>
        <w:t xml:space="preserve"> - </w:t>
      </w:r>
      <w:hyperlink r:id="rId649" w:history="1">
        <w:r>
          <w:rPr>
            <w:color w:val="0000FF"/>
          </w:rPr>
          <w:t>5.5</w:t>
        </w:r>
      </w:hyperlink>
      <w:r>
        <w:t xml:space="preserve"> заполняются в соответствии с документом, удостоверяющим личность физического лица.</w:t>
      </w:r>
    </w:p>
    <w:p w:rsidR="00CA664B" w:rsidRDefault="00CA664B">
      <w:pPr>
        <w:pStyle w:val="ConsPlusNormal"/>
        <w:ind w:firstLine="540"/>
        <w:jc w:val="both"/>
      </w:pPr>
      <w:hyperlink r:id="rId650" w:history="1">
        <w:r>
          <w:rPr>
            <w:color w:val="0000FF"/>
          </w:rPr>
          <w:t>Лист Д</w:t>
        </w:r>
      </w:hyperlink>
      <w: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CA664B" w:rsidRDefault="00CA664B">
      <w:pPr>
        <w:pStyle w:val="ConsPlusNormal"/>
        <w:ind w:firstLine="540"/>
        <w:jc w:val="both"/>
      </w:pPr>
      <w:hyperlink r:id="rId651" w:history="1">
        <w:r>
          <w:rPr>
            <w:color w:val="0000FF"/>
          </w:rPr>
          <w:t>Лист Е</w:t>
        </w:r>
      </w:hyperlink>
      <w:r>
        <w:t xml:space="preserve"> "Сведения о кодах по Общероссийскому классификатору видов экономической деятельности" заполняется с учетом положений </w:t>
      </w:r>
      <w:hyperlink r:id="rId652" w:history="1">
        <w:r>
          <w:rPr>
            <w:color w:val="0000FF"/>
          </w:rPr>
          <w:t>п. 15.10</w:t>
        </w:r>
      </w:hyperlink>
      <w:r>
        <w:t xml:space="preserve"> Требований к оформлению заявления о внесении изменений в сведения об индивидуальном предпринимателе, содержащиеся в Едином государственном реестре индивидуальных предпринимателей (форма N Р24001).</w:t>
      </w:r>
    </w:p>
    <w:p w:rsidR="00CA664B" w:rsidRDefault="00CA664B">
      <w:pPr>
        <w:pStyle w:val="ConsPlusNormal"/>
        <w:ind w:firstLine="540"/>
        <w:jc w:val="both"/>
      </w:pPr>
      <w:r>
        <w:t xml:space="preserve">В </w:t>
      </w:r>
      <w:hyperlink r:id="rId653" w:history="1">
        <w:r>
          <w:rPr>
            <w:color w:val="0000FF"/>
          </w:rPr>
          <w:t>листе Е</w:t>
        </w:r>
      </w:hyperlink>
      <w:r>
        <w:t xml:space="preserve"> "Сведения о кодах по Общероссийскому классификатору видов экономической деятельности" указываются коды по Общероссийскому </w:t>
      </w:r>
      <w:hyperlink r:id="rId654" w:history="1">
        <w:r>
          <w:rPr>
            <w:color w:val="0000FF"/>
          </w:rPr>
          <w:t>классификатору</w:t>
        </w:r>
      </w:hyperlink>
      <w:r>
        <w:t xml:space="preserve"> видов экономической деятельности ОК 029-2001 (КДЕС Ред. 1).</w:t>
      </w:r>
    </w:p>
    <w:p w:rsidR="00CA664B" w:rsidRDefault="00CA664B">
      <w:pPr>
        <w:pStyle w:val="ConsPlusNormal"/>
        <w:ind w:firstLine="540"/>
        <w:jc w:val="both"/>
      </w:pPr>
      <w:r>
        <w:t xml:space="preserve">В </w:t>
      </w:r>
      <w:hyperlink r:id="rId655" w:history="1">
        <w:r>
          <w:rPr>
            <w:color w:val="0000FF"/>
          </w:rPr>
          <w:t>разд. 1</w:t>
        </w:r>
      </w:hyperlink>
      <w:r>
        <w:t xml:space="preserve"> "Сведения о кодах по Общероссийскому классификатору видов экономической деятельности, подлежащие внесению в Единый государственный реестр юридических лиц" указывается не менее четырех цифровых знаков.</w:t>
      </w:r>
    </w:p>
    <w:p w:rsidR="00CA664B" w:rsidRDefault="00CA664B">
      <w:pPr>
        <w:pStyle w:val="ConsPlusNormal"/>
        <w:ind w:firstLine="540"/>
        <w:jc w:val="both"/>
      </w:pPr>
      <w:hyperlink r:id="rId656" w:history="1">
        <w:r>
          <w:rPr>
            <w:color w:val="0000FF"/>
          </w:rPr>
          <w:t>Раздел 2</w:t>
        </w:r>
      </w:hyperlink>
      <w:r>
        <w:t xml:space="preserve"> "Сведения о кодах по Общероссийскому классификатору видов экономической деятельности,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CA664B" w:rsidRDefault="00CA664B">
      <w:pPr>
        <w:pStyle w:val="ConsPlusNormal"/>
        <w:ind w:firstLine="540"/>
        <w:jc w:val="both"/>
      </w:pPr>
      <w:r>
        <w:t xml:space="preserve">В листе Ж разд. 1 заполняется с учетом положений </w:t>
      </w:r>
      <w:hyperlink r:id="rId657" w:history="1">
        <w:r>
          <w:rPr>
            <w:color w:val="0000FF"/>
          </w:rPr>
          <w:t>пп. 14.12.1</w:t>
        </w:r>
      </w:hyperlink>
      <w:r>
        <w:t xml:space="preserve"> Требований к оформлению заявления о государственной регистрации физического лица в качестве индивидуального предпринимателя (форма N Р21001), а именно:</w:t>
      </w:r>
    </w:p>
    <w:p w:rsidR="00CA664B" w:rsidRDefault="00CA664B">
      <w:pPr>
        <w:pStyle w:val="ConsPlusNormal"/>
        <w:ind w:firstLine="540"/>
        <w:jc w:val="both"/>
      </w:pPr>
      <w:r>
        <w:t xml:space="preserve">- в разд. 1 физическое лицо, регистрируемое в качестве индивидуального предпринимателя, в соответствующей </w:t>
      </w:r>
      <w:hyperlink r:id="rId658" w:history="1">
        <w:r>
          <w:rPr>
            <w:color w:val="0000FF"/>
          </w:rPr>
          <w:t>строке</w:t>
        </w:r>
      </w:hyperlink>
      <w:r>
        <w:t xml:space="preserve"> собственноручно указывает свои фамилию, имя, отчество (при наличии) на русском языке;</w:t>
      </w:r>
    </w:p>
    <w:p w:rsidR="00CA664B" w:rsidRDefault="00CA664B">
      <w:pPr>
        <w:pStyle w:val="ConsPlusNormal"/>
        <w:ind w:firstLine="540"/>
        <w:jc w:val="both"/>
      </w:pPr>
      <w:r>
        <w:t xml:space="preserve">- в </w:t>
      </w:r>
      <w:hyperlink r:id="rId659" w:history="1">
        <w:r>
          <w:rPr>
            <w:color w:val="0000FF"/>
          </w:rPr>
          <w:t>поле</w:t>
        </w:r>
      </w:hyperlink>
      <w:r>
        <w:t>, состоящем из одного знако-места, проставляется соответствующее цифровое значение способа выдачи (направления) документов, подтверждающих внесение записи в Единый государственный реестр индивидуальных предпринимателей, или решения об отказе в государственной регистрации;</w:t>
      </w:r>
    </w:p>
    <w:p w:rsidR="00CA664B" w:rsidRDefault="00CA664B">
      <w:pPr>
        <w:pStyle w:val="ConsPlusNormal"/>
        <w:ind w:firstLine="540"/>
        <w:jc w:val="both"/>
      </w:pPr>
      <w:r>
        <w:t xml:space="preserve">- в соответствующем </w:t>
      </w:r>
      <w:hyperlink r:id="rId660" w:history="1">
        <w:r>
          <w:rPr>
            <w:color w:val="0000FF"/>
          </w:rPr>
          <w:t>поле</w:t>
        </w:r>
      </w:hyperlink>
      <w: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CA664B" w:rsidRDefault="00CA664B">
      <w:pPr>
        <w:pStyle w:val="ConsPlusNormal"/>
        <w:ind w:firstLine="540"/>
        <w:jc w:val="both"/>
      </w:pPr>
      <w:r>
        <w:t xml:space="preserve">- в случае представления заявления в регистрирующий орган непосредственно физическим лицом, регистрируемым в качестве индивидуального предпринимателя, указанное физическое лицо (заявитель) в присутствии должностного лица регистрирующего органа, осуществляющего прием документов, в соответствующей </w:t>
      </w:r>
      <w:hyperlink r:id="rId661" w:history="1">
        <w:r>
          <w:rPr>
            <w:color w:val="0000FF"/>
          </w:rPr>
          <w:t>строке</w:t>
        </w:r>
      </w:hyperlink>
      <w:r>
        <w:t xml:space="preserve"> ставит свою подпись;</w:t>
      </w:r>
    </w:p>
    <w:p w:rsidR="00CA664B" w:rsidRDefault="00CA664B">
      <w:pPr>
        <w:pStyle w:val="ConsPlusNormal"/>
        <w:ind w:firstLine="540"/>
        <w:jc w:val="both"/>
      </w:pPr>
      <w:r>
        <w:t>- в ином случае представления документов в регистрирующий орган подлинность подписи заявителя должна быть засвидетельствована в нотариальном порядке.</w:t>
      </w:r>
    </w:p>
    <w:p w:rsidR="00CA664B" w:rsidRDefault="00CA664B">
      <w:pPr>
        <w:pStyle w:val="ConsPlusNormal"/>
        <w:ind w:firstLine="540"/>
        <w:jc w:val="both"/>
      </w:pPr>
      <w:hyperlink r:id="rId662" w:history="1">
        <w:r>
          <w:rPr>
            <w:color w:val="0000FF"/>
          </w:rPr>
          <w:t>Раздел 2</w:t>
        </w:r>
      </w:hyperlink>
      <w:r>
        <w:t xml:space="preserve">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CA664B" w:rsidRDefault="00CA664B">
      <w:pPr>
        <w:pStyle w:val="ConsPlusNormal"/>
        <w:ind w:firstLine="540"/>
        <w:jc w:val="both"/>
      </w:pPr>
      <w:hyperlink r:id="rId663" w:history="1">
        <w:r>
          <w:rPr>
            <w:color w:val="0000FF"/>
          </w:rPr>
          <w:t>Раздел 3</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664" w:history="1">
        <w:r>
          <w:rPr>
            <w:color w:val="0000FF"/>
          </w:rPr>
          <w:t>пп. 2.20.6</w:t>
        </w:r>
      </w:hyperlink>
      <w:r>
        <w:t xml:space="preserve"> Требований к оформлению заявления о государственной регистрации юридического лица при создании (форма N Р11001).</w:t>
      </w:r>
    </w:p>
    <w:p w:rsidR="00CA664B" w:rsidRDefault="00CA664B">
      <w:pPr>
        <w:pStyle w:val="ConsPlusNormal"/>
        <w:ind w:firstLine="540"/>
        <w:jc w:val="both"/>
      </w:pPr>
      <w:r>
        <w:t xml:space="preserve">В разд. 6 "Сведения о лице, засвидетельствовавшем подлинность подписи заявителя в нотариальном порядке" в п. 6.1 в </w:t>
      </w:r>
      <w:hyperlink r:id="rId665" w:history="1">
        <w:r>
          <w:rPr>
            <w:color w:val="0000FF"/>
          </w:rPr>
          <w:t>поле</w:t>
        </w:r>
      </w:hyperlink>
      <w:r>
        <w:t xml:space="preserve">, состоящем из одного знако-места, проставляется соответствующее цифровое значение. В </w:t>
      </w:r>
      <w:hyperlink r:id="rId666" w:history="1">
        <w:r>
          <w:rPr>
            <w:color w:val="0000FF"/>
          </w:rPr>
          <w:t>п. 6.2</w:t>
        </w:r>
      </w:hyperlink>
      <w:r>
        <w:t xml:space="preserve"> указывается идентификационный номер налогоплательщика - лица, засвидетельствовавшего подлинность подписи заявителя.</w:t>
      </w:r>
    </w:p>
    <w:p w:rsidR="00CA664B" w:rsidRDefault="00CA664B">
      <w:pPr>
        <w:pStyle w:val="ConsPlusNormal"/>
        <w:ind w:firstLine="540"/>
        <w:jc w:val="both"/>
      </w:pPr>
    </w:p>
    <w:p w:rsidR="00CA664B" w:rsidRDefault="00CA664B">
      <w:pPr>
        <w:pStyle w:val="ConsPlusTitle"/>
        <w:jc w:val="center"/>
      </w:pPr>
      <w:r>
        <w:lastRenderedPageBreak/>
        <w:t>Глава 5. ОТКРЫТИЕ СЧЕТОВ, ЛИЦЕНЗИРОВАНИЕ И СЕРТИФИКАЦИЯ</w:t>
      </w:r>
    </w:p>
    <w:p w:rsidR="00CA664B" w:rsidRDefault="00CA664B">
      <w:pPr>
        <w:pStyle w:val="ConsPlusNormal"/>
        <w:ind w:firstLine="540"/>
        <w:jc w:val="both"/>
      </w:pPr>
    </w:p>
    <w:p w:rsidR="00CA664B" w:rsidRDefault="00CA664B">
      <w:pPr>
        <w:pStyle w:val="ConsPlusNormal"/>
        <w:jc w:val="center"/>
      </w:pPr>
      <w:r>
        <w:t>5.1. Открытие счетов</w:t>
      </w:r>
    </w:p>
    <w:p w:rsidR="00CA664B" w:rsidRDefault="00CA664B">
      <w:pPr>
        <w:pStyle w:val="ConsPlusNormal"/>
        <w:ind w:firstLine="540"/>
        <w:jc w:val="both"/>
      </w:pPr>
    </w:p>
    <w:p w:rsidR="00CA664B" w:rsidRDefault="00CA664B">
      <w:pPr>
        <w:pStyle w:val="ConsPlusNormal"/>
        <w:ind w:firstLine="540"/>
        <w:jc w:val="both"/>
      </w:pPr>
      <w:r>
        <w:t>Индивидуальный предприниматель, прошедший государственную регистрацию, может открыть в банке расчетный (текущий) и иные счета по договору банковского счета (</w:t>
      </w:r>
      <w:hyperlink r:id="rId667" w:history="1">
        <w:r>
          <w:rPr>
            <w:color w:val="0000FF"/>
          </w:rPr>
          <w:t>ст. 11</w:t>
        </w:r>
      </w:hyperlink>
      <w:r>
        <w:t xml:space="preserve"> Налогового кодекса РФ).</w:t>
      </w:r>
    </w:p>
    <w:p w:rsidR="00CA664B" w:rsidRDefault="00CA664B">
      <w:pPr>
        <w:pStyle w:val="ConsPlusNormal"/>
        <w:ind w:firstLine="540"/>
        <w:jc w:val="both"/>
      </w:pPr>
      <w:r>
        <w:t xml:space="preserve">Открыть счета в банке абсолютно несложно, хотя и здесь есть свои особенности, с которыми стоит ознакомиться. На основании </w:t>
      </w:r>
      <w:hyperlink r:id="rId668" w:history="1">
        <w:r>
          <w:rPr>
            <w:color w:val="0000FF"/>
          </w:rPr>
          <w:t>п. 1 ст. 86</w:t>
        </w:r>
      </w:hyperlink>
      <w:r>
        <w:t xml:space="preserve"> Налогового кодекса РФ банки открывают счета индивидуальным предпринимателям только при предъявлении свидетельства о постановке на учет в налоговом органе.</w:t>
      </w:r>
    </w:p>
    <w:p w:rsidR="00CA664B" w:rsidRDefault="00CA664B">
      <w:pPr>
        <w:pStyle w:val="ConsPlusNormal"/>
        <w:ind w:firstLine="540"/>
        <w:jc w:val="both"/>
      </w:pPr>
      <w:r>
        <w:t>Открыв расчетный счет без свидетельства о постановке на учет в налоговом органе, банк подвергается штрафу в размере 20 000 руб. (</w:t>
      </w:r>
      <w:hyperlink r:id="rId669" w:history="1">
        <w:r>
          <w:rPr>
            <w:color w:val="0000FF"/>
          </w:rPr>
          <w:t>ст. 132</w:t>
        </w:r>
      </w:hyperlink>
      <w:r>
        <w:t xml:space="preserve"> Налогового кодекса РФ).</w:t>
      </w:r>
    </w:p>
    <w:p w:rsidR="00CA664B" w:rsidRDefault="00CA664B">
      <w:pPr>
        <w:pStyle w:val="ConsPlusNormal"/>
        <w:ind w:firstLine="540"/>
        <w:jc w:val="both"/>
      </w:pPr>
      <w:r>
        <w:t>Банк обязан сообщить в налоговый орган по месту своего нахождения информацию об открытии счета или об изменении реквизитов счета индивидуального предпринимателя (</w:t>
      </w:r>
      <w:hyperlink r:id="rId670" w:history="1">
        <w:r>
          <w:rPr>
            <w:color w:val="0000FF"/>
          </w:rPr>
          <w:t>абз. 2 п. 1 ст. 86</w:t>
        </w:r>
      </w:hyperlink>
      <w:r>
        <w:t xml:space="preserve"> Налогового кодекса РФ).</w:t>
      </w:r>
    </w:p>
    <w:p w:rsidR="00CA664B" w:rsidRDefault="00CA664B">
      <w:pPr>
        <w:pStyle w:val="ConsPlusNormal"/>
        <w:ind w:firstLine="540"/>
        <w:jc w:val="both"/>
      </w:pPr>
      <w:r>
        <w:t xml:space="preserve">Отметим, что до 2 мая 2015 г. индивидуальные предприниматели также должны были письменно сообщать в налоговый орган по месту жительства об открытии счетов в течение семи дней. Такая обязанность предусмотрена была </w:t>
      </w:r>
      <w:hyperlink r:id="rId671" w:history="1">
        <w:r>
          <w:rPr>
            <w:color w:val="0000FF"/>
          </w:rPr>
          <w:t>п. 2 ст. 23</w:t>
        </w:r>
      </w:hyperlink>
      <w:r>
        <w:t xml:space="preserve"> Налогового кодекса РФ. Однако Федеральный </w:t>
      </w:r>
      <w:hyperlink r:id="rId672" w:history="1">
        <w:r>
          <w:rPr>
            <w:color w:val="0000FF"/>
          </w:rPr>
          <w:t>закон</w:t>
        </w:r>
      </w:hyperlink>
      <w:r>
        <w:t xml:space="preserve"> от 2 апреля 2014 г. N 52-ФЗ "О внесении изменений в части первую и вторую Налогового кодекса Российской Федерации и отдельные законодательные акты Российской Федерации" признал </w:t>
      </w:r>
      <w:hyperlink r:id="rId673" w:history="1">
        <w:r>
          <w:rPr>
            <w:color w:val="0000FF"/>
          </w:rPr>
          <w:t>п. 2 ст. 23</w:t>
        </w:r>
      </w:hyperlink>
      <w:r>
        <w:t xml:space="preserve"> Налогового кодекса РФ утратившим силу.</w:t>
      </w:r>
    </w:p>
    <w:p w:rsidR="00CA664B" w:rsidRDefault="00CA664B">
      <w:pPr>
        <w:pStyle w:val="ConsPlusNormal"/>
        <w:ind w:firstLine="540"/>
        <w:jc w:val="both"/>
      </w:pPr>
    </w:p>
    <w:p w:rsidR="00CA664B" w:rsidRDefault="00CA664B">
      <w:pPr>
        <w:pStyle w:val="ConsPlusNormal"/>
        <w:jc w:val="center"/>
      </w:pPr>
      <w:r>
        <w:t>5.1.1. Какие документы необходимы</w:t>
      </w:r>
    </w:p>
    <w:p w:rsidR="00CA664B" w:rsidRDefault="00CA664B">
      <w:pPr>
        <w:pStyle w:val="ConsPlusNormal"/>
        <w:jc w:val="center"/>
      </w:pPr>
      <w:r>
        <w:t>для открытия банковского счета</w:t>
      </w:r>
    </w:p>
    <w:p w:rsidR="00CA664B" w:rsidRDefault="00CA664B">
      <w:pPr>
        <w:pStyle w:val="ConsPlusNormal"/>
        <w:ind w:firstLine="540"/>
        <w:jc w:val="both"/>
      </w:pPr>
    </w:p>
    <w:p w:rsidR="00CA664B" w:rsidRDefault="00CA664B">
      <w:pPr>
        <w:pStyle w:val="ConsPlusNormal"/>
        <w:ind w:firstLine="540"/>
        <w:jc w:val="both"/>
      </w:pPr>
      <w:r>
        <w:t xml:space="preserve">Открытие (закрытие) счетов урегулировано положениями </w:t>
      </w:r>
      <w:hyperlink r:id="rId674"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 (далее - Инструкция об открытии и закрытии банковских счетов).</w:t>
      </w:r>
    </w:p>
    <w:p w:rsidR="00CA664B" w:rsidRDefault="00CA664B">
      <w:pPr>
        <w:pStyle w:val="ConsPlusNormal"/>
        <w:ind w:firstLine="540"/>
        <w:jc w:val="both"/>
      </w:pPr>
      <w:r>
        <w:t xml:space="preserve">Согласно </w:t>
      </w:r>
      <w:hyperlink r:id="rId675" w:history="1">
        <w:r>
          <w:rPr>
            <w:color w:val="0000FF"/>
          </w:rPr>
          <w:t>п. 4.7</w:t>
        </w:r>
      </w:hyperlink>
      <w:r>
        <w:t xml:space="preserve"> Инструкции об открытии и закрытии банковских счетов для открытия расчетного счета индивидуальному предпринимателю или физическому лицу, занимающемуся в установленном законодательством Российской Федерации порядке частной практикой, в банк представляются:</w:t>
      </w:r>
    </w:p>
    <w:p w:rsidR="00CA664B" w:rsidRDefault="00CA664B">
      <w:pPr>
        <w:pStyle w:val="ConsPlusNormal"/>
        <w:ind w:firstLine="540"/>
        <w:jc w:val="both"/>
      </w:pPr>
      <w:r>
        <w:t>а) документ, удостоверяющий личность физического лица;</w:t>
      </w:r>
    </w:p>
    <w:p w:rsidR="00CA664B" w:rsidRDefault="00CA664B">
      <w:pPr>
        <w:pStyle w:val="ConsPlusNormal"/>
        <w:ind w:firstLine="540"/>
        <w:jc w:val="both"/>
      </w:pPr>
      <w:r>
        <w:t xml:space="preserve">б) карточка (за исключением случаев, предусмотренных </w:t>
      </w:r>
      <w:hyperlink r:id="rId676" w:history="1">
        <w:r>
          <w:rPr>
            <w:color w:val="0000FF"/>
          </w:rPr>
          <w:t>п. 1.12</w:t>
        </w:r>
      </w:hyperlink>
      <w:r>
        <w:t xml:space="preserve"> Инструкции об открытии и закрытии банковских счетов);</w:t>
      </w:r>
    </w:p>
    <w:p w:rsidR="00CA664B" w:rsidRDefault="00CA664B">
      <w:pPr>
        <w:pStyle w:val="ConsPlusNormal"/>
        <w:ind w:firstLine="540"/>
        <w:jc w:val="both"/>
      </w:pPr>
      <w:r>
        <w:t>в) документы, подтверждающие полномочия лиц, указанных в карточке, на распоряжение денежными средствами, находящимися на счете (если такие полномочия передаются третьим лицам), а в случае, когда договором предусмотрено удостоверение прав распоряжения денежными средствами, находящимися на счете, третьими лицами с использованием аналога собственноручной подписи, - документы, подтверждающие полномочия лиц, наделенных правом использовать аналог собственноручной подписи;</w:t>
      </w:r>
    </w:p>
    <w:p w:rsidR="00CA664B" w:rsidRDefault="00CA664B">
      <w:pPr>
        <w:pStyle w:val="ConsPlusNormal"/>
        <w:ind w:firstLine="540"/>
        <w:jc w:val="both"/>
      </w:pPr>
      <w:r>
        <w:t>г) свидетельство о постановке на учет в налоговом органе;</w:t>
      </w:r>
    </w:p>
    <w:p w:rsidR="00CA664B" w:rsidRDefault="00CA664B">
      <w:pPr>
        <w:pStyle w:val="ConsPlusNormal"/>
        <w:ind w:firstLine="540"/>
        <w:jc w:val="both"/>
      </w:pPr>
      <w:r>
        <w:t>д) свидетельство о государственной регистрации в качестве индивидуального предпринимателя. Нотариус представляет документ, подтверждающий наделение его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Адвокат представляет документ, удостоверяющий его регистрацию в реестре адвокатов, а также документ, подтверждающий учреждение адвокатского кабинета;</w:t>
      </w:r>
    </w:p>
    <w:p w:rsidR="00CA664B" w:rsidRDefault="00CA664B">
      <w:pPr>
        <w:pStyle w:val="ConsPlusNormal"/>
        <w:ind w:firstLine="540"/>
        <w:jc w:val="both"/>
      </w:pPr>
      <w:r>
        <w:t>е) лицензии (патенты), выданные индивидуальному предпринимателю или лицу, занимающемуся частной практикой, в установленном законодательством Российской Федерации порядке, на право осуществления деятельности, подлежащей лицензированию (регулированию путем выдачи патента).</w:t>
      </w:r>
    </w:p>
    <w:p w:rsidR="00CA664B" w:rsidRDefault="00CA664B">
      <w:pPr>
        <w:pStyle w:val="ConsPlusNormal"/>
        <w:ind w:firstLine="540"/>
        <w:jc w:val="both"/>
      </w:pPr>
      <w:r>
        <w:t xml:space="preserve">Для открытия расчетного счета индивидуальному предпринимателю, который является </w:t>
      </w:r>
      <w:r>
        <w:lastRenderedPageBreak/>
        <w:t xml:space="preserve">иностранным гражданином, представляются документы, указанные в </w:t>
      </w:r>
      <w:hyperlink r:id="rId677" w:history="1">
        <w:r>
          <w:rPr>
            <w:color w:val="0000FF"/>
          </w:rPr>
          <w:t>п. 4.7</w:t>
        </w:r>
      </w:hyperlink>
      <w:r>
        <w:t xml:space="preserve"> Инструкции об открытии и закрытии банковских счетов, а также миграционная карта и (или) документ, подтверждающий право иностранного гражданина или лица без гражданства на пребывание (проживание) в Российской Федерации, в случае если их наличие предусмотрено законодательством Российской Федерации.</w:t>
      </w:r>
    </w:p>
    <w:p w:rsidR="00CA664B" w:rsidRDefault="00CA664B">
      <w:pPr>
        <w:pStyle w:val="ConsPlusNormal"/>
        <w:ind w:firstLine="540"/>
        <w:jc w:val="both"/>
      </w:pPr>
    </w:p>
    <w:p w:rsidR="00CA664B" w:rsidRDefault="00CA664B">
      <w:pPr>
        <w:pStyle w:val="ConsPlusNormal"/>
        <w:jc w:val="center"/>
      </w:pPr>
      <w:r>
        <w:t>5.2. Лицензирование отдельных видов деятельности</w:t>
      </w:r>
    </w:p>
    <w:p w:rsidR="00CA664B" w:rsidRDefault="00CA664B">
      <w:pPr>
        <w:pStyle w:val="ConsPlusNormal"/>
        <w:ind w:firstLine="540"/>
        <w:jc w:val="both"/>
      </w:pPr>
    </w:p>
    <w:p w:rsidR="00CA664B" w:rsidRDefault="00CA664B">
      <w:pPr>
        <w:pStyle w:val="ConsPlusNormal"/>
        <w:ind w:firstLine="540"/>
        <w:jc w:val="both"/>
      </w:pPr>
      <w:r>
        <w:t xml:space="preserve">В ряде случаев, помимо государственной регистрации, постановки на налоговый учет и открытия счета, предпринимателю не обойтись без дополнительного специального разрешения. Речь идет о </w:t>
      </w:r>
      <w:hyperlink r:id="rId678" w:history="1">
        <w:r>
          <w:rPr>
            <w:color w:val="0000FF"/>
          </w:rPr>
          <w:t>лицензии</w:t>
        </w:r>
      </w:hyperlink>
      <w:r>
        <w:t xml:space="preserve">. Дело в том, что </w:t>
      </w:r>
      <w:hyperlink r:id="rId679" w:history="1">
        <w:r>
          <w:rPr>
            <w:color w:val="0000FF"/>
          </w:rPr>
          <w:t>ст. 49</w:t>
        </w:r>
      </w:hyperlink>
      <w:r>
        <w:t xml:space="preserve"> Гражданского кодекса РФ установлено, что на осуществление отдельных видов деятельности, перечень которых определяется законом, требуется специальное разрешение (лицензия).</w:t>
      </w:r>
    </w:p>
    <w:p w:rsidR="00CA664B" w:rsidRDefault="00CA664B">
      <w:pPr>
        <w:pStyle w:val="ConsPlusNormal"/>
        <w:ind w:firstLine="540"/>
        <w:jc w:val="both"/>
      </w:pPr>
      <w:r>
        <w:t xml:space="preserve">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В свою очередь, </w:t>
      </w:r>
      <w:hyperlink r:id="rId680" w:history="1">
        <w:r>
          <w:rPr>
            <w:color w:val="0000FF"/>
          </w:rPr>
          <w:t>п. 3 ст. 23</w:t>
        </w:r>
      </w:hyperlink>
      <w:r>
        <w:t xml:space="preserve"> Гражданского кодекса РФ оговорено, что к деятельности индивидуальных предпринимателей применяются правила Гражданского кодекса РФ, регулирующие деятельность юридических лиц, являющихся коммерческими организациями, если иное не вытекает из закона, иных правовых актов или существа правоотношения. Таким образом, ПБОЮЛ для занятия определенными видами деятельности необходимо наличие специального разрешения (лицензии).</w:t>
      </w:r>
    </w:p>
    <w:p w:rsidR="00CA664B" w:rsidRDefault="00CA664B">
      <w:pPr>
        <w:pStyle w:val="ConsPlusNormal"/>
        <w:ind w:firstLine="540"/>
        <w:jc w:val="both"/>
      </w:pPr>
      <w:r>
        <w:t>Положения о лицензировании конкретных видов деятельности, порядок лицензирования, необходимые условия определяет Правительство РФ.</w:t>
      </w:r>
    </w:p>
    <w:p w:rsidR="00CA664B" w:rsidRDefault="00CA664B">
      <w:pPr>
        <w:pStyle w:val="ConsPlusNormal"/>
        <w:ind w:firstLine="540"/>
        <w:jc w:val="both"/>
      </w:pPr>
      <w:r>
        <w:t xml:space="preserve">В настоящее время правила лицензирования регулирует Федеральный </w:t>
      </w:r>
      <w:hyperlink r:id="rId681" w:history="1">
        <w:r>
          <w:rPr>
            <w:color w:val="0000FF"/>
          </w:rPr>
          <w:t>закон</w:t>
        </w:r>
      </w:hyperlink>
      <w:r>
        <w:t xml:space="preserve"> от 4 мая 2011 г. N 99-ФЗ "О лицензировании отдельных видов деятельности" (далее - Закон N 99-ФЗ). В соответствии с </w:t>
      </w:r>
      <w:hyperlink r:id="rId682" w:history="1">
        <w:r>
          <w:rPr>
            <w:color w:val="0000FF"/>
          </w:rPr>
          <w:t>п. 2 ст. 3</w:t>
        </w:r>
      </w:hyperlink>
      <w:r>
        <w:t xml:space="preserve"> Закона N 99-ФЗ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CA664B" w:rsidRDefault="00CA664B">
      <w:pPr>
        <w:pStyle w:val="ConsPlusNormal"/>
        <w:ind w:firstLine="540"/>
        <w:jc w:val="both"/>
      </w:pPr>
      <w:r>
        <w:t xml:space="preserve">Перечень видов деятельности, на осуществление которых требуется получение лицензии, содержится в </w:t>
      </w:r>
      <w:hyperlink r:id="rId683" w:history="1">
        <w:r>
          <w:rPr>
            <w:color w:val="0000FF"/>
          </w:rPr>
          <w:t>ст. 12</w:t>
        </w:r>
      </w:hyperlink>
      <w:r>
        <w:t xml:space="preserve"> Закона N 99-ФЗ.</w:t>
      </w:r>
    </w:p>
    <w:p w:rsidR="00CA664B" w:rsidRDefault="00CA664B">
      <w:pPr>
        <w:pStyle w:val="ConsPlusNormal"/>
        <w:ind w:firstLine="540"/>
        <w:jc w:val="both"/>
      </w:pPr>
      <w:r>
        <w:t xml:space="preserve">Кроме того, </w:t>
      </w:r>
      <w:hyperlink r:id="rId684" w:history="1">
        <w:r>
          <w:rPr>
            <w:color w:val="0000FF"/>
          </w:rPr>
          <w:t>ч. 2 ст. 1</w:t>
        </w:r>
      </w:hyperlink>
      <w:r>
        <w:t xml:space="preserve"> Закона N 99-ФЗ установлено, что его положения не применяются, в частности, к отношениям, связанным с осуществлением лицензирования:</w:t>
      </w:r>
    </w:p>
    <w:p w:rsidR="00CA664B" w:rsidRDefault="00CA664B">
      <w:pPr>
        <w:pStyle w:val="ConsPlusNormal"/>
        <w:ind w:firstLine="540"/>
        <w:jc w:val="both"/>
      </w:pPr>
      <w:r>
        <w:t>- использования атомной энергии;</w:t>
      </w:r>
    </w:p>
    <w:p w:rsidR="00CA664B" w:rsidRDefault="00CA664B">
      <w:pPr>
        <w:pStyle w:val="ConsPlusNormal"/>
        <w:ind w:firstLine="540"/>
        <w:jc w:val="both"/>
      </w:pPr>
      <w:r>
        <w:t>- производства и оборота этилового спирта, алкогольной и спиртосодержащей продукции;</w:t>
      </w:r>
    </w:p>
    <w:p w:rsidR="00CA664B" w:rsidRDefault="00CA664B">
      <w:pPr>
        <w:pStyle w:val="ConsPlusNormal"/>
        <w:ind w:firstLine="540"/>
        <w:jc w:val="both"/>
      </w:pPr>
      <w:r>
        <w:t>- деятельности, связанной с защитой государственной тайны;</w:t>
      </w:r>
    </w:p>
    <w:p w:rsidR="00CA664B" w:rsidRDefault="00CA664B">
      <w:pPr>
        <w:pStyle w:val="ConsPlusNormal"/>
        <w:ind w:firstLine="540"/>
        <w:jc w:val="both"/>
      </w:pPr>
      <w:r>
        <w:t>- деятельности кредитных организаций;</w:t>
      </w:r>
    </w:p>
    <w:p w:rsidR="00CA664B" w:rsidRDefault="00CA664B">
      <w:pPr>
        <w:pStyle w:val="ConsPlusNormal"/>
        <w:ind w:firstLine="540"/>
        <w:jc w:val="both"/>
      </w:pPr>
      <w:r>
        <w:t>- деятельности по организации биржевой торговли, деятельности биржевых посредников и биржевых брокеров;</w:t>
      </w:r>
    </w:p>
    <w:p w:rsidR="00CA664B" w:rsidRDefault="00CA664B">
      <w:pPr>
        <w:pStyle w:val="ConsPlusNormal"/>
        <w:ind w:firstLine="540"/>
        <w:jc w:val="both"/>
      </w:pPr>
      <w:r>
        <w:t>- видов профессиональной деятельности на рынке ценных бумаг;</w:t>
      </w:r>
    </w:p>
    <w:p w:rsidR="00CA664B" w:rsidRDefault="00CA664B">
      <w:pPr>
        <w:pStyle w:val="ConsPlusNormal"/>
        <w:ind w:firstLine="540"/>
        <w:jc w:val="both"/>
      </w:pPr>
      <w:r>
        <w:t>-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CA664B" w:rsidRDefault="00CA664B">
      <w:pPr>
        <w:pStyle w:val="ConsPlusNormal"/>
        <w:ind w:firstLine="540"/>
        <w:jc w:val="both"/>
      </w:pPr>
      <w:r>
        <w:t>- деятельности специализированных депозитариев инвестиционных фондов, паевых инвестиционных фондов и негосударственных пенсионных фондов;</w:t>
      </w:r>
    </w:p>
    <w:p w:rsidR="00CA664B" w:rsidRDefault="00CA664B">
      <w:pPr>
        <w:pStyle w:val="ConsPlusNormal"/>
        <w:ind w:firstLine="540"/>
        <w:jc w:val="both"/>
      </w:pPr>
      <w:r>
        <w:t>- деятельности негосударственных пенсионных фондов по пенсионному обеспечению и пенсионному страхованию;</w:t>
      </w:r>
    </w:p>
    <w:p w:rsidR="00CA664B" w:rsidRDefault="00CA664B">
      <w:pPr>
        <w:pStyle w:val="ConsPlusNormal"/>
        <w:ind w:firstLine="540"/>
        <w:jc w:val="both"/>
      </w:pPr>
      <w:r>
        <w:t>- клиринговой деятельности;</w:t>
      </w:r>
    </w:p>
    <w:p w:rsidR="00CA664B" w:rsidRDefault="00CA664B">
      <w:pPr>
        <w:pStyle w:val="ConsPlusNormal"/>
        <w:ind w:firstLine="540"/>
        <w:jc w:val="both"/>
      </w:pPr>
      <w:r>
        <w:t>- страховой деятельности.</w:t>
      </w:r>
    </w:p>
    <w:p w:rsidR="00CA664B" w:rsidRDefault="00CA664B">
      <w:pPr>
        <w:pStyle w:val="ConsPlusNormal"/>
        <w:ind w:firstLine="540"/>
        <w:jc w:val="both"/>
      </w:pPr>
      <w:r>
        <w:t xml:space="preserve">Лицензирование этих вышеперечисленных видов деятельности осуществляется в порядке, </w:t>
      </w:r>
      <w:r>
        <w:lastRenderedPageBreak/>
        <w:t>установленном федеральными законами, регулирующими отношения в соответствующих сферах деятельности.</w:t>
      </w:r>
    </w:p>
    <w:p w:rsidR="00CA664B" w:rsidRDefault="00CA664B">
      <w:pPr>
        <w:pStyle w:val="ConsPlusNormal"/>
        <w:ind w:firstLine="540"/>
        <w:jc w:val="both"/>
      </w:pPr>
      <w:r>
        <w:t>Также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CA664B" w:rsidRDefault="00CA664B">
      <w:pPr>
        <w:pStyle w:val="ConsPlusNormal"/>
        <w:ind w:firstLine="540"/>
        <w:jc w:val="both"/>
      </w:pPr>
      <w:r>
        <w:t>- оказание услуг связи, телевизионного вещания и (или) радиовещания;</w:t>
      </w:r>
    </w:p>
    <w:p w:rsidR="00CA664B" w:rsidRDefault="00CA664B">
      <w:pPr>
        <w:pStyle w:val="ConsPlusNormal"/>
        <w:ind w:firstLine="540"/>
        <w:jc w:val="both"/>
      </w:pPr>
      <w:r>
        <w:t>- частной детективной (сыскной) деятельности и частной охранной деятельности;</w:t>
      </w:r>
    </w:p>
    <w:p w:rsidR="00CA664B" w:rsidRDefault="00CA664B">
      <w:pPr>
        <w:pStyle w:val="ConsPlusNormal"/>
        <w:ind w:firstLine="540"/>
        <w:jc w:val="both"/>
      </w:pPr>
      <w:r>
        <w:t>- образовательной деятельности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CA664B" w:rsidRDefault="00CA664B">
      <w:pPr>
        <w:pStyle w:val="ConsPlusNormal"/>
        <w:ind w:firstLine="540"/>
        <w:jc w:val="both"/>
      </w:pPr>
      <w:r>
        <w:t>- предпринимательской деятельности по управлению многоквартирными домами.</w:t>
      </w:r>
    </w:p>
    <w:p w:rsidR="00CA664B" w:rsidRDefault="00CA664B">
      <w:pPr>
        <w:pStyle w:val="ConsPlusNormal"/>
        <w:ind w:firstLine="540"/>
        <w:jc w:val="both"/>
      </w:pPr>
      <w:r>
        <w:t>Для получения лицензии ПБОЮЛ должен представить необходимый набор документов в соответствующий государственный орган. Чтобы документы не потерялись, они должны сдаваться по описи, на которой проставляется отметка лицензирующего органа о приеме документов.</w:t>
      </w:r>
    </w:p>
    <w:p w:rsidR="00CA664B" w:rsidRDefault="00CA664B">
      <w:pPr>
        <w:pStyle w:val="ConsPlusNormal"/>
        <w:ind w:firstLine="540"/>
        <w:jc w:val="both"/>
      </w:pPr>
      <w:r>
        <w:t>В перечень необходимых документов входит прежде всего заявление о предоставлении лицензии, которое подписывается индивидуальным предпринимателем (</w:t>
      </w:r>
      <w:hyperlink r:id="rId685" w:history="1">
        <w:r>
          <w:rPr>
            <w:color w:val="0000FF"/>
          </w:rPr>
          <w:t>ст. 13</w:t>
        </w:r>
      </w:hyperlink>
      <w:r>
        <w:t xml:space="preserve"> Закона N 99-ФЗ), в котором указываются:</w:t>
      </w:r>
    </w:p>
    <w:p w:rsidR="00CA664B" w:rsidRDefault="00CA664B">
      <w:pPr>
        <w:pStyle w:val="ConsPlusNormal"/>
        <w:ind w:firstLine="540"/>
        <w:jc w:val="both"/>
      </w:pPr>
      <w:r>
        <w:t>-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CA664B" w:rsidRDefault="00CA664B">
      <w:pPr>
        <w:pStyle w:val="ConsPlusNormal"/>
        <w:ind w:firstLine="540"/>
        <w:jc w:val="both"/>
      </w:pPr>
      <w:r>
        <w:t>- идентификационный номер налогоплательщика, данные документа о постановке соискателя лицензии на учет в налоговом органе;</w:t>
      </w:r>
    </w:p>
    <w:p w:rsidR="00CA664B" w:rsidRDefault="00CA664B">
      <w:pPr>
        <w:pStyle w:val="ConsPlusNormal"/>
        <w:ind w:firstLine="540"/>
        <w:jc w:val="both"/>
      </w:pPr>
      <w:r>
        <w:t>- лицензируемый вид деятельности,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CA664B" w:rsidRDefault="00CA664B">
      <w:pPr>
        <w:pStyle w:val="ConsPlusNormal"/>
        <w:ind w:firstLine="540"/>
        <w:jc w:val="both"/>
      </w:pPr>
      <w:r>
        <w:t>К заявлению о предоставлении лицензии прилагаются:</w:t>
      </w:r>
    </w:p>
    <w:p w:rsidR="00CA664B" w:rsidRDefault="00CA664B">
      <w:pPr>
        <w:pStyle w:val="ConsPlusNormal"/>
        <w:ind w:firstLine="540"/>
        <w:jc w:val="both"/>
      </w:pPr>
      <w:r>
        <w:t>-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w:t>
      </w:r>
    </w:p>
    <w:p w:rsidR="00CA664B" w:rsidRDefault="00CA664B">
      <w:pPr>
        <w:pStyle w:val="ConsPlusNormal"/>
        <w:ind w:firstLine="540"/>
        <w:jc w:val="both"/>
      </w:pPr>
      <w:r>
        <w:t>- документ, подтверждающий уплату государственной пошлины за предоставление лицензии;</w:t>
      </w:r>
    </w:p>
    <w:p w:rsidR="00CA664B" w:rsidRDefault="00CA664B">
      <w:pPr>
        <w:pStyle w:val="ConsPlusNormal"/>
        <w:ind w:firstLine="540"/>
        <w:jc w:val="both"/>
      </w:pPr>
      <w:r>
        <w:t>- опись прилагаемых документов.</w:t>
      </w:r>
    </w:p>
    <w:p w:rsidR="00CA664B" w:rsidRDefault="00CA664B">
      <w:pPr>
        <w:pStyle w:val="ConsPlusNormal"/>
        <w:ind w:firstLine="540"/>
        <w:jc w:val="both"/>
      </w:pPr>
      <w:r>
        <w:t xml:space="preserve">Лицензирующий орган не вправе требовать от соискателя лицензии указывать в заявлении о предоставлении лицензии сведения, не предусмотренные </w:t>
      </w:r>
      <w:hyperlink r:id="rId686" w:history="1">
        <w:r>
          <w:rPr>
            <w:color w:val="0000FF"/>
          </w:rPr>
          <w:t>ч. 1 ст. 13</w:t>
        </w:r>
      </w:hyperlink>
      <w:r>
        <w:t xml:space="preserve"> Закона N 99-ФЗ, и представлять документы, не предусмотренные </w:t>
      </w:r>
      <w:hyperlink r:id="rId687" w:history="1">
        <w:r>
          <w:rPr>
            <w:color w:val="0000FF"/>
          </w:rPr>
          <w:t>ч. 3 ст. 13</w:t>
        </w:r>
      </w:hyperlink>
      <w:r>
        <w:t xml:space="preserve"> Закона N 99-ФЗ.</w:t>
      </w:r>
    </w:p>
    <w:p w:rsidR="00CA664B" w:rsidRDefault="00CA664B">
      <w:pPr>
        <w:pStyle w:val="ConsPlusNormal"/>
        <w:ind w:firstLine="540"/>
        <w:jc w:val="both"/>
      </w:pPr>
      <w:r>
        <w:t xml:space="preserve">Кроме того, </w:t>
      </w:r>
      <w:hyperlink r:id="rId688" w:history="1">
        <w:r>
          <w:rPr>
            <w:color w:val="0000FF"/>
          </w:rPr>
          <w:t>Закон</w:t>
        </w:r>
      </w:hyperlink>
      <w:r>
        <w:t xml:space="preserve"> N 99-ФЗ дает право, помимо указанных документов в положениях о лицензировании конкретных видов деятельности, предусматривать условие о соблюдении лицензионных требований.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CA664B" w:rsidRDefault="00CA664B">
      <w:pPr>
        <w:pStyle w:val="ConsPlusNormal"/>
        <w:ind w:firstLine="540"/>
        <w:jc w:val="both"/>
      </w:pPr>
      <w:r>
        <w:t>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CA664B" w:rsidRDefault="00CA664B">
      <w:pPr>
        <w:pStyle w:val="ConsPlusNormal"/>
        <w:ind w:firstLine="540"/>
        <w:jc w:val="both"/>
      </w:pPr>
      <w:r>
        <w:lastRenderedPageBreak/>
        <w:t>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для индивидуального предпринимателя могут быть включены следующие требования:</w:t>
      </w:r>
    </w:p>
    <w:p w:rsidR="00CA664B" w:rsidRDefault="00CA664B">
      <w:pPr>
        <w:pStyle w:val="ConsPlusNormal"/>
        <w:ind w:firstLine="540"/>
        <w:jc w:val="both"/>
      </w:pPr>
      <w:r>
        <w:t>1) о наличии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 этом они должны принадлежать соискателям лицензии на праве собственности или ином законном основании, соответствовать установленным требованиям, которые необходимы для выполнения работ, оказания услуг, составляющих лицензируемый вид деятельности;</w:t>
      </w:r>
    </w:p>
    <w:p w:rsidR="00CA664B" w:rsidRDefault="00CA664B">
      <w:pPr>
        <w:pStyle w:val="ConsPlusNormal"/>
        <w:ind w:firstLine="540"/>
        <w:jc w:val="both"/>
      </w:pPr>
      <w:r>
        <w:t>2) о наличии у соискателя лицензии и лицензиата работников, заключивших с ними трудовые договоры. Они должны иметь профессиональное образование, обладать соответствующей профессиональной подготовкой и (или) иметь стаж работы, необходимый для осуществления лицензируемого вида деятельности;</w:t>
      </w:r>
    </w:p>
    <w:p w:rsidR="00CA664B" w:rsidRDefault="00CA664B">
      <w:pPr>
        <w:pStyle w:val="ConsPlusNormal"/>
        <w:ind w:firstLine="540"/>
        <w:jc w:val="both"/>
      </w:pPr>
      <w:r>
        <w:t>3) о наличии у соискателя лицензии и лицензиата необходимой для осуществления лицензируемого вида деятельности системы производственного контроля;</w:t>
      </w:r>
    </w:p>
    <w:p w:rsidR="00CA664B" w:rsidRDefault="00CA664B">
      <w:pPr>
        <w:pStyle w:val="ConsPlusNormal"/>
        <w:ind w:firstLine="540"/>
        <w:jc w:val="both"/>
      </w:pPr>
      <w:r>
        <w:t xml:space="preserve">4) иные требования, установленные указанными в </w:t>
      </w:r>
      <w:hyperlink r:id="rId689" w:history="1">
        <w:r>
          <w:rPr>
            <w:color w:val="0000FF"/>
          </w:rPr>
          <w:t>ч. 4 ст. 1</w:t>
        </w:r>
      </w:hyperlink>
      <w:r>
        <w:t xml:space="preserve"> Закона N 99-ФЗ федеральными законами.</w:t>
      </w:r>
    </w:p>
    <w:p w:rsidR="00CA664B" w:rsidRDefault="00CA664B">
      <w:pPr>
        <w:pStyle w:val="ConsPlusNormal"/>
        <w:ind w:firstLine="540"/>
        <w:jc w:val="both"/>
      </w:pPr>
      <w:r>
        <w:t>За рассмотрение заявления о выдаче лицензии, а также за ее представление и выдачу взимается государственная пошлина. Она уплачивается, в частности, за:</w:t>
      </w:r>
    </w:p>
    <w:p w:rsidR="00CA664B" w:rsidRDefault="00CA664B">
      <w:pPr>
        <w:pStyle w:val="ConsPlusNormal"/>
        <w:ind w:firstLine="540"/>
        <w:jc w:val="both"/>
      </w:pPr>
      <w:r>
        <w:t>- предоставление лицензии;</w:t>
      </w:r>
    </w:p>
    <w:p w:rsidR="00CA664B" w:rsidRDefault="00CA664B">
      <w:pPr>
        <w:pStyle w:val="ConsPlusNormal"/>
        <w:ind w:firstLine="540"/>
        <w:jc w:val="both"/>
      </w:pPr>
      <w:r>
        <w:t>- или переоформление лицензии;</w:t>
      </w:r>
    </w:p>
    <w:p w:rsidR="00CA664B" w:rsidRDefault="00CA664B">
      <w:pPr>
        <w:pStyle w:val="ConsPlusNormal"/>
        <w:ind w:firstLine="540"/>
        <w:jc w:val="both"/>
      </w:pPr>
      <w:r>
        <w:t>- или выдачу дубликата лицензии.</w:t>
      </w:r>
    </w:p>
    <w:p w:rsidR="00CA664B" w:rsidRDefault="00CA664B">
      <w:pPr>
        <w:pStyle w:val="ConsPlusNormal"/>
        <w:ind w:firstLine="540"/>
        <w:jc w:val="both"/>
      </w:pPr>
      <w:r>
        <w:t>Она уплачивается в размерах и порядке, которые установлены законодательством РФ о налогах и сборах (</w:t>
      </w:r>
      <w:hyperlink r:id="rId690" w:history="1">
        <w:r>
          <w:rPr>
            <w:color w:val="0000FF"/>
          </w:rPr>
          <w:t>ст. 10</w:t>
        </w:r>
      </w:hyperlink>
      <w:r>
        <w:t xml:space="preserve"> Закона N 99-ФЗ).</w:t>
      </w:r>
    </w:p>
    <w:p w:rsidR="00CA664B" w:rsidRDefault="00CA664B">
      <w:pPr>
        <w:pStyle w:val="ConsPlusNormal"/>
        <w:ind w:firstLine="540"/>
        <w:jc w:val="both"/>
      </w:pPr>
      <w:r>
        <w:t xml:space="preserve">Так, </w:t>
      </w:r>
      <w:hyperlink r:id="rId691" w:history="1">
        <w:r>
          <w:rPr>
            <w:color w:val="0000FF"/>
          </w:rPr>
          <w:t>пп. 92 п. 1 ст. 333.33</w:t>
        </w:r>
      </w:hyperlink>
      <w:r>
        <w:t xml:space="preserve"> Налогового кодекса РФ установлено, что государственные органы взимают пошлину за:</w:t>
      </w:r>
    </w:p>
    <w:p w:rsidR="00CA664B" w:rsidRDefault="00CA664B">
      <w:pPr>
        <w:pStyle w:val="ConsPlusNormal"/>
        <w:ind w:firstLine="540"/>
        <w:jc w:val="both"/>
      </w:pPr>
      <w:r>
        <w:t>- предоставление лицензии - 7500 руб.;</w:t>
      </w:r>
    </w:p>
    <w:p w:rsidR="00CA664B" w:rsidRDefault="00CA664B">
      <w:pPr>
        <w:pStyle w:val="ConsPlusNormal"/>
        <w:ind w:firstLine="540"/>
        <w:jc w:val="both"/>
      </w:pPr>
      <w:r>
        <w:t>-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- 3500 руб.;</w:t>
      </w:r>
    </w:p>
    <w:p w:rsidR="00CA664B" w:rsidRDefault="00CA664B">
      <w:pPr>
        <w:pStyle w:val="ConsPlusNormal"/>
        <w:ind w:firstLine="540"/>
        <w:jc w:val="both"/>
      </w:pPr>
      <w:r>
        <w:t>- переоформление документа, подтверждающего наличие лицензии, и (или) приложения к такому документу в других случаях - 750 руб.;</w:t>
      </w:r>
    </w:p>
    <w:p w:rsidR="00CA664B" w:rsidRDefault="00CA664B">
      <w:pPr>
        <w:pStyle w:val="ConsPlusNormal"/>
        <w:ind w:firstLine="540"/>
        <w:jc w:val="both"/>
      </w:pPr>
      <w:r>
        <w:t>- предоставление (выдачу) дубликата лицензии - 750 руб.;</w:t>
      </w:r>
    </w:p>
    <w:p w:rsidR="00CA664B" w:rsidRDefault="00CA664B">
      <w:pPr>
        <w:pStyle w:val="ConsPlusNormal"/>
        <w:ind w:firstLine="540"/>
        <w:jc w:val="both"/>
      </w:pPr>
      <w:r>
        <w:t>- продление срока действия лицензии - 750 руб.</w:t>
      </w:r>
    </w:p>
    <w:p w:rsidR="00CA664B" w:rsidRDefault="00CA664B">
      <w:pPr>
        <w:pStyle w:val="ConsPlusNormal"/>
        <w:ind w:firstLine="540"/>
        <w:jc w:val="both"/>
      </w:pPr>
      <w:r>
        <w:t>Лицензия действует бессрочно (</w:t>
      </w:r>
      <w:hyperlink r:id="rId692" w:history="1">
        <w:r>
          <w:rPr>
            <w:color w:val="0000FF"/>
          </w:rPr>
          <w:t>ч. 4 ст. 9</w:t>
        </w:r>
      </w:hyperlink>
      <w:r>
        <w:t xml:space="preserve"> Закона N 99-ФЗ). Отметим, что в соответствии с ранее действовавшим Федеральным </w:t>
      </w:r>
      <w:hyperlink r:id="rId693" w:history="1">
        <w:r>
          <w:rPr>
            <w:color w:val="0000FF"/>
          </w:rPr>
          <w:t>законом</w:t>
        </w:r>
      </w:hyperlink>
      <w:r>
        <w:t xml:space="preserve"> от 8 августа 2001 г. N 128-ФЗ "О лицензировании отдельных видов деятельности" срок действия лицензии не мог быть менее пяти лет. По истечении этого времени срок действия лицензии мог быть продлен по заявлению лицензиата.</w:t>
      </w:r>
    </w:p>
    <w:p w:rsidR="00CA664B" w:rsidRDefault="00CA664B">
      <w:pPr>
        <w:pStyle w:val="ConsPlusNormal"/>
        <w:ind w:firstLine="540"/>
        <w:jc w:val="both"/>
      </w:pPr>
      <w:r>
        <w:t>Лицо, занимающееся лицензируемой деятельностью без специального разрешения, может быть привлечено к административной и уголовной ответственности.</w:t>
      </w:r>
    </w:p>
    <w:p w:rsidR="00CA664B" w:rsidRDefault="00CA664B">
      <w:pPr>
        <w:pStyle w:val="ConsPlusNormal"/>
        <w:ind w:firstLine="540"/>
        <w:jc w:val="both"/>
      </w:pPr>
      <w:r>
        <w:t xml:space="preserve">Осуществление предпринимательской деятельности без специального разрешения (лицензии), если такое разрешение (такая лицензия) обязательно (обязательна), влечет согласно </w:t>
      </w:r>
      <w:hyperlink r:id="rId694" w:history="1">
        <w:r>
          <w:rPr>
            <w:color w:val="0000FF"/>
          </w:rPr>
          <w:t>ч. 2 ст. 14.1</w:t>
        </w:r>
      </w:hyperlink>
      <w:r>
        <w:t xml:space="preserve"> КоАП наложение административного штрафа:</w:t>
      </w:r>
    </w:p>
    <w:p w:rsidR="00CA664B" w:rsidRDefault="00CA664B">
      <w:pPr>
        <w:pStyle w:val="ConsPlusNormal"/>
        <w:ind w:firstLine="540"/>
        <w:jc w:val="both"/>
      </w:pPr>
      <w:r>
        <w:t>а) на граждан в размере от 2000 руб. до 2500 руб. с конфискацией изготовленной продукции, орудий производства и сырья или без таковой;</w:t>
      </w:r>
    </w:p>
    <w:p w:rsidR="00CA664B" w:rsidRDefault="00CA664B">
      <w:pPr>
        <w:pStyle w:val="ConsPlusNormal"/>
        <w:ind w:firstLine="540"/>
        <w:jc w:val="both"/>
      </w:pPr>
      <w:r>
        <w:t>б) на должностных лиц - от 4000 руб. до 5000 руб. с конфискацией изготовленной продукции, орудий производства и сырья или без таковой;</w:t>
      </w:r>
    </w:p>
    <w:p w:rsidR="00CA664B" w:rsidRDefault="00CA664B">
      <w:pPr>
        <w:pStyle w:val="ConsPlusNormal"/>
        <w:ind w:firstLine="540"/>
        <w:jc w:val="both"/>
      </w:pPr>
      <w:r>
        <w:t>в) на юридические лица - от 40 000 руб. до 50 000 руб. с конфискацией изготовленной продукции, орудий производства и сырья или без таковой.</w:t>
      </w:r>
    </w:p>
    <w:p w:rsidR="00CA664B" w:rsidRDefault="00CA664B">
      <w:pPr>
        <w:pStyle w:val="ConsPlusNormal"/>
        <w:ind w:firstLine="540"/>
        <w:jc w:val="both"/>
      </w:pPr>
      <w:r>
        <w:t xml:space="preserve">Кроме того, </w:t>
      </w:r>
      <w:hyperlink r:id="rId695" w:history="1">
        <w:r>
          <w:rPr>
            <w:color w:val="0000FF"/>
          </w:rPr>
          <w:t>ст. 14.1</w:t>
        </w:r>
      </w:hyperlink>
      <w:r>
        <w:t xml:space="preserve"> КоАП РФ предусматривается ответственность за осуществление предпринимательской деятельности с:</w:t>
      </w:r>
    </w:p>
    <w:p w:rsidR="00CA664B" w:rsidRDefault="00CA664B">
      <w:pPr>
        <w:pStyle w:val="ConsPlusNormal"/>
        <w:ind w:firstLine="540"/>
        <w:jc w:val="both"/>
      </w:pPr>
      <w:r>
        <w:lastRenderedPageBreak/>
        <w:t>а) нарушением условий, предусмотренных специальным разрешением (лицензией);</w:t>
      </w:r>
    </w:p>
    <w:p w:rsidR="00CA664B" w:rsidRDefault="00CA664B">
      <w:pPr>
        <w:pStyle w:val="ConsPlusNormal"/>
        <w:ind w:firstLine="540"/>
        <w:jc w:val="both"/>
      </w:pPr>
      <w:r>
        <w:t>б) грубым нарушением условий, предусмотренных специальным разрешением (лицензией).</w:t>
      </w:r>
    </w:p>
    <w:p w:rsidR="00CA664B" w:rsidRDefault="00CA664B">
      <w:pPr>
        <w:pStyle w:val="ConsPlusNormal"/>
        <w:ind w:firstLine="540"/>
        <w:jc w:val="both"/>
      </w:pPr>
      <w:r>
        <w:t>Так, осуществление предпринимательской деятельности с нарушением условий, предусмотренных специальным разрешением (лицензией), влечет предупреждение или наложение административного штрафа на граждан в размере от 1500 руб. до 2000 руб., на должностных лиц - от 3000 руб. до 4000 руб., на юридические лица - от 30 000 руб. до 40 000 руб.</w:t>
      </w:r>
    </w:p>
    <w:p w:rsidR="00CA664B" w:rsidRDefault="00CA664B">
      <w:pPr>
        <w:pStyle w:val="ConsPlusNormal"/>
        <w:ind w:firstLine="540"/>
        <w:jc w:val="both"/>
      </w:pPr>
      <w:r>
        <w:t>Осуществление предпринимательской деятельности с грубым нарушением условий, предусмотренных специальным разрешением (лицензией), влечет наложение административного штрафа на лиц, осуществляющих предпринимательскую деятельность без образования юридического лица, в размере от 4000 до 5000 руб. или административное приостановление деятельности на срок до 90 суток.</w:t>
      </w:r>
    </w:p>
    <w:p w:rsidR="00CA664B" w:rsidRDefault="00CA664B">
      <w:pPr>
        <w:pStyle w:val="ConsPlusNormal"/>
        <w:ind w:firstLine="540"/>
        <w:jc w:val="both"/>
      </w:pPr>
      <w:r>
        <w:t>Понятие грубого нарушения устанавливается Правительством Российской Федерации в отношении конкретного лицензируемого вида деятельности (</w:t>
      </w:r>
      <w:hyperlink r:id="rId696" w:history="1">
        <w:r>
          <w:rPr>
            <w:color w:val="0000FF"/>
          </w:rPr>
          <w:t>примечание к ст. 14.1</w:t>
        </w:r>
      </w:hyperlink>
      <w:r>
        <w:t xml:space="preserve"> КоАП РФ).</w:t>
      </w:r>
    </w:p>
    <w:p w:rsidR="00CA664B" w:rsidRDefault="00CA664B">
      <w:pPr>
        <w:pStyle w:val="ConsPlusNormal"/>
        <w:ind w:firstLine="540"/>
        <w:jc w:val="both"/>
      </w:pPr>
      <w:r>
        <w:t xml:space="preserve">Например, в </w:t>
      </w:r>
      <w:hyperlink r:id="rId697" w:history="1">
        <w:r>
          <w:rPr>
            <w:color w:val="0000FF"/>
          </w:rPr>
          <w:t>абз. 2 п. 5</w:t>
        </w:r>
      </w:hyperlink>
      <w:r>
        <w:t xml:space="preserve">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утв. Постановлением Правительства РФ от 2 апреля 2012 г. N 280, установлено, что под грубым нарушением понимается несоблюдение лицензиатом требований, предусмотренных </w:t>
      </w:r>
      <w:hyperlink r:id="rId698" w:history="1">
        <w:r>
          <w:rPr>
            <w:color w:val="0000FF"/>
          </w:rPr>
          <w:t>пп. "а"</w:t>
        </w:r>
      </w:hyperlink>
      <w:r>
        <w:t xml:space="preserve">, </w:t>
      </w:r>
      <w:hyperlink r:id="rId699" w:history="1">
        <w:r>
          <w:rPr>
            <w:color w:val="0000FF"/>
          </w:rPr>
          <w:t>"г"</w:t>
        </w:r>
      </w:hyperlink>
      <w:r>
        <w:t xml:space="preserve"> - </w:t>
      </w:r>
      <w:hyperlink r:id="rId700" w:history="1">
        <w:r>
          <w:rPr>
            <w:color w:val="0000FF"/>
          </w:rPr>
          <w:t>"и" п. 4</w:t>
        </w:r>
      </w:hyperlink>
      <w:r>
        <w:t xml:space="preserve"> Положения о лицензировании перевозок пассажиров автомобильным транспортом, оборудованным для перевозок более 8 человек, имевшее место повторно в течение года либо повлекшее за собой последствия, предусмотренные </w:t>
      </w:r>
      <w:hyperlink r:id="rId701" w:history="1">
        <w:r>
          <w:rPr>
            <w:color w:val="0000FF"/>
          </w:rPr>
          <w:t>ч. 11 ст. 19</w:t>
        </w:r>
      </w:hyperlink>
      <w:r>
        <w:t xml:space="preserve"> Закона N 99-ФЗ.</w:t>
      </w:r>
    </w:p>
    <w:p w:rsidR="00CA664B" w:rsidRDefault="00CA664B">
      <w:pPr>
        <w:pStyle w:val="ConsPlusNormal"/>
        <w:ind w:firstLine="540"/>
        <w:jc w:val="both"/>
      </w:pPr>
      <w:r>
        <w:t>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w:t>
      </w:r>
      <w:hyperlink r:id="rId702" w:history="1">
        <w:r>
          <w:rPr>
            <w:color w:val="0000FF"/>
          </w:rPr>
          <w:t>ч. 11 ст. 19</w:t>
        </w:r>
      </w:hyperlink>
      <w:r>
        <w:t xml:space="preserve"> Закона N 99-ФЗ). При этом к таким нарушениям лицензионных требований могут относиться нарушения, повлекшие за собой:</w:t>
      </w:r>
    </w:p>
    <w:p w:rsidR="00CA664B" w:rsidRDefault="00CA664B">
      <w:pPr>
        <w:pStyle w:val="ConsPlusNormal"/>
        <w:ind w:firstLine="540"/>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A664B" w:rsidRDefault="00CA664B">
      <w:pPr>
        <w:pStyle w:val="ConsPlusNormal"/>
        <w:ind w:firstLine="540"/>
        <w:jc w:val="both"/>
      </w:pPr>
      <w:r>
        <w:t>- человеческие жертвы или причинение тяжкого вреда здоровью граждан, причинение средней тяжести вреда здоровью двоих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CA664B" w:rsidRDefault="00CA664B">
      <w:pPr>
        <w:pStyle w:val="ConsPlusNormal"/>
        <w:ind w:firstLine="540"/>
        <w:jc w:val="both"/>
      </w:pPr>
      <w:r>
        <w:t>За предпринимательство без лицензии бизнесмен может быть привлечен и к уголовной ответственности. Но только в том случае, если его действия нанесли крупный ущерб гражданам, организациям или государству либо были связаны с извлечением дохода в крупном размере (</w:t>
      </w:r>
      <w:hyperlink r:id="rId703" w:history="1">
        <w:r>
          <w:rPr>
            <w:color w:val="0000FF"/>
          </w:rPr>
          <w:t>ст. 171</w:t>
        </w:r>
      </w:hyperlink>
      <w:r>
        <w:t xml:space="preserve"> Уголовного кодекса РФ). Это деяние наказывается штрафом в размере до 300 000 руб. или в размере заработной платы или иного дохода осужденного за период до двух лет или обязательными работами на срок до 480 часов либо арестом на срок до шести месяцев.</w:t>
      </w:r>
    </w:p>
    <w:p w:rsidR="00CA664B" w:rsidRDefault="00CA664B">
      <w:pPr>
        <w:pStyle w:val="ConsPlusNormal"/>
        <w:ind w:firstLine="540"/>
        <w:jc w:val="both"/>
      </w:pPr>
    </w:p>
    <w:p w:rsidR="00CA664B" w:rsidRDefault="00CA664B">
      <w:pPr>
        <w:pStyle w:val="ConsPlusNormal"/>
        <w:jc w:val="center"/>
      </w:pPr>
      <w:r>
        <w:t>5.3. Сертификация товаров, работ, услуг</w:t>
      </w:r>
    </w:p>
    <w:p w:rsidR="00CA664B" w:rsidRDefault="00CA664B">
      <w:pPr>
        <w:pStyle w:val="ConsPlusNormal"/>
        <w:ind w:firstLine="540"/>
        <w:jc w:val="both"/>
      </w:pPr>
    </w:p>
    <w:p w:rsidR="00CA664B" w:rsidRDefault="00CA664B">
      <w:pPr>
        <w:pStyle w:val="ConsPlusNormal"/>
        <w:ind w:firstLine="540"/>
        <w:jc w:val="both"/>
      </w:pPr>
      <w:r>
        <w:t xml:space="preserve">Помимо лицензирования, необходимо выполнить требования законодательства о сертификации продукции и услуг. Правовые основы обязательной и добровольной сертификации продукции, услуг и иных объектов регулируются Федеральным </w:t>
      </w:r>
      <w:hyperlink r:id="rId704" w:history="1">
        <w:r>
          <w:rPr>
            <w:color w:val="0000FF"/>
          </w:rPr>
          <w:t>законом</w:t>
        </w:r>
      </w:hyperlink>
      <w:r>
        <w:t xml:space="preserve"> от 27 декабря 2002 г. N 184-ФЗ "О техническом регулировании" (далее - Закон N 184-ФЗ).</w:t>
      </w:r>
    </w:p>
    <w:p w:rsidR="00CA664B" w:rsidRDefault="00CA664B">
      <w:pPr>
        <w:pStyle w:val="ConsPlusNormal"/>
        <w:ind w:firstLine="540"/>
        <w:jc w:val="both"/>
      </w:pPr>
      <w:r>
        <w:t>Заявителями Закон N 184-ФЗ называет физических или юридических лиц, которые для подтверждения соответствия принимают декларацию о соответствии или обращаются за получением сертификата соответствия, получают сертификат соответствия (</w:t>
      </w:r>
      <w:hyperlink r:id="rId705" w:history="1">
        <w:r>
          <w:rPr>
            <w:color w:val="0000FF"/>
          </w:rPr>
          <w:t>абз. 7 ст. 2</w:t>
        </w:r>
      </w:hyperlink>
      <w:r>
        <w:t xml:space="preserve"> Закона N 184-ФЗ).</w:t>
      </w:r>
    </w:p>
    <w:p w:rsidR="00CA664B" w:rsidRDefault="00CA664B">
      <w:pPr>
        <w:pStyle w:val="ConsPlusNormal"/>
        <w:ind w:firstLine="540"/>
        <w:jc w:val="both"/>
      </w:pPr>
      <w:r>
        <w:t xml:space="preserve">Под декларированием соответствия Закон понимает форму подтверждения соответствия продукции требованиям технических регламентов. В соответствии с </w:t>
      </w:r>
      <w:hyperlink r:id="rId706" w:history="1">
        <w:r>
          <w:rPr>
            <w:color w:val="0000FF"/>
          </w:rPr>
          <w:t>абз. 6 ст. 2</w:t>
        </w:r>
      </w:hyperlink>
      <w:r>
        <w:t xml:space="preserve"> Закона N 184-ФЗ </w:t>
      </w:r>
      <w:hyperlink r:id="rId707" w:history="1">
        <w:r>
          <w:rPr>
            <w:color w:val="0000FF"/>
          </w:rPr>
          <w:t>декларация</w:t>
        </w:r>
      </w:hyperlink>
      <w:r>
        <w:t xml:space="preserve"> о соответствии - документ, удостоверяющий соответствие выпускаемой в обращение продукции требованиям технических регламентов; 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или условиям договоров; </w:t>
      </w:r>
      <w:hyperlink r:id="rId708" w:history="1">
        <w:r>
          <w:rPr>
            <w:color w:val="0000FF"/>
          </w:rPr>
          <w:t>сертификат</w:t>
        </w:r>
      </w:hyperlink>
      <w:r>
        <w:t xml:space="preserve"> соответствия - документ, удостоверяющий соответствие объекта требованиям технических регламентов, положениям стандартов или условиям договоров.</w:t>
      </w:r>
    </w:p>
    <w:p w:rsidR="00CA664B" w:rsidRDefault="00CA664B">
      <w:pPr>
        <w:pStyle w:val="ConsPlusNormal"/>
        <w:ind w:firstLine="540"/>
        <w:jc w:val="both"/>
      </w:pPr>
      <w:r>
        <w:t>Подтверждение соответствия на территории России может носить как добровольный, так и обязательный характер (</w:t>
      </w:r>
      <w:hyperlink r:id="rId709" w:history="1">
        <w:r>
          <w:rPr>
            <w:color w:val="0000FF"/>
          </w:rPr>
          <w:t>ст. 20</w:t>
        </w:r>
      </w:hyperlink>
      <w:r>
        <w:t xml:space="preserve"> Закона N 184-ФЗ). Добровольное подтверждение соответствия осуществляется в форме добровольной сертификации.</w:t>
      </w:r>
    </w:p>
    <w:p w:rsidR="00CA664B" w:rsidRDefault="00CA664B">
      <w:pPr>
        <w:pStyle w:val="ConsPlusNormal"/>
        <w:ind w:firstLine="540"/>
        <w:jc w:val="both"/>
      </w:pPr>
      <w:r>
        <w:t>А обязательное подтверждение соответствия осуществляется в формах:</w:t>
      </w:r>
    </w:p>
    <w:p w:rsidR="00CA664B" w:rsidRDefault="00CA664B">
      <w:pPr>
        <w:pStyle w:val="ConsPlusNormal"/>
        <w:ind w:firstLine="540"/>
        <w:jc w:val="both"/>
      </w:pPr>
      <w:r>
        <w:t>- принятия декларации о соответствии (далее - декларирование соответствия);</w:t>
      </w:r>
    </w:p>
    <w:p w:rsidR="00CA664B" w:rsidRDefault="00CA664B">
      <w:pPr>
        <w:pStyle w:val="ConsPlusNormal"/>
        <w:ind w:firstLine="540"/>
        <w:jc w:val="both"/>
      </w:pPr>
      <w:r>
        <w:t>- обязательной сертификации.</w:t>
      </w:r>
    </w:p>
    <w:p w:rsidR="00CA664B" w:rsidRDefault="00CA664B">
      <w:pPr>
        <w:pStyle w:val="ConsPlusNormal"/>
        <w:ind w:firstLine="540"/>
        <w:jc w:val="both"/>
      </w:pPr>
      <w:r>
        <w:t>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 (</w:t>
      </w:r>
      <w:hyperlink r:id="rId710" w:history="1">
        <w:r>
          <w:rPr>
            <w:color w:val="0000FF"/>
          </w:rPr>
          <w:t>ст. 23</w:t>
        </w:r>
      </w:hyperlink>
      <w:r>
        <w:t xml:space="preserve"> Закона N 184-ФЗ). Объектом обязательного подтверждения соответствия может стать только продукция, выпускаемая в обращение на территории России.</w:t>
      </w:r>
    </w:p>
    <w:p w:rsidR="00CA664B" w:rsidRDefault="00CA664B">
      <w:pPr>
        <w:pStyle w:val="ConsPlusNormal"/>
        <w:ind w:firstLine="540"/>
        <w:jc w:val="both"/>
      </w:pPr>
      <w:hyperlink r:id="rId711" w:history="1">
        <w:r>
          <w:rPr>
            <w:color w:val="0000FF"/>
          </w:rPr>
          <w:t>Закон</w:t>
        </w:r>
      </w:hyperlink>
      <w:r>
        <w:t xml:space="preserve"> N 184-ФЗ придает равную юридическую силу декларации о соответствии и сертификату соответствия независимо от схем обязательного подтверждения.</w:t>
      </w:r>
    </w:p>
    <w:p w:rsidR="00CA664B" w:rsidRDefault="00CA664B">
      <w:pPr>
        <w:pStyle w:val="ConsPlusNormal"/>
        <w:ind w:firstLine="540"/>
        <w:jc w:val="both"/>
      </w:pPr>
      <w:hyperlink r:id="rId712" w:history="1">
        <w:r>
          <w:rPr>
            <w:color w:val="0000FF"/>
          </w:rPr>
          <w:t>Пункт 2 ст. 28</w:t>
        </w:r>
      </w:hyperlink>
      <w:r>
        <w:t xml:space="preserve"> Закона N 184-ФЗ к обязанностям заявителя относит:</w:t>
      </w:r>
    </w:p>
    <w:p w:rsidR="00CA664B" w:rsidRDefault="00CA664B">
      <w:pPr>
        <w:pStyle w:val="ConsPlusNormal"/>
        <w:ind w:firstLine="540"/>
        <w:jc w:val="both"/>
      </w:pPr>
      <w:r>
        <w:t>- обеспечение соответствия продукции требованиям технических регламентов;</w:t>
      </w:r>
    </w:p>
    <w:p w:rsidR="00CA664B" w:rsidRDefault="00CA664B">
      <w:pPr>
        <w:pStyle w:val="ConsPlusNormal"/>
        <w:ind w:firstLine="540"/>
        <w:jc w:val="both"/>
      </w:pPr>
      <w:r>
        <w:t>- выпуск в обращение продукции, подлежащей обязательному подтверждению соответствия, только после осуществления такого подтверждения соответствия;</w:t>
      </w:r>
    </w:p>
    <w:p w:rsidR="00CA664B" w:rsidRDefault="00CA664B">
      <w:pPr>
        <w:pStyle w:val="ConsPlusNormal"/>
        <w:ind w:firstLine="540"/>
        <w:jc w:val="both"/>
      </w:pPr>
      <w:r>
        <w:t>- указание в сопроводительной документации сведений о сертификате соответствия или декларации о соответствии;</w:t>
      </w:r>
    </w:p>
    <w:p w:rsidR="00CA664B" w:rsidRDefault="00CA664B">
      <w:pPr>
        <w:pStyle w:val="ConsPlusNormal"/>
        <w:ind w:firstLine="540"/>
        <w:jc w:val="both"/>
      </w:pPr>
      <w:r>
        <w:t>- предъявление в органы государственного контроля (надзора) за соблюдением требований технических регламентов, а также заинтересованным лицам документов, свидетельствующих о подтверждении соответствия продукции требованиям технических регламентов (декларацию о соответствии, сертификат соответствия или их копии);</w:t>
      </w:r>
    </w:p>
    <w:p w:rsidR="00CA664B" w:rsidRDefault="00CA664B">
      <w:pPr>
        <w:pStyle w:val="ConsPlusNormal"/>
        <w:ind w:firstLine="540"/>
        <w:jc w:val="both"/>
      </w:pPr>
      <w:r>
        <w:t>- приостановление или прекращение реализации продукции, если действие сертификата соответствия или декларации о соответствии приостановлено либо прекращено;</w:t>
      </w:r>
    </w:p>
    <w:p w:rsidR="00CA664B" w:rsidRDefault="00CA664B">
      <w:pPr>
        <w:pStyle w:val="ConsPlusNormal"/>
        <w:ind w:firstLine="540"/>
        <w:jc w:val="both"/>
      </w:pPr>
      <w:r>
        <w:t>- извещение органа по сертификации об изменениях, вносимых в техническую документацию или технологические процессы производства сертифицированной продукции;</w:t>
      </w:r>
    </w:p>
    <w:p w:rsidR="00CA664B" w:rsidRDefault="00CA664B">
      <w:pPr>
        <w:pStyle w:val="ConsPlusNormal"/>
        <w:ind w:firstLine="540"/>
        <w:jc w:val="both"/>
      </w:pPr>
      <w:r>
        <w:t>- приостановление производства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CA664B" w:rsidRDefault="00CA664B">
      <w:pPr>
        <w:pStyle w:val="ConsPlusNormal"/>
        <w:ind w:firstLine="540"/>
        <w:jc w:val="both"/>
      </w:pPr>
      <w:r>
        <w:t>- приостановление или прекращение реализации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CA664B" w:rsidRDefault="00CA664B">
      <w:pPr>
        <w:pStyle w:val="ConsPlusNormal"/>
        <w:ind w:firstLine="540"/>
        <w:jc w:val="both"/>
      </w:pPr>
      <w:r>
        <w:t xml:space="preserve">Для того чтобы определить, подлежат ли конкретные товары обязательной сертификации, необходимо руководствоваться Постановлением Правительства РФ от 1 декабря 2009 г. N 982, которым утверждены Единый </w:t>
      </w:r>
      <w:hyperlink r:id="rId713" w:history="1">
        <w:r>
          <w:rPr>
            <w:color w:val="0000FF"/>
          </w:rPr>
          <w:t>перечень</w:t>
        </w:r>
      </w:hyperlink>
      <w:r>
        <w:t xml:space="preserve"> продукции, подлежащей обязательной сертификации, и Единый </w:t>
      </w:r>
      <w:hyperlink r:id="rId714" w:history="1">
        <w:r>
          <w:rPr>
            <w:color w:val="0000FF"/>
          </w:rPr>
          <w:t>перечень</w:t>
        </w:r>
      </w:hyperlink>
      <w:r>
        <w:t xml:space="preserve"> продукции, подтверждение соответствия которой осуществляется в форме принятия декларации о соответствии.</w:t>
      </w:r>
    </w:p>
    <w:p w:rsidR="00CA664B" w:rsidRDefault="00CA664B">
      <w:pPr>
        <w:pStyle w:val="ConsPlusNormal"/>
        <w:ind w:firstLine="540"/>
        <w:jc w:val="both"/>
      </w:pPr>
      <w:r>
        <w:t>Закон N 184-ФЗ не запрещает при наличии нескольких аккредитованных органов по сертификации обращаться в любой из них, поскольку подобные услуги являются платной и достаточно хлопотной процедурой (</w:t>
      </w:r>
      <w:hyperlink r:id="rId715" w:history="1">
        <w:r>
          <w:rPr>
            <w:color w:val="0000FF"/>
          </w:rPr>
          <w:t>абз. 2 п. 1 ст. 28</w:t>
        </w:r>
      </w:hyperlink>
      <w:r>
        <w:t xml:space="preserve"> Закона N 184-ФЗ). Выбор аккредитованного органа сертификации по желанию заявителя может способствовать более быстрому и дешевому проведению сертификации, что немаловажно.</w:t>
      </w:r>
    </w:p>
    <w:p w:rsidR="00CA664B" w:rsidRDefault="00CA664B">
      <w:pPr>
        <w:pStyle w:val="ConsPlusNormal"/>
        <w:ind w:firstLine="540"/>
        <w:jc w:val="both"/>
      </w:pPr>
      <w:r>
        <w:t xml:space="preserve">Например, некоторые органы сертификации на местах запрашивают для рассмотрения документы общим числом до 28 позиций, в число которых входят такие, как заявка на проведение сертификации услуги (работы) в системе сертификации ГОСТ Р, приложение к заявке на сертификацию услуг, анкета-вопросник (приложение к заявке на проведение сертификации услуг </w:t>
      </w:r>
      <w:r>
        <w:lastRenderedPageBreak/>
        <w:t>торговли), устав, свидетельство о госрегистрации предприятия (предпринимателя), заключение ЦГСЭН, журнал регистрации проверок, инструкция по охране труда, график проведения инструктажа, а также другие документы, не предусмотренные законодательством.</w:t>
      </w:r>
    </w:p>
    <w:p w:rsidR="00CA664B" w:rsidRDefault="00CA664B">
      <w:pPr>
        <w:pStyle w:val="ConsPlusNormal"/>
        <w:ind w:firstLine="540"/>
        <w:jc w:val="both"/>
      </w:pPr>
      <w:r>
        <w:t>А если еще учесть, что стоимость самой услуги в зависимости от сложности работ может достигать 4,5 тыс. руб., то становится ясно, что для многих ПБОЮЛ расходы на сертификацию оказываются не по карману.</w:t>
      </w:r>
    </w:p>
    <w:p w:rsidR="00CA664B" w:rsidRDefault="00CA664B">
      <w:pPr>
        <w:pStyle w:val="ConsPlusNormal"/>
        <w:ind w:firstLine="540"/>
        <w:jc w:val="both"/>
      </w:pPr>
      <w:r>
        <w:t xml:space="preserve">Но, несмотря на сложности, которые таит в себе сертификация, пройти ее, по нашему мнению, все-таки необходимо, учитывая, что </w:t>
      </w:r>
      <w:hyperlink r:id="rId716" w:history="1">
        <w:r>
          <w:rPr>
            <w:color w:val="0000FF"/>
          </w:rPr>
          <w:t>КоАП</w:t>
        </w:r>
      </w:hyperlink>
      <w:r>
        <w:t xml:space="preserve"> РФ устанавливает меры административной ответственности за нарушение норм законодательства об обязательной сертификации.</w:t>
      </w:r>
    </w:p>
    <w:p w:rsidR="00CA664B" w:rsidRDefault="00CA664B">
      <w:pPr>
        <w:pStyle w:val="ConsPlusNormal"/>
        <w:ind w:firstLine="540"/>
        <w:jc w:val="both"/>
      </w:pPr>
      <w:r>
        <w:t>Так, например:</w:t>
      </w:r>
    </w:p>
    <w:p w:rsidR="00CA664B" w:rsidRDefault="00CA664B">
      <w:pPr>
        <w:pStyle w:val="ConsPlusNormal"/>
        <w:ind w:firstLine="540"/>
        <w:jc w:val="both"/>
      </w:pPr>
      <w:r>
        <w:t>- недостоверное декларирование соответствия продукции влечет наложение административного штрафа на должностных лиц в размере от 15 000 до 25 000 руб. (</w:t>
      </w:r>
      <w:hyperlink r:id="rId717" w:history="1">
        <w:r>
          <w:rPr>
            <w:color w:val="0000FF"/>
          </w:rPr>
          <w:t>ч. 1 ст. 14.44</w:t>
        </w:r>
      </w:hyperlink>
      <w:r>
        <w:t xml:space="preserve"> КоАП РФ);</w:t>
      </w:r>
    </w:p>
    <w:p w:rsidR="00CA664B" w:rsidRDefault="00CA664B">
      <w:pPr>
        <w:pStyle w:val="ConsPlusNormal"/>
        <w:ind w:firstLine="540"/>
        <w:jc w:val="both"/>
      </w:pPr>
      <w:r>
        <w:t>-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влечет наложение административного штрафа на должностных лиц в размере от 25 000 до 35 000 руб. (</w:t>
      </w:r>
      <w:hyperlink r:id="rId718" w:history="1">
        <w:r>
          <w:rPr>
            <w:color w:val="0000FF"/>
          </w:rPr>
          <w:t>ч. 2 ст. 14.44</w:t>
        </w:r>
      </w:hyperlink>
      <w:r>
        <w:t xml:space="preserve"> КоАП РФ);</w:t>
      </w:r>
    </w:p>
    <w:p w:rsidR="00CA664B" w:rsidRDefault="00CA664B">
      <w:pPr>
        <w:pStyle w:val="ConsPlusNormal"/>
        <w:ind w:firstLine="540"/>
        <w:jc w:val="both"/>
      </w:pPr>
      <w:r>
        <w:t>- 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влечет наложение административного штрафа на должностных лиц в размере от 20 000 до 40 000 руб. (</w:t>
      </w:r>
      <w:hyperlink r:id="rId719" w:history="1">
        <w:r>
          <w:rPr>
            <w:color w:val="0000FF"/>
          </w:rPr>
          <w:t>ст. 14.45</w:t>
        </w:r>
      </w:hyperlink>
      <w:r>
        <w:t xml:space="preserve"> КоАП РФ);</w:t>
      </w:r>
    </w:p>
    <w:p w:rsidR="00CA664B" w:rsidRDefault="00CA664B">
      <w:pPr>
        <w:pStyle w:val="ConsPlusNormal"/>
        <w:ind w:firstLine="540"/>
        <w:jc w:val="both"/>
      </w:pPr>
      <w:r>
        <w:t xml:space="preserve">- маркировка продукции </w:t>
      </w:r>
      <w:hyperlink r:id="rId720" w:history="1">
        <w:r>
          <w:rPr>
            <w:color w:val="0000FF"/>
          </w:rPr>
          <w:t>знаком</w:t>
        </w:r>
      </w:hyperlink>
      <w:r>
        <w:t xml:space="preserve">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влечет наложение административного штрафа на должностных лиц в размере от 10 до 20 000 руб. (</w:t>
      </w:r>
      <w:hyperlink r:id="rId721" w:history="1">
        <w:r>
          <w:rPr>
            <w:color w:val="0000FF"/>
          </w:rPr>
          <w:t>ч. 1 ст. 14.46</w:t>
        </w:r>
      </w:hyperlink>
      <w:r>
        <w:t xml:space="preserve"> КоАП РФ).</w:t>
      </w:r>
    </w:p>
    <w:p w:rsidR="00CA664B" w:rsidRDefault="00CA664B">
      <w:pPr>
        <w:pStyle w:val="ConsPlusNormal"/>
        <w:ind w:firstLine="540"/>
        <w:jc w:val="both"/>
      </w:pPr>
    </w:p>
    <w:p w:rsidR="00CA664B" w:rsidRDefault="00CA664B">
      <w:pPr>
        <w:pStyle w:val="ConsPlusNormal"/>
        <w:jc w:val="center"/>
      </w:pPr>
      <w:r>
        <w:t>5.4. Санитарно-эпидемиологическая экспертиза продукции</w:t>
      </w:r>
    </w:p>
    <w:p w:rsidR="00CA664B" w:rsidRDefault="00CA664B">
      <w:pPr>
        <w:pStyle w:val="ConsPlusNormal"/>
        <w:ind w:firstLine="540"/>
        <w:jc w:val="both"/>
      </w:pPr>
    </w:p>
    <w:p w:rsidR="00CA664B" w:rsidRDefault="00CA664B">
      <w:pPr>
        <w:pStyle w:val="ConsPlusNormal"/>
        <w:ind w:firstLine="540"/>
        <w:jc w:val="both"/>
      </w:pPr>
      <w:r>
        <w:t>Не менее важной процедурой, чем сертификация, является санитарно-эпидемиологическая экспертиза продукции. Ее цель - обеспечение санитарно-эпидемиологического благополучия населения, предотвращение поступления на потребительский рынок страны опасной для человека продукции.</w:t>
      </w:r>
    </w:p>
    <w:p w:rsidR="00CA664B" w:rsidRDefault="00CA664B">
      <w:pPr>
        <w:pStyle w:val="ConsPlusNormal"/>
        <w:ind w:firstLine="540"/>
        <w:jc w:val="both"/>
      </w:pPr>
      <w:hyperlink r:id="rId722" w:history="1">
        <w:r>
          <w:rPr>
            <w:color w:val="0000FF"/>
          </w:rPr>
          <w:t>Порядок</w:t>
        </w:r>
      </w:hyperlink>
      <w:r>
        <w:t xml:space="preserve">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(далее - Порядок организации и проведения санитарно-эпидемиологических экспертиз) устанавливает Приказ Роспотребнадзора от 19 июля 2007 г. N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CA664B" w:rsidRDefault="00CA664B">
      <w:pPr>
        <w:pStyle w:val="ConsPlusNormal"/>
        <w:ind w:firstLine="540"/>
        <w:jc w:val="both"/>
      </w:pPr>
      <w:r>
        <w:t xml:space="preserve">Согласно </w:t>
      </w:r>
      <w:hyperlink r:id="rId723" w:history="1">
        <w:r>
          <w:rPr>
            <w:color w:val="0000FF"/>
          </w:rPr>
          <w:t>п. 4</w:t>
        </w:r>
      </w:hyperlink>
      <w:r>
        <w:t xml:space="preserve"> Порядка организации и проведения санитарно-эпидемиологической экспертизы основаниями для проведения санитарно-эпидемиологических экспертиз, обследований, исследований, испытаний и токсикологических, гигиенических и иных видов оценок могут быть:</w:t>
      </w:r>
    </w:p>
    <w:p w:rsidR="00CA664B" w:rsidRDefault="00CA664B">
      <w:pPr>
        <w:pStyle w:val="ConsPlusNormal"/>
        <w:ind w:firstLine="540"/>
        <w:jc w:val="both"/>
      </w:pPr>
      <w:r>
        <w:t xml:space="preserve">- предписания главных государственных санитарных врачей или их заместителей, выдаваемые на основании </w:t>
      </w:r>
      <w:hyperlink r:id="rId724" w:history="1">
        <w:r>
          <w:rPr>
            <w:color w:val="0000FF"/>
          </w:rPr>
          <w:t>пп. 4 п. 1 ст. 51</w:t>
        </w:r>
      </w:hyperlink>
      <w:r>
        <w:t xml:space="preserve"> Федерального закона от 30 марта 1999 г. N 52-ФЗ "О санитарно-эпидемиологическом благополучии населения" (далее - Закон N 52-ФЗ);</w:t>
      </w:r>
    </w:p>
    <w:p w:rsidR="00CA664B" w:rsidRDefault="00CA664B">
      <w:pPr>
        <w:pStyle w:val="ConsPlusNormal"/>
        <w:ind w:firstLine="540"/>
        <w:jc w:val="both"/>
      </w:pPr>
      <w:r>
        <w:t xml:space="preserve">- определения, вынесенные должностными лицами в соответствии с </w:t>
      </w:r>
      <w:hyperlink r:id="rId725" w:history="1">
        <w:r>
          <w:rPr>
            <w:color w:val="0000FF"/>
          </w:rPr>
          <w:t>КоАП</w:t>
        </w:r>
      </w:hyperlink>
      <w:r>
        <w:t xml:space="preserve"> РФ;</w:t>
      </w:r>
    </w:p>
    <w:p w:rsidR="00CA664B" w:rsidRDefault="00CA664B">
      <w:pPr>
        <w:pStyle w:val="ConsPlusNormal"/>
        <w:ind w:firstLine="540"/>
        <w:jc w:val="both"/>
      </w:pPr>
      <w:r>
        <w:t>- заявления граждан, индивидуальных предпринимателей, юридических лиц о проведении санитарно-эпидемиологических экспертиз.</w:t>
      </w:r>
    </w:p>
    <w:p w:rsidR="00CA664B" w:rsidRDefault="00CA664B">
      <w:pPr>
        <w:pStyle w:val="ConsPlusNormal"/>
        <w:ind w:firstLine="540"/>
        <w:jc w:val="both"/>
      </w:pPr>
      <w:r>
        <w:lastRenderedPageBreak/>
        <w:t xml:space="preserve">Санитарно-эпидемиологические экспертизы, обследования, исследования, испытания и токсикологические, гигиенические и иные виды оценок в целях государственного санитарно-эпидемиологического надзора, лицензирования, социально-гигиенического мониторинга проводятся без взимания платы на основании предписаний и определений, указанных в </w:t>
      </w:r>
      <w:hyperlink r:id="rId726" w:history="1">
        <w:r>
          <w:rPr>
            <w:color w:val="0000FF"/>
          </w:rPr>
          <w:t>п. 4</w:t>
        </w:r>
      </w:hyperlink>
      <w:r>
        <w:t xml:space="preserve"> Порядка организации и проведения санитарно-эпидемиологической экспертизы.</w:t>
      </w:r>
    </w:p>
    <w:p w:rsidR="00CA664B" w:rsidRDefault="00CA664B">
      <w:pPr>
        <w:pStyle w:val="ConsPlusNormal"/>
        <w:ind w:firstLine="540"/>
        <w:jc w:val="both"/>
      </w:pPr>
      <w:r>
        <w:t>В иных случаях санитарно-эпидемиологические экспертизы, обследования, исследования, испытания и токсикологические, гигиенические и иные виды оценок могут проводиться по заявлениям граждан, индивидуальных предпринимателей, юридических лиц, органов государственной власти о проведении санитарно-эпидемиологических экспертиз на договорной основе.</w:t>
      </w:r>
    </w:p>
    <w:p w:rsidR="00CA664B" w:rsidRDefault="00CA664B">
      <w:pPr>
        <w:pStyle w:val="ConsPlusNormal"/>
        <w:ind w:firstLine="540"/>
        <w:jc w:val="both"/>
      </w:pPr>
      <w:r>
        <w:t>Срок проведения санитарно-эпидемиологических экспертиз по заявлению гражданина, индивидуального предпринимателя, юридического лица определяется в зависимости от вида и объема исследований конкретного вида продукции, вида деятельности, работ, услуг и не может превышать двух месяцев.</w:t>
      </w:r>
    </w:p>
    <w:p w:rsidR="00CA664B" w:rsidRDefault="00CA664B">
      <w:pPr>
        <w:pStyle w:val="ConsPlusNormal"/>
        <w:ind w:firstLine="540"/>
        <w:jc w:val="both"/>
      </w:pPr>
      <w:r>
        <w:t>При проведении санитарно-эпидемиологических экспертиз, обследований, исследований, испытаний и токсикологических, гигиенических и иных видов оценок необходимо руководствоваться техническими регламентами, государственными санитарно-эпидемиологическими правилами и нормативами и использовать методы, методики выполнения измерений и типы средств измерений, утвержденные в установленном порядке.</w:t>
      </w:r>
    </w:p>
    <w:p w:rsidR="00CA664B" w:rsidRDefault="00CA664B">
      <w:pPr>
        <w:pStyle w:val="ConsPlusNormal"/>
        <w:ind w:firstLine="540"/>
        <w:jc w:val="both"/>
      </w:pPr>
      <w:r>
        <w:t>Результаты санитарно-эпидемиологических экспертиз, обследований, исследований, испытаний и токсикологических, гигиенических и иных видов оценок оформляются в виде экспертного заключения, акта обследования, протокола исследований (испытаний).</w:t>
      </w:r>
    </w:p>
    <w:p w:rsidR="00CA664B" w:rsidRDefault="00CA664B">
      <w:pPr>
        <w:pStyle w:val="ConsPlusNormal"/>
        <w:ind w:firstLine="540"/>
        <w:jc w:val="both"/>
      </w:pPr>
      <w:r>
        <w:t>Санитарно-эпидемиологическая экспертиза включает:</w:t>
      </w:r>
    </w:p>
    <w:p w:rsidR="00CA664B" w:rsidRDefault="00CA664B">
      <w:pPr>
        <w:pStyle w:val="ConsPlusNormal"/>
        <w:ind w:firstLine="540"/>
        <w:jc w:val="both"/>
      </w:pPr>
      <w:r>
        <w:t>- проведение экспертизы представленных документов;</w:t>
      </w:r>
    </w:p>
    <w:p w:rsidR="00CA664B" w:rsidRDefault="00CA664B">
      <w:pPr>
        <w:pStyle w:val="ConsPlusNormal"/>
        <w:ind w:firstLine="540"/>
        <w:jc w:val="both"/>
      </w:pPr>
      <w:r>
        <w:t>- проведение лабораторных и инструментальных исследований и испытаний;</w:t>
      </w:r>
    </w:p>
    <w:p w:rsidR="00CA664B" w:rsidRDefault="00CA664B">
      <w:pPr>
        <w:pStyle w:val="ConsPlusNormal"/>
        <w:ind w:firstLine="540"/>
        <w:jc w:val="both"/>
      </w:pPr>
      <w:r>
        <w:t>- обследование объекта (при санитарно-эпидемиологической экспертизе объектов).</w:t>
      </w:r>
    </w:p>
    <w:p w:rsidR="00CA664B" w:rsidRDefault="00CA664B">
      <w:pPr>
        <w:pStyle w:val="ConsPlusNormal"/>
        <w:ind w:firstLine="540"/>
        <w:jc w:val="both"/>
      </w:pPr>
      <w:r>
        <w:t>Для проведения санитарно-эпидемиологической экспертизы продукции представляются следующие документы.</w:t>
      </w:r>
    </w:p>
    <w:p w:rsidR="00CA664B" w:rsidRDefault="00CA664B">
      <w:pPr>
        <w:pStyle w:val="ConsPlusNormal"/>
        <w:ind w:firstLine="540"/>
        <w:jc w:val="both"/>
      </w:pPr>
      <w:r>
        <w:t>Для отечественной продукции:</w:t>
      </w:r>
    </w:p>
    <w:p w:rsidR="00CA664B" w:rsidRDefault="00CA664B">
      <w:pPr>
        <w:pStyle w:val="ConsPlusNormal"/>
        <w:ind w:firstLine="540"/>
        <w:jc w:val="both"/>
      </w:pPr>
      <w:r>
        <w:t>- нормативные и/или технические документы (технические условия, технологические инструкции, рецептуры, стандарты организаций и др.) на продукцию, согласованные в установленном порядке, или нормативные и/или технические документы (технические условия, технологические инструкции, рецептуры и др.), ранее не согласованные, по которым предполагается изготавливать продукцию;</w:t>
      </w:r>
    </w:p>
    <w:p w:rsidR="00CA664B" w:rsidRDefault="00CA664B">
      <w:pPr>
        <w:pStyle w:val="ConsPlusNormal"/>
        <w:ind w:firstLine="540"/>
        <w:jc w:val="both"/>
      </w:pPr>
      <w:r>
        <w:t>- санитарно-эпидемиологическое заключение о соответствии технических документов требованиям государственных санитарно-эпидемиологических правил и нормативов (при наличии);</w:t>
      </w:r>
    </w:p>
    <w:p w:rsidR="00CA664B" w:rsidRDefault="00CA664B">
      <w:pPr>
        <w:pStyle w:val="ConsPlusNormal"/>
        <w:ind w:firstLine="540"/>
        <w:jc w:val="both"/>
      </w:pPr>
      <w:r>
        <w:t>- санитарно-эпидемиологическое заключение о соответствии условий производства требованиям государственных санитарно-эпидемиологических правил и нормативов (в случаях, предусмотренных законодательством в области обеспечения санитарно-эпидемиологического благополучия населения);</w:t>
      </w:r>
    </w:p>
    <w:p w:rsidR="00CA664B" w:rsidRDefault="00CA664B">
      <w:pPr>
        <w:pStyle w:val="ConsPlusNormal"/>
        <w:ind w:firstLine="540"/>
        <w:jc w:val="both"/>
      </w:pPr>
      <w:r>
        <w:t>- протоколы исследований (испытаний) продукции (при их наличии);</w:t>
      </w:r>
    </w:p>
    <w:p w:rsidR="00CA664B" w:rsidRDefault="00CA664B">
      <w:pPr>
        <w:pStyle w:val="ConsPlusNormal"/>
        <w:ind w:firstLine="540"/>
        <w:jc w:val="both"/>
      </w:pPr>
      <w:r>
        <w:t>- образцы продукции, необходимые для санитарно-эпидемиологической экспертизы;</w:t>
      </w:r>
    </w:p>
    <w:p w:rsidR="00CA664B" w:rsidRDefault="00CA664B">
      <w:pPr>
        <w:pStyle w:val="ConsPlusNormal"/>
        <w:ind w:firstLine="540"/>
        <w:jc w:val="both"/>
      </w:pPr>
      <w:r>
        <w:t>- потребительская (или тарная) этикетка или их макеты;</w:t>
      </w:r>
    </w:p>
    <w:p w:rsidR="00CA664B" w:rsidRDefault="00CA664B">
      <w:pPr>
        <w:pStyle w:val="ConsPlusNormal"/>
        <w:ind w:firstLine="540"/>
        <w:jc w:val="both"/>
      </w:pPr>
      <w:r>
        <w:t>- акт отбора образцов продукции, поступившей на санитарно-эпидемиологическую экспертизу;</w:t>
      </w:r>
    </w:p>
    <w:p w:rsidR="00CA664B" w:rsidRDefault="00CA664B">
      <w:pPr>
        <w:pStyle w:val="ConsPlusNormal"/>
        <w:ind w:firstLine="540"/>
        <w:jc w:val="both"/>
      </w:pPr>
      <w:r>
        <w:t xml:space="preserve">- выписка из Единого государственного реестра </w:t>
      </w:r>
      <w:hyperlink r:id="rId727" w:history="1">
        <w:r>
          <w:rPr>
            <w:color w:val="0000FF"/>
          </w:rPr>
          <w:t>юридических лиц</w:t>
        </w:r>
      </w:hyperlink>
      <w:r>
        <w:t xml:space="preserve"> или Единого государственного реестра </w:t>
      </w:r>
      <w:hyperlink r:id="rId728" w:history="1">
        <w:r>
          <w:rPr>
            <w:color w:val="0000FF"/>
          </w:rPr>
          <w:t>индивидуальных предпринимателей</w:t>
        </w:r>
      </w:hyperlink>
      <w:r>
        <w:t>.</w:t>
      </w:r>
    </w:p>
    <w:p w:rsidR="00CA664B" w:rsidRDefault="00CA664B">
      <w:pPr>
        <w:pStyle w:val="ConsPlusNormal"/>
        <w:ind w:firstLine="540"/>
        <w:jc w:val="both"/>
      </w:pPr>
      <w:r>
        <w:t>Для импортной продукции:</w:t>
      </w:r>
    </w:p>
    <w:p w:rsidR="00CA664B" w:rsidRDefault="00CA664B">
      <w:pPr>
        <w:pStyle w:val="ConsPlusNormal"/>
        <w:ind w:firstLine="540"/>
        <w:jc w:val="both"/>
      </w:pPr>
      <w:r>
        <w:t>- документы организации-изготовителя, по которым осуществляется изготовление импортной продукции;</w:t>
      </w:r>
    </w:p>
    <w:p w:rsidR="00CA664B" w:rsidRDefault="00CA664B">
      <w:pPr>
        <w:pStyle w:val="ConsPlusNormal"/>
        <w:ind w:firstLine="540"/>
        <w:jc w:val="both"/>
      </w:pPr>
      <w:r>
        <w:t>- документы, выданные уполномоченными органами страны происхождения продукции, подтверждающие ее безопасность для человека;</w:t>
      </w:r>
    </w:p>
    <w:p w:rsidR="00CA664B" w:rsidRDefault="00CA664B">
      <w:pPr>
        <w:pStyle w:val="ConsPlusNormal"/>
        <w:ind w:firstLine="540"/>
        <w:jc w:val="both"/>
      </w:pPr>
      <w:r>
        <w:t>- протоколы испытаний (исследований) продукции (при их наличии);</w:t>
      </w:r>
    </w:p>
    <w:p w:rsidR="00CA664B" w:rsidRDefault="00CA664B">
      <w:pPr>
        <w:pStyle w:val="ConsPlusNormal"/>
        <w:ind w:firstLine="540"/>
        <w:jc w:val="both"/>
      </w:pPr>
      <w:r>
        <w:lastRenderedPageBreak/>
        <w:t>- образцы продукции в количестве, необходимом для санитарно-эпидемиологической экспертизы;</w:t>
      </w:r>
    </w:p>
    <w:p w:rsidR="00CA664B" w:rsidRDefault="00CA664B">
      <w:pPr>
        <w:pStyle w:val="ConsPlusNormal"/>
        <w:ind w:firstLine="540"/>
        <w:jc w:val="both"/>
      </w:pPr>
      <w:r>
        <w:t>- акт отбора образцов продукции, поступившей на санитарно-эпидемиологическую экспертизу;</w:t>
      </w:r>
    </w:p>
    <w:p w:rsidR="00CA664B" w:rsidRDefault="00CA664B">
      <w:pPr>
        <w:pStyle w:val="ConsPlusNormal"/>
        <w:ind w:firstLine="540"/>
        <w:jc w:val="both"/>
      </w:pPr>
      <w:r>
        <w:t>- потребительская (или тарная) этикетка или их макеты;</w:t>
      </w:r>
    </w:p>
    <w:p w:rsidR="00CA664B" w:rsidRDefault="00CA664B">
      <w:pPr>
        <w:pStyle w:val="ConsPlusNormal"/>
        <w:ind w:firstLine="540"/>
        <w:jc w:val="both"/>
      </w:pPr>
      <w:r>
        <w:t>- техническое описание продукции с указанием условий применения (использования), другие нормативные и технические документы о составе и условиях применения;</w:t>
      </w:r>
    </w:p>
    <w:p w:rsidR="00CA664B" w:rsidRDefault="00CA664B">
      <w:pPr>
        <w:pStyle w:val="ConsPlusNormal"/>
        <w:ind w:firstLine="540"/>
        <w:jc w:val="both"/>
      </w:pPr>
      <w:r>
        <w:t>- контракт (договор) или сведения о контракте (договоре) на поставку продукции (при необходимости).</w:t>
      </w:r>
    </w:p>
    <w:p w:rsidR="00CA664B" w:rsidRDefault="00CA664B">
      <w:pPr>
        <w:pStyle w:val="ConsPlusNormal"/>
        <w:ind w:firstLine="540"/>
        <w:jc w:val="both"/>
      </w:pPr>
      <w:r>
        <w:t>Документы на иностранных языках, представляемые для цели проведения санитарно-эпидемиологической экспертизы, должны быть переведены на русский язык, копии документов и их переводы должны быть заверены в установленном порядке.</w:t>
      </w:r>
    </w:p>
    <w:p w:rsidR="00CA664B" w:rsidRDefault="00CA664B">
      <w:pPr>
        <w:pStyle w:val="ConsPlusNormal"/>
        <w:ind w:firstLine="540"/>
        <w:jc w:val="both"/>
      </w:pPr>
      <w:r>
        <w:t>Для проведения санитарно-эпидемиологической экспертизы проектной документации представляются заявление и проектная документация с ее обоснованием.</w:t>
      </w:r>
    </w:p>
    <w:p w:rsidR="00CA664B" w:rsidRDefault="00CA664B">
      <w:pPr>
        <w:pStyle w:val="ConsPlusNormal"/>
        <w:ind w:firstLine="540"/>
        <w:jc w:val="both"/>
      </w:pPr>
      <w:r>
        <w:t xml:space="preserve">Для проведения санитарно-эпидемиологической экспертизы видов деятельности (работ, услуг) представляются заявление о проведении санитарно-эпидемиологической экспертизы или иные основания, указанные в </w:t>
      </w:r>
      <w:hyperlink r:id="rId729" w:history="1">
        <w:r>
          <w:rPr>
            <w:color w:val="0000FF"/>
          </w:rPr>
          <w:t>п. 4</w:t>
        </w:r>
      </w:hyperlink>
      <w:r>
        <w:t xml:space="preserve"> Порядка организации и проведения санитарно-эпидемиологической экспертизы, правоустанавливающие документы или их копии.</w:t>
      </w:r>
    </w:p>
    <w:p w:rsidR="00CA664B" w:rsidRDefault="00CA664B">
      <w:pPr>
        <w:pStyle w:val="ConsPlusNormal"/>
        <w:ind w:firstLine="540"/>
        <w:jc w:val="both"/>
      </w:pPr>
      <w:r>
        <w:t>Действия (бездействие) должностных лиц при оформлении санитарно-эпидемиологических заключений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CA664B" w:rsidRDefault="00CA664B">
      <w:pPr>
        <w:pStyle w:val="ConsPlusNormal"/>
        <w:ind w:firstLine="540"/>
        <w:jc w:val="both"/>
      </w:pPr>
      <w:r>
        <w:t>Жалобы относительно санитарно-эпидемиологических экспертиз, обследований, исследований, испытаний и токсикологических, гигиенических и иных видов оценок разрешаются в порядке, установленном законодательством Российской Федерации.</w:t>
      </w:r>
    </w:p>
    <w:p w:rsidR="00CA664B" w:rsidRDefault="00CA664B">
      <w:pPr>
        <w:pStyle w:val="ConsPlusNormal"/>
        <w:ind w:firstLine="540"/>
        <w:jc w:val="both"/>
      </w:pPr>
      <w:r>
        <w:t xml:space="preserve">Указанное установлено в </w:t>
      </w:r>
      <w:hyperlink r:id="rId730" w:history="1">
        <w:r>
          <w:rPr>
            <w:color w:val="0000FF"/>
          </w:rPr>
          <w:t>п. п. 4</w:t>
        </w:r>
      </w:hyperlink>
      <w:r>
        <w:t xml:space="preserve"> - </w:t>
      </w:r>
      <w:hyperlink r:id="rId731" w:history="1">
        <w:r>
          <w:rPr>
            <w:color w:val="0000FF"/>
          </w:rPr>
          <w:t>14</w:t>
        </w:r>
      </w:hyperlink>
      <w:r>
        <w:t xml:space="preserve"> Порядка организации и проведения санитарно-эпидемиологической экспертизы.</w:t>
      </w:r>
    </w:p>
    <w:p w:rsidR="00CA664B" w:rsidRDefault="00CA664B">
      <w:pPr>
        <w:pStyle w:val="ConsPlusNormal"/>
        <w:ind w:firstLine="540"/>
        <w:jc w:val="both"/>
      </w:pPr>
      <w:r>
        <w:t xml:space="preserve">И вновь говоря об обязанностях, нельзя не сказать об ответственности за их неисполнение. Административным правонарушениям, посягающим на здоровье, санитарно-эпидемиологическое благополучие населения и общественную нравственность, посвящена </w:t>
      </w:r>
      <w:hyperlink r:id="rId732" w:history="1">
        <w:r>
          <w:rPr>
            <w:color w:val="0000FF"/>
          </w:rPr>
          <w:t>гл. 6</w:t>
        </w:r>
      </w:hyperlink>
      <w:r>
        <w:t xml:space="preserve"> КоАП РФ.</w:t>
      </w:r>
    </w:p>
    <w:p w:rsidR="00CA664B" w:rsidRDefault="00CA664B">
      <w:pPr>
        <w:pStyle w:val="ConsPlusNormal"/>
        <w:ind w:firstLine="540"/>
        <w:jc w:val="both"/>
      </w:pPr>
      <w:r>
        <w:t xml:space="preserve">В соответствии со </w:t>
      </w:r>
      <w:hyperlink r:id="rId733" w:history="1">
        <w:r>
          <w:rPr>
            <w:color w:val="0000FF"/>
          </w:rPr>
          <w:t>ст. 6.3</w:t>
        </w:r>
      </w:hyperlink>
      <w:r>
        <w:t xml:space="preserve"> КоАП РФ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предупреждение или наложение административного штрафа в размере от 500 руб. до 1000 руб. или административное приостановление деятельности на срок до 90 суток.</w:t>
      </w:r>
    </w:p>
    <w:p w:rsidR="00CA664B" w:rsidRDefault="00CA664B">
      <w:pPr>
        <w:pStyle w:val="ConsPlusNormal"/>
        <w:ind w:firstLine="540"/>
        <w:jc w:val="both"/>
      </w:pPr>
      <w:r>
        <w:t xml:space="preserve">Особо жесткие требования и наказание за их нарушение предусмотрены для организаций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Нарушение санитарно-эпидемиологических требований организациями влечет наложение штрафа в размере от 2000 до 3000 руб. или административное приостановление деятельности на срок до 90 суток в соответствии со </w:t>
      </w:r>
      <w:hyperlink r:id="rId734" w:history="1">
        <w:r>
          <w:rPr>
            <w:color w:val="0000FF"/>
          </w:rPr>
          <w:t>ст. 6.6</w:t>
        </w:r>
      </w:hyperlink>
      <w:r>
        <w:t xml:space="preserve"> КоАП РФ.</w:t>
      </w:r>
    </w:p>
    <w:p w:rsidR="00CA664B" w:rsidRDefault="00CA664B">
      <w:pPr>
        <w:pStyle w:val="ConsPlusNormal"/>
        <w:ind w:firstLine="540"/>
        <w:jc w:val="both"/>
      </w:pPr>
      <w:r>
        <w:t xml:space="preserve">А вот нарушение санитарно-эпидемиологических правил, повлекшее по неосторожности массовое заболевание или отравление людей, приводит в действие уже нормы Уголовного </w:t>
      </w:r>
      <w:hyperlink r:id="rId735" w:history="1">
        <w:r>
          <w:rPr>
            <w:color w:val="0000FF"/>
          </w:rPr>
          <w:t>кодекса</w:t>
        </w:r>
      </w:hyperlink>
      <w:r>
        <w:t xml:space="preserve"> РФ. В соответствии со </w:t>
      </w:r>
      <w:hyperlink r:id="rId736" w:history="1">
        <w:r>
          <w:rPr>
            <w:color w:val="0000FF"/>
          </w:rPr>
          <w:t>ст. 236</w:t>
        </w:r>
      </w:hyperlink>
      <w:r>
        <w:t xml:space="preserve"> Уголовного кодекса РФ виновный будет оштрафован на сумму в размере до 80 000 руб. или в размере заработной платы либо иного дохода осужденного за период до полугода. Или же его могут лишить права занимать определенные должности или заниматься определенной деятельностью на срок до трех лет либо отправить на обязательные работы на срок до 360 часов или на исправительные работы на срок до одного года. А могут и ограничить свободу до одного года.</w:t>
      </w:r>
    </w:p>
    <w:p w:rsidR="00CA664B" w:rsidRDefault="00CA664B">
      <w:pPr>
        <w:pStyle w:val="ConsPlusNormal"/>
        <w:ind w:firstLine="540"/>
        <w:jc w:val="both"/>
      </w:pPr>
      <w:r>
        <w:t>То же деяние, повлекшее по неосторожности смерть человека, наказывается обязательными работами на срок до 480 часов либо исправительными работами на срок от шести месяцев до двух лет или принудительными работами на срок до пяти лет либо лишением свободы на тот же срок.</w:t>
      </w:r>
    </w:p>
    <w:p w:rsidR="00CA664B" w:rsidRDefault="00CA664B">
      <w:pPr>
        <w:pStyle w:val="ConsPlusNormal"/>
        <w:ind w:firstLine="540"/>
        <w:jc w:val="both"/>
      </w:pPr>
      <w:r>
        <w:t xml:space="preserve">Уголовный кодекс РФ предусмотрел ответственность и за производство, хранение, </w:t>
      </w:r>
      <w:r>
        <w:lastRenderedPageBreak/>
        <w:t>перевозку либо сбыт товаров и продукции, выполнение работ или оказание услуг, не отвечающих требованиям безопасности (</w:t>
      </w:r>
      <w:hyperlink r:id="rId737" w:history="1">
        <w:r>
          <w:rPr>
            <w:color w:val="0000FF"/>
          </w:rPr>
          <w:t>ст. 238</w:t>
        </w:r>
      </w:hyperlink>
      <w:r>
        <w:t xml:space="preserve"> Уголовного кодекса РФ).</w:t>
      </w:r>
    </w:p>
    <w:p w:rsidR="00CA664B" w:rsidRDefault="00CA664B">
      <w:pPr>
        <w:pStyle w:val="ConsPlusNormal"/>
        <w:ind w:firstLine="540"/>
        <w:jc w:val="both"/>
      </w:pPr>
    </w:p>
    <w:p w:rsidR="00CA664B" w:rsidRDefault="00CA664B">
      <w:pPr>
        <w:pStyle w:val="ConsPlusNormal"/>
        <w:jc w:val="center"/>
      </w:pPr>
      <w:r>
        <w:t>5.5. Обязательные медицинские осмотры</w:t>
      </w:r>
    </w:p>
    <w:p w:rsidR="00CA664B" w:rsidRDefault="00CA664B">
      <w:pPr>
        <w:pStyle w:val="ConsPlusNormal"/>
        <w:ind w:firstLine="540"/>
        <w:jc w:val="both"/>
      </w:pPr>
    </w:p>
    <w:p w:rsidR="00CA664B" w:rsidRDefault="00CA664B">
      <w:pPr>
        <w:pStyle w:val="ConsPlusNormal"/>
        <w:ind w:firstLine="540"/>
        <w:jc w:val="both"/>
      </w:pPr>
      <w:r>
        <w:t>В соответствии со ст. 11 Закона N 52-ФЗ индивидуальные предприниматели в соответствии с осуществляемой ими деятельностью обязаны:</w:t>
      </w:r>
    </w:p>
    <w:p w:rsidR="00CA664B" w:rsidRDefault="00CA664B">
      <w:pPr>
        <w:pStyle w:val="ConsPlusNormal"/>
        <w:ind w:firstLine="540"/>
        <w:jc w:val="both"/>
      </w:pPr>
      <w:r>
        <w:t>-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CA664B" w:rsidRDefault="00CA664B">
      <w:pPr>
        <w:pStyle w:val="ConsPlusNormal"/>
        <w:ind w:firstLine="540"/>
        <w:jc w:val="both"/>
      </w:pPr>
      <w:r>
        <w:t>- разрабатывать и проводить санитарно-противоэпидемические (профилактические) мероприятия;</w:t>
      </w:r>
    </w:p>
    <w:p w:rsidR="00CA664B" w:rsidRDefault="00CA664B">
      <w:pPr>
        <w:pStyle w:val="ConsPlusNormal"/>
        <w:ind w:firstLine="540"/>
        <w:jc w:val="both"/>
      </w:pPr>
      <w:r>
        <w:t>- 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CA664B" w:rsidRDefault="00CA664B">
      <w:pPr>
        <w:pStyle w:val="ConsPlusNormal"/>
        <w:ind w:firstLine="540"/>
        <w:jc w:val="both"/>
      </w:pPr>
      <w:r>
        <w:t>- 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CA664B" w:rsidRDefault="00CA664B">
      <w:pPr>
        <w:pStyle w:val="ConsPlusNormal"/>
        <w:ind w:firstLine="540"/>
        <w:jc w:val="both"/>
      </w:pPr>
      <w:r>
        <w:t>-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CA664B" w:rsidRDefault="00CA664B">
      <w:pPr>
        <w:pStyle w:val="ConsPlusNormal"/>
        <w:ind w:firstLine="540"/>
        <w:jc w:val="both"/>
      </w:pPr>
      <w:r>
        <w:t>- 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CA664B" w:rsidRDefault="00CA664B">
      <w:pPr>
        <w:pStyle w:val="ConsPlusNormal"/>
        <w:ind w:firstLine="540"/>
        <w:jc w:val="both"/>
      </w:pPr>
      <w:r>
        <w:t>- осуществлять гигиеническое обучение работников.</w:t>
      </w:r>
    </w:p>
    <w:p w:rsidR="00CA664B" w:rsidRDefault="00CA664B">
      <w:pPr>
        <w:pStyle w:val="ConsPlusNormal"/>
        <w:ind w:firstLine="540"/>
        <w:jc w:val="both"/>
      </w:pPr>
      <w:r>
        <w:t xml:space="preserve">Одной из форм исполнения требований </w:t>
      </w:r>
      <w:hyperlink r:id="rId738" w:history="1">
        <w:r>
          <w:rPr>
            <w:color w:val="0000FF"/>
          </w:rPr>
          <w:t>Закона</w:t>
        </w:r>
      </w:hyperlink>
      <w:r>
        <w:t xml:space="preserve"> N 52-ФЗ являются обязательные медицинские осмотры. Обязанность проходить медицинские осмотры установлена </w:t>
      </w:r>
      <w:hyperlink r:id="rId739" w:history="1">
        <w:r>
          <w:rPr>
            <w:color w:val="0000FF"/>
          </w:rPr>
          <w:t>ст. 34</w:t>
        </w:r>
      </w:hyperlink>
      <w:r>
        <w:t xml:space="preserve"> Закона N 52-ФЗ.</w:t>
      </w:r>
    </w:p>
    <w:p w:rsidR="00CA664B" w:rsidRDefault="00CA664B">
      <w:pPr>
        <w:pStyle w:val="ConsPlusNormal"/>
        <w:ind w:firstLine="540"/>
        <w:jc w:val="both"/>
      </w:pPr>
      <w:r>
        <w:t xml:space="preserve">В соответствии со </w:t>
      </w:r>
      <w:hyperlink r:id="rId740" w:history="1">
        <w:r>
          <w:rPr>
            <w:color w:val="0000FF"/>
          </w:rPr>
          <w:t>ст. 34</w:t>
        </w:r>
      </w:hyperlink>
      <w:r>
        <w:t xml:space="preserve"> Закона N 52-ФЗ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w:t>
      </w:r>
    </w:p>
    <w:p w:rsidR="00CA664B" w:rsidRDefault="00CA664B">
      <w:pPr>
        <w:pStyle w:val="ConsPlusNormal"/>
        <w:ind w:firstLine="540"/>
        <w:jc w:val="both"/>
      </w:pPr>
      <w:r>
        <w:t>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rsidR="00CA664B" w:rsidRDefault="00CA664B">
      <w:pPr>
        <w:pStyle w:val="ConsPlusNormal"/>
        <w:ind w:firstLine="540"/>
        <w:jc w:val="both"/>
      </w:pPr>
      <w:r>
        <w:t>Работники, отказывающиеся от прохождения медицинских осмотров, к работе не допускаются.</w:t>
      </w:r>
    </w:p>
    <w:p w:rsidR="00CA664B" w:rsidRDefault="00CA664B">
      <w:pPr>
        <w:pStyle w:val="ConsPlusNormal"/>
        <w:ind w:firstLine="540"/>
        <w:jc w:val="both"/>
      </w:pPr>
      <w:r>
        <w:t>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CA664B" w:rsidRDefault="00CA664B">
      <w:pPr>
        <w:pStyle w:val="ConsPlusNormal"/>
        <w:ind w:firstLine="540"/>
        <w:jc w:val="both"/>
      </w:pPr>
      <w:r>
        <w:t xml:space="preserve">В соответствии со </w:t>
      </w:r>
      <w:hyperlink r:id="rId741" w:history="1">
        <w:r>
          <w:rPr>
            <w:color w:val="0000FF"/>
          </w:rPr>
          <w:t>ст. 6.3</w:t>
        </w:r>
      </w:hyperlink>
      <w:r>
        <w:t xml:space="preserve"> КоАП РФ нарушение действующих санитарных правил и гигиенических нормативов, невыполнение санитарно-гигиенических и противоэпидемических мероприятий влечет предупреждение или наложение административного штрафа на граждан в размере от ста до пятисот рублей; на должностных лиц - от 500 руб. до 1000 руб.; на лиц, осуществляющих предпринимательскую деятельность без образования юридического лица, - от </w:t>
      </w:r>
      <w:r>
        <w:lastRenderedPageBreak/>
        <w:t>500 руб. до 1000 руб. или административное приостановление деятельности на срок до 90 суток; на юридические лица - от 10 до 20 000 руб. или административное приостановление деятельности на срок до 90 суток.</w:t>
      </w:r>
    </w:p>
    <w:p w:rsidR="00CA664B" w:rsidRDefault="00CA664B">
      <w:pPr>
        <w:pStyle w:val="ConsPlusNormal"/>
        <w:ind w:firstLine="540"/>
        <w:jc w:val="both"/>
      </w:pPr>
    </w:p>
    <w:p w:rsidR="00CA664B" w:rsidRDefault="00CA664B">
      <w:pPr>
        <w:pStyle w:val="ConsPlusTitle"/>
        <w:jc w:val="center"/>
      </w:pPr>
      <w:r>
        <w:t>Глава 6. КАК ПРИОБРЕСТИ И ЗАРЕГИСТРИРОВАТЬ ККТ</w:t>
      </w:r>
    </w:p>
    <w:p w:rsidR="00CA664B" w:rsidRDefault="00CA664B">
      <w:pPr>
        <w:pStyle w:val="ConsPlusNormal"/>
        <w:ind w:firstLine="540"/>
        <w:jc w:val="both"/>
      </w:pPr>
    </w:p>
    <w:p w:rsidR="00CA664B" w:rsidRDefault="00CA664B">
      <w:pPr>
        <w:pStyle w:val="ConsPlusNormal"/>
        <w:ind w:firstLine="540"/>
        <w:jc w:val="both"/>
      </w:pPr>
      <w:r>
        <w:t xml:space="preserve">Принимать наличные деньги от населения или от юридических лиц за проданные товары, работы, услуги предприниматель может только с применением контрольно-кассовой техники (далее - ККТ). Это значит, что в момент оплаты товара (работ, услуг) наличными денежными средствами предприниматель должен выдать покупателю кассовый чек, отпечатанный на контрольно-кассовой технике. Об этом говорится в Федеральном </w:t>
      </w:r>
      <w:hyperlink r:id="rId742" w:history="1">
        <w:r>
          <w:rPr>
            <w:color w:val="0000FF"/>
          </w:rPr>
          <w:t>законе</w:t>
        </w:r>
      </w:hyperlink>
      <w:r>
        <w:t xml:space="preserve"> от 22 мая 2003 г. N 54-ФЗ "О применении контрольно-кассовой техники при осуществлении наличных денежных расчетов и (или) расчетов с использованием платежных карт" (далее - Закон N 54-ФЗ).</w:t>
      </w:r>
    </w:p>
    <w:p w:rsidR="00CA664B" w:rsidRDefault="00CA664B">
      <w:pPr>
        <w:pStyle w:val="ConsPlusNormal"/>
        <w:ind w:firstLine="540"/>
        <w:jc w:val="both"/>
      </w:pPr>
      <w:r>
        <w:t xml:space="preserve">В соответствии с </w:t>
      </w:r>
      <w:hyperlink r:id="rId743" w:history="1">
        <w:r>
          <w:rPr>
            <w:color w:val="0000FF"/>
          </w:rPr>
          <w:t>п. 2 ст. 2</w:t>
        </w:r>
      </w:hyperlink>
      <w:r>
        <w:t xml:space="preserve"> Закона N 54-ФЗ индивидуальные предприниматели в соответствии с порядком, определяемым Правительством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в случае оказания услуг населению при условии выдачи ими соответствующих бланков строгой отчетности.</w:t>
      </w:r>
    </w:p>
    <w:p w:rsidR="00CA664B" w:rsidRDefault="00CA664B">
      <w:pPr>
        <w:pStyle w:val="ConsPlusNormal"/>
        <w:ind w:firstLine="540"/>
        <w:jc w:val="both"/>
      </w:pPr>
      <w:r>
        <w:t xml:space="preserve">Под ККТ в </w:t>
      </w:r>
      <w:hyperlink r:id="rId744" w:history="1">
        <w:r>
          <w:rPr>
            <w:color w:val="0000FF"/>
          </w:rPr>
          <w:t>Законе</w:t>
        </w:r>
      </w:hyperlink>
      <w:r>
        <w:t xml:space="preserve"> N 54-ФЗ понимается техника, которая используется при осуществлении наличных денежных расчетов или расчетов с использованием платежных карт. Помимо контрольно-кассовых машин, оснащенных фискальной памятью, к контрольно-кассовой технике относятся электронно-вычислительные машины и программно-технические комплексы. Вся контрольно-кассовая техника должна иметь в своем составе общие элементы, например денежный ящик, блок клавиатуры, оперативное запоминающее устройство, блок фискальной памяти, печатающее устройство и т.д.</w:t>
      </w:r>
    </w:p>
    <w:p w:rsidR="00CA664B" w:rsidRDefault="00CA664B">
      <w:pPr>
        <w:pStyle w:val="ConsPlusNormal"/>
        <w:ind w:firstLine="540"/>
        <w:jc w:val="both"/>
      </w:pPr>
    </w:p>
    <w:p w:rsidR="00CA664B" w:rsidRDefault="00CA664B">
      <w:pPr>
        <w:pStyle w:val="ConsPlusNormal"/>
        <w:jc w:val="center"/>
      </w:pPr>
      <w:r>
        <w:t>6.1. Как выбрать ККТ</w:t>
      </w:r>
    </w:p>
    <w:p w:rsidR="00CA664B" w:rsidRDefault="00CA664B">
      <w:pPr>
        <w:pStyle w:val="ConsPlusNormal"/>
        <w:ind w:firstLine="540"/>
        <w:jc w:val="both"/>
      </w:pPr>
    </w:p>
    <w:p w:rsidR="00CA664B" w:rsidRDefault="00CA664B">
      <w:pPr>
        <w:pStyle w:val="ConsPlusNormal"/>
        <w:ind w:firstLine="540"/>
        <w:jc w:val="both"/>
      </w:pPr>
      <w:r>
        <w:t>Приобретая ККТ, необходимо учесть требования, предъявляемые к ней Законом N 54-ФЗ, а именно, что модель ККТ должна:</w:t>
      </w:r>
    </w:p>
    <w:p w:rsidR="00CA664B" w:rsidRDefault="00CA664B">
      <w:pPr>
        <w:pStyle w:val="ConsPlusNormal"/>
        <w:ind w:firstLine="540"/>
        <w:jc w:val="both"/>
      </w:pPr>
      <w:r>
        <w:t xml:space="preserve">- быть внесена в Государственный </w:t>
      </w:r>
      <w:hyperlink r:id="rId745" w:history="1">
        <w:r>
          <w:rPr>
            <w:color w:val="0000FF"/>
          </w:rPr>
          <w:t>реестр</w:t>
        </w:r>
      </w:hyperlink>
      <w:r>
        <w:t xml:space="preserve"> (</w:t>
      </w:r>
      <w:hyperlink r:id="rId746" w:history="1">
        <w:r>
          <w:rPr>
            <w:color w:val="0000FF"/>
          </w:rPr>
          <w:t>ст. 3</w:t>
        </w:r>
      </w:hyperlink>
      <w:r>
        <w:t xml:space="preserve"> Закона N 54-ФЗ);</w:t>
      </w:r>
    </w:p>
    <w:p w:rsidR="00CA664B" w:rsidRDefault="00CA664B">
      <w:pPr>
        <w:pStyle w:val="ConsPlusNormal"/>
        <w:ind w:firstLine="540"/>
        <w:jc w:val="both"/>
      </w:pPr>
      <w:r>
        <w:t>- иметь корпус, фискальную память, накопитель фискальной памяти, контрольную ленту и устройство печати кассовых чеков;</w:t>
      </w:r>
    </w:p>
    <w:p w:rsidR="00CA664B" w:rsidRDefault="00CA664B">
      <w:pPr>
        <w:pStyle w:val="ConsPlusNormal"/>
        <w:ind w:firstLine="540"/>
        <w:jc w:val="both"/>
      </w:pPr>
      <w:r>
        <w:t>- обеспечивать печать кассовых чеков, некорректируемую регистрацию информации и энергонезависимое долговременное хранение информации;</w:t>
      </w:r>
    </w:p>
    <w:p w:rsidR="00CA664B" w:rsidRDefault="00CA664B">
      <w:pPr>
        <w:pStyle w:val="ConsPlusNormal"/>
        <w:ind w:firstLine="540"/>
        <w:jc w:val="both"/>
      </w:pPr>
      <w:r>
        <w:t>- обеспечивать фиксацию информации в фискальной памяти, на кассовом чеке и контрольной ленте в соответствии с установленными техническими характеристиками и параметрами функционирования;</w:t>
      </w:r>
    </w:p>
    <w:p w:rsidR="00CA664B" w:rsidRDefault="00CA664B">
      <w:pPr>
        <w:pStyle w:val="ConsPlusNormal"/>
        <w:ind w:firstLine="540"/>
        <w:jc w:val="both"/>
      </w:pPr>
      <w:r>
        <w:t>- обеспечивать возможность ввода в фискальную память информации при первичной регистрации и перерегистрации в налоговых органах в соответствии с установленными техническими характеристиками и параметрами функционирования;</w:t>
      </w:r>
    </w:p>
    <w:p w:rsidR="00CA664B" w:rsidRDefault="00CA664B">
      <w:pPr>
        <w:pStyle w:val="ConsPlusNormal"/>
        <w:ind w:firstLine="540"/>
        <w:jc w:val="both"/>
      </w:pPr>
      <w:r>
        <w:t>- обеспечивать возможность вывода фискальных данных, зафиксированных в фискальной памяти и на контрольной ленте в соответствии с установленными техническими характеристиками и параметрами функционирования;</w:t>
      </w:r>
    </w:p>
    <w:p w:rsidR="00CA664B" w:rsidRDefault="00CA664B">
      <w:pPr>
        <w:pStyle w:val="ConsPlusNormal"/>
        <w:ind w:firstLine="540"/>
        <w:jc w:val="both"/>
      </w:pPr>
      <w:r>
        <w:t>- эксплуатироваться в фискальном режиме;</w:t>
      </w:r>
    </w:p>
    <w:p w:rsidR="00CA664B" w:rsidRDefault="00CA664B">
      <w:pPr>
        <w:pStyle w:val="ConsPlusNormal"/>
        <w:ind w:firstLine="540"/>
        <w:jc w:val="both"/>
      </w:pPr>
      <w:r>
        <w:t>- регистрировать в фискальном режиме на кассовом чеке и контрольной ленте признаки такого режима, подтверждающие некорректируемую регистрацию информации о наличных денежных расчетах и (или) расчетах с использованием платежных карт, в соответствии с установленными техническими характеристиками и параметрами функционирования;</w:t>
      </w:r>
    </w:p>
    <w:p w:rsidR="00CA664B" w:rsidRDefault="00CA664B">
      <w:pPr>
        <w:pStyle w:val="ConsPlusNormal"/>
        <w:ind w:firstLine="540"/>
        <w:jc w:val="both"/>
      </w:pPr>
      <w:r>
        <w:t>- блокировать в фискальном режиме фиксацию информации в фискальной памяти, на кассовом чеке и контрольной ленте при отсутствии признаков фискального режима в соответствии с установленными техническими характеристиками и параметрами функционирования;</w:t>
      </w:r>
    </w:p>
    <w:p w:rsidR="00CA664B" w:rsidRDefault="00CA664B">
      <w:pPr>
        <w:pStyle w:val="ConsPlusNormal"/>
        <w:ind w:firstLine="540"/>
        <w:jc w:val="both"/>
      </w:pPr>
      <w:r>
        <w:t>- иметь часы реального времени в соответствии с установленными техническими характеристиками и параметрами функционирования;</w:t>
      </w:r>
    </w:p>
    <w:p w:rsidR="00CA664B" w:rsidRDefault="00CA664B">
      <w:pPr>
        <w:pStyle w:val="ConsPlusNormal"/>
        <w:ind w:firstLine="540"/>
        <w:jc w:val="both"/>
      </w:pPr>
      <w:r>
        <w:lastRenderedPageBreak/>
        <w:t>- обеспечиваться технической поддержкой поставщика или центра технического обслуживания;</w:t>
      </w:r>
    </w:p>
    <w:p w:rsidR="00CA664B" w:rsidRDefault="00CA664B">
      <w:pPr>
        <w:pStyle w:val="ConsPlusNormal"/>
        <w:ind w:firstLine="540"/>
        <w:jc w:val="both"/>
      </w:pPr>
      <w:r>
        <w:t>- иметь паспорт установленного образца;</w:t>
      </w:r>
    </w:p>
    <w:p w:rsidR="00CA664B" w:rsidRDefault="00CA664B">
      <w:pPr>
        <w:pStyle w:val="ConsPlusNormal"/>
        <w:ind w:firstLine="540"/>
        <w:jc w:val="both"/>
      </w:pPr>
      <w:r>
        <w:t xml:space="preserve">- иметь идентификационный знак установленного </w:t>
      </w:r>
      <w:hyperlink r:id="rId747" w:history="1">
        <w:r>
          <w:rPr>
            <w:color w:val="0000FF"/>
          </w:rPr>
          <w:t>образца</w:t>
        </w:r>
      </w:hyperlink>
      <w:r>
        <w:t>;</w:t>
      </w:r>
    </w:p>
    <w:p w:rsidR="00CA664B" w:rsidRDefault="00CA664B">
      <w:pPr>
        <w:pStyle w:val="ConsPlusNormal"/>
        <w:ind w:firstLine="540"/>
        <w:jc w:val="both"/>
      </w:pPr>
      <w:r>
        <w:t xml:space="preserve">- иметь марки-пломбы установленного </w:t>
      </w:r>
      <w:hyperlink r:id="rId748" w:history="1">
        <w:r>
          <w:rPr>
            <w:color w:val="0000FF"/>
          </w:rPr>
          <w:t>образца</w:t>
        </w:r>
      </w:hyperlink>
      <w:r>
        <w:t xml:space="preserve"> и эксплуатационную документацию;</w:t>
      </w:r>
    </w:p>
    <w:p w:rsidR="00CA664B" w:rsidRDefault="00CA664B">
      <w:pPr>
        <w:pStyle w:val="ConsPlusNormal"/>
        <w:ind w:firstLine="540"/>
        <w:jc w:val="both"/>
      </w:pPr>
      <w:r>
        <w:t xml:space="preserve">- иметь знак "Сервисное обслуживание" установленного </w:t>
      </w:r>
      <w:hyperlink r:id="rId749" w:history="1">
        <w:r>
          <w:rPr>
            <w:color w:val="0000FF"/>
          </w:rPr>
          <w:t>образца</w:t>
        </w:r>
      </w:hyperlink>
      <w:r>
        <w:t>.</w:t>
      </w:r>
    </w:p>
    <w:p w:rsidR="00CA664B" w:rsidRDefault="00CA664B">
      <w:pPr>
        <w:pStyle w:val="ConsPlusNormal"/>
        <w:ind w:firstLine="540"/>
        <w:jc w:val="both"/>
      </w:pPr>
      <w:r>
        <w:t xml:space="preserve">Вышеуказанные требования установлены в </w:t>
      </w:r>
      <w:hyperlink r:id="rId750" w:history="1">
        <w:r>
          <w:rPr>
            <w:color w:val="0000FF"/>
          </w:rPr>
          <w:t>п. 3</w:t>
        </w:r>
      </w:hyperlink>
      <w:r>
        <w:t xml:space="preserve"> Положения о регистрации и применении контрольно-кассовой техники, используемой организациями и индивидуальными предпринимателями (далее - Положение о регистрации и применении ККТ), утвержденного Постановлением Правительства РФ от 23 июля 2007 г. N 470 "Об утверждении Положения о регистрации и применении контрольно-кассовой техники, используемой организациями и индивидуальными предпринимателями".</w:t>
      </w:r>
    </w:p>
    <w:p w:rsidR="00CA664B" w:rsidRDefault="00CA664B">
      <w:pPr>
        <w:pStyle w:val="ConsPlusNormal"/>
        <w:ind w:firstLine="540"/>
        <w:jc w:val="both"/>
      </w:pPr>
      <w:hyperlink r:id="rId751" w:history="1">
        <w:r>
          <w:rPr>
            <w:color w:val="0000FF"/>
          </w:rPr>
          <w:t>Образец</w:t>
        </w:r>
      </w:hyperlink>
      <w:r>
        <w:t xml:space="preserve"> знака "Сервисное обслуживание" утвержден Приказом Министерства финансов Российской Федерации от 9 августа 2013 г. N 77н "Об утверждении образца знака "Сервисное обслуживание". С учетом </w:t>
      </w:r>
      <w:hyperlink r:id="rId752" w:history="1">
        <w:r>
          <w:rPr>
            <w:color w:val="0000FF"/>
          </w:rPr>
          <w:t>п. 3</w:t>
        </w:r>
      </w:hyperlink>
      <w:r>
        <w:t xml:space="preserve"> Приказа Минфина России N 77н этот Приказ вступил в силу с 11 января 2014 г.</w:t>
      </w:r>
    </w:p>
    <w:p w:rsidR="00CA664B" w:rsidRDefault="00CA664B">
      <w:pPr>
        <w:pStyle w:val="ConsPlusNormal"/>
        <w:ind w:firstLine="540"/>
        <w:jc w:val="both"/>
      </w:pPr>
      <w:r>
        <w:t xml:space="preserve">С этой даты признается утратившим силу </w:t>
      </w:r>
      <w:hyperlink r:id="rId753" w:history="1">
        <w:r>
          <w:rPr>
            <w:color w:val="0000FF"/>
          </w:rPr>
          <w:t>образец</w:t>
        </w:r>
      </w:hyperlink>
      <w:r>
        <w:t xml:space="preserve"> знака "Сервисное обслуживание", утвержденный Приказом Министерства финансов Российской Федерации от 18 декабря 2007 г. N 135н.</w:t>
      </w:r>
    </w:p>
    <w:p w:rsidR="00CA664B" w:rsidRDefault="00CA664B">
      <w:pPr>
        <w:pStyle w:val="ConsPlusNormal"/>
        <w:ind w:firstLine="540"/>
        <w:jc w:val="both"/>
      </w:pPr>
      <w:r>
        <w:t xml:space="preserve">Таким образом, при постановке контрольно-кассовой техники на техническое обслуживание (прохождении очередного ежегодного подтверждения осуществления технической поддержки контрольно-кассовой техники у поставщика или центра технического обслуживания) с 11 января 2014 г. должен наноситься только знак "Сервисное обслуживание", </w:t>
      </w:r>
      <w:hyperlink r:id="rId754" w:history="1">
        <w:r>
          <w:rPr>
            <w:color w:val="0000FF"/>
          </w:rPr>
          <w:t>образец</w:t>
        </w:r>
      </w:hyperlink>
      <w:r>
        <w:t xml:space="preserve"> которого утвержден Приказом Минфина России N 77н.</w:t>
      </w:r>
    </w:p>
    <w:p w:rsidR="00CA664B" w:rsidRDefault="00CA664B">
      <w:pPr>
        <w:pStyle w:val="ConsPlusNormal"/>
        <w:ind w:firstLine="540"/>
        <w:jc w:val="both"/>
      </w:pPr>
      <w:r>
        <w:t xml:space="preserve">В соответствии с </w:t>
      </w:r>
      <w:hyperlink r:id="rId755" w:history="1">
        <w:r>
          <w:rPr>
            <w:color w:val="0000FF"/>
          </w:rPr>
          <w:t>п. п. 31</w:t>
        </w:r>
      </w:hyperlink>
      <w:r>
        <w:t xml:space="preserve">, </w:t>
      </w:r>
      <w:hyperlink r:id="rId756" w:history="1">
        <w:r>
          <w:rPr>
            <w:color w:val="0000FF"/>
          </w:rPr>
          <w:t>63</w:t>
        </w:r>
      </w:hyperlink>
      <w:r>
        <w:t xml:space="preserve">, </w:t>
      </w:r>
      <w:hyperlink r:id="rId757" w:history="1">
        <w:r>
          <w:rPr>
            <w:color w:val="0000FF"/>
          </w:rPr>
          <w:t>64</w:t>
        </w:r>
      </w:hyperlink>
      <w:r>
        <w:t xml:space="preserve"> Административного регламента предоставления Федеральной налоговой службой государственной услуги по регистрации контрольно-кассовой техники, используемой организациями и индивидуальными предпринимателями в соответствии с законодательством Российской Федерации, утвержденного Приказом Министерства финансов Российской Федерации от 29 июня 2012 г. N 94н, основаниями для отказа в предоставлении государственной услуги по регистрации контрольно-кассовой техники является, в частности, отсутствие средства визуального контроля (</w:t>
      </w:r>
      <w:hyperlink r:id="rId758" w:history="1">
        <w:r>
          <w:rPr>
            <w:color w:val="0000FF"/>
          </w:rPr>
          <w:t>знака</w:t>
        </w:r>
      </w:hyperlink>
      <w:r>
        <w:t xml:space="preserve"> "Сервисное обслуживание").</w:t>
      </w:r>
    </w:p>
    <w:p w:rsidR="00CA664B" w:rsidRDefault="00CA664B">
      <w:pPr>
        <w:pStyle w:val="ConsPlusNormal"/>
        <w:ind w:firstLine="540"/>
        <w:jc w:val="both"/>
      </w:pPr>
      <w:r>
        <w:t xml:space="preserve">При предоставлении государственной услуги по регистрации контрольно-кассовой техники по заявлениям о регистрации контрольно-кассовой техники, поданным после 10 января 2014 г., специалист территориального налогового органа, ответственный за предоставление государственной услуги, проверяет наличие на корпусе контрольно-кассовой техники знака "Сервисное обслуживание", </w:t>
      </w:r>
      <w:hyperlink r:id="rId759" w:history="1">
        <w:r>
          <w:rPr>
            <w:color w:val="0000FF"/>
          </w:rPr>
          <w:t>образец</w:t>
        </w:r>
      </w:hyperlink>
      <w:r>
        <w:t xml:space="preserve"> которого утвержден Приказом Минфина России N 77н.</w:t>
      </w:r>
    </w:p>
    <w:p w:rsidR="00CA664B" w:rsidRDefault="00CA664B">
      <w:pPr>
        <w:pStyle w:val="ConsPlusNormal"/>
        <w:ind w:firstLine="540"/>
        <w:jc w:val="both"/>
      </w:pPr>
      <w:r>
        <w:t xml:space="preserve">В случае установления специалистом территориального налогового органа, ответственным за предоставление государственной услуги, факта отсутствия средства визуального контроля знака "Сервисное обслуживание" установленного </w:t>
      </w:r>
      <w:hyperlink r:id="rId760" w:history="1">
        <w:r>
          <w:rPr>
            <w:color w:val="0000FF"/>
          </w:rPr>
          <w:t>образца</w:t>
        </w:r>
      </w:hyperlink>
      <w:r>
        <w:t>, территориальный налоговый орган не предоставляет государственную услугу по регистрации контрольно-кассовой техники.</w:t>
      </w:r>
    </w:p>
    <w:p w:rsidR="00CA664B" w:rsidRDefault="00CA664B">
      <w:pPr>
        <w:pStyle w:val="ConsPlusNormal"/>
        <w:ind w:firstLine="540"/>
        <w:jc w:val="both"/>
      </w:pPr>
      <w:r>
        <w:t>Существуют различные виды кассовых аппаратов:</w:t>
      </w:r>
    </w:p>
    <w:p w:rsidR="00CA664B" w:rsidRDefault="00CA664B">
      <w:pPr>
        <w:pStyle w:val="ConsPlusNormal"/>
        <w:ind w:firstLine="540"/>
        <w:jc w:val="both"/>
      </w:pPr>
      <w:r>
        <w:t>- автономная ККТ;</w:t>
      </w:r>
    </w:p>
    <w:p w:rsidR="00CA664B" w:rsidRDefault="00CA664B">
      <w:pPr>
        <w:pStyle w:val="ConsPlusNormal"/>
        <w:ind w:firstLine="540"/>
        <w:jc w:val="both"/>
      </w:pPr>
      <w:r>
        <w:t>- пассивная системная ККТ;</w:t>
      </w:r>
    </w:p>
    <w:p w:rsidR="00CA664B" w:rsidRDefault="00CA664B">
      <w:pPr>
        <w:pStyle w:val="ConsPlusNormal"/>
        <w:ind w:firstLine="540"/>
        <w:jc w:val="both"/>
      </w:pPr>
      <w:r>
        <w:t>- активная системная ККТ;</w:t>
      </w:r>
    </w:p>
    <w:p w:rsidR="00CA664B" w:rsidRDefault="00CA664B">
      <w:pPr>
        <w:pStyle w:val="ConsPlusNormal"/>
        <w:ind w:firstLine="540"/>
        <w:jc w:val="both"/>
      </w:pPr>
      <w:r>
        <w:t>- фискальный регистратор.</w:t>
      </w:r>
    </w:p>
    <w:p w:rsidR="00CA664B" w:rsidRDefault="00CA664B">
      <w:pPr>
        <w:pStyle w:val="ConsPlusNormal"/>
        <w:ind w:firstLine="540"/>
        <w:jc w:val="both"/>
      </w:pPr>
      <w:r>
        <w:t>Автономной называется ККТ с ограниченными функциональными возможностями. Расширить эти возможности можно, лишь подключив дополнительные устройства ввода-вывода. Они управляются размещенными в контрольно-кассовой машине программами. К автономным относятся и портативные ККМ, работающие и без постоянного подключения к электросети. Такие модели очень удобны, потому что их можно эксплуатировать для выездной торговли. Для этого они оснащены аккумулятором, который и позволяет этим аппаратам работать в автономном режиме.</w:t>
      </w:r>
    </w:p>
    <w:p w:rsidR="00CA664B" w:rsidRDefault="00CA664B">
      <w:pPr>
        <w:pStyle w:val="ConsPlusNormal"/>
        <w:ind w:firstLine="540"/>
        <w:jc w:val="both"/>
      </w:pPr>
      <w:r>
        <w:t xml:space="preserve">Пассивную системную ККТ можно использовать как автономную "кассу", то есть включить в работу компьютерно-кассовой системы. При этом управление этой системой ведется с </w:t>
      </w:r>
      <w:r>
        <w:lastRenderedPageBreak/>
        <w:t>компьютера, а не с ККТ.</w:t>
      </w:r>
    </w:p>
    <w:p w:rsidR="00CA664B" w:rsidRDefault="00CA664B">
      <w:pPr>
        <w:pStyle w:val="ConsPlusNormal"/>
        <w:ind w:firstLine="540"/>
        <w:jc w:val="both"/>
      </w:pPr>
      <w:r>
        <w:t>А вот если включить в компьютерно-кассовую систему активную системную ККТ, то управлять системой можно с ККТ. В то же время активную системную ККТ можно использовать и как пассивную системную, и как автономную ККТ. К таким машинам относится также POS-терминал ККТ с фискальной памятью. Она обладает возможностями персонального компьютера по вводу-выводу, хранению, обработке и отображению информации.</w:t>
      </w:r>
    </w:p>
    <w:p w:rsidR="00CA664B" w:rsidRDefault="00CA664B">
      <w:pPr>
        <w:pStyle w:val="ConsPlusNormal"/>
        <w:ind w:firstLine="540"/>
        <w:jc w:val="both"/>
      </w:pPr>
      <w:r>
        <w:t>Существует ККТ, которая может работать только в составе компьютерно-кассовой системы, получая данные через каналы связи. Это фискальный регистратор (ФР). Фискальный регистратор - это фискальный принтер для распечатки чеков. В этом устройстве находится плата фискальной памяти и механизм, который печатает чеки. Как правило, у фискального регистратора нет индикатора и клавиатуры (только клавиши для продвижения бумаги). Для того чтобы подключить фискальный регистратор к компьютеру, необходим последовательный порт (для современных моделей аппаратов нужен порт USB). Иногда их называют кассовыми модулями, имея в виду их подключение к центральной кассовой машине компьютерно-кассовой системы.</w:t>
      </w:r>
    </w:p>
    <w:p w:rsidR="00CA664B" w:rsidRDefault="00CA664B">
      <w:pPr>
        <w:pStyle w:val="ConsPlusNormal"/>
        <w:ind w:firstLine="540"/>
        <w:jc w:val="both"/>
      </w:pPr>
      <w:r>
        <w:t>Каждая модель ККТ предназначена для определенной сферы деятельности: торговли, сферы услуг, торговли нефтепродуктами, для отелей и ресторанов. В то же время такие активные системные модели ККТ, как ЭКР 41012Ф, IBM 4694 с фискальным принтером, IPC GRS-38001 CTF, подойдут для любого бизнеса.</w:t>
      </w:r>
    </w:p>
    <w:p w:rsidR="00CA664B" w:rsidRDefault="00CA664B">
      <w:pPr>
        <w:pStyle w:val="ConsPlusNormal"/>
        <w:ind w:firstLine="540"/>
        <w:jc w:val="both"/>
      </w:pPr>
      <w:r>
        <w:t>Общей особенностью для ККТ, внесенных в перечень, является наличие у них фискальной памяти. Она служит инструментом контроля налоговых органов за проведенными операциями с использованием ККТ. Доступ к фискальной памяти имеют только сотрудники центров технического обслуживания ККТ, знающие специальный код, зарегистрированный налоговыми органами.</w:t>
      </w:r>
    </w:p>
    <w:p w:rsidR="00CA664B" w:rsidRDefault="00CA664B">
      <w:pPr>
        <w:pStyle w:val="ConsPlusNormal"/>
        <w:ind w:firstLine="540"/>
        <w:jc w:val="both"/>
      </w:pPr>
    </w:p>
    <w:p w:rsidR="00CA664B" w:rsidRDefault="00CA664B">
      <w:pPr>
        <w:pStyle w:val="ConsPlusNormal"/>
        <w:jc w:val="center"/>
      </w:pPr>
      <w:r>
        <w:t>6.2. Приобретение ККТ</w:t>
      </w:r>
    </w:p>
    <w:p w:rsidR="00CA664B" w:rsidRDefault="00CA664B">
      <w:pPr>
        <w:pStyle w:val="ConsPlusNormal"/>
        <w:ind w:firstLine="540"/>
        <w:jc w:val="both"/>
      </w:pPr>
    </w:p>
    <w:p w:rsidR="00CA664B" w:rsidRDefault="00CA664B">
      <w:pPr>
        <w:pStyle w:val="ConsPlusNormal"/>
        <w:jc w:val="center"/>
      </w:pPr>
      <w:r>
        <w:t>6.2.1. Покупка ККТ у генерального поставщика</w:t>
      </w:r>
    </w:p>
    <w:p w:rsidR="00CA664B" w:rsidRDefault="00CA664B">
      <w:pPr>
        <w:pStyle w:val="ConsPlusNormal"/>
        <w:ind w:firstLine="540"/>
        <w:jc w:val="both"/>
      </w:pPr>
    </w:p>
    <w:p w:rsidR="00CA664B" w:rsidRDefault="00CA664B">
      <w:pPr>
        <w:pStyle w:val="ConsPlusNormal"/>
        <w:ind w:firstLine="540"/>
        <w:jc w:val="both"/>
      </w:pPr>
      <w:r>
        <w:t>Генеральным поставщиком ККТ является юридическое лицо, которое организует продажу, техническое обслуживание и ремонт определенных моделей (</w:t>
      </w:r>
      <w:hyperlink r:id="rId761" w:history="1">
        <w:r>
          <w:rPr>
            <w:color w:val="0000FF"/>
          </w:rPr>
          <w:t>п. 1.2 разд. 1</w:t>
        </w:r>
      </w:hyperlink>
      <w:r>
        <w:t xml:space="preserve"> Положения о порядке продажи, технического обслуживания и ремонта контрольно-кассовых машин в Российской Федерации, утвержденного Решением ГМЭК по ККМ от 6 марта 1995 г. (Протокол N 2/18-95) (далее - Положение о порядке продажи, техобслуживания и ремонта ККТ)). Генеральные поставщики на договорной основе создают сеть продавцов и центров технического обслуживания (далее - ЦТО). Генеральные поставщики заключают договоры с продавцами на продажу им контрольно-кассовых машин, с ЦТО на техническое обслуживание и ремонт контрольно-кассовых машин. ЦТО - юридическое лицо, оказывающее услуги по подготовке контрольно-кассовых машин к эксплуатации, их техническому обслуживанию и ремонту.</w:t>
      </w:r>
    </w:p>
    <w:p w:rsidR="00CA664B" w:rsidRDefault="00CA664B">
      <w:pPr>
        <w:pStyle w:val="ConsPlusNormal"/>
        <w:ind w:firstLine="540"/>
        <w:jc w:val="both"/>
      </w:pPr>
      <w:r>
        <w:t xml:space="preserve">Эталонный образец ККТ - это образец модели ККТ, включенный в Государственный </w:t>
      </w:r>
      <w:hyperlink r:id="rId762" w:history="1">
        <w:r>
          <w:rPr>
            <w:color w:val="0000FF"/>
          </w:rPr>
          <w:t>реестр</w:t>
        </w:r>
      </w:hyperlink>
      <w:r>
        <w:t>, прошедший технические испытания, сертификацию и хранящийся в лаборатории эталонных образцов.</w:t>
      </w:r>
    </w:p>
    <w:p w:rsidR="00CA664B" w:rsidRDefault="00CA664B">
      <w:pPr>
        <w:pStyle w:val="ConsPlusNormal"/>
        <w:ind w:firstLine="540"/>
        <w:jc w:val="both"/>
      </w:pPr>
      <w:r>
        <w:t>Если кассовый аппарат соответствует эталонному образцу, то генеральный поставщик устанавливает на ККТ специальный знак в виде объемной голограммы, который используется как средство визуального контроля (</w:t>
      </w:r>
      <w:hyperlink r:id="rId763" w:history="1">
        <w:r>
          <w:rPr>
            <w:color w:val="0000FF"/>
          </w:rPr>
          <w:t>п. 8</w:t>
        </w:r>
      </w:hyperlink>
      <w:r>
        <w:t xml:space="preserve"> Положения о порядке продажи, техобслуживания и ремонта ККТ).</w:t>
      </w:r>
    </w:p>
    <w:p w:rsidR="00CA664B" w:rsidRDefault="00CA664B">
      <w:pPr>
        <w:pStyle w:val="ConsPlusNormal"/>
        <w:ind w:firstLine="540"/>
        <w:jc w:val="both"/>
      </w:pPr>
      <w:r>
        <w:t>Голограммы генеральных поставщиков устанавливаются ими при продаже ККТ или при передаче ее в аренду индивидуальным предпринимателям. Они необходимы для того, чтобы:</w:t>
      </w:r>
    </w:p>
    <w:p w:rsidR="00CA664B" w:rsidRDefault="00CA664B">
      <w:pPr>
        <w:pStyle w:val="ConsPlusNormal"/>
        <w:ind w:firstLine="540"/>
        <w:jc w:val="both"/>
      </w:pPr>
      <w:r>
        <w:t xml:space="preserve">- не допустить проникновения на российский рынок ККТ, не включенной в Государственный </w:t>
      </w:r>
      <w:hyperlink r:id="rId764" w:history="1">
        <w:r>
          <w:rPr>
            <w:color w:val="0000FF"/>
          </w:rPr>
          <w:t>реестр</w:t>
        </w:r>
      </w:hyperlink>
      <w:r>
        <w:t xml:space="preserve"> ККТ;</w:t>
      </w:r>
    </w:p>
    <w:p w:rsidR="00CA664B" w:rsidRDefault="00CA664B">
      <w:pPr>
        <w:pStyle w:val="ConsPlusNormal"/>
        <w:ind w:firstLine="540"/>
        <w:jc w:val="both"/>
      </w:pPr>
      <w:r>
        <w:t>- защитить интересы производителей, поставщиков и пользователей ККТ;</w:t>
      </w:r>
    </w:p>
    <w:p w:rsidR="00CA664B" w:rsidRDefault="00CA664B">
      <w:pPr>
        <w:pStyle w:val="ConsPlusNormal"/>
        <w:ind w:firstLine="540"/>
        <w:jc w:val="both"/>
      </w:pPr>
      <w:r>
        <w:t>- повысить ответственность генеральных поставщиков за соответствие этих машин их эталонным образцам, а ЦТО - за качество обслуживания;</w:t>
      </w:r>
    </w:p>
    <w:p w:rsidR="00CA664B" w:rsidRDefault="00CA664B">
      <w:pPr>
        <w:pStyle w:val="ConsPlusNormal"/>
        <w:ind w:firstLine="540"/>
        <w:jc w:val="both"/>
      </w:pPr>
      <w:r>
        <w:t>- повысить эффективность проводимых налоговыми органами проверок за соблюдением российского законодательства о ККТ.</w:t>
      </w:r>
    </w:p>
    <w:p w:rsidR="00CA664B" w:rsidRDefault="00CA664B">
      <w:pPr>
        <w:pStyle w:val="ConsPlusNormal"/>
        <w:ind w:firstLine="540"/>
        <w:jc w:val="both"/>
      </w:pPr>
      <w:r>
        <w:lastRenderedPageBreak/>
        <w:t>Список генеральных поставщиков утверждается решением ГМЭК по контрольно-кассовым машинам. В нем, помимо реквизитов заявителей и генеральных поставщиков (адреса, телефона, факса, Ф.И.О. руководителя), указываются конкретные модели кассовых аппаратов, реализуемых данным поставщиком.</w:t>
      </w:r>
    </w:p>
    <w:p w:rsidR="00CA664B" w:rsidRDefault="00CA664B">
      <w:pPr>
        <w:pStyle w:val="ConsPlusNormal"/>
        <w:ind w:firstLine="540"/>
        <w:jc w:val="both"/>
      </w:pPr>
      <w:r>
        <w:t>Таким образом, если вы приобретаете ККТ у генерального поставщика, то с вами сразу же будет заключен договор с ЦТО на техническое обслуживание кассового аппарата. Заключение предпринимателем такого договора станет первым шагом к использованию ККТ. На центры технического обслуживания ККТ возлагаются, в частности, обязанности по вводу контрольно-кассовой техники в эксплуатацию, в том числе:</w:t>
      </w:r>
    </w:p>
    <w:p w:rsidR="00CA664B" w:rsidRDefault="00CA664B">
      <w:pPr>
        <w:pStyle w:val="ConsPlusNormal"/>
        <w:ind w:firstLine="540"/>
        <w:jc w:val="both"/>
      </w:pPr>
      <w:r>
        <w:t>- предпродажную подготовку;</w:t>
      </w:r>
    </w:p>
    <w:p w:rsidR="00CA664B" w:rsidRDefault="00CA664B">
      <w:pPr>
        <w:pStyle w:val="ConsPlusNormal"/>
        <w:ind w:firstLine="540"/>
        <w:jc w:val="both"/>
      </w:pPr>
      <w:r>
        <w:t>- расконсервацию;</w:t>
      </w:r>
    </w:p>
    <w:p w:rsidR="00CA664B" w:rsidRDefault="00CA664B">
      <w:pPr>
        <w:pStyle w:val="ConsPlusNormal"/>
        <w:ind w:firstLine="540"/>
        <w:jc w:val="both"/>
      </w:pPr>
      <w:r>
        <w:t>- регулировку;</w:t>
      </w:r>
    </w:p>
    <w:p w:rsidR="00CA664B" w:rsidRDefault="00CA664B">
      <w:pPr>
        <w:pStyle w:val="ConsPlusNormal"/>
        <w:ind w:firstLine="540"/>
        <w:jc w:val="both"/>
      </w:pPr>
      <w:r>
        <w:t>- наладку и входной контроль функциональных характеристик;</w:t>
      </w:r>
    </w:p>
    <w:p w:rsidR="00CA664B" w:rsidRDefault="00CA664B">
      <w:pPr>
        <w:pStyle w:val="ConsPlusNormal"/>
        <w:ind w:firstLine="540"/>
        <w:jc w:val="both"/>
      </w:pPr>
      <w:r>
        <w:t>- устранение обнаруженных неисправностей;</w:t>
      </w:r>
    </w:p>
    <w:p w:rsidR="00CA664B" w:rsidRDefault="00CA664B">
      <w:pPr>
        <w:pStyle w:val="ConsPlusNormal"/>
        <w:ind w:firstLine="540"/>
        <w:jc w:val="both"/>
      </w:pPr>
      <w:r>
        <w:t>- установление средств визуального контроля ЦТО, удостоверяющего исправность конкретной ККТ.</w:t>
      </w:r>
    </w:p>
    <w:p w:rsidR="00CA664B" w:rsidRDefault="00CA664B">
      <w:pPr>
        <w:pStyle w:val="ConsPlusNormal"/>
        <w:ind w:firstLine="540"/>
        <w:jc w:val="both"/>
      </w:pPr>
      <w:r>
        <w:t>Приобретая контрольно-кассовую технику, обязательно проверьте наличие технического паспорта и паспорта версии.</w:t>
      </w:r>
    </w:p>
    <w:p w:rsidR="00CA664B" w:rsidRDefault="00CA664B">
      <w:pPr>
        <w:pStyle w:val="ConsPlusNormal"/>
        <w:ind w:firstLine="540"/>
        <w:jc w:val="both"/>
      </w:pPr>
    </w:p>
    <w:p w:rsidR="00CA664B" w:rsidRDefault="00CA664B">
      <w:pPr>
        <w:pStyle w:val="ConsPlusNormal"/>
        <w:jc w:val="center"/>
      </w:pPr>
      <w:r>
        <w:t>6.2.2. Приобретение ККТ в специализированной организации</w:t>
      </w:r>
    </w:p>
    <w:p w:rsidR="00CA664B" w:rsidRDefault="00CA664B">
      <w:pPr>
        <w:pStyle w:val="ConsPlusNormal"/>
        <w:ind w:firstLine="540"/>
        <w:jc w:val="both"/>
      </w:pPr>
    </w:p>
    <w:p w:rsidR="00CA664B" w:rsidRDefault="00CA664B">
      <w:pPr>
        <w:pStyle w:val="ConsPlusNormal"/>
        <w:ind w:firstLine="540"/>
        <w:jc w:val="both"/>
      </w:pPr>
      <w:r>
        <w:t>В большинстве случаев индивидуальные предприниматели покупают ККТ в простой торговой фирме, которая в свою очередь приобретает аппараты у генеральных поставщиков. В этом случае вам придется везти приобретенный аппарат в ЦТО. Обратите внимание, что торговые фирмы имеют право продавать ККТ только в те регионы, где имеются ЦТО, и с которыми у них заключены договоры о принятии их на техническое обслуживание и ремонт аппаратов соответствующих моделей. Поэтому продавцы должны оказать содействие покупателю в заключении с ЦТО договора о техническом обслуживании и ремонте ККТ.</w:t>
      </w:r>
    </w:p>
    <w:p w:rsidR="00CA664B" w:rsidRDefault="00CA664B">
      <w:pPr>
        <w:pStyle w:val="ConsPlusNormal"/>
        <w:ind w:firstLine="540"/>
        <w:jc w:val="both"/>
      </w:pPr>
      <w:r>
        <w:t>Перед заключением договора о техническом обслуживании специалисты ЦТО проверяют оригиналы паспортов, полученных от продавца, а также исправность самого аппарата. Также они ставят в техпаспорт отметку, подтверждающую, что фискальная память данного ККТ соответствует эталонным образцам, то есть нужного типа.</w:t>
      </w:r>
    </w:p>
    <w:p w:rsidR="00CA664B" w:rsidRDefault="00CA664B">
      <w:pPr>
        <w:pStyle w:val="ConsPlusNormal"/>
        <w:ind w:firstLine="540"/>
        <w:jc w:val="both"/>
      </w:pPr>
      <w:r>
        <w:t>Кассовый аппарат, который вы собираетесь использовать, должен быть снабжен еще одной специальной голограммой - "Сервисное обслуживание". На нем указывается год введения ККТ в эксплуатацию и постановки ее на техническое обслуживание. Такую голограмму необходимо приобрести в ЦТО: специалисты центра наклеят ее на вашу ККТ. Договор с ЦТО заключается на год. То есть каждый год предпринимателю придется вновь проходить всю эту процедуру и покупать голограмму.</w:t>
      </w:r>
    </w:p>
    <w:p w:rsidR="00CA664B" w:rsidRDefault="00CA664B">
      <w:pPr>
        <w:pStyle w:val="ConsPlusNormal"/>
        <w:ind w:firstLine="540"/>
        <w:jc w:val="both"/>
      </w:pPr>
    </w:p>
    <w:p w:rsidR="00CA664B" w:rsidRDefault="00CA664B">
      <w:pPr>
        <w:pStyle w:val="ConsPlusNormal"/>
        <w:jc w:val="center"/>
      </w:pPr>
      <w:r>
        <w:t>6.2.3. Приобретение ККТ, бывшей в употреблении</w:t>
      </w:r>
    </w:p>
    <w:p w:rsidR="00CA664B" w:rsidRDefault="00CA664B">
      <w:pPr>
        <w:pStyle w:val="ConsPlusNormal"/>
        <w:ind w:firstLine="540"/>
        <w:jc w:val="both"/>
      </w:pPr>
    </w:p>
    <w:p w:rsidR="00CA664B" w:rsidRDefault="00CA664B">
      <w:pPr>
        <w:pStyle w:val="ConsPlusNormal"/>
        <w:ind w:firstLine="540"/>
        <w:jc w:val="both"/>
      </w:pPr>
      <w:r>
        <w:t xml:space="preserve">Приобрести кассовый аппарат можно и у владельца (организации или индивидуального предпринимателя), который уже не использует ККТ. В этом случае продажа производится через ЦТО, где аппарат поставлен на техническое обслуживание, или через продавца ККТ. Для продажи необходима отметка налогового органа о снятии ККТ с учета по месту предыдущей регистрации. При этом паспорт версии ККТ не меняется, а к нему просто оформляется дополнительный лист. </w:t>
      </w:r>
      <w:hyperlink r:id="rId765" w:history="1">
        <w:r>
          <w:rPr>
            <w:color w:val="0000FF"/>
          </w:rPr>
          <w:t>Форма</w:t>
        </w:r>
      </w:hyperlink>
      <w:r>
        <w:t xml:space="preserve"> такого листа приведена в Приложении N 8 к Решению ГМЭК по ККМ от 18 апреля 2002 г., Протокол N 2/67-2002.</w:t>
      </w:r>
    </w:p>
    <w:p w:rsidR="00CA664B" w:rsidRDefault="00CA664B">
      <w:pPr>
        <w:pStyle w:val="ConsPlusNormal"/>
        <w:ind w:firstLine="540"/>
        <w:jc w:val="both"/>
      </w:pPr>
    </w:p>
    <w:p w:rsidR="00CA664B" w:rsidRDefault="00CA664B">
      <w:pPr>
        <w:pStyle w:val="ConsPlusNormal"/>
        <w:jc w:val="center"/>
      </w:pPr>
      <w:r>
        <w:t>6.3. Как зарегистрировать ККТ в налоговых органах</w:t>
      </w:r>
    </w:p>
    <w:p w:rsidR="00CA664B" w:rsidRDefault="00CA664B">
      <w:pPr>
        <w:pStyle w:val="ConsPlusNormal"/>
        <w:ind w:firstLine="540"/>
        <w:jc w:val="both"/>
      </w:pPr>
    </w:p>
    <w:p w:rsidR="00CA664B" w:rsidRDefault="00CA664B">
      <w:pPr>
        <w:pStyle w:val="ConsPlusNormal"/>
        <w:ind w:firstLine="540"/>
        <w:jc w:val="both"/>
      </w:pPr>
      <w:r>
        <w:t xml:space="preserve">Использовать кассовый аппарат можно только после того, как он пройдет регистрацию в налоговых органах. Как регистрировать ККТ, разъяснено в </w:t>
      </w:r>
      <w:hyperlink r:id="rId766" w:history="1">
        <w:r>
          <w:rPr>
            <w:color w:val="0000FF"/>
          </w:rPr>
          <w:t>Положении</w:t>
        </w:r>
      </w:hyperlink>
      <w:r>
        <w:t xml:space="preserve"> о регистрации и применении ККТ.</w:t>
      </w:r>
    </w:p>
    <w:p w:rsidR="00CA664B" w:rsidRDefault="00CA664B">
      <w:pPr>
        <w:pStyle w:val="ConsPlusNormal"/>
        <w:ind w:firstLine="540"/>
        <w:jc w:val="both"/>
      </w:pPr>
      <w:r>
        <w:lastRenderedPageBreak/>
        <w:t>Чтобы зарегистрировать ККТ, предпринимателю необходимо представить в налоговую инспекцию по месту своего жительства следующие документы (</w:t>
      </w:r>
      <w:hyperlink r:id="rId767" w:history="1">
        <w:r>
          <w:rPr>
            <w:color w:val="0000FF"/>
          </w:rPr>
          <w:t>п. 15</w:t>
        </w:r>
      </w:hyperlink>
      <w:r>
        <w:t xml:space="preserve"> Положения о регистрации и применении ККТ):</w:t>
      </w:r>
    </w:p>
    <w:p w:rsidR="00CA664B" w:rsidRDefault="00CA664B">
      <w:pPr>
        <w:pStyle w:val="ConsPlusNormal"/>
        <w:ind w:firstLine="540"/>
        <w:jc w:val="both"/>
      </w:pPr>
      <w:r>
        <w:t xml:space="preserve">1) заявление о регистрации ККТ (по </w:t>
      </w:r>
      <w:hyperlink r:id="rId768" w:history="1">
        <w:r>
          <w:rPr>
            <w:color w:val="0000FF"/>
          </w:rPr>
          <w:t>форме</w:t>
        </w:r>
      </w:hyperlink>
      <w:r>
        <w:t>, утвержденной Приказом ФНС России от 9 апреля 2008 г. N ММ-3-2/152@ "Об утверждении форм заявления о регистрации контрольно-кассовой техники, книги учета контрольно-кассовой техники и карточки регистрации контрольно-кассовой техники");</w:t>
      </w:r>
    </w:p>
    <w:p w:rsidR="00CA664B" w:rsidRDefault="00CA664B">
      <w:pPr>
        <w:pStyle w:val="ConsPlusNormal"/>
        <w:ind w:firstLine="540"/>
        <w:jc w:val="both"/>
      </w:pPr>
      <w:r>
        <w:t>2) паспорт ККТ, подлежащей регистрации;</w:t>
      </w:r>
    </w:p>
    <w:p w:rsidR="00CA664B" w:rsidRDefault="00CA664B">
      <w:pPr>
        <w:pStyle w:val="ConsPlusNormal"/>
        <w:ind w:firstLine="540"/>
        <w:jc w:val="both"/>
      </w:pPr>
      <w:r>
        <w:t>3) договор о технической поддержке ККТ, заключенный пользователем и поставщиком (центром технического обслуживания).</w:t>
      </w:r>
    </w:p>
    <w:p w:rsidR="00CA664B" w:rsidRDefault="00CA664B">
      <w:pPr>
        <w:pStyle w:val="ConsPlusNormal"/>
        <w:ind w:firstLine="540"/>
        <w:jc w:val="both"/>
      </w:pPr>
      <w:r>
        <w:t xml:space="preserve">Аналогичный перечень документов приведен и в </w:t>
      </w:r>
      <w:hyperlink r:id="rId769" w:history="1">
        <w:r>
          <w:rPr>
            <w:color w:val="0000FF"/>
          </w:rPr>
          <w:t>п. 25</w:t>
        </w:r>
      </w:hyperlink>
      <w:r>
        <w:t xml:space="preserve"> Административного регламента предоставления Федеральной налоговой службой государственной услуги по регистрации контрольно-кассовой техники, используемой организациями и индивидуальными предпринимателями в соответствии с законодательством Российской Федерации (далее - Административный регламент по регистрации ККТ), утвержденного Приказом Минфина России от 29 июня 2012 г. N 94н.</w:t>
      </w:r>
    </w:p>
    <w:p w:rsidR="00CA664B" w:rsidRDefault="00CA664B">
      <w:pPr>
        <w:pStyle w:val="ConsPlusNormal"/>
        <w:ind w:firstLine="540"/>
        <w:jc w:val="both"/>
      </w:pPr>
      <w:r>
        <w:t>Минфин России разъяснял, что в паспорте ККТ содержатся сведения о контрольно-кассовой технике, в том числе делаются отметки о ее регистрации, перерегистрации и снятии с регистрации в налоговом органе, вводе в эксплуатацию, проверке исправности, ремонте, техническом обслуживании, замене программно-аппаратных средств, установке средств визуального контроля, наклеивании марок-пломб и выводе из эксплуатации данной техники, которые отражены в учетном талоне. Поэтому, по мнению Минфина России, учетный талон является необходимым дополнением к паспорту контрольно-кассовой техники, представляемому при регистрации контрольно-кассовой техники в налоговом органе (</w:t>
      </w:r>
      <w:hyperlink r:id="rId770" w:history="1">
        <w:r>
          <w:rPr>
            <w:color w:val="0000FF"/>
          </w:rPr>
          <w:t>Письмо</w:t>
        </w:r>
      </w:hyperlink>
      <w:r>
        <w:t xml:space="preserve"> Минфина России от 24 декабря 2008 г. N 03-01-15/12-395).</w:t>
      </w:r>
    </w:p>
    <w:p w:rsidR="00CA664B" w:rsidRDefault="00CA664B">
      <w:pPr>
        <w:pStyle w:val="ConsPlusNormal"/>
        <w:ind w:firstLine="540"/>
        <w:jc w:val="both"/>
      </w:pPr>
      <w:r>
        <w:t>Представления при регистрации ККТ договора аренды помещения или свидетельства о праве собственности на помещение не предусмотрено. Поэтому требование о представлении таких документов при регистрации контрольно-кассовой техники и отказ в регистрации контрольно-кассовой техники в случае их непредставления неправомерны (</w:t>
      </w:r>
      <w:hyperlink r:id="rId771" w:history="1">
        <w:r>
          <w:rPr>
            <w:color w:val="0000FF"/>
          </w:rPr>
          <w:t>Письмо</w:t>
        </w:r>
      </w:hyperlink>
      <w:r>
        <w:t xml:space="preserve"> ФНС России от 21 августа 2009 г. N ШТ-17-2/161@).</w:t>
      </w:r>
    </w:p>
    <w:p w:rsidR="00CA664B" w:rsidRDefault="00CA664B">
      <w:pPr>
        <w:pStyle w:val="ConsPlusNormal"/>
        <w:ind w:firstLine="540"/>
        <w:jc w:val="both"/>
      </w:pPr>
      <w:r>
        <w:t>Однако, по информации ЦТО, на практике для регистрации ККТ в налоговых органах, кроме указанных, могут понадобиться и другие документы:</w:t>
      </w:r>
    </w:p>
    <w:p w:rsidR="00CA664B" w:rsidRDefault="00CA664B">
      <w:pPr>
        <w:pStyle w:val="ConsPlusNormal"/>
        <w:ind w:firstLine="540"/>
        <w:jc w:val="both"/>
      </w:pPr>
      <w:r>
        <w:t>- доверенность на право регистрации ККТ в налоговом органе, оформленную в установленном порядке (</w:t>
      </w:r>
      <w:hyperlink r:id="rId772" w:history="1">
        <w:r>
          <w:rPr>
            <w:color w:val="0000FF"/>
          </w:rPr>
          <w:t>ст. 185</w:t>
        </w:r>
      </w:hyperlink>
      <w:r>
        <w:t xml:space="preserve"> Гражданского кодекса РФ), если регистрацию ККТ будет осуществлять не индивидуальный предприниматель, а иное лицо, и документ, удостоверяющий личность. Доверенность от имени индивидуального предпринимателя должна быть нотариально удостоверена;</w:t>
      </w:r>
    </w:p>
    <w:p w:rsidR="00CA664B" w:rsidRDefault="00CA664B">
      <w:pPr>
        <w:pStyle w:val="ConsPlusNormal"/>
        <w:ind w:firstLine="540"/>
        <w:jc w:val="both"/>
      </w:pPr>
      <w:r>
        <w:t>- журнал кассира-операциониста (</w:t>
      </w:r>
      <w:hyperlink r:id="rId773" w:history="1">
        <w:r>
          <w:rPr>
            <w:color w:val="0000FF"/>
          </w:rPr>
          <w:t>форма N КМ-4</w:t>
        </w:r>
      </w:hyperlink>
      <w:r>
        <w:t xml:space="preserve"> утверждена </w:t>
      </w:r>
      <w:hyperlink r:id="rId774" w:history="1">
        <w:r>
          <w:rPr>
            <w:color w:val="0000FF"/>
          </w:rPr>
          <w:t>Постановлением</w:t>
        </w:r>
      </w:hyperlink>
      <w:r>
        <w:t xml:space="preserve"> Госкомстата России от 25 декабря 1998 г. N 132), который должен быть прошнурован, пронумерован, скреплен подписью и печатью организации (индивидуального предпринимателя). Налоговый инспектор заверяет журнал подписью, штампом налогового органа и ставит дату фискализации ККТ;</w:t>
      </w:r>
    </w:p>
    <w:p w:rsidR="00CA664B" w:rsidRDefault="00CA664B">
      <w:pPr>
        <w:pStyle w:val="ConsPlusNormal"/>
        <w:ind w:firstLine="540"/>
        <w:jc w:val="both"/>
      </w:pPr>
      <w:r>
        <w:t>- журнал учета вызовов технических специалистов и регистрации выполненных работ (</w:t>
      </w:r>
      <w:hyperlink r:id="rId775" w:history="1">
        <w:r>
          <w:rPr>
            <w:color w:val="0000FF"/>
          </w:rPr>
          <w:t>форма N КМ-8</w:t>
        </w:r>
      </w:hyperlink>
      <w:r>
        <w:t xml:space="preserve"> утверждена </w:t>
      </w:r>
      <w:hyperlink r:id="rId776" w:history="1">
        <w:r>
          <w:rPr>
            <w:color w:val="0000FF"/>
          </w:rPr>
          <w:t>Постановлением</w:t>
        </w:r>
      </w:hyperlink>
      <w:r>
        <w:t xml:space="preserve"> Госкомстата России от 25 декабря 1998 г. N 132), который должен быть прошнурован, пронумерован, скреплен подписью и печатью организации (индивидуального предпринимателя). Налоговый инспектор заверяет журнал подписью, штампом налогового органа и ставит дату фискализации ККТ;</w:t>
      </w:r>
    </w:p>
    <w:p w:rsidR="00CA664B" w:rsidRDefault="00CA664B">
      <w:pPr>
        <w:pStyle w:val="ConsPlusNormal"/>
        <w:ind w:firstLine="540"/>
        <w:jc w:val="both"/>
      </w:pPr>
      <w:r>
        <w:t>- паспорт версии на подлежащую регистрации ККТ (проверяется правильность заполнения всех разделов паспорта версии центром технического обслуживания и организацией (индивидуальным предпринимателем));</w:t>
      </w:r>
    </w:p>
    <w:p w:rsidR="00CA664B" w:rsidRDefault="00CA664B">
      <w:pPr>
        <w:pStyle w:val="ConsPlusNormal"/>
        <w:ind w:firstLine="540"/>
        <w:jc w:val="both"/>
      </w:pPr>
      <w:r>
        <w:t>- договор аренды помещения, где будет установлена ККТ (либо свидетельство на право собственности, либо договор о совместной деятельности, либо иные документы). При регистрации ККТ для выездной торговли или резервной ККТ представление документов на помещение, где будет установлена ККТ, необязательно;</w:t>
      </w:r>
    </w:p>
    <w:p w:rsidR="00CA664B" w:rsidRDefault="00CA664B">
      <w:pPr>
        <w:pStyle w:val="ConsPlusNormal"/>
        <w:ind w:firstLine="540"/>
        <w:jc w:val="both"/>
      </w:pPr>
      <w:r>
        <w:t xml:space="preserve">- свидетельство о государственной регистрации (оригинал или нотариально заверенная </w:t>
      </w:r>
      <w:r>
        <w:lastRenderedPageBreak/>
        <w:t>копия);</w:t>
      </w:r>
    </w:p>
    <w:p w:rsidR="00CA664B" w:rsidRDefault="00CA664B">
      <w:pPr>
        <w:pStyle w:val="ConsPlusNormal"/>
        <w:ind w:firstLine="540"/>
        <w:jc w:val="both"/>
      </w:pPr>
      <w:r>
        <w:t>- свидетельство о постановке на учет в налоговой инспекции (оригинал или нотариально заверенная копия).</w:t>
      </w:r>
    </w:p>
    <w:p w:rsidR="00CA664B" w:rsidRDefault="00CA664B">
      <w:pPr>
        <w:pStyle w:val="ConsPlusNormal"/>
        <w:ind w:firstLine="540"/>
        <w:jc w:val="both"/>
      </w:pPr>
      <w:r>
        <w:t>Если приобретен аппарат, бывший в эксплуатации, то вместе с перечисленными документами представляется копия старой регистрационной карточки с отметкой о снятии его с учета в предыдущей налоговой инспекции.</w:t>
      </w:r>
    </w:p>
    <w:p w:rsidR="00CA664B" w:rsidRDefault="00CA664B">
      <w:pPr>
        <w:pStyle w:val="ConsPlusNormal"/>
        <w:ind w:firstLine="540"/>
        <w:jc w:val="both"/>
      </w:pPr>
      <w:r>
        <w:t>Основанием для начала административной процедуры по рассмотрению заявления и прилагаемых документов для регистрации (перерегистрации, снятия с регистрации) контрольно-кассовой техники является получение заявления и представленных документов специалистом структурного подразделения территориального налогового органа, ответственным за предоставление государственной услуги, от специалиста структурного подразделения территориального налогового органа, ответственного за прием документов.</w:t>
      </w:r>
    </w:p>
    <w:p w:rsidR="00CA664B" w:rsidRDefault="00CA664B">
      <w:pPr>
        <w:pStyle w:val="ConsPlusNormal"/>
        <w:ind w:firstLine="540"/>
        <w:jc w:val="both"/>
      </w:pPr>
      <w:r>
        <w:t>При рассмотрении заявления и прилагаемых к нему документов, представленных заявителем для регистрации (перерегистрации, снятия с регистрации) контрольно-кассовой техники, специалистом территориального налогового органа, ответственным за предоставление государственной услуги, проверяется соответствие сведений, указанных в заявлении, с информацией, которая содержится в прилагающихся к нему документах, а также с информацией, имеющейся в распоряжении территориального налогового органа.</w:t>
      </w:r>
    </w:p>
    <w:p w:rsidR="00CA664B" w:rsidRDefault="00CA664B">
      <w:pPr>
        <w:pStyle w:val="ConsPlusNormal"/>
        <w:ind w:firstLine="540"/>
        <w:jc w:val="both"/>
      </w:pPr>
      <w:r>
        <w:t>В случае если заявителем представлен комплект необходимых документов, оформленных в неустановленном порядке, территориальный налоговый орган уведомляет об этом заявителя способом, подтверждающим получение уведомления не позднее дня, следующего за днем регистрации заявления и представленных документов.</w:t>
      </w:r>
    </w:p>
    <w:p w:rsidR="00CA664B" w:rsidRDefault="00CA664B">
      <w:pPr>
        <w:pStyle w:val="ConsPlusNormal"/>
        <w:ind w:firstLine="540"/>
        <w:jc w:val="both"/>
      </w:pPr>
      <w:r>
        <w:t>Недостатки, выявленные специалистом территориального налогового органа, ответственным за предоставление государственной услуги, в представленных заявителем документах, должны быть устранены не позднее 1 рабочего дня, следующего за днем получения соответствующего уведомления.</w:t>
      </w:r>
    </w:p>
    <w:p w:rsidR="00CA664B" w:rsidRDefault="00CA664B">
      <w:pPr>
        <w:pStyle w:val="ConsPlusNormal"/>
        <w:ind w:firstLine="540"/>
        <w:jc w:val="both"/>
      </w:pPr>
      <w:r>
        <w:t>В случае если заявитель не устранил недостатки, выявленные специалистом территориального налогового органа, ответственным за предоставление государственной услуги, в представленных для предоставления государственной услуги документах, территориальный налоговый орган государственную услугу не предоставляет.</w:t>
      </w:r>
    </w:p>
    <w:p w:rsidR="00CA664B" w:rsidRDefault="00CA664B">
      <w:pPr>
        <w:pStyle w:val="ConsPlusNormal"/>
        <w:ind w:firstLine="540"/>
        <w:jc w:val="both"/>
      </w:pPr>
      <w:r>
        <w:t xml:space="preserve">Указанное следует из </w:t>
      </w:r>
      <w:hyperlink r:id="rId777" w:history="1">
        <w:r>
          <w:rPr>
            <w:color w:val="0000FF"/>
          </w:rPr>
          <w:t>п. п. 55</w:t>
        </w:r>
      </w:hyperlink>
      <w:r>
        <w:t xml:space="preserve"> - </w:t>
      </w:r>
      <w:hyperlink r:id="rId778" w:history="1">
        <w:r>
          <w:rPr>
            <w:color w:val="0000FF"/>
          </w:rPr>
          <w:t>59</w:t>
        </w:r>
      </w:hyperlink>
      <w:r>
        <w:t xml:space="preserve"> Административного регламента по регистрации ККТ.</w:t>
      </w:r>
    </w:p>
    <w:p w:rsidR="00CA664B" w:rsidRDefault="00CA664B">
      <w:pPr>
        <w:pStyle w:val="ConsPlusNormal"/>
        <w:ind w:firstLine="540"/>
        <w:jc w:val="both"/>
      </w:pPr>
    </w:p>
    <w:p w:rsidR="00CA664B" w:rsidRDefault="00CA664B">
      <w:pPr>
        <w:pStyle w:val="ConsPlusNormal"/>
        <w:jc w:val="center"/>
      </w:pPr>
      <w:r>
        <w:t>6.3.1. Проверка документов и работоспособности ККТ</w:t>
      </w:r>
    </w:p>
    <w:p w:rsidR="00CA664B" w:rsidRDefault="00CA664B">
      <w:pPr>
        <w:pStyle w:val="ConsPlusNormal"/>
        <w:ind w:firstLine="540"/>
        <w:jc w:val="both"/>
      </w:pPr>
    </w:p>
    <w:p w:rsidR="00CA664B" w:rsidRDefault="00CA664B">
      <w:pPr>
        <w:pStyle w:val="ConsPlusNormal"/>
        <w:ind w:firstLine="540"/>
        <w:jc w:val="both"/>
      </w:pPr>
      <w:r>
        <w:t>Получив документы, налоговики в течение пяти рабочих дней обязаны зарегистрировать кассовый аппарат (</w:t>
      </w:r>
      <w:hyperlink r:id="rId779" w:history="1">
        <w:r>
          <w:rPr>
            <w:color w:val="0000FF"/>
          </w:rPr>
          <w:t>абз. 4 п. 15</w:t>
        </w:r>
      </w:hyperlink>
      <w:r>
        <w:t xml:space="preserve"> Положения о регистрации и применении ККТ). Регистрация ККТ осуществляется путем внесения сведений о ней в </w:t>
      </w:r>
      <w:hyperlink r:id="rId780" w:history="1">
        <w:r>
          <w:rPr>
            <w:color w:val="0000FF"/>
          </w:rPr>
          <w:t>книгу учета</w:t>
        </w:r>
      </w:hyperlink>
      <w:r>
        <w:t xml:space="preserve"> контрольно-кассовой техники. Одновременно с регистрацией ККТ налоговый орган должен выдать пользователю карточку регистрации ККТ, а также вернуть документы, прилагавшиеся к заявлению (</w:t>
      </w:r>
      <w:hyperlink r:id="rId781" w:history="1">
        <w:r>
          <w:rPr>
            <w:color w:val="0000FF"/>
          </w:rPr>
          <w:t>абз. 5 п. 15</w:t>
        </w:r>
      </w:hyperlink>
      <w:r>
        <w:t xml:space="preserve"> Положения о регистрации и применении ККТ).</w:t>
      </w:r>
    </w:p>
    <w:p w:rsidR="00CA664B" w:rsidRDefault="00CA664B">
      <w:pPr>
        <w:pStyle w:val="ConsPlusNormal"/>
        <w:ind w:firstLine="540"/>
        <w:jc w:val="both"/>
      </w:pPr>
      <w:r>
        <w:t>Причем за эти же дни инспектор, который занимается регистрацией ККТ, должен встретиться с вами и проверить ваш аппарат. В случае устранения недостатков, выявленных специалистом территориального налогового органа, ответственным за предоставление государственной услуги, и отсутствия оснований для отказа в предоставлении государственной услуги по регистрации ККТ специалист территориального налогового органа, ответственный за предоставление государственной услуги, согласовывает с заявителем время и место проведения осмотра при регистрации (перерегистрации) контрольно-кассовой техники (</w:t>
      </w:r>
      <w:hyperlink r:id="rId782" w:history="1">
        <w:r>
          <w:rPr>
            <w:color w:val="0000FF"/>
          </w:rPr>
          <w:t>п. 61</w:t>
        </w:r>
      </w:hyperlink>
      <w:r>
        <w:t xml:space="preserve"> Административного регламента по регистрации ККТ). В большинстве налоговых инспекций установлены приемные дни, когда предприниматель может привезти машину для проверки. Впрочем, иногда налоговики сами приезжают туда, где установлены ККТ. Например, регистрируют громоздкие аппараты - скажем, POS-терминалы. В соответствии со </w:t>
      </w:r>
      <w:hyperlink r:id="rId783" w:history="1">
        <w:r>
          <w:rPr>
            <w:color w:val="0000FF"/>
          </w:rPr>
          <w:t>ст. 5</w:t>
        </w:r>
      </w:hyperlink>
      <w:r>
        <w:t xml:space="preserve"> Закона N 54-ФЗ индивидуальные предприниматели обязаны обеспечивать должностным лицам налоговых органов, осуществляющих проверку, беспрепятственный доступ к соответствующей ККТ, представлять им документацию, связанную с приобретением и регистрацией, вводом в </w:t>
      </w:r>
      <w:r>
        <w:lastRenderedPageBreak/>
        <w:t>эксплуатацию и применением ККТ.</w:t>
      </w:r>
    </w:p>
    <w:p w:rsidR="00CA664B" w:rsidRDefault="00CA664B">
      <w:pPr>
        <w:pStyle w:val="ConsPlusNormal"/>
        <w:ind w:firstLine="540"/>
        <w:jc w:val="both"/>
      </w:pPr>
      <w:r>
        <w:t>Основанием для начала административной процедуры по осмотру контрольно-кассовой техники является представление заявителем в согласованное с территориальным налоговым органом время контрольно-кассовой техники, подлежащей регистрации (перерегистрации), к месту проведения осмотра.</w:t>
      </w:r>
    </w:p>
    <w:p w:rsidR="00CA664B" w:rsidRDefault="00CA664B">
      <w:pPr>
        <w:pStyle w:val="ConsPlusNormal"/>
        <w:ind w:firstLine="540"/>
        <w:jc w:val="both"/>
      </w:pPr>
      <w:r>
        <w:t>Осмотр контрольно-кассовой техники проводится специалистом территориального налогового органа, ответственным за предоставление государственной услуги, совместно со специалистом поставщика контрольно-кассовой техники или ЦТО в обязательном присутствии заявителя.</w:t>
      </w:r>
    </w:p>
    <w:p w:rsidR="00CA664B" w:rsidRDefault="00CA664B">
      <w:pPr>
        <w:pStyle w:val="ConsPlusNormal"/>
        <w:ind w:firstLine="540"/>
        <w:jc w:val="both"/>
      </w:pPr>
      <w:r>
        <w:t>В случае если заявителем предполагается применение контрольно-кассовой техники в составе платежного терминала (банкомата), специалисту территориального налогового органа, ответственному за предоставление государственной услуги, обеспечивается доступ к такой контрольно-кассовой технике для проведения осмотра.</w:t>
      </w:r>
    </w:p>
    <w:p w:rsidR="00CA664B" w:rsidRDefault="00CA664B">
      <w:pPr>
        <w:pStyle w:val="ConsPlusNormal"/>
        <w:ind w:firstLine="540"/>
        <w:jc w:val="both"/>
      </w:pPr>
      <w:r>
        <w:t>При осмотре контрольно-кассовой техники специалист территориального налогового органа, ответственный за предоставление государственной услуги, в целях проверки соответствия контрольно-кассовой техники установленным законодательством требованиям осуществляет следующие действия:</w:t>
      </w:r>
    </w:p>
    <w:p w:rsidR="00CA664B" w:rsidRDefault="00CA664B">
      <w:pPr>
        <w:pStyle w:val="ConsPlusNormal"/>
        <w:ind w:firstLine="540"/>
        <w:jc w:val="both"/>
      </w:pPr>
      <w:r>
        <w:t>а) обращает внимание на целостность корпуса;</w:t>
      </w:r>
    </w:p>
    <w:p w:rsidR="00CA664B" w:rsidRDefault="00CA664B">
      <w:pPr>
        <w:pStyle w:val="ConsPlusNormal"/>
        <w:ind w:firstLine="540"/>
        <w:jc w:val="both"/>
      </w:pPr>
      <w:r>
        <w:t xml:space="preserve">б) проверяет наличие на корпусе контрольно-кассовой техники, марки-пломбы, </w:t>
      </w:r>
      <w:hyperlink r:id="rId784" w:history="1">
        <w:r>
          <w:rPr>
            <w:color w:val="0000FF"/>
          </w:rPr>
          <w:t>знаков</w:t>
        </w:r>
      </w:hyperlink>
      <w:r>
        <w:t xml:space="preserve"> "Сервисное обслуживание" и идентификационного знака, который содержит наименование модели контрольно-кассовой техники и ее заводской номер (в отношении контрольно-кассовой техники, выпущенной после утверждения образца идентификационного знака).</w:t>
      </w:r>
    </w:p>
    <w:p w:rsidR="00CA664B" w:rsidRDefault="00CA664B">
      <w:pPr>
        <w:pStyle w:val="ConsPlusNormal"/>
        <w:ind w:firstLine="540"/>
        <w:jc w:val="both"/>
      </w:pPr>
      <w:r>
        <w:t>В случае обнаружения неисправности контрольно-кассовой техники, отсутствия марки-пломбы, идентификационного знака, а также средств визуального контроля (</w:t>
      </w:r>
      <w:hyperlink r:id="rId785" w:history="1">
        <w:r>
          <w:rPr>
            <w:color w:val="0000FF"/>
          </w:rPr>
          <w:t>знака</w:t>
        </w:r>
      </w:hyperlink>
      <w:r>
        <w:t xml:space="preserve"> "Сервисное обслуживание") территориальный налоговый орган не предоставляет государственную услугу.</w:t>
      </w:r>
    </w:p>
    <w:p w:rsidR="00CA664B" w:rsidRDefault="00CA664B">
      <w:pPr>
        <w:pStyle w:val="ConsPlusNormal"/>
        <w:ind w:firstLine="540"/>
        <w:jc w:val="both"/>
      </w:pPr>
      <w:r>
        <w:t>При проведении осмотра контрольно-кассовой техники специалист территориального налогового органа, ответственный за предоставление государственной услуги, проверяет документы, удостоверяющие право специалиста поставщика или ЦТО на выполнение технического обслуживания и ремонта регистрируемой модели контрольно-кассовой техники, а также заводские номера контрольно-кассовой техники.</w:t>
      </w:r>
    </w:p>
    <w:p w:rsidR="00CA664B" w:rsidRDefault="00CA664B">
      <w:pPr>
        <w:pStyle w:val="ConsPlusNormal"/>
        <w:ind w:firstLine="540"/>
        <w:jc w:val="both"/>
      </w:pPr>
      <w:r>
        <w:t>При осмотре контрольно-кассовой техники в составе платежного терминала (банкомата) специалист территориального налогового органа, ответственный за предоставление государственной услуги, проверяет заводской номер контрольно-кассовой техники и платежного терминала (банкомата).</w:t>
      </w:r>
    </w:p>
    <w:p w:rsidR="00CA664B" w:rsidRDefault="00CA664B">
      <w:pPr>
        <w:pStyle w:val="ConsPlusNormal"/>
        <w:ind w:firstLine="540"/>
        <w:jc w:val="both"/>
      </w:pPr>
      <w:r>
        <w:t xml:space="preserve">Указанное следует из </w:t>
      </w:r>
      <w:hyperlink r:id="rId786" w:history="1">
        <w:r>
          <w:rPr>
            <w:color w:val="0000FF"/>
          </w:rPr>
          <w:t>п. п. 62</w:t>
        </w:r>
      </w:hyperlink>
      <w:r>
        <w:t xml:space="preserve"> - </w:t>
      </w:r>
      <w:hyperlink r:id="rId787" w:history="1">
        <w:r>
          <w:rPr>
            <w:color w:val="0000FF"/>
          </w:rPr>
          <w:t>65</w:t>
        </w:r>
      </w:hyperlink>
      <w:r>
        <w:t xml:space="preserve"> Административного регламента по регистрации ККТ и </w:t>
      </w:r>
      <w:hyperlink r:id="rId788" w:history="1">
        <w:r>
          <w:rPr>
            <w:color w:val="0000FF"/>
          </w:rPr>
          <w:t>Письма</w:t>
        </w:r>
      </w:hyperlink>
      <w:r>
        <w:t xml:space="preserve"> ФНС России от 18 февраля 2013 г. N АС-4-2/2696@ о том, что с 1 января 2013 г. положения Административного </w:t>
      </w:r>
      <w:hyperlink r:id="rId789" w:history="1">
        <w:r>
          <w:rPr>
            <w:color w:val="0000FF"/>
          </w:rPr>
          <w:t>регламента</w:t>
        </w:r>
      </w:hyperlink>
      <w:r>
        <w:t xml:space="preserve"> по регистрации ККТ, касающиеся обязательного наличия на корпусе контрольно-кассовой техники </w:t>
      </w:r>
      <w:hyperlink r:id="rId790" w:history="1">
        <w:r>
          <w:rPr>
            <w:color w:val="0000FF"/>
          </w:rPr>
          <w:t>знака</w:t>
        </w:r>
      </w:hyperlink>
      <w:r>
        <w:t xml:space="preserve"> "Государственный реестр", не применяются.</w:t>
      </w:r>
    </w:p>
    <w:p w:rsidR="00CA664B" w:rsidRDefault="00CA664B">
      <w:pPr>
        <w:pStyle w:val="ConsPlusNormal"/>
        <w:ind w:firstLine="540"/>
        <w:jc w:val="both"/>
      </w:pPr>
    </w:p>
    <w:p w:rsidR="00CA664B" w:rsidRDefault="00CA664B">
      <w:pPr>
        <w:pStyle w:val="ConsPlusNormal"/>
        <w:jc w:val="center"/>
      </w:pPr>
      <w:r>
        <w:t>6.3.2. Фискализация новой ККТ</w:t>
      </w:r>
    </w:p>
    <w:p w:rsidR="00CA664B" w:rsidRDefault="00CA664B">
      <w:pPr>
        <w:pStyle w:val="ConsPlusNormal"/>
        <w:ind w:firstLine="540"/>
        <w:jc w:val="both"/>
      </w:pPr>
    </w:p>
    <w:p w:rsidR="00CA664B" w:rsidRDefault="00CA664B">
      <w:pPr>
        <w:pStyle w:val="ConsPlusNormal"/>
        <w:ind w:firstLine="540"/>
        <w:jc w:val="both"/>
      </w:pPr>
      <w:r>
        <w:t>После осмотра контрольно-кассовой техники в установленном порядке осуществляется опломбирование контрольно-кассовой техники маркой-пломбой установленного образца, включение фискального режима контрольно-кассовой техники (т.е. фискализация), а также активация накопителя фискальной памяти.</w:t>
      </w:r>
    </w:p>
    <w:p w:rsidR="00CA664B" w:rsidRDefault="00CA664B">
      <w:pPr>
        <w:pStyle w:val="ConsPlusNormal"/>
        <w:ind w:firstLine="540"/>
        <w:jc w:val="both"/>
      </w:pPr>
      <w:r>
        <w:t>В ходе фискализации контрольно-кассовой техники специалистом территориального налогового органа, ответственным за предоставление государственной услуги, вводится пароль доступа к содержимому фискальной памяти контрольно-кассовой техники.</w:t>
      </w:r>
    </w:p>
    <w:p w:rsidR="00CA664B" w:rsidRDefault="00CA664B">
      <w:pPr>
        <w:pStyle w:val="ConsPlusNormal"/>
        <w:ind w:firstLine="540"/>
        <w:jc w:val="both"/>
      </w:pPr>
      <w:r>
        <w:t xml:space="preserve">По завершении фискализации специалист территориального налогового органа, ответственный за предоставление государственной услуги, проводит проверку наличия на распечатанных контрольно-кассовой техникой кассовых чеках, сменных и фискальных отчетах реквизитов, соответствующих техническим характеристикам и параметрам функционирования регистрируемой модели контрольно-кассовой техники, а также на соответствие требованиям к кассовым чекам, установленным законодательством Российской Федерации. В ходе проверки для </w:t>
      </w:r>
      <w:r>
        <w:lastRenderedPageBreak/>
        <w:t>подтверждения факта эксплуатации контрольно-кассовой техники в фискальном режиме отпечатывается чек на произвольную сумму, которая должна быть отражена в сменном и фискальном отчетах (</w:t>
      </w:r>
      <w:hyperlink r:id="rId791" w:history="1">
        <w:r>
          <w:rPr>
            <w:color w:val="0000FF"/>
          </w:rPr>
          <w:t>п. п. 66</w:t>
        </w:r>
      </w:hyperlink>
      <w:r>
        <w:t xml:space="preserve"> и </w:t>
      </w:r>
      <w:hyperlink r:id="rId792" w:history="1">
        <w:r>
          <w:rPr>
            <w:color w:val="0000FF"/>
          </w:rPr>
          <w:t>67</w:t>
        </w:r>
      </w:hyperlink>
      <w:r>
        <w:t xml:space="preserve"> Административного регламента по регистрации ККТ).</w:t>
      </w:r>
    </w:p>
    <w:p w:rsidR="00CA664B" w:rsidRDefault="00CA664B">
      <w:pPr>
        <w:pStyle w:val="ConsPlusNormal"/>
        <w:ind w:firstLine="540"/>
        <w:jc w:val="both"/>
      </w:pPr>
      <w:r>
        <w:t>Таким образом, налоговые органы по завершении фискализации контрольно-кассовой техники, подлежащей регистрации (перерегистрации), должны проводить проверку наличия на распечатанных такой контрольно-кассовой техникой кассовых чеках, сменных и фискальных отчетах соответствующих реквизитов.</w:t>
      </w:r>
    </w:p>
    <w:p w:rsidR="00CA664B" w:rsidRDefault="00CA664B">
      <w:pPr>
        <w:pStyle w:val="ConsPlusNormal"/>
        <w:ind w:firstLine="540"/>
        <w:jc w:val="both"/>
      </w:pPr>
      <w:r>
        <w:t xml:space="preserve">ФНС России в </w:t>
      </w:r>
      <w:hyperlink r:id="rId793" w:history="1">
        <w:r>
          <w:rPr>
            <w:color w:val="0000FF"/>
          </w:rPr>
          <w:t>Письме</w:t>
        </w:r>
      </w:hyperlink>
      <w:r>
        <w:t xml:space="preserve"> от 6 марта 2013 г. N АС-4-2/3777 "О проверке реквизитов кассовых чеков при регистрации (перерегистрации) контрольно-кассовой техники" указала на необходимость проверки наличия на распечатанных контрольно-кассовой техникой кассовых чеках, сменных и фискальных отчетах обязательных реквизитов по завершении фискализации такой контрольно-кассовой техники.</w:t>
      </w:r>
    </w:p>
    <w:p w:rsidR="00CA664B" w:rsidRDefault="00CA664B">
      <w:pPr>
        <w:pStyle w:val="ConsPlusNormal"/>
        <w:ind w:firstLine="540"/>
        <w:jc w:val="both"/>
      </w:pPr>
      <w:r>
        <w:t xml:space="preserve">Отсутствие на распечатанных контрольно-кассовой техникой кассовых чеках обязательных реквизитов, по мнению ФНС России, изложенному в </w:t>
      </w:r>
      <w:hyperlink r:id="rId794" w:history="1">
        <w:r>
          <w:rPr>
            <w:color w:val="0000FF"/>
          </w:rPr>
          <w:t>Письме</w:t>
        </w:r>
      </w:hyperlink>
      <w:r>
        <w:t xml:space="preserve"> от 6 марта 2013 г. N АС-4-2/3777, является основанием для отказа в предоставлении государственной услуги в соответствии с </w:t>
      </w:r>
      <w:hyperlink r:id="rId795" w:history="1">
        <w:r>
          <w:rPr>
            <w:color w:val="0000FF"/>
          </w:rPr>
          <w:t>пп. "д" п. 31</w:t>
        </w:r>
      </w:hyperlink>
      <w:r>
        <w:t xml:space="preserve"> Административного регламента по регистрации ККТ в связи с предоставлением на регистрацию (перерегистрацию) контрольно-кассовой техники, несоответствующей модели, включенной в Государственный </w:t>
      </w:r>
      <w:hyperlink r:id="rId796" w:history="1">
        <w:r>
          <w:rPr>
            <w:color w:val="0000FF"/>
          </w:rPr>
          <w:t>реестр</w:t>
        </w:r>
      </w:hyperlink>
      <w:r>
        <w:t xml:space="preserve"> контрольно-кассовой техники.</w:t>
      </w:r>
    </w:p>
    <w:p w:rsidR="00CA664B" w:rsidRDefault="00CA664B">
      <w:pPr>
        <w:pStyle w:val="ConsPlusNormal"/>
        <w:ind w:firstLine="540"/>
        <w:jc w:val="both"/>
      </w:pPr>
      <w:hyperlink r:id="rId797" w:history="1">
        <w:r>
          <w:rPr>
            <w:color w:val="0000FF"/>
          </w:rPr>
          <w:t>Перечень</w:t>
        </w:r>
      </w:hyperlink>
      <w:r>
        <w:t xml:space="preserve"> и формат информации, вводимой в фискальную память ККТ, при ее регистрации и перерегистрации утверждены Приказом ФНС России от 8 августа 2008 г. N ММ-3-2/351@.</w:t>
      </w:r>
    </w:p>
    <w:p w:rsidR="00CA664B" w:rsidRDefault="00CA664B">
      <w:pPr>
        <w:pStyle w:val="ConsPlusNormal"/>
        <w:ind w:firstLine="540"/>
        <w:jc w:val="both"/>
      </w:pPr>
      <w:r>
        <w:t>Так, в соответствии с ним в постоянный накопитель фискальной памяти вводятся следующие реквизиты:</w:t>
      </w:r>
    </w:p>
    <w:p w:rsidR="00CA664B" w:rsidRDefault="00CA664B">
      <w:pPr>
        <w:pStyle w:val="ConsPlusNormal"/>
        <w:ind w:firstLine="540"/>
        <w:jc w:val="both"/>
      </w:pPr>
      <w:r>
        <w:t>- ИНН индивидуального предпринимателя. Данный реквизит формируется и вводится вручную;</w:t>
      </w:r>
    </w:p>
    <w:p w:rsidR="00CA664B" w:rsidRDefault="00CA664B">
      <w:pPr>
        <w:pStyle w:val="ConsPlusNormal"/>
        <w:ind w:firstLine="540"/>
        <w:jc w:val="both"/>
      </w:pPr>
      <w:r>
        <w:t>- наименование индивидуального предпринимателя. Данный реквизит формируется и вводится вручную и печатается на чеке из оперативной памяти ККТ (формат Р3 или Р4);</w:t>
      </w:r>
    </w:p>
    <w:p w:rsidR="00CA664B" w:rsidRDefault="00CA664B">
      <w:pPr>
        <w:pStyle w:val="ConsPlusNormal"/>
        <w:ind w:firstLine="540"/>
        <w:jc w:val="both"/>
      </w:pPr>
      <w:r>
        <w:t>- заводской номер ККТ (формат Р11). Заводской номер ККТ однократно вводится вручную, но может вводиться и на предприятии - изготовителе ККТ;</w:t>
      </w:r>
    </w:p>
    <w:p w:rsidR="00CA664B" w:rsidRDefault="00CA664B">
      <w:pPr>
        <w:pStyle w:val="ConsPlusNormal"/>
        <w:ind w:firstLine="540"/>
        <w:jc w:val="both"/>
      </w:pPr>
      <w:r>
        <w:t>- регистрационный номер ККТ. Данный реквизит формируется и вводится автоматически из журнала регистрации и вводится вручную;</w:t>
      </w:r>
    </w:p>
    <w:p w:rsidR="00CA664B" w:rsidRDefault="00CA664B">
      <w:pPr>
        <w:pStyle w:val="ConsPlusNormal"/>
        <w:ind w:firstLine="540"/>
        <w:jc w:val="both"/>
      </w:pPr>
      <w:r>
        <w:t>- показания контрольных счетчиков при регистрации и перерегистрации ККТ (формат Р26 и Р27). Реквизит формируется и вводится автоматически из последней записи в постоянный накопитель фискальной памяти в виде Z-отчета (сменного отчета);</w:t>
      </w:r>
    </w:p>
    <w:p w:rsidR="00CA664B" w:rsidRDefault="00CA664B">
      <w:pPr>
        <w:pStyle w:val="ConsPlusNormal"/>
        <w:ind w:firstLine="540"/>
        <w:jc w:val="both"/>
      </w:pPr>
      <w:r>
        <w:t>- дата фискализации в формате ДД/ММ/ГГ (формат Р18). Данный реквизит формируется и вводится вручную.</w:t>
      </w:r>
    </w:p>
    <w:p w:rsidR="00CA664B" w:rsidRDefault="00CA664B">
      <w:pPr>
        <w:pStyle w:val="ConsPlusNormal"/>
        <w:ind w:firstLine="540"/>
        <w:jc w:val="both"/>
      </w:pPr>
    </w:p>
    <w:p w:rsidR="00CA664B" w:rsidRDefault="00CA664B">
      <w:pPr>
        <w:pStyle w:val="ConsPlusNormal"/>
        <w:jc w:val="center"/>
      </w:pPr>
      <w:r>
        <w:t>6.3.3. Карточка ККТ</w:t>
      </w:r>
    </w:p>
    <w:p w:rsidR="00CA664B" w:rsidRDefault="00CA664B">
      <w:pPr>
        <w:pStyle w:val="ConsPlusNormal"/>
        <w:ind w:firstLine="540"/>
        <w:jc w:val="both"/>
      </w:pPr>
    </w:p>
    <w:p w:rsidR="00CA664B" w:rsidRDefault="00CA664B">
      <w:pPr>
        <w:pStyle w:val="ConsPlusNormal"/>
        <w:ind w:firstLine="540"/>
        <w:jc w:val="both"/>
      </w:pPr>
      <w:r>
        <w:t>Основанием для начала административной процедуры по регистрации контрольно-кассовой техники и одновременной выдаче заявителю карточки регистрации является завершение фискализации контрольно-кассовой техники.</w:t>
      </w:r>
    </w:p>
    <w:p w:rsidR="00CA664B" w:rsidRDefault="00CA664B">
      <w:pPr>
        <w:pStyle w:val="ConsPlusNormal"/>
        <w:ind w:firstLine="540"/>
        <w:jc w:val="both"/>
      </w:pPr>
      <w:r>
        <w:t xml:space="preserve">Специалист территориального налогового органа, ответственный за предоставление государственной услуги, не позднее 5 рабочих дней с даты представления заявления и необходимых документов вносит сведения о регистрации контрольно-кассовой техники в </w:t>
      </w:r>
      <w:hyperlink r:id="rId798" w:history="1">
        <w:r>
          <w:rPr>
            <w:color w:val="0000FF"/>
          </w:rPr>
          <w:t>книгу учета</w:t>
        </w:r>
      </w:hyperlink>
      <w:r>
        <w:t xml:space="preserve"> контрольно-кассовой техники, ведущуюся территориальным налоговым органом, и делает отметки в паспорте контрольно-кассовой техники и учетном талоне контрольно-кассовой техники, которые подписываются специалистом территориального налогового органа с указанием фамилии, имени и отчества (при наличии), а также заверяются печатью территориального налогового органа.</w:t>
      </w:r>
    </w:p>
    <w:p w:rsidR="00CA664B" w:rsidRDefault="00CA664B">
      <w:pPr>
        <w:pStyle w:val="ConsPlusNormal"/>
        <w:ind w:firstLine="540"/>
        <w:jc w:val="both"/>
      </w:pPr>
      <w:r>
        <w:t>После внесения сведений о регистрации контрольно-кассовой техники в книгу учета и проставлении отметки в паспорте контрольно-кассовой техники и учетном талоне контрольно-кассовой техники специалист территориального налогового органа, ответственный за предоставление государственной услуги, заполняет карточку регистрации и передает ее на подпись начальнику (заместителю начальника) территориального налогового органа.</w:t>
      </w:r>
    </w:p>
    <w:p w:rsidR="00CA664B" w:rsidRDefault="00CA664B">
      <w:pPr>
        <w:pStyle w:val="ConsPlusNormal"/>
        <w:ind w:firstLine="540"/>
        <w:jc w:val="both"/>
      </w:pPr>
      <w:r>
        <w:lastRenderedPageBreak/>
        <w:t>Специалист территориального налогового органа, ответственный за предоставление государственной услуги, одновременно с регистрацией контрольно-кассовой техники выдает заявителю подписанную начальником (заместителем начальника) территориального налогового органа и заверенную печатью территориального налогового органа карточку регистрации, возвращает документы, прилагавшиеся к заявлению.</w:t>
      </w:r>
    </w:p>
    <w:p w:rsidR="00CA664B" w:rsidRDefault="00CA664B">
      <w:pPr>
        <w:pStyle w:val="ConsPlusNormal"/>
        <w:ind w:firstLine="540"/>
        <w:jc w:val="both"/>
      </w:pPr>
      <w:r>
        <w:t>Специалист территориального налогового органа, ответственный за предоставление государственной услуги, заверяет представленный заявителем журнал кассира-операциониста.</w:t>
      </w:r>
    </w:p>
    <w:p w:rsidR="00CA664B" w:rsidRDefault="00CA664B">
      <w:pPr>
        <w:pStyle w:val="ConsPlusNormal"/>
        <w:ind w:firstLine="540"/>
        <w:jc w:val="both"/>
      </w:pPr>
      <w:r>
        <w:t>Результатом административной процедуры является регистрация контрольно-кассовой техники и выдача заявителю паспорта контрольно-кассовой техники и учетного талона.</w:t>
      </w:r>
    </w:p>
    <w:p w:rsidR="00CA664B" w:rsidRDefault="00CA664B">
      <w:pPr>
        <w:pStyle w:val="ConsPlusNormal"/>
        <w:ind w:firstLine="540"/>
        <w:jc w:val="both"/>
      </w:pPr>
      <w:r>
        <w:t xml:space="preserve">Указанное следует из </w:t>
      </w:r>
      <w:hyperlink r:id="rId799" w:history="1">
        <w:r>
          <w:rPr>
            <w:color w:val="0000FF"/>
          </w:rPr>
          <w:t>п. п. 69</w:t>
        </w:r>
      </w:hyperlink>
      <w:r>
        <w:t xml:space="preserve"> - </w:t>
      </w:r>
      <w:hyperlink r:id="rId800" w:history="1">
        <w:r>
          <w:rPr>
            <w:color w:val="0000FF"/>
          </w:rPr>
          <w:t>73</w:t>
        </w:r>
      </w:hyperlink>
      <w:r>
        <w:t xml:space="preserve"> Административного регламента по регистрации ККТ.</w:t>
      </w:r>
    </w:p>
    <w:p w:rsidR="00CA664B" w:rsidRDefault="00CA664B">
      <w:pPr>
        <w:pStyle w:val="ConsPlusNormal"/>
        <w:ind w:firstLine="540"/>
        <w:jc w:val="both"/>
      </w:pPr>
      <w:r>
        <w:t xml:space="preserve">Формы </w:t>
      </w:r>
      <w:hyperlink r:id="rId801" w:history="1">
        <w:r>
          <w:rPr>
            <w:color w:val="0000FF"/>
          </w:rPr>
          <w:t>заявления</w:t>
        </w:r>
      </w:hyperlink>
      <w:r>
        <w:t xml:space="preserve"> о регистрации ККТ и </w:t>
      </w:r>
      <w:hyperlink r:id="rId802" w:history="1">
        <w:r>
          <w:rPr>
            <w:color w:val="0000FF"/>
          </w:rPr>
          <w:t>карточки</w:t>
        </w:r>
      </w:hyperlink>
      <w:r>
        <w:t xml:space="preserve"> регистрации ККТ утверждены Приказом ФНС России от 9 апреля 2008 г. N ММ-3-2/152@.</w:t>
      </w:r>
    </w:p>
    <w:p w:rsidR="00CA664B" w:rsidRDefault="00CA664B">
      <w:pPr>
        <w:pStyle w:val="ConsPlusNormal"/>
        <w:ind w:firstLine="540"/>
        <w:jc w:val="both"/>
      </w:pPr>
      <w:r>
        <w:t xml:space="preserve">В карточке регистрации ККТ </w:t>
      </w:r>
      <w:hyperlink r:id="rId803" w:history="1">
        <w:r>
          <w:rPr>
            <w:color w:val="0000FF"/>
          </w:rPr>
          <w:t>строка</w:t>
        </w:r>
      </w:hyperlink>
      <w:r>
        <w:t xml:space="preserve"> "Установлена по адресу" заполняется на основании заявления налогоплательщика, где в </w:t>
      </w:r>
      <w:hyperlink r:id="rId804" w:history="1">
        <w:r>
          <w:rPr>
            <w:color w:val="0000FF"/>
          </w:rPr>
          <w:t>п. 4</w:t>
        </w:r>
      </w:hyperlink>
      <w:r>
        <w:t xml:space="preserve"> заявления указываются адрес и место установки ККТ.</w:t>
      </w:r>
    </w:p>
    <w:p w:rsidR="00CA664B" w:rsidRDefault="00CA664B">
      <w:pPr>
        <w:pStyle w:val="ConsPlusNormal"/>
        <w:ind w:firstLine="540"/>
        <w:jc w:val="both"/>
      </w:pPr>
      <w:r>
        <w:t>Если организация (индивидуальный предприниматель) осуществляет торговую деятельность разъездного характера (на принципах развозной и разносной торговли), где реализация товаров происходит вне стационарной розничной сети путем непосредственного контакта продавца с покупателем в организациях, на транспорте, на дому, на улице, а также с использованием специально оборудованных для торговли транспортных средств, она обязана в общеустановленном порядке при осуществлении наличных денежных расчетов применять ККТ.</w:t>
      </w:r>
    </w:p>
    <w:p w:rsidR="00CA664B" w:rsidRDefault="00CA664B">
      <w:pPr>
        <w:pStyle w:val="ConsPlusNormal"/>
        <w:ind w:firstLine="540"/>
        <w:jc w:val="both"/>
      </w:pPr>
      <w:r>
        <w:t xml:space="preserve">В этом случае налоговый орган в карточке регистрации ККТ в </w:t>
      </w:r>
      <w:hyperlink r:id="rId805" w:history="1">
        <w:r>
          <w:rPr>
            <w:color w:val="0000FF"/>
          </w:rPr>
          <w:t>строке</w:t>
        </w:r>
      </w:hyperlink>
      <w:r>
        <w:t xml:space="preserve"> "Установлена по адресу" указывает юридический адрес организации (место жительства индивидуального предпринимателя), вид выездной деятельности - торговля (оказание услуг), вид объекта торговли (оказание услуг).</w:t>
      </w:r>
    </w:p>
    <w:p w:rsidR="00CA664B" w:rsidRDefault="00CA664B">
      <w:pPr>
        <w:pStyle w:val="ConsPlusNormal"/>
        <w:ind w:firstLine="540"/>
        <w:jc w:val="both"/>
      </w:pPr>
      <w:r>
        <w:t xml:space="preserve">Если в период эксплуатации контрольно-кассовой техники в организации (у индивидуального предпринимателя) происходят изменения места установки ККТ, налогоплательщик обязан уведомить об этом налоговую инспекцию, которая на основании соответствующих документов должна внести изменения в карточку регистрации ККТ и в </w:t>
      </w:r>
      <w:hyperlink r:id="rId806" w:history="1">
        <w:r>
          <w:rPr>
            <w:color w:val="0000FF"/>
          </w:rPr>
          <w:t>книгу учета</w:t>
        </w:r>
      </w:hyperlink>
      <w:r>
        <w:t xml:space="preserve"> ККТ.</w:t>
      </w:r>
    </w:p>
    <w:p w:rsidR="00CA664B" w:rsidRDefault="00CA664B">
      <w:pPr>
        <w:pStyle w:val="ConsPlusNormal"/>
        <w:ind w:firstLine="540"/>
        <w:jc w:val="both"/>
      </w:pPr>
      <w:r>
        <w:t xml:space="preserve">Согласно </w:t>
      </w:r>
      <w:hyperlink r:id="rId807" w:history="1">
        <w:r>
          <w:rPr>
            <w:color w:val="0000FF"/>
          </w:rPr>
          <w:t>ч. 2 ст. 14.5</w:t>
        </w:r>
      </w:hyperlink>
      <w:r>
        <w:t xml:space="preserve"> КоАП РФ предупреждение или наложение штрафа влечет следующие нарушения:</w:t>
      </w:r>
    </w:p>
    <w:p w:rsidR="00CA664B" w:rsidRDefault="00CA664B">
      <w:pPr>
        <w:pStyle w:val="ConsPlusNormal"/>
        <w:ind w:firstLine="540"/>
        <w:jc w:val="both"/>
      </w:pPr>
      <w:r>
        <w:t>- неприменение ККТ в установленных федеральными законами случаях;</w:t>
      </w:r>
    </w:p>
    <w:p w:rsidR="00CA664B" w:rsidRDefault="00CA664B">
      <w:pPr>
        <w:pStyle w:val="ConsPlusNormal"/>
        <w:ind w:firstLine="540"/>
        <w:jc w:val="both"/>
      </w:pPr>
      <w:r>
        <w:t>- применение ККТ,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w:t>
      </w:r>
    </w:p>
    <w:p w:rsidR="00CA664B" w:rsidRDefault="00CA664B">
      <w:pPr>
        <w:pStyle w:val="ConsPlusNormal"/>
        <w:ind w:firstLine="540"/>
        <w:jc w:val="both"/>
      </w:pPr>
      <w:r>
        <w:t>-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средств за соответствующий товар (работу, услугу)).</w:t>
      </w:r>
    </w:p>
    <w:p w:rsidR="00CA664B" w:rsidRDefault="00CA664B">
      <w:pPr>
        <w:pStyle w:val="ConsPlusNormal"/>
        <w:ind w:firstLine="540"/>
        <w:jc w:val="both"/>
      </w:pPr>
      <w:r>
        <w:t>В упомянутых случаях административный штраф на граждан составляет от 1500 до 2000 руб., на должностных лиц - от 3000 до 4000 руб., на юридические лица - от 30 000 до 40 000 руб.</w:t>
      </w:r>
    </w:p>
    <w:p w:rsidR="00CA664B" w:rsidRDefault="00CA664B">
      <w:pPr>
        <w:pStyle w:val="ConsPlusNormal"/>
        <w:ind w:firstLine="540"/>
        <w:jc w:val="both"/>
      </w:pPr>
      <w:r>
        <w:t>Несоответствие заявленного места установки ККТ месту фактического осуществления деятельности влечет привлечение к административной ответственности (</w:t>
      </w:r>
      <w:hyperlink r:id="rId808" w:history="1">
        <w:r>
          <w:rPr>
            <w:color w:val="0000FF"/>
          </w:rPr>
          <w:t>ч. 2 ст. 14.5</w:t>
        </w:r>
      </w:hyperlink>
      <w:r>
        <w:t xml:space="preserve"> КоАП РФ).</w:t>
      </w:r>
    </w:p>
    <w:p w:rsidR="00CA664B" w:rsidRDefault="00CA664B">
      <w:pPr>
        <w:pStyle w:val="ConsPlusNormal"/>
        <w:ind w:firstLine="540"/>
        <w:jc w:val="both"/>
      </w:pPr>
      <w:r>
        <w:t xml:space="preserve">Такие разъяснения были даны в </w:t>
      </w:r>
      <w:hyperlink r:id="rId809" w:history="1">
        <w:r>
          <w:rPr>
            <w:color w:val="0000FF"/>
          </w:rPr>
          <w:t>Письме</w:t>
        </w:r>
      </w:hyperlink>
      <w:r>
        <w:t xml:space="preserve"> УФНС России по г. Москве от 2 марта 2011 г. N 17-26/019349@.</w:t>
      </w:r>
    </w:p>
    <w:p w:rsidR="00CA664B" w:rsidRDefault="00CA664B">
      <w:pPr>
        <w:pStyle w:val="ConsPlusNormal"/>
        <w:ind w:firstLine="540"/>
        <w:jc w:val="both"/>
      </w:pPr>
    </w:p>
    <w:p w:rsidR="00CA664B" w:rsidRDefault="00CA664B">
      <w:pPr>
        <w:pStyle w:val="ConsPlusNormal"/>
        <w:jc w:val="center"/>
      </w:pPr>
      <w:r>
        <w:t>6.3.4. Могут ли налоговики отказать в регистрации ККТ?</w:t>
      </w:r>
    </w:p>
    <w:p w:rsidR="00CA664B" w:rsidRDefault="00CA664B">
      <w:pPr>
        <w:pStyle w:val="ConsPlusNormal"/>
        <w:ind w:firstLine="540"/>
        <w:jc w:val="both"/>
      </w:pPr>
    </w:p>
    <w:p w:rsidR="00CA664B" w:rsidRDefault="00CA664B">
      <w:pPr>
        <w:pStyle w:val="ConsPlusNormal"/>
        <w:ind w:firstLine="540"/>
        <w:jc w:val="both"/>
      </w:pPr>
      <w:r>
        <w:t>Налоговый орган не может отказать в приеме документов для регистрации ККТ (</w:t>
      </w:r>
      <w:hyperlink r:id="rId810" w:history="1">
        <w:r>
          <w:rPr>
            <w:color w:val="0000FF"/>
          </w:rPr>
          <w:t>п. 29</w:t>
        </w:r>
      </w:hyperlink>
      <w:r>
        <w:t xml:space="preserve"> Административного регламента по регистрации ККТ).</w:t>
      </w:r>
    </w:p>
    <w:p w:rsidR="00CA664B" w:rsidRDefault="00CA664B">
      <w:pPr>
        <w:pStyle w:val="ConsPlusNormal"/>
        <w:ind w:firstLine="540"/>
        <w:jc w:val="both"/>
      </w:pPr>
      <w:r>
        <w:t>Основания для приостановления оказания государственной услуги по регистрации ККТ также отсутствуют (</w:t>
      </w:r>
      <w:hyperlink r:id="rId811" w:history="1">
        <w:r>
          <w:rPr>
            <w:color w:val="0000FF"/>
          </w:rPr>
          <w:t>п. 30</w:t>
        </w:r>
      </w:hyperlink>
      <w:r>
        <w:t xml:space="preserve"> Административного регламента по регистрации ККТ).</w:t>
      </w:r>
    </w:p>
    <w:p w:rsidR="00CA664B" w:rsidRDefault="00CA664B">
      <w:pPr>
        <w:pStyle w:val="ConsPlusNormal"/>
        <w:ind w:firstLine="540"/>
        <w:jc w:val="both"/>
      </w:pPr>
      <w:r>
        <w:t xml:space="preserve">Однако Административным </w:t>
      </w:r>
      <w:hyperlink r:id="rId812" w:history="1">
        <w:r>
          <w:rPr>
            <w:color w:val="0000FF"/>
          </w:rPr>
          <w:t>регламентом</w:t>
        </w:r>
      </w:hyperlink>
      <w:r>
        <w:t xml:space="preserve"> по регистрации ККТ установлены основания для отказа в предоставлении госуслуги по регистрации ККТ, а именно следующие:</w:t>
      </w:r>
    </w:p>
    <w:p w:rsidR="00CA664B" w:rsidRDefault="00CA664B">
      <w:pPr>
        <w:pStyle w:val="ConsPlusNormal"/>
        <w:ind w:firstLine="540"/>
        <w:jc w:val="both"/>
      </w:pPr>
      <w:r>
        <w:t xml:space="preserve">а) представление заявления и документов в ненадлежащий территориальный налоговый </w:t>
      </w:r>
      <w:r>
        <w:lastRenderedPageBreak/>
        <w:t>орган. Напомним, что территориальные налоговые органы регистрируют контрольно-кассовую технику по месту жительства заявителя - индивидуального предпринимателя;</w:t>
      </w:r>
    </w:p>
    <w:p w:rsidR="00CA664B" w:rsidRDefault="00CA664B">
      <w:pPr>
        <w:pStyle w:val="ConsPlusNormal"/>
        <w:ind w:firstLine="540"/>
        <w:jc w:val="both"/>
      </w:pPr>
      <w:r>
        <w:t>б) представление документов, оформленных в неустановленном порядке, при условии неустранения заявителем недостатков, выявленных территориальным налоговым органом при их рассмотрении;</w:t>
      </w:r>
    </w:p>
    <w:p w:rsidR="00CA664B" w:rsidRDefault="00CA664B">
      <w:pPr>
        <w:pStyle w:val="ConsPlusNormal"/>
        <w:ind w:firstLine="540"/>
        <w:jc w:val="both"/>
      </w:pPr>
      <w:r>
        <w:t>в) представление неполного комплекта документов, необходимых для предоставления государственной услуги;</w:t>
      </w:r>
    </w:p>
    <w:p w:rsidR="00CA664B" w:rsidRDefault="00CA664B">
      <w:pPr>
        <w:pStyle w:val="ConsPlusNormal"/>
        <w:ind w:firstLine="540"/>
        <w:jc w:val="both"/>
      </w:pPr>
      <w:r>
        <w:t>г) указание недостоверных сведений в заявлении;</w:t>
      </w:r>
    </w:p>
    <w:p w:rsidR="00CA664B" w:rsidRDefault="00CA664B">
      <w:pPr>
        <w:pStyle w:val="ConsPlusNormal"/>
        <w:ind w:firstLine="540"/>
        <w:jc w:val="both"/>
      </w:pPr>
      <w:r>
        <w:t xml:space="preserve">д) предъявление для регистрации модели контрольно-кассовой техники, не включенной в Государственный </w:t>
      </w:r>
      <w:hyperlink r:id="rId813" w:history="1">
        <w:r>
          <w:rPr>
            <w:color w:val="0000FF"/>
          </w:rPr>
          <w:t>реестр</w:t>
        </w:r>
      </w:hyperlink>
      <w:r>
        <w:t xml:space="preserve"> контрольно-кассовой техники или исключенной из Государственного </w:t>
      </w:r>
      <w:hyperlink r:id="rId814" w:history="1">
        <w:r>
          <w:rPr>
            <w:color w:val="0000FF"/>
          </w:rPr>
          <w:t>реестра</w:t>
        </w:r>
      </w:hyperlink>
      <w:r>
        <w:t xml:space="preserve"> контрольно-кассовой техники;</w:t>
      </w:r>
    </w:p>
    <w:p w:rsidR="00CA664B" w:rsidRDefault="00CA664B">
      <w:pPr>
        <w:pStyle w:val="ConsPlusNormal"/>
        <w:ind w:firstLine="540"/>
        <w:jc w:val="both"/>
      </w:pPr>
      <w:r>
        <w:t xml:space="preserve">е) истечение нормативного срока амортизации ранее применявшейся контрольно-кассовой техники, исключенной из Государственного </w:t>
      </w:r>
      <w:hyperlink r:id="rId815" w:history="1">
        <w:r>
          <w:rPr>
            <w:color w:val="0000FF"/>
          </w:rPr>
          <w:t>реестра</w:t>
        </w:r>
      </w:hyperlink>
      <w:r>
        <w:t xml:space="preserve"> контрольно-кассовой техники;</w:t>
      </w:r>
    </w:p>
    <w:p w:rsidR="00CA664B" w:rsidRDefault="00CA664B">
      <w:pPr>
        <w:pStyle w:val="ConsPlusNormal"/>
        <w:ind w:firstLine="540"/>
        <w:jc w:val="both"/>
      </w:pPr>
      <w:r>
        <w:t>ж) предъявление контрольно-кассовой техники, находящейся в розыске;</w:t>
      </w:r>
    </w:p>
    <w:p w:rsidR="00CA664B" w:rsidRDefault="00CA664B">
      <w:pPr>
        <w:pStyle w:val="ConsPlusNormal"/>
        <w:ind w:firstLine="540"/>
        <w:jc w:val="both"/>
      </w:pPr>
      <w:r>
        <w:t>з) обнаружение неисправности контрольно-кассовой техники, отсутствие марки-пломбы, идентификационного знака, а также средств визуального контроля (</w:t>
      </w:r>
      <w:hyperlink r:id="rId816" w:history="1">
        <w:r>
          <w:rPr>
            <w:color w:val="0000FF"/>
          </w:rPr>
          <w:t>знака</w:t>
        </w:r>
      </w:hyperlink>
      <w:r>
        <w:t xml:space="preserve"> "Сервисное обслуживание");</w:t>
      </w:r>
    </w:p>
    <w:p w:rsidR="00CA664B" w:rsidRDefault="00CA664B">
      <w:pPr>
        <w:pStyle w:val="ConsPlusNormal"/>
        <w:ind w:firstLine="540"/>
        <w:jc w:val="both"/>
      </w:pPr>
      <w:r>
        <w:t>и) необеспечение доступа к контрольно-кассовой технике, в том числе необеспечение доступа к контрольно-кассовой технике в составе платежного терминала (банкомата);</w:t>
      </w:r>
    </w:p>
    <w:p w:rsidR="00CA664B" w:rsidRDefault="00CA664B">
      <w:pPr>
        <w:pStyle w:val="ConsPlusNormal"/>
        <w:ind w:firstLine="540"/>
        <w:jc w:val="both"/>
      </w:pPr>
      <w:r>
        <w:t>к) неявка заявителя в согласованное с территориальным налоговым органом время к месту проведения осмотра контрольно-кассовой техники.</w:t>
      </w:r>
    </w:p>
    <w:p w:rsidR="00CA664B" w:rsidRDefault="00CA664B">
      <w:pPr>
        <w:pStyle w:val="ConsPlusNormal"/>
        <w:ind w:firstLine="540"/>
        <w:jc w:val="both"/>
      </w:pPr>
      <w:r>
        <w:t>В случае установления специалистом территориального налогового органа, ответственным за предоставление государственной услуги, вышеперечисленных фактов территориальный налоговый орган не предоставляет государственную услугу.</w:t>
      </w:r>
    </w:p>
    <w:p w:rsidR="00CA664B" w:rsidRDefault="00CA664B">
      <w:pPr>
        <w:pStyle w:val="ConsPlusNormal"/>
        <w:ind w:firstLine="540"/>
        <w:jc w:val="both"/>
      </w:pPr>
      <w:r>
        <w:t>При этом специалист территориального налогового органа, ответственный за предоставление государственной услуги, подготавливает проект уведомления об отказе в предоставлении государственной услуги с указанием оснований и передает на подпись начальнику (заместителю начальника) территориального налогового органа.</w:t>
      </w:r>
    </w:p>
    <w:p w:rsidR="00CA664B" w:rsidRDefault="00CA664B">
      <w:pPr>
        <w:pStyle w:val="ConsPlusNormal"/>
        <w:ind w:firstLine="540"/>
        <w:jc w:val="both"/>
      </w:pPr>
      <w:r>
        <w:t>Уведомление об отказе в предоставлении государственной услуги вручается территориальным налоговым органом заявителю лично либо направляется в адрес заявителя в виде почтового отправления с уведомлением о вручении не позднее 5 рабочих дней с даты представления заявления и необходимых документов в территориальный налоговый орган. К уведомлению об отказе в предоставлении государственной функции прилагается представленный для регистрации комплект документов.</w:t>
      </w:r>
    </w:p>
    <w:p w:rsidR="00CA664B" w:rsidRDefault="00CA664B">
      <w:pPr>
        <w:pStyle w:val="ConsPlusNormal"/>
        <w:ind w:firstLine="540"/>
        <w:jc w:val="both"/>
      </w:pPr>
      <w:r>
        <w:t xml:space="preserve">Указанное следует из </w:t>
      </w:r>
      <w:hyperlink r:id="rId817" w:history="1">
        <w:r>
          <w:rPr>
            <w:color w:val="0000FF"/>
          </w:rPr>
          <w:t>п. п. 31</w:t>
        </w:r>
      </w:hyperlink>
      <w:r>
        <w:t xml:space="preserve">, </w:t>
      </w:r>
      <w:hyperlink r:id="rId818" w:history="1">
        <w:r>
          <w:rPr>
            <w:color w:val="0000FF"/>
          </w:rPr>
          <w:t>90</w:t>
        </w:r>
      </w:hyperlink>
      <w:r>
        <w:t xml:space="preserve">, </w:t>
      </w:r>
      <w:hyperlink r:id="rId819" w:history="1">
        <w:r>
          <w:rPr>
            <w:color w:val="0000FF"/>
          </w:rPr>
          <w:t>91</w:t>
        </w:r>
      </w:hyperlink>
      <w:r>
        <w:t xml:space="preserve"> Административного регламента по регистрации ККТ.</w:t>
      </w:r>
    </w:p>
    <w:p w:rsidR="00CA664B" w:rsidRDefault="00CA664B">
      <w:pPr>
        <w:pStyle w:val="ConsPlusNormal"/>
        <w:ind w:firstLine="540"/>
        <w:jc w:val="both"/>
      </w:pPr>
    </w:p>
    <w:p w:rsidR="00CA664B" w:rsidRDefault="00CA664B">
      <w:pPr>
        <w:pStyle w:val="ConsPlusNormal"/>
        <w:jc w:val="center"/>
      </w:pPr>
      <w:r>
        <w:t>6.4. Учет расходов на приобретение ККТ</w:t>
      </w:r>
    </w:p>
    <w:p w:rsidR="00CA664B" w:rsidRDefault="00CA664B">
      <w:pPr>
        <w:pStyle w:val="ConsPlusNormal"/>
        <w:ind w:firstLine="540"/>
        <w:jc w:val="both"/>
      </w:pPr>
    </w:p>
    <w:p w:rsidR="00CA664B" w:rsidRDefault="00CA664B">
      <w:pPr>
        <w:pStyle w:val="ConsPlusNormal"/>
        <w:ind w:firstLine="540"/>
        <w:jc w:val="both"/>
      </w:pPr>
      <w:r>
        <w:t>Так как кассовые аппараты служат больше года, они являются основными средствами.</w:t>
      </w:r>
    </w:p>
    <w:p w:rsidR="00CA664B" w:rsidRDefault="00CA664B">
      <w:pPr>
        <w:pStyle w:val="ConsPlusNormal"/>
        <w:ind w:firstLine="540"/>
        <w:jc w:val="both"/>
      </w:pPr>
      <w:r>
        <w:t>В стоимость кассового аппарата включается не только сумма, которую вы уплатили продавцу. Сюда также относят затраты на доставку и установку машины. Кроме того, здесь учитываются и затраты на ввод в эксплуатацию, стоимость средств визуального контроля - голограммы "Сервисное обслуживание" и самоклеящихся пломб. Ведь без этих расходов вы не получили бы права использовать кассовый аппарат.</w:t>
      </w:r>
    </w:p>
    <w:p w:rsidR="00CA664B" w:rsidRDefault="00CA664B">
      <w:pPr>
        <w:pStyle w:val="ConsPlusNormal"/>
        <w:ind w:firstLine="540"/>
        <w:jc w:val="both"/>
      </w:pPr>
      <w:r>
        <w:t>Если первоначальная стоимость кассового аппарата равна 40 000, то включать в состав амортизируемого имущества ККТ не нужно. Ее стоимость нужно включить в материальные расходы (</w:t>
      </w:r>
      <w:hyperlink r:id="rId820" w:history="1">
        <w:r>
          <w:rPr>
            <w:color w:val="0000FF"/>
          </w:rPr>
          <w:t>пп. 3 п. 1 ст. 254</w:t>
        </w:r>
      </w:hyperlink>
      <w:r>
        <w:t xml:space="preserve"> Налогового кодекса РФ) в том отчетном периоде, когда кассовая машина была введена в эксплуатацию.</w:t>
      </w:r>
    </w:p>
    <w:p w:rsidR="00CA664B" w:rsidRDefault="00CA664B">
      <w:pPr>
        <w:pStyle w:val="ConsPlusNormal"/>
        <w:ind w:firstLine="540"/>
        <w:jc w:val="both"/>
      </w:pPr>
      <w:r>
        <w:t>Если первоначальная стоимость ККТ превышает 40 000 руб., то списать ее на затраты сразу нельзя. В этом случае придется начислять амортизацию (</w:t>
      </w:r>
      <w:hyperlink r:id="rId821" w:history="1">
        <w:r>
          <w:rPr>
            <w:color w:val="0000FF"/>
          </w:rPr>
          <w:t>п. 1 ст. 256</w:t>
        </w:r>
      </w:hyperlink>
      <w:r>
        <w:t xml:space="preserve"> Налогового кодекса РФ).</w:t>
      </w:r>
    </w:p>
    <w:p w:rsidR="00CA664B" w:rsidRDefault="00CA664B">
      <w:pPr>
        <w:pStyle w:val="ConsPlusNormal"/>
        <w:ind w:firstLine="540"/>
        <w:jc w:val="both"/>
      </w:pPr>
      <w:r>
        <w:t xml:space="preserve">В соответствии с Общероссийским классификатором основных фондов ОК 013-94 кассовые аппараты (код </w:t>
      </w:r>
      <w:hyperlink r:id="rId822" w:history="1">
        <w:r>
          <w:rPr>
            <w:color w:val="0000FF"/>
          </w:rPr>
          <w:t>14 3010020</w:t>
        </w:r>
      </w:hyperlink>
      <w:r>
        <w:t xml:space="preserve">) относят к средствам механизации и автоматизации управленческого и инженерного труда. А такая техника попадает в </w:t>
      </w:r>
      <w:hyperlink r:id="rId823" w:history="1">
        <w:r>
          <w:rPr>
            <w:color w:val="0000FF"/>
          </w:rPr>
          <w:t>четвертую амортизационную группу</w:t>
        </w:r>
      </w:hyperlink>
      <w:r>
        <w:t xml:space="preserve"> Классификации основных средств, утв. Постановлением Правительства РФ от 1 января 2002 г. N 1. </w:t>
      </w:r>
      <w:r>
        <w:lastRenderedPageBreak/>
        <w:t>То есть срок полезного использования кассовой машины составляет от пяти лет до семи лет включительно. В этих пределах и нужно выбирать срок службы ККТ.</w:t>
      </w:r>
    </w:p>
    <w:p w:rsidR="00CA664B" w:rsidRDefault="00CA664B">
      <w:pPr>
        <w:pStyle w:val="ConsPlusNormal"/>
        <w:ind w:firstLine="540"/>
        <w:jc w:val="both"/>
      </w:pPr>
      <w:r>
        <w:t xml:space="preserve">Предприниматель может приобрести и подержанный ККТ. В этом случае срок службы может быть уменьшен на срок службы у предыдущего владельца. Для этого необходимо, чтобы при продаже ККТ продавец оформил акт приема передачи основных средств по </w:t>
      </w:r>
      <w:hyperlink r:id="rId824" w:history="1">
        <w:r>
          <w:rPr>
            <w:color w:val="0000FF"/>
          </w:rPr>
          <w:t>форме ОС-1</w:t>
        </w:r>
      </w:hyperlink>
      <w:r>
        <w:t>, указав срок эксплуатации (в месяцах).</w:t>
      </w:r>
    </w:p>
    <w:p w:rsidR="00CA664B" w:rsidRDefault="00CA664B">
      <w:pPr>
        <w:pStyle w:val="ConsPlusNormal"/>
        <w:ind w:firstLine="540"/>
        <w:jc w:val="both"/>
      </w:pPr>
      <w:r>
        <w:t>Установленный срок полезного использования ККТ (от пяти лет до семи лет) необходимо уменьшить на то время, в течение которого данный аппарат служил своему прежнему владельцу (</w:t>
      </w:r>
      <w:hyperlink r:id="rId825" w:history="1">
        <w:r>
          <w:rPr>
            <w:color w:val="0000FF"/>
          </w:rPr>
          <w:t>п. 7 ст. 258</w:t>
        </w:r>
      </w:hyperlink>
      <w:r>
        <w:t xml:space="preserve"> Налогового кодекса РФ). Приобретенные организацией объекты амортизируемого имущества, бывшие в употреблении, включаются в состав той амортизационной группы (подгруппы), в которую они были включены у предыдущего собственника (</w:t>
      </w:r>
      <w:hyperlink r:id="rId826" w:history="1">
        <w:r>
          <w:rPr>
            <w:color w:val="0000FF"/>
          </w:rPr>
          <w:t>п. 12 ст. 258</w:t>
        </w:r>
      </w:hyperlink>
      <w:r>
        <w:t xml:space="preserve"> Налогового кодекса РФ).</w:t>
      </w:r>
    </w:p>
    <w:p w:rsidR="00CA664B" w:rsidRDefault="00CA664B">
      <w:pPr>
        <w:pStyle w:val="ConsPlusNormal"/>
        <w:ind w:firstLine="540"/>
        <w:jc w:val="both"/>
      </w:pPr>
      <w:r>
        <w:t>Очень часто у предпринимателей возникает вопрос: как быть с НДС, который был уплачен при покупке ККТ? Ответ на этот вопрос зависит от того, является ли предприниматель плательщиком НДС или нет. В первом случае ПБОЮЛ может принять к вычету сумму уплаченного налога, но при условии соблюдения следующих требований:</w:t>
      </w:r>
    </w:p>
    <w:p w:rsidR="00CA664B" w:rsidRDefault="00CA664B">
      <w:pPr>
        <w:pStyle w:val="ConsPlusNormal"/>
        <w:ind w:firstLine="540"/>
        <w:jc w:val="both"/>
      </w:pPr>
      <w:r>
        <w:t>- кассовый аппарат введен в эксплуатацию;</w:t>
      </w:r>
    </w:p>
    <w:p w:rsidR="00CA664B" w:rsidRDefault="00CA664B">
      <w:pPr>
        <w:pStyle w:val="ConsPlusNormal"/>
        <w:ind w:firstLine="540"/>
        <w:jc w:val="both"/>
      </w:pPr>
      <w:r>
        <w:t>- налог в составе цены ККТ уплачен поставщику;</w:t>
      </w:r>
    </w:p>
    <w:p w:rsidR="00CA664B" w:rsidRDefault="00CA664B">
      <w:pPr>
        <w:pStyle w:val="ConsPlusNormal"/>
        <w:ind w:firstLine="540"/>
        <w:jc w:val="both"/>
      </w:pPr>
      <w:r>
        <w:t xml:space="preserve">- получен </w:t>
      </w:r>
      <w:hyperlink r:id="rId827" w:history="1">
        <w:r>
          <w:rPr>
            <w:color w:val="0000FF"/>
          </w:rPr>
          <w:t>счет-фактура</w:t>
        </w:r>
      </w:hyperlink>
      <w:r>
        <w:t>, где сумма НДС выделена отдельной строкой.</w:t>
      </w:r>
    </w:p>
    <w:p w:rsidR="00CA664B" w:rsidRDefault="00CA664B">
      <w:pPr>
        <w:pStyle w:val="ConsPlusNormal"/>
        <w:ind w:firstLine="540"/>
        <w:jc w:val="both"/>
      </w:pPr>
    </w:p>
    <w:p w:rsidR="00CA664B" w:rsidRDefault="00CA664B">
      <w:pPr>
        <w:pStyle w:val="ConsPlusNormal"/>
        <w:ind w:firstLine="540"/>
        <w:jc w:val="both"/>
      </w:pPr>
      <w:r>
        <w:t>Пример. Предприниматель Майский М.М. занимается торговлей. Налоги он уплачивает в соответствии с общим режимом налогообложения.</w:t>
      </w:r>
    </w:p>
    <w:p w:rsidR="00CA664B" w:rsidRDefault="00CA664B">
      <w:pPr>
        <w:pStyle w:val="ConsPlusNormal"/>
        <w:ind w:firstLine="540"/>
        <w:jc w:val="both"/>
      </w:pPr>
      <w:r>
        <w:t>15 января предприниматель приобрел кассовый аппарат за 9440 руб., в том числе НДС - 1440 руб. Затраты по вводу в эксплуатацию составили 1180 руб., в том числе НДС - 180 руб. Все расходы по приобретению ККТ предприниматель оплатил со своего расчетного счета.</w:t>
      </w:r>
    </w:p>
    <w:p w:rsidR="00CA664B" w:rsidRDefault="00CA664B">
      <w:pPr>
        <w:pStyle w:val="ConsPlusNormal"/>
        <w:ind w:firstLine="540"/>
        <w:jc w:val="both"/>
      </w:pPr>
      <w:r>
        <w:t>В этом же месяце кассовый аппарат был введен в эксплуатацию. Таким образом, первоначальная стоимость ККТ составила 9000 руб. (9440 - 1440 + 1180 - 180). Эту сумму предприниматель включил в состав материальных расходов за январь. А сумму НДС в размере 1620 руб. (1440 + 180) он предъявил к налоговому вычету.</w:t>
      </w:r>
    </w:p>
    <w:p w:rsidR="00CA664B" w:rsidRDefault="00CA664B">
      <w:pPr>
        <w:pStyle w:val="ConsPlusNormal"/>
        <w:ind w:firstLine="540"/>
        <w:jc w:val="both"/>
      </w:pPr>
    </w:p>
    <w:p w:rsidR="00CA664B" w:rsidRDefault="00CA664B">
      <w:pPr>
        <w:pStyle w:val="ConsPlusNormal"/>
        <w:ind w:firstLine="540"/>
        <w:jc w:val="both"/>
      </w:pPr>
      <w:r>
        <w:t xml:space="preserve">В том случае, если предприниматель пользуется освобождением от уплаты НДС по </w:t>
      </w:r>
      <w:hyperlink r:id="rId828" w:history="1">
        <w:r>
          <w:rPr>
            <w:color w:val="0000FF"/>
          </w:rPr>
          <w:t>ст. 145</w:t>
        </w:r>
      </w:hyperlink>
      <w:r>
        <w:t xml:space="preserve"> Налогового кодекса РФ, применяет "упрощенку" или переведен на ЕНВД, принять к вычету из бюджета сумму уплаченного НДС нельзя. Она полностью включается в первоначальную стоимость ККТ.</w:t>
      </w:r>
    </w:p>
    <w:p w:rsidR="00CA664B" w:rsidRDefault="00CA664B">
      <w:pPr>
        <w:pStyle w:val="ConsPlusNormal"/>
        <w:ind w:firstLine="540"/>
        <w:jc w:val="both"/>
      </w:pPr>
      <w:r>
        <w:t>Возможна ситуация, когда ККТ используется в деятельности, как облагаемой, так и не облагаемой НДС. Это возможно в том случае, если индивидуальный предприниматель:</w:t>
      </w:r>
    </w:p>
    <w:p w:rsidR="00CA664B" w:rsidRDefault="00CA664B">
      <w:pPr>
        <w:pStyle w:val="ConsPlusNormal"/>
        <w:ind w:firstLine="540"/>
        <w:jc w:val="both"/>
      </w:pPr>
      <w:r>
        <w:t>- продает продукцию (выполняет работы, оказывает услуги), реализация которой облагается НДС, и продукцию, реализация которой НДС не облагается;</w:t>
      </w:r>
    </w:p>
    <w:p w:rsidR="00CA664B" w:rsidRDefault="00CA664B">
      <w:pPr>
        <w:pStyle w:val="ConsPlusNormal"/>
        <w:ind w:firstLine="540"/>
        <w:jc w:val="both"/>
      </w:pPr>
      <w:r>
        <w:t>- предприниматель торгует и оптом, и в розницу, причем розничная торговля переведена на ЕНВД;</w:t>
      </w:r>
    </w:p>
    <w:p w:rsidR="00CA664B" w:rsidRDefault="00CA664B">
      <w:pPr>
        <w:pStyle w:val="ConsPlusNormal"/>
        <w:ind w:firstLine="540"/>
        <w:jc w:val="both"/>
      </w:pPr>
      <w:r>
        <w:t>- в розничном магазине, переведенном на ЕНВД, наряду с покупными товарами продается продукция собственного производства.</w:t>
      </w:r>
    </w:p>
    <w:p w:rsidR="00CA664B" w:rsidRDefault="00CA664B">
      <w:pPr>
        <w:pStyle w:val="ConsPlusNormal"/>
        <w:ind w:firstLine="540"/>
        <w:jc w:val="both"/>
      </w:pPr>
      <w:r>
        <w:t>В этих случаях полностью принять к вычету НДС нельзя. "Входной" НДС нужно распределить пропорционально стоимости проданных товаров (</w:t>
      </w:r>
      <w:hyperlink r:id="rId829" w:history="1">
        <w:r>
          <w:rPr>
            <w:color w:val="0000FF"/>
          </w:rPr>
          <w:t>п. 4 ст. 170</w:t>
        </w:r>
      </w:hyperlink>
      <w:r>
        <w:t xml:space="preserve"> Налогового кодекса РФ). Ту часть налога, которая приходится на товары, реализация которых облагается НДС, можно принять к вычету. Ну, а оставшаяся сумма налога включается в первоначальную стоимость кассового аппарата. Для расчета этой пропорции берут стоимость проданных товаров (выполненных работ, оказанных услуг) того налогового периода, в котором касса была введена в эксплуатацию.</w:t>
      </w:r>
    </w:p>
    <w:p w:rsidR="00CA664B" w:rsidRDefault="00CA664B">
      <w:pPr>
        <w:pStyle w:val="ConsPlusNormal"/>
        <w:ind w:firstLine="540"/>
        <w:jc w:val="both"/>
      </w:pPr>
    </w:p>
    <w:p w:rsidR="00CA664B" w:rsidRDefault="00CA664B">
      <w:pPr>
        <w:pStyle w:val="ConsPlusTitle"/>
        <w:jc w:val="center"/>
      </w:pPr>
      <w:r>
        <w:t>Глава 7. КАК ПРАВИЛЬНО ИСПОЛЬЗОВАТЬ ККТ</w:t>
      </w:r>
    </w:p>
    <w:p w:rsidR="00CA664B" w:rsidRDefault="00CA664B">
      <w:pPr>
        <w:pStyle w:val="ConsPlusNormal"/>
        <w:ind w:firstLine="540"/>
        <w:jc w:val="both"/>
      </w:pPr>
    </w:p>
    <w:p w:rsidR="00CA664B" w:rsidRDefault="00CA664B">
      <w:pPr>
        <w:pStyle w:val="ConsPlusNormal"/>
        <w:ind w:firstLine="540"/>
        <w:jc w:val="both"/>
      </w:pPr>
      <w:r>
        <w:t>Основные правила эксплуатации ККТ определены:</w:t>
      </w:r>
    </w:p>
    <w:p w:rsidR="00CA664B" w:rsidRDefault="00CA664B">
      <w:pPr>
        <w:pStyle w:val="ConsPlusNormal"/>
        <w:ind w:firstLine="540"/>
        <w:jc w:val="both"/>
      </w:pPr>
      <w:r>
        <w:t xml:space="preserve">- Типовыми </w:t>
      </w:r>
      <w:hyperlink r:id="rId830" w:history="1">
        <w:r>
          <w:rPr>
            <w:color w:val="0000FF"/>
          </w:rPr>
          <w:t>правилами</w:t>
        </w:r>
      </w:hyperlink>
      <w:r>
        <w:t xml:space="preserve"> эксплуатации ККТ при осуществлении денежных расчетов с населением (далее - Типовые правила эксплуатации ККТ), утв. Письмом Минфина России от 30 </w:t>
      </w:r>
      <w:r>
        <w:lastRenderedPageBreak/>
        <w:t>августа 1993 г. N 104;</w:t>
      </w:r>
    </w:p>
    <w:p w:rsidR="00CA664B" w:rsidRDefault="00CA664B">
      <w:pPr>
        <w:pStyle w:val="ConsPlusNormal"/>
        <w:ind w:firstLine="540"/>
        <w:jc w:val="both"/>
      </w:pPr>
      <w:r>
        <w:t xml:space="preserve">- </w:t>
      </w:r>
      <w:hyperlink r:id="rId831" w:history="1">
        <w:r>
          <w:rPr>
            <w:color w:val="0000FF"/>
          </w:rPr>
          <w:t>Положением</w:t>
        </w:r>
      </w:hyperlink>
      <w:r>
        <w:t xml:space="preserve"> о регистрации и применении ККТ;</w:t>
      </w:r>
    </w:p>
    <w:p w:rsidR="00CA664B" w:rsidRDefault="00CA664B">
      <w:pPr>
        <w:pStyle w:val="ConsPlusNormal"/>
        <w:ind w:firstLine="540"/>
        <w:jc w:val="both"/>
      </w:pPr>
      <w:r>
        <w:t xml:space="preserve">- </w:t>
      </w:r>
      <w:hyperlink r:id="rId832" w:history="1">
        <w:r>
          <w:rPr>
            <w:color w:val="0000FF"/>
          </w:rPr>
          <w:t>Положением</w:t>
        </w:r>
      </w:hyperlink>
      <w:r>
        <w:t xml:space="preserve"> по применению контрольно-кассовых машин при осуществлении денежных расчетов с населением (далее - Положение по применению ККМ при расчетах с населением), утв. Постановлением Правительства РФ от 30 июля 1993 г. N 745;</w:t>
      </w:r>
    </w:p>
    <w:p w:rsidR="00CA664B" w:rsidRDefault="00CA664B">
      <w:pPr>
        <w:pStyle w:val="ConsPlusNormal"/>
        <w:ind w:firstLine="540"/>
        <w:jc w:val="both"/>
      </w:pPr>
      <w:r>
        <w:t xml:space="preserve">- </w:t>
      </w:r>
      <w:hyperlink r:id="rId833" w:history="1">
        <w:r>
          <w:rPr>
            <w:color w:val="0000FF"/>
          </w:rPr>
          <w:t>Постановлением</w:t>
        </w:r>
      </w:hyperlink>
      <w:r>
        <w:t xml:space="preserve"> Госкомстата России от 25 декабря 1998 г. N 132, которым утверждены </w:t>
      </w:r>
      <w:hyperlink r:id="rId834" w:history="1">
        <w:r>
          <w:rPr>
            <w:color w:val="0000FF"/>
          </w:rPr>
          <w:t>Альбом</w:t>
        </w:r>
      </w:hyperlink>
      <w:r>
        <w:t xml:space="preserve"> унифицированных форм первичной учетной документации по учету денежных расчетов с населением при осуществлении торговых операций с применением ККТ (далее - формы первичной учетной документации для торговых операций с применением ККТ) и </w:t>
      </w:r>
      <w:hyperlink r:id="rId835" w:history="1">
        <w:r>
          <w:rPr>
            <w:color w:val="0000FF"/>
          </w:rPr>
          <w:t>Указания</w:t>
        </w:r>
      </w:hyperlink>
      <w:r>
        <w:t xml:space="preserve"> по применению и заполнению форм первичной учетной документации по учету денежных расчетов с населением при осуществлении торговых операций с применением ККТ (далее - Указания по применению и заполнению форм документов для ККТ).</w:t>
      </w:r>
    </w:p>
    <w:p w:rsidR="00CA664B" w:rsidRDefault="00CA664B">
      <w:pPr>
        <w:pStyle w:val="ConsPlusNormal"/>
        <w:ind w:firstLine="540"/>
        <w:jc w:val="both"/>
      </w:pPr>
      <w:r>
        <w:t xml:space="preserve">Обратим внимание, что с 1 января 2013 г. применяется новый Федеральный </w:t>
      </w:r>
      <w:hyperlink r:id="rId836" w:history="1">
        <w:r>
          <w:rPr>
            <w:color w:val="0000FF"/>
          </w:rPr>
          <w:t>закон</w:t>
        </w:r>
      </w:hyperlink>
      <w:r>
        <w:t xml:space="preserve"> от 6 декабря 2011 г. N 402-ФЗ "О бухгалтерском учете" (далее - Закон N 420-ФЗ).</w:t>
      </w:r>
    </w:p>
    <w:p w:rsidR="00CA664B" w:rsidRDefault="00CA664B">
      <w:pPr>
        <w:pStyle w:val="ConsPlusNormal"/>
        <w:ind w:firstLine="540"/>
        <w:jc w:val="both"/>
      </w:pPr>
      <w:r>
        <w:t xml:space="preserve">В соответствии с </w:t>
      </w:r>
      <w:hyperlink r:id="rId837" w:history="1">
        <w:r>
          <w:rPr>
            <w:color w:val="0000FF"/>
          </w:rPr>
          <w:t>ч. 4 ст. 9</w:t>
        </w:r>
      </w:hyperlink>
      <w:r>
        <w:t xml:space="preserve"> Закона N 402-ФЗ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При этом каждый первичный учетный документ должен содержать все обязательные реквизиты, установленные </w:t>
      </w:r>
      <w:hyperlink r:id="rId838" w:history="1">
        <w:r>
          <w:rPr>
            <w:color w:val="0000FF"/>
          </w:rPr>
          <w:t>ч. 2 ст. 9</w:t>
        </w:r>
      </w:hyperlink>
      <w:r>
        <w:t xml:space="preserve"> Закона N 402-ФЗ.</w:t>
      </w:r>
    </w:p>
    <w:p w:rsidR="00CA664B" w:rsidRDefault="00CA664B">
      <w:pPr>
        <w:pStyle w:val="ConsPlusNormal"/>
        <w:ind w:firstLine="540"/>
        <w:jc w:val="both"/>
      </w:pPr>
      <w:r>
        <w:t xml:space="preserve">Исходя из </w:t>
      </w:r>
      <w:hyperlink r:id="rId839" w:history="1">
        <w:r>
          <w:rPr>
            <w:color w:val="0000FF"/>
          </w:rPr>
          <w:t>ч. 1 ст. 7</w:t>
        </w:r>
      </w:hyperlink>
      <w:r>
        <w:t xml:space="preserve"> и </w:t>
      </w:r>
      <w:hyperlink r:id="rId840" w:history="1">
        <w:r>
          <w:rPr>
            <w:color w:val="0000FF"/>
          </w:rPr>
          <w:t>ст. 9</w:t>
        </w:r>
      </w:hyperlink>
      <w:r>
        <w:t xml:space="preserve"> Закона N 402-ФЗ следует, что руководителем экономического субъекта определяется также состав первичных учетных документов, применяемых для оформления фактов хозяйственной жизни экономического субъекта, и перечень лиц, имеющих право подписи первичных учетных документов.</w:t>
      </w:r>
    </w:p>
    <w:p w:rsidR="00CA664B" w:rsidRDefault="00CA664B">
      <w:pPr>
        <w:pStyle w:val="ConsPlusNormal"/>
        <w:ind w:firstLine="540"/>
        <w:jc w:val="both"/>
      </w:pPr>
      <w:r>
        <w:t>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w:t>
      </w:r>
      <w:hyperlink r:id="rId841" w:history="1">
        <w:r>
          <w:rPr>
            <w:color w:val="0000FF"/>
          </w:rPr>
          <w:t>Информация</w:t>
        </w:r>
      </w:hyperlink>
      <w:r>
        <w:t xml:space="preserve"> Минфина России N ПЗ-10/2012 "О вступлении в силу с 1 января 2013 г. Федерального закона от 6 декабря 2011 г. N 402-ФЗ "О бухгалтерском учете").</w:t>
      </w:r>
    </w:p>
    <w:p w:rsidR="00CA664B" w:rsidRDefault="00CA664B">
      <w:pPr>
        <w:pStyle w:val="ConsPlusNormal"/>
        <w:ind w:firstLine="540"/>
        <w:jc w:val="both"/>
      </w:pPr>
      <w:hyperlink r:id="rId842" w:history="1">
        <w:r>
          <w:rPr>
            <w:color w:val="0000FF"/>
          </w:rPr>
          <w:t>Альбом</w:t>
        </w:r>
      </w:hyperlink>
      <w:r>
        <w:t xml:space="preserve"> и </w:t>
      </w:r>
      <w:hyperlink r:id="rId843" w:history="1">
        <w:r>
          <w:rPr>
            <w:color w:val="0000FF"/>
          </w:rPr>
          <w:t>Указания</w:t>
        </w:r>
      </w:hyperlink>
      <w:r>
        <w:t xml:space="preserve"> по применению и заполнения форм документов для ККТ разработаны в целях реализации положений законодательства о применении контрольно-кассовых машин. В соответствии с </w:t>
      </w:r>
      <w:hyperlink r:id="rId844" w:history="1">
        <w:r>
          <w:rPr>
            <w:color w:val="0000FF"/>
          </w:rPr>
          <w:t>Указаниями</w:t>
        </w:r>
      </w:hyperlink>
      <w:r>
        <w:t xml:space="preserve"> по применению и заполнения форм документов для ККТ унифицированные формы введены взамен форм, указанных в Типовых </w:t>
      </w:r>
      <w:hyperlink r:id="rId845" w:history="1">
        <w:r>
          <w:rPr>
            <w:color w:val="0000FF"/>
          </w:rPr>
          <w:t>правилах</w:t>
        </w:r>
      </w:hyperlink>
      <w:r>
        <w:t xml:space="preserve"> эксплуатации контрольно-кассовых машин при осуществлении денежных расчетов с населением, утвержденных Письмом Минфина России от 30 августа 1993 г. N 104 (далее - Типовые правила).</w:t>
      </w:r>
    </w:p>
    <w:p w:rsidR="00CA664B" w:rsidRDefault="00CA664B">
      <w:pPr>
        <w:pStyle w:val="ConsPlusNormal"/>
        <w:ind w:firstLine="540"/>
        <w:jc w:val="both"/>
      </w:pPr>
      <w:r>
        <w:t xml:space="preserve">При этом Типовые </w:t>
      </w:r>
      <w:hyperlink r:id="rId846" w:history="1">
        <w:r>
          <w:rPr>
            <w:color w:val="0000FF"/>
          </w:rPr>
          <w:t>правила</w:t>
        </w:r>
      </w:hyperlink>
      <w:r>
        <w:t xml:space="preserve"> установлены в соответствии с </w:t>
      </w:r>
      <w:hyperlink r:id="rId847" w:history="1">
        <w:r>
          <w:rPr>
            <w:color w:val="0000FF"/>
          </w:rPr>
          <w:t>Законом</w:t>
        </w:r>
      </w:hyperlink>
      <w:r>
        <w:t xml:space="preserve"> Российской Федерации от 18 июня 1993 г. N 5215-1 "О применении контрольно-кассовых машин при осуществлении денежных расчетов с населением", который утратил силу в связи с принятием </w:t>
      </w:r>
      <w:hyperlink r:id="rId848" w:history="1">
        <w:r>
          <w:rPr>
            <w:color w:val="0000FF"/>
          </w:rPr>
          <w:t>Закона</w:t>
        </w:r>
      </w:hyperlink>
      <w:r>
        <w:t xml:space="preserve"> N 54-ФЗ.</w:t>
      </w:r>
    </w:p>
    <w:p w:rsidR="00CA664B" w:rsidRDefault="00CA664B">
      <w:pPr>
        <w:pStyle w:val="ConsPlusNormal"/>
        <w:ind w:firstLine="540"/>
        <w:jc w:val="both"/>
      </w:pPr>
      <w:r>
        <w:t xml:space="preserve">Действие Типовых </w:t>
      </w:r>
      <w:hyperlink r:id="rId849" w:history="1">
        <w:r>
          <w:rPr>
            <w:color w:val="0000FF"/>
          </w:rPr>
          <w:t>правил</w:t>
        </w:r>
      </w:hyperlink>
      <w:r>
        <w:t xml:space="preserve"> не отменено, и они продолжают применяться в части, не противоречащей </w:t>
      </w:r>
      <w:hyperlink r:id="rId850" w:history="1">
        <w:r>
          <w:rPr>
            <w:color w:val="0000FF"/>
          </w:rPr>
          <w:t>Закону</w:t>
        </w:r>
      </w:hyperlink>
      <w:r>
        <w:t xml:space="preserve"> N 54-ФЗ и принятым в соответствии с ним нормативно-правовым актам. Таким образом, формы, содержащиеся в </w:t>
      </w:r>
      <w:hyperlink r:id="rId851" w:history="1">
        <w:r>
          <w:rPr>
            <w:color w:val="0000FF"/>
          </w:rPr>
          <w:t>Альбоме</w:t>
        </w:r>
      </w:hyperlink>
      <w:r>
        <w:t>, введены и используются исключительно для учета событий и операций, связанных с применением ККТ.</w:t>
      </w:r>
    </w:p>
    <w:p w:rsidR="00CA664B" w:rsidRDefault="00CA664B">
      <w:pPr>
        <w:pStyle w:val="ConsPlusNormal"/>
        <w:ind w:firstLine="540"/>
        <w:jc w:val="both"/>
      </w:pPr>
      <w:r>
        <w:t xml:space="preserve">В этой связи, по мнению ФНС России, изложенному в </w:t>
      </w:r>
      <w:hyperlink r:id="rId852" w:history="1">
        <w:r>
          <w:rPr>
            <w:color w:val="0000FF"/>
          </w:rPr>
          <w:t>Письме</w:t>
        </w:r>
      </w:hyperlink>
      <w:r>
        <w:t xml:space="preserve"> от 23 июня 2014 г. N ЕД-4-2/11941 "Об определении руководителем форм учетных документов при осуществлении торговых операций с применением ККТ", является недопустимым определение руководителем экономического субъекта форм учетных документов, использование которых определено законодательством о применении контрольно-кассовой техники и связано, в частности, с исполнением налоговыми органами контрольных функций в сфере применения контрольно-кассовой техники.</w:t>
      </w:r>
    </w:p>
    <w:p w:rsidR="00CA664B" w:rsidRDefault="00CA664B">
      <w:pPr>
        <w:pStyle w:val="ConsPlusNormal"/>
        <w:ind w:firstLine="540"/>
        <w:jc w:val="both"/>
      </w:pPr>
    </w:p>
    <w:p w:rsidR="00CA664B" w:rsidRDefault="00CA664B">
      <w:pPr>
        <w:pStyle w:val="ConsPlusNormal"/>
        <w:jc w:val="center"/>
      </w:pPr>
      <w:r>
        <w:t>7.1. Кто может работать на ККТ</w:t>
      </w:r>
    </w:p>
    <w:p w:rsidR="00CA664B" w:rsidRDefault="00CA664B">
      <w:pPr>
        <w:pStyle w:val="ConsPlusNormal"/>
        <w:ind w:firstLine="540"/>
        <w:jc w:val="both"/>
      </w:pPr>
    </w:p>
    <w:p w:rsidR="00CA664B" w:rsidRDefault="00CA664B">
      <w:pPr>
        <w:pStyle w:val="ConsPlusNormal"/>
        <w:ind w:firstLine="540"/>
        <w:jc w:val="both"/>
      </w:pPr>
      <w:r>
        <w:lastRenderedPageBreak/>
        <w:t>Если предприниматель собирается самостоятельно работать на ККТ, то ему придется освоить правила их эксплуатации в объеме технического минимума, а также изучить Типовые правила эксплуатации ККТ (</w:t>
      </w:r>
      <w:hyperlink r:id="rId853" w:history="1">
        <w:r>
          <w:rPr>
            <w:color w:val="0000FF"/>
          </w:rPr>
          <w:t>п. 2.1</w:t>
        </w:r>
      </w:hyperlink>
      <w:r>
        <w:t xml:space="preserve"> Типовых правил эксплуатации ККТ). Если работу на ККТ будут осуществлять работники индивидуального предпринимателя, то, помимо соблюдения указанных требований, с ними нужно будет заключить договор о материальной ответственности. Подготовку кассиров-операционистов по вопросам применения ККТ осуществляют центры технического обслуживания (ЦТО). По окончании подготовки выдается соответствующий документ.</w:t>
      </w:r>
    </w:p>
    <w:p w:rsidR="00CA664B" w:rsidRDefault="00CA664B">
      <w:pPr>
        <w:pStyle w:val="ConsPlusNormal"/>
        <w:ind w:firstLine="540"/>
        <w:jc w:val="both"/>
      </w:pPr>
    </w:p>
    <w:p w:rsidR="00CA664B" w:rsidRDefault="00CA664B">
      <w:pPr>
        <w:pStyle w:val="ConsPlusNormal"/>
        <w:jc w:val="center"/>
      </w:pPr>
      <w:r>
        <w:t>7.2. Документы, которые необходимо иметь для работы на ККТ</w:t>
      </w:r>
    </w:p>
    <w:p w:rsidR="00CA664B" w:rsidRDefault="00CA664B">
      <w:pPr>
        <w:pStyle w:val="ConsPlusNormal"/>
        <w:ind w:firstLine="540"/>
        <w:jc w:val="both"/>
      </w:pPr>
    </w:p>
    <w:p w:rsidR="00CA664B" w:rsidRDefault="00CA664B">
      <w:pPr>
        <w:pStyle w:val="ConsPlusNormal"/>
        <w:ind w:firstLine="540"/>
        <w:jc w:val="both"/>
      </w:pPr>
      <w:r>
        <w:t>При вводе ККТ в эксплуатацию необходимо иметь следующие документы:</w:t>
      </w:r>
    </w:p>
    <w:p w:rsidR="00CA664B" w:rsidRDefault="00CA664B">
      <w:pPr>
        <w:pStyle w:val="ConsPlusNormal"/>
        <w:ind w:firstLine="540"/>
        <w:jc w:val="both"/>
      </w:pPr>
      <w:r>
        <w:t>- паспорт ККТ;</w:t>
      </w:r>
    </w:p>
    <w:p w:rsidR="00CA664B" w:rsidRDefault="00CA664B">
      <w:pPr>
        <w:pStyle w:val="ConsPlusNormal"/>
        <w:ind w:firstLine="540"/>
        <w:jc w:val="both"/>
      </w:pPr>
      <w:r>
        <w:t xml:space="preserve">- акт по </w:t>
      </w:r>
      <w:hyperlink r:id="rId854" w:history="1">
        <w:r>
          <w:rPr>
            <w:color w:val="0000FF"/>
          </w:rPr>
          <w:t>форме N КМ-1</w:t>
        </w:r>
      </w:hyperlink>
      <w:r>
        <w:t>;</w:t>
      </w:r>
    </w:p>
    <w:p w:rsidR="00CA664B" w:rsidRDefault="00CA664B">
      <w:pPr>
        <w:pStyle w:val="ConsPlusNormal"/>
        <w:ind w:firstLine="540"/>
        <w:jc w:val="both"/>
      </w:pPr>
      <w:r>
        <w:t>- карточку регистрации ККТ;</w:t>
      </w:r>
    </w:p>
    <w:p w:rsidR="00CA664B" w:rsidRDefault="00CA664B">
      <w:pPr>
        <w:pStyle w:val="ConsPlusNormal"/>
        <w:ind w:firstLine="540"/>
        <w:jc w:val="both"/>
      </w:pPr>
      <w:r>
        <w:t xml:space="preserve">- журнал учета вызовов технических специалистов и регистрации выполненных работ по </w:t>
      </w:r>
      <w:hyperlink r:id="rId855" w:history="1">
        <w:r>
          <w:rPr>
            <w:color w:val="0000FF"/>
          </w:rPr>
          <w:t>форме N КМ-8</w:t>
        </w:r>
      </w:hyperlink>
      <w:r>
        <w:t>;</w:t>
      </w:r>
    </w:p>
    <w:p w:rsidR="00CA664B" w:rsidRDefault="00CA664B">
      <w:pPr>
        <w:pStyle w:val="ConsPlusNormal"/>
        <w:ind w:firstLine="540"/>
        <w:jc w:val="both"/>
      </w:pPr>
      <w:r>
        <w:t xml:space="preserve">- журнал кассира-операциониста по </w:t>
      </w:r>
      <w:hyperlink r:id="rId856" w:history="1">
        <w:r>
          <w:rPr>
            <w:color w:val="0000FF"/>
          </w:rPr>
          <w:t>форме N КМ-4</w:t>
        </w:r>
      </w:hyperlink>
      <w:r>
        <w:t>.</w:t>
      </w:r>
    </w:p>
    <w:p w:rsidR="00CA664B" w:rsidRDefault="00CA664B">
      <w:pPr>
        <w:pStyle w:val="ConsPlusNormal"/>
        <w:ind w:firstLine="540"/>
        <w:jc w:val="both"/>
      </w:pPr>
      <w:r>
        <w:t>Паспорт ККТ содержит сведения об этой технике, в том числе отметки о ее регистрации, перерегистрации и снятии с регистрации в налоговом органе, вводе в эксплуатацию, проверке исправности, ремонте, техническом обслуживании, замене программно-аппаратных средств, установке средств визуального контроля, наклеивании марок-пломб и выводе из эксплуатации данной техники (</w:t>
      </w:r>
      <w:hyperlink r:id="rId857" w:history="1">
        <w:r>
          <w:rPr>
            <w:color w:val="0000FF"/>
          </w:rPr>
          <w:t>п. 8</w:t>
        </w:r>
      </w:hyperlink>
      <w:r>
        <w:t xml:space="preserve"> Положения о регистрации и применении ККТ).</w:t>
      </w:r>
    </w:p>
    <w:p w:rsidR="00CA664B" w:rsidRDefault="00CA664B">
      <w:pPr>
        <w:pStyle w:val="ConsPlusNormal"/>
        <w:ind w:firstLine="540"/>
        <w:jc w:val="both"/>
      </w:pPr>
      <w:r>
        <w:t xml:space="preserve">Акт по </w:t>
      </w:r>
      <w:hyperlink r:id="rId858" w:history="1">
        <w:r>
          <w:rPr>
            <w:color w:val="0000FF"/>
          </w:rPr>
          <w:t>форме N КМ-1</w:t>
        </w:r>
      </w:hyperlink>
      <w:r>
        <w:t xml:space="preserve"> оформляется в двух экземплярах членами комиссии с обязательным участием представителя контролирующей организации (налогового инспектора). Один экземпляр акта как контрольный передается в организацию, обслуживающую и контролирующую контрольно-кассовые машины, второй остается у предпринимателя.</w:t>
      </w:r>
    </w:p>
    <w:p w:rsidR="00CA664B" w:rsidRDefault="00CA664B">
      <w:pPr>
        <w:pStyle w:val="ConsPlusNormal"/>
        <w:ind w:firstLine="540"/>
        <w:jc w:val="both"/>
      </w:pPr>
      <w:r>
        <w:t>В акте фиксируются показания следующих счетчиков:</w:t>
      </w:r>
    </w:p>
    <w:p w:rsidR="00CA664B" w:rsidRDefault="00CA664B">
      <w:pPr>
        <w:pStyle w:val="ConsPlusNormal"/>
        <w:ind w:firstLine="540"/>
        <w:jc w:val="both"/>
      </w:pPr>
      <w:r>
        <w:t>- контрольных счетчиков (отчета фискальной памяти), регистрирующих количество переводов показаний суммирующих счетчиков на нули;</w:t>
      </w:r>
    </w:p>
    <w:p w:rsidR="00CA664B" w:rsidRDefault="00CA664B">
      <w:pPr>
        <w:pStyle w:val="ConsPlusNormal"/>
        <w:ind w:firstLine="540"/>
        <w:jc w:val="both"/>
      </w:pPr>
      <w:r>
        <w:t>- главного суммирующего счетчика;</w:t>
      </w:r>
    </w:p>
    <w:p w:rsidR="00CA664B" w:rsidRDefault="00CA664B">
      <w:pPr>
        <w:pStyle w:val="ConsPlusNormal"/>
        <w:ind w:firstLine="540"/>
        <w:jc w:val="both"/>
      </w:pPr>
      <w:r>
        <w:t>- секционных суммирующих денежных счетчиков.</w:t>
      </w:r>
    </w:p>
    <w:p w:rsidR="00CA664B" w:rsidRDefault="00CA664B">
      <w:pPr>
        <w:pStyle w:val="ConsPlusNormal"/>
        <w:ind w:firstLine="540"/>
        <w:jc w:val="both"/>
      </w:pPr>
      <w:r>
        <w:t>Акт должны подписать представитель контролирующей организации и предприниматель.</w:t>
      </w:r>
    </w:p>
    <w:p w:rsidR="00CA664B" w:rsidRDefault="00CA664B">
      <w:pPr>
        <w:pStyle w:val="ConsPlusNormal"/>
        <w:ind w:firstLine="540"/>
        <w:jc w:val="both"/>
      </w:pPr>
      <w:r>
        <w:t xml:space="preserve">Журнал учета вызовов технических специалистов и регистрации выполненных работ по </w:t>
      </w:r>
      <w:hyperlink r:id="rId859" w:history="1">
        <w:r>
          <w:rPr>
            <w:color w:val="0000FF"/>
          </w:rPr>
          <w:t>форме N КМ-8</w:t>
        </w:r>
      </w:hyperlink>
      <w:r>
        <w:t xml:space="preserve"> ведется специалистом технического центра, который делает записи о проведенных работах, и находится у руководителя организации или его заместителя. В журнале делается запись об опломбировании и содержании оттиска клейма. В случае необходимости ремонта денежных контрольных счетчиков или электронной части контрольно-кассовой машины делается соответствующая запись и указывается руководству организации о необходимости направления контрольно-кассовой машины в ремонт в центр технического обслуживания. Соответствующая запись подтверждается подписями специалиста центра технического обслуживания и ответственного лица о приемке работ по ремонту ККМ.</w:t>
      </w:r>
    </w:p>
    <w:p w:rsidR="00CA664B" w:rsidRDefault="00CA664B">
      <w:pPr>
        <w:pStyle w:val="ConsPlusNormal"/>
        <w:ind w:firstLine="540"/>
        <w:jc w:val="both"/>
      </w:pPr>
      <w:r>
        <w:t xml:space="preserve">На каждый кассовый аппарат открывается журнал кассира-операциониста </w:t>
      </w:r>
      <w:hyperlink r:id="rId860" w:history="1">
        <w:r>
          <w:rPr>
            <w:color w:val="0000FF"/>
          </w:rPr>
          <w:t>(форма N КМ-4)</w:t>
        </w:r>
      </w:hyperlink>
      <w:r>
        <w:t>, в котором ежедневно фиксируются операции по приходу и расходу денег. Он должен быть прошнурован, пронумерован и скреплен подписями налогового инспектора и предпринимателя. В этом журнале ведется учет выручки, полученной с применением ККТ.</w:t>
      </w:r>
    </w:p>
    <w:p w:rsidR="00CA664B" w:rsidRDefault="00CA664B">
      <w:pPr>
        <w:pStyle w:val="ConsPlusNormal"/>
        <w:ind w:firstLine="540"/>
        <w:jc w:val="both"/>
      </w:pPr>
      <w:r>
        <w:t>Записи в журнале кассира-операциониста производятся ежедневно в хронологическом порядке без помарок. Все исправления должны быть оговорены и заверены подписями кассира-операциониста или предпринимателя. Записи в журнале делаются на основании Z-отчетов, причем даже если выручки за день не было.</w:t>
      </w:r>
    </w:p>
    <w:p w:rsidR="00CA664B" w:rsidRDefault="00CA664B">
      <w:pPr>
        <w:pStyle w:val="ConsPlusNormal"/>
        <w:ind w:firstLine="540"/>
        <w:jc w:val="both"/>
      </w:pPr>
      <w:r>
        <w:t xml:space="preserve">Если кассовый аппарат установлен непосредственно на прилавке магазина, за стойкой бара, на раздаче для работы официантов, то используется журнал регистрации показаний суммирующих денежных и контрольных счетчиков ККТ, работающих без кассира-операциониста </w:t>
      </w:r>
      <w:hyperlink r:id="rId861" w:history="1">
        <w:r>
          <w:rPr>
            <w:color w:val="0000FF"/>
          </w:rPr>
          <w:t>(форма N КМ-5)</w:t>
        </w:r>
      </w:hyperlink>
      <w:r>
        <w:t xml:space="preserve">. Этот журнал так же, как и журнал кассира-операциониста, должен быть прошнурован, страницы пронумерованы, скреплен печатью индивидуального предпринимателя и </w:t>
      </w:r>
      <w:r>
        <w:lastRenderedPageBreak/>
        <w:t>его подписью.</w:t>
      </w:r>
    </w:p>
    <w:p w:rsidR="00CA664B" w:rsidRDefault="00CA664B">
      <w:pPr>
        <w:pStyle w:val="ConsPlusNormal"/>
        <w:ind w:firstLine="540"/>
        <w:jc w:val="both"/>
      </w:pPr>
    </w:p>
    <w:p w:rsidR="00CA664B" w:rsidRDefault="00CA664B">
      <w:pPr>
        <w:pStyle w:val="ConsPlusNormal"/>
        <w:jc w:val="center"/>
      </w:pPr>
      <w:r>
        <w:t>7.3. Работа на ККТ</w:t>
      </w:r>
    </w:p>
    <w:p w:rsidR="00CA664B" w:rsidRDefault="00CA664B">
      <w:pPr>
        <w:pStyle w:val="ConsPlusNormal"/>
        <w:ind w:firstLine="540"/>
        <w:jc w:val="both"/>
      </w:pPr>
    </w:p>
    <w:p w:rsidR="00CA664B" w:rsidRDefault="00CA664B">
      <w:pPr>
        <w:pStyle w:val="ConsPlusNormal"/>
        <w:ind w:firstLine="540"/>
        <w:jc w:val="both"/>
      </w:pPr>
      <w:r>
        <w:t>Перед началом работы на ККТ кассир должен получить у директора (заведующего, его заместителя или главного (старшего) кассира) все необходимое для работы (ключи от кассовой кабины, ключи от привода кассовой машины и от денежного ящика, разменную монету и купюры в количестве, необходимом для расчетов с покупателями, принадлежности для работы и обслуживания машины) под роспись.</w:t>
      </w:r>
    </w:p>
    <w:p w:rsidR="00CA664B" w:rsidRDefault="00CA664B">
      <w:pPr>
        <w:pStyle w:val="ConsPlusNormal"/>
        <w:ind w:firstLine="540"/>
        <w:jc w:val="both"/>
      </w:pPr>
      <w:r>
        <w:t>Перед началом работы на ККТ директор (заведующий) либо его заместитель, дежурный администратор обязаны (</w:t>
      </w:r>
      <w:hyperlink r:id="rId862" w:history="1">
        <w:r>
          <w:rPr>
            <w:color w:val="0000FF"/>
          </w:rPr>
          <w:t>п. 3.8.1</w:t>
        </w:r>
      </w:hyperlink>
      <w:r>
        <w:t xml:space="preserve"> Типовых правил эксплуатации ККТ):</w:t>
      </w:r>
    </w:p>
    <w:p w:rsidR="00CA664B" w:rsidRDefault="00CA664B">
      <w:pPr>
        <w:pStyle w:val="ConsPlusNormal"/>
        <w:ind w:firstLine="540"/>
        <w:jc w:val="both"/>
      </w:pPr>
      <w:r>
        <w:t>- открыть замок привода и счетчиков машины и вместе с кассиром снять показания (получить отчетную ведомость) секционных и контрольных счетчиков и сверить их с показаниями, записанными в книгу кассира-операциониста за предыдущий день;</w:t>
      </w:r>
    </w:p>
    <w:p w:rsidR="00CA664B" w:rsidRDefault="00CA664B">
      <w:pPr>
        <w:pStyle w:val="ConsPlusNormal"/>
        <w:ind w:firstLine="540"/>
        <w:jc w:val="both"/>
      </w:pPr>
      <w:r>
        <w:t>- убедиться в совпадении показаний и занести их в книгу за текущий день на начало работы и заверить своими подписями;</w:t>
      </w:r>
    </w:p>
    <w:p w:rsidR="00CA664B" w:rsidRDefault="00CA664B">
      <w:pPr>
        <w:pStyle w:val="ConsPlusNormal"/>
        <w:ind w:firstLine="540"/>
        <w:jc w:val="both"/>
      </w:pPr>
      <w:r>
        <w:t>- оформить начало контрольной ленты, указав на ней тип и заводской номер машины, дату и время начала работы, показания секционных и контрольных счетчиков (регистров), данные на контрольной ленте заверить подписями и закрыть замок показаний денежных счетчиков;</w:t>
      </w:r>
    </w:p>
    <w:p w:rsidR="00CA664B" w:rsidRDefault="00CA664B">
      <w:pPr>
        <w:pStyle w:val="ConsPlusNormal"/>
        <w:ind w:firstLine="540"/>
        <w:jc w:val="both"/>
      </w:pPr>
      <w:r>
        <w:t>- выдать кассирам (контролерам-кассирам, продавцам, официантам) ключи от замка привода машины;</w:t>
      </w:r>
    </w:p>
    <w:p w:rsidR="00CA664B" w:rsidRDefault="00CA664B">
      <w:pPr>
        <w:pStyle w:val="ConsPlusNormal"/>
        <w:ind w:firstLine="540"/>
        <w:jc w:val="both"/>
      </w:pPr>
      <w:r>
        <w:t>- дать указание кассиру о мерах по предупреждению подделки чеков (шифровке чеков, определенном цвете используемой чековой ленты, предельной сумме чека и т.п.);</w:t>
      </w:r>
    </w:p>
    <w:p w:rsidR="00CA664B" w:rsidRDefault="00CA664B">
      <w:pPr>
        <w:pStyle w:val="ConsPlusNormal"/>
        <w:ind w:firstLine="540"/>
        <w:jc w:val="both"/>
      </w:pPr>
      <w:r>
        <w:t>- обеспечить кассира разменной монетой и купюрами в пределах размера остатка денежных средств по кассе в количестве, необходимом для расчета с покупателями, а также чековыми лентами соответствующих размеров, красящей лентой и другими расходными материалами, предусмотренными для данного типа машины;</w:t>
      </w:r>
    </w:p>
    <w:p w:rsidR="00CA664B" w:rsidRDefault="00CA664B">
      <w:pPr>
        <w:pStyle w:val="ConsPlusNormal"/>
        <w:ind w:firstLine="540"/>
        <w:jc w:val="both"/>
      </w:pPr>
      <w:r>
        <w:t>- дать указание кассиру (контролеру-кассиру, продавцу, официанту и др.) о начале работы, убедившись в исправности машины и готовности рабочего места к началу работы.</w:t>
      </w:r>
    </w:p>
    <w:p w:rsidR="00CA664B" w:rsidRDefault="00CA664B">
      <w:pPr>
        <w:pStyle w:val="ConsPlusNormal"/>
        <w:ind w:firstLine="540"/>
        <w:jc w:val="both"/>
      </w:pPr>
      <w:r>
        <w:t>Перед началом работы на ККТ кассир (контролер-кассир, продавец, официант и др.) обязан (</w:t>
      </w:r>
      <w:hyperlink r:id="rId863" w:history="1">
        <w:r>
          <w:rPr>
            <w:color w:val="0000FF"/>
          </w:rPr>
          <w:t>п. 3.8.2</w:t>
        </w:r>
      </w:hyperlink>
      <w:r>
        <w:t xml:space="preserve"> Типовых правил эксплуатации ККТ):</w:t>
      </w:r>
    </w:p>
    <w:p w:rsidR="00CA664B" w:rsidRDefault="00CA664B">
      <w:pPr>
        <w:pStyle w:val="ConsPlusNormal"/>
        <w:ind w:firstLine="540"/>
        <w:jc w:val="both"/>
      </w:pPr>
      <w:r>
        <w:t>- проверить исправность блокирующих устройств, заправить чековую и контрольную ленту, установить дататор на текущую дату, перевести нумератор на нули;</w:t>
      </w:r>
    </w:p>
    <w:p w:rsidR="00CA664B" w:rsidRDefault="00CA664B">
      <w:pPr>
        <w:pStyle w:val="ConsPlusNormal"/>
        <w:ind w:firstLine="540"/>
        <w:jc w:val="both"/>
      </w:pPr>
      <w:r>
        <w:t>- включить машину в электросеть и получением нулевого чека проверить ее работу от электропривода;</w:t>
      </w:r>
    </w:p>
    <w:p w:rsidR="00CA664B" w:rsidRDefault="00CA664B">
      <w:pPr>
        <w:pStyle w:val="ConsPlusNormal"/>
        <w:ind w:firstLine="540"/>
        <w:jc w:val="both"/>
      </w:pPr>
      <w:r>
        <w:t>- напечатать два-три чека без обозначения суммы (нулевых) с целью проверки четкости печатания реквизитов на чековой и контрольной лентах и правильность установки дататора и нумератора;</w:t>
      </w:r>
    </w:p>
    <w:p w:rsidR="00CA664B" w:rsidRDefault="00CA664B">
      <w:pPr>
        <w:pStyle w:val="ConsPlusNormal"/>
        <w:ind w:firstLine="540"/>
        <w:jc w:val="both"/>
      </w:pPr>
      <w:r>
        <w:t>- нулевые чеки приложить в конце дня к кассовому отчету;</w:t>
      </w:r>
    </w:p>
    <w:p w:rsidR="00CA664B" w:rsidRDefault="00CA664B">
      <w:pPr>
        <w:pStyle w:val="ConsPlusNormal"/>
        <w:ind w:firstLine="540"/>
        <w:jc w:val="both"/>
      </w:pPr>
      <w:r>
        <w:t>- протереть кожух сухой тряпкой и установить со стороны покупателя (клиента) табличку со своей фамилией;</w:t>
      </w:r>
    </w:p>
    <w:p w:rsidR="00CA664B" w:rsidRDefault="00CA664B">
      <w:pPr>
        <w:pStyle w:val="ConsPlusNormal"/>
        <w:ind w:firstLine="540"/>
        <w:jc w:val="both"/>
      </w:pPr>
      <w:r>
        <w:t>- разместить необходимый для работы инвентарь (микрокалькулятор).</w:t>
      </w:r>
    </w:p>
    <w:p w:rsidR="00CA664B" w:rsidRDefault="00CA664B">
      <w:pPr>
        <w:pStyle w:val="ConsPlusNormal"/>
        <w:ind w:firstLine="540"/>
        <w:jc w:val="both"/>
      </w:pPr>
      <w:r>
        <w:t>На большинстве электронных ККТ дата устанавливается автоматически. На других моделях ее нужно устанавливать вручную. Дата не может быть более ранней, чем дата предыдущего Z-отчета, иначе ККТ не перейдет в режим текущей работы.</w:t>
      </w:r>
    </w:p>
    <w:p w:rsidR="00CA664B" w:rsidRDefault="00CA664B">
      <w:pPr>
        <w:pStyle w:val="ConsPlusNormal"/>
        <w:ind w:firstLine="540"/>
        <w:jc w:val="both"/>
      </w:pPr>
      <w:r>
        <w:t xml:space="preserve">Дата и время на чеках должны соответствовать требованиям, установленным в </w:t>
      </w:r>
      <w:hyperlink r:id="rId864" w:history="1">
        <w:r>
          <w:rPr>
            <w:color w:val="0000FF"/>
          </w:rPr>
          <w:t>Постановлении</w:t>
        </w:r>
      </w:hyperlink>
      <w:r>
        <w:t xml:space="preserve"> Правительства РФ от 8 января 1992 г. N 23 "О порядке исчисления времени на территории Российской Федерации". Если время отклоняется от реального более чем на пять минут, то налоговые инспекторы постараются расценить это как неприменение ККТ и оштрафовать.</w:t>
      </w:r>
    </w:p>
    <w:p w:rsidR="00CA664B" w:rsidRDefault="00CA664B">
      <w:pPr>
        <w:pStyle w:val="ConsPlusNormal"/>
        <w:ind w:firstLine="540"/>
        <w:jc w:val="both"/>
      </w:pPr>
      <w:r>
        <w:t xml:space="preserve">Для проверки работоспособности ККТ печатается чек без обозначения суммы (нулевой). Таких чеков бывает два-три. Их цель - проверить четкость печатания реквизитов на чековой и контрольной лентах и правильность установки даты и нумерации чеков. Пока не было пробито покупок, эти данные можно исправить. Нулевые чеки нужно хранить до конца дня. А в конце дня </w:t>
      </w:r>
      <w:r>
        <w:lastRenderedPageBreak/>
        <w:t>они прикладываются к кассовому отчету.</w:t>
      </w:r>
    </w:p>
    <w:p w:rsidR="00CA664B" w:rsidRDefault="00CA664B">
      <w:pPr>
        <w:pStyle w:val="ConsPlusNormal"/>
        <w:ind w:firstLine="540"/>
        <w:jc w:val="both"/>
      </w:pPr>
      <w:r>
        <w:t>Потом пробивают X-отчет (промежуточный). Это дневной отчет без обнуления информации в оперативной памяти.</w:t>
      </w:r>
    </w:p>
    <w:p w:rsidR="00CA664B" w:rsidRDefault="00CA664B">
      <w:pPr>
        <w:pStyle w:val="ConsPlusNormal"/>
        <w:ind w:firstLine="540"/>
        <w:jc w:val="both"/>
      </w:pPr>
      <w:r>
        <w:t>X-отчет представляет собой часть чековой ленты, на которой ККТ печатает содержание своих счетчиков (по секциям и по общему итогу), но при этом счетчики не меняют своих значений.</w:t>
      </w:r>
    </w:p>
    <w:p w:rsidR="00CA664B" w:rsidRDefault="00CA664B">
      <w:pPr>
        <w:pStyle w:val="ConsPlusNormal"/>
        <w:ind w:firstLine="540"/>
        <w:jc w:val="both"/>
      </w:pPr>
      <w:r>
        <w:t xml:space="preserve">Показатели X-отчета, распечатанного перед началом работы, должны совпадать с цифрами, записанными в графе 9 журнала кассира-операциониста </w:t>
      </w:r>
      <w:hyperlink r:id="rId865" w:history="1">
        <w:r>
          <w:rPr>
            <w:color w:val="0000FF"/>
          </w:rPr>
          <w:t>(форма N КМ-4)</w:t>
        </w:r>
      </w:hyperlink>
      <w:r>
        <w:t xml:space="preserve"> за предыдущий день. Они же отражаются в графе 6 журнала кассира-операциониста как данные на начало текущего дня. X-отчеты снимаются для контроля поступления выручки предпринимателя в течение смены или для периодической сдачи наличной выручки предпринимателю.</w:t>
      </w:r>
    </w:p>
    <w:p w:rsidR="00CA664B" w:rsidRDefault="00CA664B">
      <w:pPr>
        <w:pStyle w:val="ConsPlusNormal"/>
        <w:ind w:firstLine="540"/>
        <w:jc w:val="both"/>
      </w:pPr>
      <w:r>
        <w:t>В течение смены можно сколько угодно раз пробивать X-отчеты - на накоплении сумм в ККТ это никак не сказывается. Такие отчеты можно снимать по секциям, сменному итогу и главному итогу. Эти отчеты используются, например, для определения недостачи или излишка в кассе. При этом сверяют данные денежных счетчиков (X-отчета) с выручкой, находящейся в денежном ящике ККТ.</w:t>
      </w:r>
    </w:p>
    <w:p w:rsidR="00CA664B" w:rsidRDefault="00CA664B">
      <w:pPr>
        <w:pStyle w:val="ConsPlusNormal"/>
        <w:ind w:firstLine="540"/>
        <w:jc w:val="both"/>
      </w:pPr>
      <w:r>
        <w:t>На самых простых ККТ чеки пробиваются после набора стоимости покупки, указания номера секции нажатием клавиши Enter. ККТ также может предусматривать такие функции, как ввод цены по штрихкоду, подсчет промежуточного итога (когда кассир вводит сумму, полученную от покупателя, и машина считает сдачу), работу со скидками (надбавками) и т.д.</w:t>
      </w:r>
    </w:p>
    <w:p w:rsidR="00CA664B" w:rsidRDefault="00CA664B">
      <w:pPr>
        <w:pStyle w:val="ConsPlusNormal"/>
        <w:ind w:firstLine="540"/>
        <w:jc w:val="both"/>
      </w:pPr>
      <w:r>
        <w:t>Обратите внимание: кассовый чек нужно выдать при получении денег от покупателя, а не вместе с товаром. При расчетах с покупателем по кредитным картам (талонам, чекам или другим аналогичным документам) обязательно пробивается чек ККТ на сумму, уплаченную по картам, особым образом.</w:t>
      </w:r>
    </w:p>
    <w:p w:rsidR="00CA664B" w:rsidRDefault="00CA664B">
      <w:pPr>
        <w:pStyle w:val="ConsPlusNormal"/>
        <w:ind w:firstLine="540"/>
        <w:jc w:val="both"/>
      </w:pPr>
      <w:r>
        <w:t>В некоторых случаях покупатель оплачивает товар, работу или услугу заранее. В этом случае предприниматель получает аванс. По мнению налоговиков, предприниматель должен выдать покупателю отпечатанный ККТ чек на сумму аванса. Если аванс составил только часть всей суммы оплаты, то при передаче товара покупателю предприниматель должен выдать чек на оставшуюся сумму, то есть на сумму доплаты.</w:t>
      </w:r>
    </w:p>
    <w:p w:rsidR="00CA664B" w:rsidRDefault="00CA664B">
      <w:pPr>
        <w:pStyle w:val="ConsPlusNormal"/>
        <w:ind w:firstLine="540"/>
        <w:jc w:val="both"/>
      </w:pPr>
      <w:r>
        <w:t>Конечно же, вы можете не согласиться с мнением налоговиков, ссылаясь на то, что при получении аванса факта продажи еще нет. А ККМ применяется только в случае продажи товаров, выполнения работ или оказания услуг. Но в этом случае свою позицию вам придется отстаивать уже в суде.</w:t>
      </w:r>
    </w:p>
    <w:p w:rsidR="00CA664B" w:rsidRDefault="00CA664B">
      <w:pPr>
        <w:pStyle w:val="ConsPlusNormal"/>
        <w:ind w:firstLine="540"/>
        <w:jc w:val="both"/>
      </w:pPr>
      <w:r>
        <w:t xml:space="preserve">В случае отключения электроэнергии индивидуальный предприниматель обязан приостановить свою работу, так как у него отсутствует возможность применения ККТ. Не допускается при отключении электроэнергии использовать квитанцию по </w:t>
      </w:r>
      <w:hyperlink r:id="rId866" w:history="1">
        <w:r>
          <w:rPr>
            <w:color w:val="0000FF"/>
          </w:rPr>
          <w:t>форме</w:t>
        </w:r>
      </w:hyperlink>
      <w:r>
        <w:t xml:space="preserve"> ОКУД N 0700003 вместо контрольно-кассовой машины, так как такая возможность не предусмотрена </w:t>
      </w:r>
      <w:hyperlink r:id="rId867" w:history="1">
        <w:r>
          <w:rPr>
            <w:color w:val="0000FF"/>
          </w:rPr>
          <w:t>Законом</w:t>
        </w:r>
      </w:hyperlink>
      <w:r>
        <w:t xml:space="preserve"> N 54-ФЗ.</w:t>
      </w:r>
    </w:p>
    <w:p w:rsidR="00CA664B" w:rsidRDefault="00CA664B">
      <w:pPr>
        <w:pStyle w:val="ConsPlusNormal"/>
        <w:ind w:firstLine="540"/>
        <w:jc w:val="both"/>
      </w:pPr>
      <w:r>
        <w:t xml:space="preserve">Данная позиция подтверждается и Письмами Минфина России от 19 апреля 2005 г. </w:t>
      </w:r>
      <w:hyperlink r:id="rId868" w:history="1">
        <w:r>
          <w:rPr>
            <w:color w:val="0000FF"/>
          </w:rPr>
          <w:t>N 22-3-11/611@</w:t>
        </w:r>
      </w:hyperlink>
      <w:r>
        <w:t xml:space="preserve"> и от 13 февраля 2006 г. </w:t>
      </w:r>
      <w:hyperlink r:id="rId869" w:history="1">
        <w:r>
          <w:rPr>
            <w:color w:val="0000FF"/>
          </w:rPr>
          <w:t>N 03-01-15/1-32</w:t>
        </w:r>
      </w:hyperlink>
      <w:r>
        <w:t>.</w:t>
      </w:r>
    </w:p>
    <w:p w:rsidR="00CA664B" w:rsidRDefault="00CA664B">
      <w:pPr>
        <w:pStyle w:val="ConsPlusNormal"/>
        <w:ind w:firstLine="540"/>
        <w:jc w:val="both"/>
      </w:pPr>
      <w:r>
        <w:t xml:space="preserve">Если кассир пробил неверную сумму, надо выбить правильный чек и отдать его покупателю. Ошибочный чек нужно погасить (надорвать) и сохранить. В конце дня на такие чеки оформляют акт о возврате денежных сумм покупателям (клиентам) по неиспользованным кассовым чекам </w:t>
      </w:r>
      <w:hyperlink r:id="rId870" w:history="1">
        <w:r>
          <w:rPr>
            <w:color w:val="0000FF"/>
          </w:rPr>
          <w:t>(форма N КМ-3)</w:t>
        </w:r>
      </w:hyperlink>
      <w:r>
        <w:t>.</w:t>
      </w:r>
    </w:p>
    <w:p w:rsidR="00CA664B" w:rsidRDefault="00CA664B">
      <w:pPr>
        <w:pStyle w:val="ConsPlusNormal"/>
        <w:ind w:firstLine="540"/>
        <w:jc w:val="both"/>
      </w:pPr>
      <w:r>
        <w:t>Акт оформляется в одном экземпляре при сдаче и оформлении выручки за день. По строке "Контрольно-кассовая машина" указывается модель (класс, тип, марка) ККТ, пробившая неправильный чек. В табличную часть этой строки списывают:</w:t>
      </w:r>
    </w:p>
    <w:p w:rsidR="00CA664B" w:rsidRDefault="00CA664B">
      <w:pPr>
        <w:pStyle w:val="ConsPlusNormal"/>
        <w:ind w:firstLine="540"/>
        <w:jc w:val="both"/>
      </w:pPr>
      <w:r>
        <w:t>- номер производителя, который обычно указывается на самой ККТ и в ее техническом паспорте;</w:t>
      </w:r>
    </w:p>
    <w:p w:rsidR="00CA664B" w:rsidRDefault="00CA664B">
      <w:pPr>
        <w:pStyle w:val="ConsPlusNormal"/>
        <w:ind w:firstLine="540"/>
        <w:jc w:val="both"/>
      </w:pPr>
      <w:r>
        <w:t>- регистрационный номер ККТ, который отражается в карточке постановки ККТ на учет, выдаваемой налоговой инспекцией.</w:t>
      </w:r>
    </w:p>
    <w:p w:rsidR="00CA664B" w:rsidRDefault="00CA664B">
      <w:pPr>
        <w:pStyle w:val="ConsPlusNormal"/>
        <w:ind w:firstLine="540"/>
        <w:jc w:val="both"/>
      </w:pPr>
      <w:hyperlink r:id="rId871" w:history="1">
        <w:r>
          <w:rPr>
            <w:color w:val="0000FF"/>
          </w:rPr>
          <w:t>Строка</w:t>
        </w:r>
      </w:hyperlink>
      <w:r>
        <w:t xml:space="preserve"> "Прикладная программа" служит для того, чтобы указать название прикладной бухгалтерской программы, с помощью которой в магазине организован оперативный учет товаров. Если такой программы нет, то в этой </w:t>
      </w:r>
      <w:hyperlink r:id="rId872" w:history="1">
        <w:r>
          <w:rPr>
            <w:color w:val="0000FF"/>
          </w:rPr>
          <w:t>строке</w:t>
        </w:r>
      </w:hyperlink>
      <w:r>
        <w:t xml:space="preserve"> ставится прочерк. В графу "Кассир" ставится табельный номер кассира-операциониста, неправильно пробившего чек. В </w:t>
      </w:r>
      <w:hyperlink r:id="rId873" w:history="1">
        <w:r>
          <w:rPr>
            <w:color w:val="0000FF"/>
          </w:rPr>
          <w:t>табличной части</w:t>
        </w:r>
      </w:hyperlink>
      <w:r>
        <w:t xml:space="preserve"> акта </w:t>
      </w:r>
      <w:r>
        <w:lastRenderedPageBreak/>
        <w:t>отражаются номера и суммы каждого чека. Чеки нужно наклеить на лист бумаги или прикрепить к акту.</w:t>
      </w:r>
    </w:p>
    <w:p w:rsidR="00CA664B" w:rsidRDefault="00CA664B">
      <w:pPr>
        <w:pStyle w:val="ConsPlusNormal"/>
        <w:ind w:firstLine="540"/>
        <w:jc w:val="both"/>
      </w:pPr>
      <w:r>
        <w:t>Акт подписывает кассир-операционист, а утверждает предприниматель. Если предприниматель сам работает за кассой, то акт подписывается и утверждается им собственноручно.</w:t>
      </w:r>
    </w:p>
    <w:p w:rsidR="00CA664B" w:rsidRDefault="00CA664B">
      <w:pPr>
        <w:pStyle w:val="ConsPlusNormal"/>
        <w:ind w:firstLine="540"/>
        <w:jc w:val="both"/>
      </w:pPr>
      <w:r>
        <w:t xml:space="preserve">Точно такой же акт составляется в том случае, если покупатель отказался от приобретенного товара и предприниматель вернул ему деньги. Согласно </w:t>
      </w:r>
      <w:hyperlink r:id="rId874" w:history="1">
        <w:r>
          <w:rPr>
            <w:color w:val="0000FF"/>
          </w:rPr>
          <w:t>ст. 19</w:t>
        </w:r>
      </w:hyperlink>
      <w:r>
        <w:t xml:space="preserve"> Закона РФ от 7 февраля 1992 г. N 2300-1 "О защите прав потребителей" (далее - Закон N 2300-1), обнаружив недостатки товара, покупатель может предъявить продавцу претензию в течение гарантийного срока или срока годности, установленного изготовителем. Если такие сроки не установлены, то покупатель может это сделать в течение двух лет. Учтите, что покупатель может вернуть некачественную вещь, не имея при себе кассового чека, и при этом магазин не может отказаться принять товар (</w:t>
      </w:r>
      <w:hyperlink r:id="rId875" w:history="1">
        <w:r>
          <w:rPr>
            <w:color w:val="0000FF"/>
          </w:rPr>
          <w:t>п. 5 ст. 18</w:t>
        </w:r>
      </w:hyperlink>
      <w:r>
        <w:t xml:space="preserve"> Закона N 2300-1). В этом случае покупатель должен написать заявление о возврате денег, в котором должны быть указаны его паспортные данные и причины возврата товара.</w:t>
      </w:r>
    </w:p>
    <w:p w:rsidR="00CA664B" w:rsidRDefault="00CA664B">
      <w:pPr>
        <w:pStyle w:val="ConsPlusNormal"/>
        <w:ind w:firstLine="540"/>
        <w:jc w:val="both"/>
      </w:pPr>
      <w:r>
        <w:t>Но при этом покупателю придется доказывать, что некачественный товар был куплен именно в этом магазине. Документами, удостоверяющими факт покупки, могут служить:</w:t>
      </w:r>
    </w:p>
    <w:p w:rsidR="00CA664B" w:rsidRDefault="00CA664B">
      <w:pPr>
        <w:pStyle w:val="ConsPlusNormal"/>
        <w:ind w:firstLine="540"/>
        <w:jc w:val="both"/>
      </w:pPr>
      <w:r>
        <w:t>- товарный чек;</w:t>
      </w:r>
    </w:p>
    <w:p w:rsidR="00CA664B" w:rsidRDefault="00CA664B">
      <w:pPr>
        <w:pStyle w:val="ConsPlusNormal"/>
        <w:ind w:firstLine="540"/>
        <w:jc w:val="both"/>
      </w:pPr>
      <w:r>
        <w:t>- гарантийный талон;</w:t>
      </w:r>
    </w:p>
    <w:p w:rsidR="00CA664B" w:rsidRDefault="00CA664B">
      <w:pPr>
        <w:pStyle w:val="ConsPlusNormal"/>
        <w:ind w:firstLine="540"/>
        <w:jc w:val="both"/>
      </w:pPr>
      <w:r>
        <w:t>- контрольная лента, которая должна храниться у предпринимателя не менее пяти лет.</w:t>
      </w:r>
    </w:p>
    <w:p w:rsidR="00CA664B" w:rsidRDefault="00CA664B">
      <w:pPr>
        <w:pStyle w:val="ConsPlusNormal"/>
        <w:ind w:firstLine="540"/>
        <w:jc w:val="both"/>
      </w:pPr>
      <w:r>
        <w:t>Если приобретенный товар не подошел по форме, габаритам, фасону, размеру или другим параметрам, покупатель также вправе вернуть его и получить назад свои деньги. Но возврат качественного товара возможен только в том случае, если он не был в употреблении и если покупатель сохранил кассовый чек.</w:t>
      </w:r>
    </w:p>
    <w:p w:rsidR="00CA664B" w:rsidRDefault="00CA664B">
      <w:pPr>
        <w:pStyle w:val="ConsPlusNormal"/>
        <w:ind w:firstLine="540"/>
        <w:jc w:val="both"/>
      </w:pPr>
      <w:r>
        <w:t xml:space="preserve">Если покупатель возвращает товар в день покупки, то предприниматель ставит подпись на чеке, который был выдан при покупке товара. Затем составляется акт о приемке товара в произвольной форме. На основании акта о приеме товара и чека, на котором стоит разрешительная подпись предпринимателя, кассир-операционист выдает покупателю деньги за возвращенный товар. Если предприниматель работает один, то он сам возвращает покупателю деньги. После этого на сумму возврата оформляется акт о возврате денежных сумм покупателям по </w:t>
      </w:r>
      <w:hyperlink r:id="rId876" w:history="1">
        <w:r>
          <w:rPr>
            <w:color w:val="0000FF"/>
          </w:rPr>
          <w:t>форме N КМ-3</w:t>
        </w:r>
      </w:hyperlink>
      <w:r>
        <w:t>. Сумму возврата нужно также указать в графе 15 журнала кассира-операциониста и уменьшить на нее выручку за текущий день. Если же чек на возврат товара принесут в другой день, то в журнале кассира-операциониста эта операция уже не отражается.</w:t>
      </w:r>
    </w:p>
    <w:p w:rsidR="00CA664B" w:rsidRDefault="00CA664B">
      <w:pPr>
        <w:pStyle w:val="ConsPlusNormal"/>
        <w:ind w:firstLine="540"/>
        <w:jc w:val="both"/>
      </w:pPr>
      <w:r>
        <w:t>В конце дня при закрытии или по прибытии инкассатора, если он по графику прибывает до закрытия, кассир должен:</w:t>
      </w:r>
    </w:p>
    <w:p w:rsidR="00CA664B" w:rsidRDefault="00CA664B">
      <w:pPr>
        <w:pStyle w:val="ConsPlusNormal"/>
        <w:ind w:firstLine="540"/>
        <w:jc w:val="both"/>
      </w:pPr>
      <w:r>
        <w:t>- подготовить денежную выручку и другие платежные документы;</w:t>
      </w:r>
    </w:p>
    <w:p w:rsidR="00CA664B" w:rsidRDefault="00CA664B">
      <w:pPr>
        <w:pStyle w:val="ConsPlusNormal"/>
        <w:ind w:firstLine="540"/>
        <w:jc w:val="both"/>
      </w:pPr>
      <w:r>
        <w:t xml:space="preserve">- составить кассовый отчет и сдать выручку вместе с кассовым отчетом по </w:t>
      </w:r>
      <w:hyperlink r:id="rId877" w:history="1">
        <w:r>
          <w:rPr>
            <w:color w:val="0000FF"/>
          </w:rPr>
          <w:t>приходному ордеру</w:t>
        </w:r>
      </w:hyperlink>
      <w:r>
        <w:t xml:space="preserve"> старшему (главному) кассиру (в небольших предприятиях с одной-двумя кассами кассир сдает деньги непосредственно инкассатору банка).</w:t>
      </w:r>
    </w:p>
    <w:p w:rsidR="00CA664B" w:rsidRDefault="00CA664B">
      <w:pPr>
        <w:pStyle w:val="ConsPlusNormal"/>
        <w:ind w:firstLine="540"/>
        <w:jc w:val="both"/>
      </w:pPr>
      <w:r>
        <w:t>Представитель администрации в присутствии кассира снимает показания секционных и контрольных счетчиков (регистров), получает распечатку или вынимает из кассовой машины использованную в течение дня контрольную ленту. Представитель администрации подписывает конец контрольной ленты (распечатку), указав на ней тип и номер машины, показания секционных и контрольных счетчиков (регистров), дневную выручку, дату и время окончания работы.</w:t>
      </w:r>
    </w:p>
    <w:p w:rsidR="00CA664B" w:rsidRDefault="00CA664B">
      <w:pPr>
        <w:pStyle w:val="ConsPlusNormal"/>
        <w:ind w:firstLine="540"/>
        <w:jc w:val="both"/>
      </w:pPr>
      <w:r>
        <w:t>Отчетные ведомости показаний на конец рабочего дня вписываются в книгу кассира-операциониста.</w:t>
      </w:r>
    </w:p>
    <w:p w:rsidR="00CA664B" w:rsidRDefault="00CA664B">
      <w:pPr>
        <w:pStyle w:val="ConsPlusNormal"/>
        <w:ind w:firstLine="540"/>
        <w:jc w:val="both"/>
      </w:pPr>
      <w:r>
        <w:t>По показаниям секционных счетчиков (регистров) на начало и на конец определяется сумма выручки. Сумма выручки должна соответствовать показаниям денежных суммирующих счетчиков и контрольной ленте. Она должна совпадать с суммой, сданной кассиром-операционистом старшему кассиру и уложенной в инкассаторскую сумку с итоговым чеком контрольно-кассовой машины.</w:t>
      </w:r>
    </w:p>
    <w:p w:rsidR="00CA664B" w:rsidRDefault="00CA664B">
      <w:pPr>
        <w:pStyle w:val="ConsPlusNormal"/>
        <w:ind w:firstLine="540"/>
        <w:jc w:val="both"/>
      </w:pPr>
      <w:r>
        <w:t>После снятия показания счетчиков (регистров) либо распечатки, определения и проверки фактической суммы выручки делается запись в книге кассира операциониста и скрепляется подписями кассира и представителя администрации.</w:t>
      </w:r>
    </w:p>
    <w:p w:rsidR="00CA664B" w:rsidRDefault="00CA664B">
      <w:pPr>
        <w:pStyle w:val="ConsPlusNormal"/>
        <w:ind w:firstLine="540"/>
        <w:jc w:val="both"/>
      </w:pPr>
      <w:r>
        <w:lastRenderedPageBreak/>
        <w:t>В конце дня желательно сначала напечатать X-отчет. По нему предварительно проверяют соответствие наличных денег в кассе пробитым суммам. Затем кассир-операционист снимает Z-отчет. Это - дневной отчет с обнулением информации в оперативной памяти и занесением ее в фискальную память. Эта операция фиксирует в памяти машины накопленный итог пробитых сумм и закрывает фискальную смену (обнуляет счетчик дневной выручки).</w:t>
      </w:r>
    </w:p>
    <w:p w:rsidR="00CA664B" w:rsidRDefault="00CA664B">
      <w:pPr>
        <w:pStyle w:val="ConsPlusNormal"/>
        <w:ind w:firstLine="540"/>
        <w:jc w:val="both"/>
      </w:pPr>
      <w:r>
        <w:t xml:space="preserve">В Z-отчете отражаются не только показания контрольных регистров на начало и конец рабочего дня и сумма дневной выручки, но и общая сумма денег и чеков, возвращенных покупателям, сумма скидок и аннулированных чеков. Сумма дневной выручки должна совпадать с информацией на контрольной ленте и с суммой денег, сданных кассиром-операционистом предпринимателю. При сдаче выручки предпринимателю оформляется приходный кассовый ордер по </w:t>
      </w:r>
      <w:hyperlink r:id="rId878" w:history="1">
        <w:r>
          <w:rPr>
            <w:color w:val="0000FF"/>
          </w:rPr>
          <w:t>форме N КО-1</w:t>
        </w:r>
      </w:hyperlink>
      <w:r>
        <w:t>. Квитанция к приходному ордеру остается у кассира-операциониста для подтверждения факта передачи суммы денег, сданных предпринимателю.</w:t>
      </w:r>
    </w:p>
    <w:p w:rsidR="00CA664B" w:rsidRDefault="00CA664B">
      <w:pPr>
        <w:pStyle w:val="ConsPlusNormal"/>
        <w:ind w:firstLine="540"/>
        <w:jc w:val="both"/>
      </w:pPr>
      <w:r>
        <w:t>Если предприниматель сам выполняет обязанности кассира-операциониста, то сдавать наличные деньги никому не надо. Следовательно, оформлять приходный ордер не нужно. У каждого отчета есть свой порядковый номер. С каждым снятием Z-отчета порядковый номер увеличивается на единицу. Все отчеты, полученные на ККТ, необходимо аккуратно собирать и хранить, например, в отдельной папке или скреплять с отчетом кассира за день.</w:t>
      </w:r>
    </w:p>
    <w:p w:rsidR="00CA664B" w:rsidRDefault="00CA664B">
      <w:pPr>
        <w:pStyle w:val="ConsPlusNormal"/>
        <w:ind w:firstLine="540"/>
        <w:jc w:val="both"/>
      </w:pPr>
      <w:r>
        <w:t xml:space="preserve">На основании Z-отчета за рабочую смену или за день ежедневно кассир-операционист составляет справку-отчет по </w:t>
      </w:r>
      <w:hyperlink r:id="rId879" w:history="1">
        <w:r>
          <w:rPr>
            <w:color w:val="0000FF"/>
          </w:rPr>
          <w:t>форме N КМ-6</w:t>
        </w:r>
      </w:hyperlink>
      <w:r>
        <w:t>. В ней указываются показания счетчиков ККТ и выручка за рабочий день или смену, которая определяется по показаниям суммирующих денежных счетчиков на начало и конец рабочего дня за вычетом суммы денег, возвращенных покупателям. Если предприниматель сам выполняет обязанности кассира-операциониста, то указывать дату и номер приходного ордера не нужно. Подписывать справку-отчет будет только предприниматель. Строки "Сдано в банк" и "Квитанция N" заполняются предпринимателем только в том случае, если выручку он передает инкассатору из банка.</w:t>
      </w:r>
    </w:p>
    <w:p w:rsidR="00CA664B" w:rsidRDefault="00CA664B">
      <w:pPr>
        <w:pStyle w:val="ConsPlusNormal"/>
        <w:ind w:firstLine="540"/>
        <w:jc w:val="both"/>
      </w:pPr>
      <w:r>
        <w:t xml:space="preserve">Если у предпринимателя несколько кассовых аппаратов, то на основании справок-отчетов кассиров-операционистов ему необходимо составить сводный отчет по </w:t>
      </w:r>
      <w:hyperlink r:id="rId880" w:history="1">
        <w:r>
          <w:rPr>
            <w:color w:val="0000FF"/>
          </w:rPr>
          <w:t>форме N КМ-7</w:t>
        </w:r>
      </w:hyperlink>
      <w:r>
        <w:t xml:space="preserve"> "Сведения о показаниях счетчиков ККМ и выручки организации". Она утверждена </w:t>
      </w:r>
      <w:hyperlink r:id="rId881" w:history="1">
        <w:r>
          <w:rPr>
            <w:color w:val="0000FF"/>
          </w:rPr>
          <w:t>Постановлением</w:t>
        </w:r>
      </w:hyperlink>
      <w:r>
        <w:t xml:space="preserve"> Госкомстата России от 25 декабря 1998 г. N 132.</w:t>
      </w:r>
    </w:p>
    <w:p w:rsidR="00CA664B" w:rsidRDefault="00CA664B">
      <w:pPr>
        <w:pStyle w:val="ConsPlusNormal"/>
        <w:ind w:firstLine="540"/>
        <w:jc w:val="both"/>
      </w:pPr>
      <w:r>
        <w:t xml:space="preserve">После снятия Z-отчета, определения и проверки фактической суммы выручки делаются записи в журнале кассира-операциониста </w:t>
      </w:r>
      <w:hyperlink r:id="rId882" w:history="1">
        <w:r>
          <w:rPr>
            <w:color w:val="0000FF"/>
          </w:rPr>
          <w:t>(форма N КМ-4)</w:t>
        </w:r>
      </w:hyperlink>
      <w:r>
        <w:t>:</w:t>
      </w:r>
    </w:p>
    <w:p w:rsidR="00CA664B" w:rsidRDefault="00CA664B">
      <w:pPr>
        <w:pStyle w:val="ConsPlusNormal"/>
        <w:ind w:firstLine="540"/>
        <w:jc w:val="both"/>
      </w:pPr>
      <w:r>
        <w:t>- о показаниях денежных счетчиков на начало и конец смены - в графах 6 и 9;</w:t>
      </w:r>
    </w:p>
    <w:p w:rsidR="00CA664B" w:rsidRDefault="00CA664B">
      <w:pPr>
        <w:pStyle w:val="ConsPlusNormal"/>
        <w:ind w:firstLine="540"/>
        <w:jc w:val="both"/>
      </w:pPr>
      <w:r>
        <w:t>- о величине выручки - в графе 10.</w:t>
      </w:r>
    </w:p>
    <w:p w:rsidR="00CA664B" w:rsidRDefault="00CA664B">
      <w:pPr>
        <w:pStyle w:val="ConsPlusNormal"/>
        <w:ind w:firstLine="540"/>
        <w:jc w:val="both"/>
      </w:pPr>
      <w:r>
        <w:t>Эти данные подтверждаются подписями кассира и предпринимателя (графы 7 и 8).</w:t>
      </w:r>
    </w:p>
    <w:p w:rsidR="00CA664B" w:rsidRDefault="00CA664B">
      <w:pPr>
        <w:pStyle w:val="ConsPlusNormal"/>
        <w:ind w:firstLine="540"/>
        <w:jc w:val="both"/>
      </w:pPr>
      <w:r>
        <w:t>Записи в журнале ведутся по Z-отчетам. При этом по каждому из них заполняется отдельная строка журнала, даже если выручки за день не было и Z-отчет нулевой.</w:t>
      </w:r>
    </w:p>
    <w:p w:rsidR="00CA664B" w:rsidRDefault="00CA664B">
      <w:pPr>
        <w:pStyle w:val="ConsPlusNormal"/>
        <w:ind w:firstLine="540"/>
        <w:jc w:val="both"/>
      </w:pPr>
      <w:r>
        <w:t xml:space="preserve">В </w:t>
      </w:r>
      <w:hyperlink r:id="rId883" w:history="1">
        <w:r>
          <w:rPr>
            <w:color w:val="0000FF"/>
          </w:rPr>
          <w:t>графе 1</w:t>
        </w:r>
      </w:hyperlink>
      <w:r>
        <w:t xml:space="preserve"> журнала указывается дата снятия Z-отчета. Порядковый номер Z-отчета вносится в графы 4 и 5. В </w:t>
      </w:r>
      <w:hyperlink r:id="rId884" w:history="1">
        <w:r>
          <w:rPr>
            <w:color w:val="0000FF"/>
          </w:rPr>
          <w:t>графе 11</w:t>
        </w:r>
      </w:hyperlink>
      <w:r>
        <w:t xml:space="preserve"> нужно показать сумму наличных денег, которую кассир-операционист сдал предпринимателю или которую предприниматель изъял из денежного ящика кассового аппарата.</w:t>
      </w:r>
    </w:p>
    <w:p w:rsidR="00CA664B" w:rsidRDefault="00CA664B">
      <w:pPr>
        <w:pStyle w:val="ConsPlusNormal"/>
        <w:ind w:firstLine="540"/>
        <w:jc w:val="both"/>
      </w:pPr>
      <w:r>
        <w:t>Если покупка была оплачена кредитными карточками или другими документами, то количество и общую стоимость таких покупок нужно указать соответственно в графах 12 и 13. Графа 15 предназначена для отражения суммы денег, которая была возвращена покупателям или указана в неверно пробитых чеках.</w:t>
      </w:r>
    </w:p>
    <w:p w:rsidR="00CA664B" w:rsidRDefault="00CA664B">
      <w:pPr>
        <w:pStyle w:val="ConsPlusNormal"/>
        <w:ind w:firstLine="540"/>
        <w:jc w:val="both"/>
      </w:pPr>
      <w:r>
        <w:t>В конце смены эти данные заверяются подписью предпринимателя (графы 8 и 17) и кассира-операциониста (графы 7 и 16). Если предприниматель сам выполняет обязанности кассира-операциониста, то ему достаточно поставить свою подпись в графы 7 и 16.</w:t>
      </w:r>
    </w:p>
    <w:p w:rsidR="00CA664B" w:rsidRDefault="00CA664B">
      <w:pPr>
        <w:pStyle w:val="ConsPlusNormal"/>
        <w:ind w:firstLine="540"/>
        <w:jc w:val="both"/>
      </w:pPr>
      <w:r>
        <w:t>Z-отчеты за каждый рабочий день, контрольные ленты, журнал кассира-операциониста и другие документы, подтверждающие факт проведения денежных расчетов с покупателями, должны храниться в течение срока, установленного для первичных учетных документов, но не менее пяти лет. Ответственность за их хранение несет предприниматель.</w:t>
      </w:r>
    </w:p>
    <w:p w:rsidR="00CA664B" w:rsidRDefault="00CA664B">
      <w:pPr>
        <w:pStyle w:val="ConsPlusNormal"/>
        <w:ind w:firstLine="540"/>
        <w:jc w:val="both"/>
      </w:pPr>
      <w:r>
        <w:t>Кроме того, закончив оформление кассовых документов, кассир должен произвести межремонтное обслуживание машины и подготовку ее к следующему дню в соответствии с требованиями руководства по эксплуатации на данный тип кассовой техники.</w:t>
      </w:r>
    </w:p>
    <w:p w:rsidR="00CA664B" w:rsidRDefault="00CA664B">
      <w:pPr>
        <w:pStyle w:val="ConsPlusNormal"/>
        <w:ind w:firstLine="540"/>
        <w:jc w:val="both"/>
      </w:pPr>
      <w:r>
        <w:t xml:space="preserve">Для этого кассиры (контролеры-кассиры, продавцы, официанты и др.), работающие на </w:t>
      </w:r>
      <w:r>
        <w:lastRenderedPageBreak/>
        <w:t>кассовых машинах, должны быть снабжены следующими принадлежностями по уходу за ними:</w:t>
      </w:r>
    </w:p>
    <w:p w:rsidR="00CA664B" w:rsidRDefault="00CA664B">
      <w:pPr>
        <w:pStyle w:val="ConsPlusNormal"/>
        <w:ind w:firstLine="540"/>
        <w:jc w:val="both"/>
      </w:pPr>
      <w:r>
        <w:t>- щетками для чистки шрифтов чекопечатающего механизма;</w:t>
      </w:r>
    </w:p>
    <w:p w:rsidR="00CA664B" w:rsidRDefault="00CA664B">
      <w:pPr>
        <w:pStyle w:val="ConsPlusNormal"/>
        <w:ind w:firstLine="540"/>
        <w:jc w:val="both"/>
      </w:pPr>
      <w:r>
        <w:t>- кистями для окраски подушек и валиков чекопечатающего механизма;</w:t>
      </w:r>
    </w:p>
    <w:p w:rsidR="00CA664B" w:rsidRDefault="00CA664B">
      <w:pPr>
        <w:pStyle w:val="ConsPlusNormal"/>
        <w:ind w:firstLine="540"/>
        <w:jc w:val="both"/>
      </w:pPr>
      <w:r>
        <w:t>- пинцетами для изъятия застрявших чековых лент;</w:t>
      </w:r>
    </w:p>
    <w:p w:rsidR="00CA664B" w:rsidRDefault="00CA664B">
      <w:pPr>
        <w:pStyle w:val="ConsPlusNormal"/>
        <w:ind w:firstLine="540"/>
        <w:jc w:val="both"/>
      </w:pPr>
      <w:r>
        <w:t>- формалином или другими средствами для периодической дезинфекции денежных ящиков кассовых аппаратов;</w:t>
      </w:r>
    </w:p>
    <w:p w:rsidR="00CA664B" w:rsidRDefault="00CA664B">
      <w:pPr>
        <w:pStyle w:val="ConsPlusNormal"/>
        <w:ind w:firstLine="540"/>
        <w:jc w:val="both"/>
      </w:pPr>
      <w:r>
        <w:t>- соответствующими ключами к кассовым машинам.</w:t>
      </w:r>
    </w:p>
    <w:p w:rsidR="00CA664B" w:rsidRDefault="00CA664B">
      <w:pPr>
        <w:pStyle w:val="ConsPlusNormal"/>
        <w:ind w:firstLine="540"/>
        <w:jc w:val="both"/>
      </w:pPr>
      <w:r>
        <w:t>Ключ для гашения технических прогонов должен находиться у старшего кассира.</w:t>
      </w:r>
    </w:p>
    <w:p w:rsidR="00CA664B" w:rsidRDefault="00CA664B">
      <w:pPr>
        <w:pStyle w:val="ConsPlusNormal"/>
        <w:ind w:firstLine="540"/>
        <w:jc w:val="both"/>
      </w:pPr>
      <w:r>
        <w:t>После проведения технического обслуживания кассир:</w:t>
      </w:r>
    </w:p>
    <w:p w:rsidR="00CA664B" w:rsidRDefault="00CA664B">
      <w:pPr>
        <w:pStyle w:val="ConsPlusNormal"/>
        <w:ind w:firstLine="540"/>
        <w:jc w:val="both"/>
      </w:pPr>
      <w:r>
        <w:t>- закрывает кассовую машину чехлом, предварительно отключив от питающей сети;</w:t>
      </w:r>
    </w:p>
    <w:p w:rsidR="00CA664B" w:rsidRDefault="00CA664B">
      <w:pPr>
        <w:pStyle w:val="ConsPlusNormal"/>
        <w:ind w:firstLine="540"/>
        <w:jc w:val="both"/>
      </w:pPr>
      <w:r>
        <w:t>- сдает ключи от кассовой машины, кассовой кабины директору (заведующему) предприятия, дежурному администратору или старшему (главному) кассиру на хранение под расписку.</w:t>
      </w:r>
    </w:p>
    <w:p w:rsidR="00CA664B" w:rsidRDefault="00CA664B">
      <w:pPr>
        <w:pStyle w:val="ConsPlusNormal"/>
        <w:ind w:firstLine="540"/>
        <w:jc w:val="both"/>
      </w:pPr>
      <w:r>
        <w:t xml:space="preserve">Старший (главный) кассир после получения всех необходимых документов составляет сводный отчет по </w:t>
      </w:r>
      <w:hyperlink r:id="rId885" w:history="1">
        <w:r>
          <w:rPr>
            <w:color w:val="0000FF"/>
          </w:rPr>
          <w:t>форме N КМ-7</w:t>
        </w:r>
      </w:hyperlink>
      <w:r>
        <w:t xml:space="preserve"> за текущий день.</w:t>
      </w:r>
    </w:p>
    <w:p w:rsidR="00CA664B" w:rsidRDefault="00CA664B">
      <w:pPr>
        <w:pStyle w:val="ConsPlusNormal"/>
        <w:ind w:firstLine="540"/>
        <w:jc w:val="both"/>
      </w:pPr>
      <w:r>
        <w:t>Сводный отчет вместе с актами, приходными, расходными ордерами передается им в бухгалтерию до начала работы следующей смены.</w:t>
      </w:r>
    </w:p>
    <w:p w:rsidR="00CA664B" w:rsidRDefault="00CA664B">
      <w:pPr>
        <w:pStyle w:val="ConsPlusNormal"/>
        <w:ind w:firstLine="540"/>
        <w:jc w:val="both"/>
      </w:pPr>
      <w:r>
        <w:t xml:space="preserve">Указанное следует из </w:t>
      </w:r>
      <w:hyperlink r:id="rId886" w:history="1">
        <w:r>
          <w:rPr>
            <w:color w:val="0000FF"/>
          </w:rPr>
          <w:t>п. 6.3</w:t>
        </w:r>
      </w:hyperlink>
      <w:r>
        <w:t xml:space="preserve"> Типовых правил эксплуатации ККТ.</w:t>
      </w:r>
    </w:p>
    <w:p w:rsidR="00CA664B" w:rsidRDefault="00CA664B">
      <w:pPr>
        <w:pStyle w:val="ConsPlusNormal"/>
        <w:ind w:firstLine="540"/>
        <w:jc w:val="both"/>
      </w:pPr>
    </w:p>
    <w:p w:rsidR="00CA664B" w:rsidRDefault="00CA664B">
      <w:pPr>
        <w:pStyle w:val="ConsPlusNormal"/>
        <w:jc w:val="center"/>
      </w:pPr>
      <w:r>
        <w:t>7.4. Устранение неисправности</w:t>
      </w:r>
    </w:p>
    <w:p w:rsidR="00CA664B" w:rsidRDefault="00CA664B">
      <w:pPr>
        <w:pStyle w:val="ConsPlusNormal"/>
        <w:ind w:firstLine="540"/>
        <w:jc w:val="both"/>
      </w:pPr>
    </w:p>
    <w:p w:rsidR="00CA664B" w:rsidRDefault="00CA664B">
      <w:pPr>
        <w:pStyle w:val="ConsPlusNormal"/>
        <w:ind w:firstLine="540"/>
        <w:jc w:val="both"/>
      </w:pPr>
      <w:r>
        <w:t>Если в процессе работы возникла неисправность аппарата, то кассир обязан выключить его, вызвать предпринимателя и вместе с ним попытаться определить характер неисправности.</w:t>
      </w:r>
    </w:p>
    <w:p w:rsidR="00CA664B" w:rsidRDefault="00CA664B">
      <w:pPr>
        <w:pStyle w:val="ConsPlusNormal"/>
        <w:ind w:firstLine="540"/>
        <w:jc w:val="both"/>
      </w:pPr>
      <w:r>
        <w:t>В случае неясного печатания реквизитов на чеке проверяются оттиски чека на контрольной ленте. Если чек не вышел, то желательно получить вместо него нулевой чек. На обороте нулевого чека указывается правильная сумма (рубли прописью, копейки цифрами).</w:t>
      </w:r>
    </w:p>
    <w:p w:rsidR="00CA664B" w:rsidRDefault="00CA664B">
      <w:pPr>
        <w:pStyle w:val="ConsPlusNormal"/>
        <w:ind w:firstLine="540"/>
        <w:jc w:val="both"/>
      </w:pPr>
      <w:r>
        <w:t>При обрыве контрольной ленты после проверки отсутствия пропусков нумерации подписывается место обрыва. Если же дальнейшая работа ККТ из-за неисправности невозможна, то оформляется окончание работы. В журнале кассира-операциониста указываются время и причина завершения работы.</w:t>
      </w:r>
    </w:p>
    <w:p w:rsidR="00CA664B" w:rsidRDefault="00CA664B">
      <w:pPr>
        <w:pStyle w:val="ConsPlusNormal"/>
        <w:ind w:firstLine="540"/>
        <w:jc w:val="both"/>
      </w:pPr>
      <w:r>
        <w:t xml:space="preserve">В этой ситуации предпринимателю необходимо обратиться в ЦТО, с которым был заключен договор на техническое обслуживание. При этом необходимо внести соответствующую запись в журнал учета вызовов технических специалистов и регистрации выполненных работ </w:t>
      </w:r>
      <w:hyperlink r:id="rId887" w:history="1">
        <w:r>
          <w:rPr>
            <w:color w:val="0000FF"/>
          </w:rPr>
          <w:t>(форма N КМ-8)</w:t>
        </w:r>
      </w:hyperlink>
      <w:r>
        <w:t>. Специалист ЦТО после осмотра ККТ сделает там запись о проведенных работах, об опломбировании и содержании оттиска клейма.</w:t>
      </w:r>
    </w:p>
    <w:p w:rsidR="00CA664B" w:rsidRDefault="00CA664B">
      <w:pPr>
        <w:pStyle w:val="ConsPlusNormal"/>
        <w:ind w:firstLine="540"/>
        <w:jc w:val="both"/>
      </w:pPr>
      <w:r>
        <w:t>Специалист ЦТО указывает в журнале свои фамилию, имя, отчество и делает записи об опломбировании и содержании оттиска клейма, а также о проведенных работах.</w:t>
      </w:r>
    </w:p>
    <w:p w:rsidR="00CA664B" w:rsidRDefault="00CA664B">
      <w:pPr>
        <w:pStyle w:val="ConsPlusNormal"/>
        <w:ind w:firstLine="540"/>
        <w:jc w:val="both"/>
      </w:pPr>
      <w:r>
        <w:t>В том случае, если денежные контрольные счетчики или электронная часть ККТ вышли из строя, ККТ придется отправить в ремонт в ЦТО. Об этом делается запись в журнале учета вызова технических специалистов. Затем специалист ЦТО заверяет записи в журнале своей подписью. Помимо него, свою подпись в журнале должен поставить индивидуальный предприниматель.</w:t>
      </w:r>
    </w:p>
    <w:p w:rsidR="00CA664B" w:rsidRDefault="00CA664B">
      <w:pPr>
        <w:pStyle w:val="ConsPlusNormal"/>
        <w:ind w:firstLine="540"/>
        <w:jc w:val="both"/>
      </w:pPr>
      <w:r>
        <w:t xml:space="preserve">Если кассовый аппарат передают в ремонт, то оформляют акт о снятии показаний контрольных и суммирующих денежных счетчиков при сдаче (отправке) ККТ в ремонт </w:t>
      </w:r>
      <w:hyperlink r:id="rId888" w:history="1">
        <w:r>
          <w:rPr>
            <w:color w:val="0000FF"/>
          </w:rPr>
          <w:t>(форма N КМ-2)</w:t>
        </w:r>
      </w:hyperlink>
      <w:r>
        <w:t xml:space="preserve">. Учтите, если специалисту ЦТО удалось устранить неисправность ККТ по месту его нахождения, то составлять акт по </w:t>
      </w:r>
      <w:hyperlink r:id="rId889" w:history="1">
        <w:r>
          <w:rPr>
            <w:color w:val="0000FF"/>
          </w:rPr>
          <w:t>форме N КМ-2</w:t>
        </w:r>
      </w:hyperlink>
      <w:r>
        <w:t xml:space="preserve"> не нужно.</w:t>
      </w:r>
    </w:p>
    <w:p w:rsidR="00CA664B" w:rsidRDefault="00CA664B">
      <w:pPr>
        <w:pStyle w:val="ConsPlusNormal"/>
        <w:ind w:firstLine="540"/>
        <w:jc w:val="both"/>
      </w:pPr>
      <w:r>
        <w:t>В противном случае этот документ составляется в трех экземплярах. В акте указывается причина технической неисправности, а также делается отметка о том, был ли затронут блок фискальной памяти. Может случиться так, что причину неисправности до проведения ремонта установить нельзя. Об этом необходимо сделать соответствующую отметку в акте.</w:t>
      </w:r>
    </w:p>
    <w:p w:rsidR="00CA664B" w:rsidRDefault="00CA664B">
      <w:pPr>
        <w:pStyle w:val="ConsPlusNormal"/>
        <w:ind w:firstLine="540"/>
        <w:jc w:val="both"/>
      </w:pPr>
      <w:r>
        <w:t xml:space="preserve">Акт предусматривает отражение показаний главного суммирующего денежного и контрольного счетчиков до и после ремонта. При первичном вызове специалиста ЦТО отражаются показания до ремонта - на момент возникновения неисправности. Акт составляется при участии налогового инспектора, который должен удостовериться в правомерности внесенных в него данных. Подписывают акт представитель налогового органа, специалист ЦТО, индивидуальный </w:t>
      </w:r>
      <w:r>
        <w:lastRenderedPageBreak/>
        <w:t>предприниматель, кассир-операционист. Подпись предпринимателя скрепляется печатью, а подпись налогового инспектора - штампом. После оформления акта специалист ЦТО имеет право приступить к ремонту ККТ.</w:t>
      </w:r>
    </w:p>
    <w:p w:rsidR="00CA664B" w:rsidRDefault="00CA664B">
      <w:pPr>
        <w:pStyle w:val="ConsPlusNormal"/>
        <w:ind w:firstLine="540"/>
        <w:jc w:val="both"/>
      </w:pPr>
      <w:r>
        <w:t>Завершив ремонт ККТ, специалист ЦТО отражает в акте номер сменного отчета и итоговые показания суммирующего счетчика на момент возврата аппарата. Акт вновь скрепляется подписями. Один экземпляр остается у предпринимателя, другой передается в налоговый орган, а третий - в ЦТО. К последним двум экземплярам прилагаются заверенные предпринимателем копии чеков, подтверждающие достоверность зафиксированных в акте данных. ККТ пломбируется специалистом ЦТО, и аппарат вновь можно использовать в работе.</w:t>
      </w:r>
    </w:p>
    <w:p w:rsidR="00CA664B" w:rsidRDefault="00CA664B">
      <w:pPr>
        <w:pStyle w:val="ConsPlusNormal"/>
        <w:ind w:firstLine="540"/>
        <w:jc w:val="both"/>
      </w:pPr>
      <w:r>
        <w:t xml:space="preserve">Ситуация окажется гораздо серьезнее, если из строя выйдет фискальная память. Действия по замене блока фискальной памяти расписаны соответствующим </w:t>
      </w:r>
      <w:hyperlink r:id="rId890" w:history="1">
        <w:r>
          <w:rPr>
            <w:color w:val="0000FF"/>
          </w:rPr>
          <w:t>Порядком</w:t>
        </w:r>
      </w:hyperlink>
      <w:r>
        <w:t>, утвержденным Решением ГКМЭК по ККМ от 11 октября 2000 г., Протокол N 4/582000.</w:t>
      </w:r>
    </w:p>
    <w:p w:rsidR="00CA664B" w:rsidRDefault="00CA664B">
      <w:pPr>
        <w:pStyle w:val="ConsPlusNormal"/>
        <w:ind w:firstLine="540"/>
        <w:jc w:val="both"/>
      </w:pPr>
      <w:r>
        <w:t>Замена фискальной памяти ККТ проводится на основании разрешения налогового органа, в котором ККТ находится на учете. Для его получения предприниматель должен обратиться в инспекцию с соответствующим заявлением. К нему прилагается заключение ЦТО о необходимости замены блока. Налоговый орган выдает разрешение на замену после прочтения и документального оформления содержимого накопителя фискальной памяти по форме полного фискального отчета. Для совершения этой процедуры необходимо присутствие налогового инспектора, специалиста ЦТО и самого предпринимателя.</w:t>
      </w:r>
    </w:p>
    <w:p w:rsidR="00CA664B" w:rsidRDefault="00CA664B">
      <w:pPr>
        <w:pStyle w:val="ConsPlusNormal"/>
        <w:ind w:firstLine="540"/>
        <w:jc w:val="both"/>
      </w:pPr>
      <w:r>
        <w:t>В случае аварии накопителя фискальной памяти и невозможности установления его содержимого данные о проведенных на ККТ денежных расчетах и количестве сменных отчетов определяются по предыдущим фискальным отчетам, контрольным лентам и журналам кассира-операциониста.</w:t>
      </w:r>
    </w:p>
    <w:p w:rsidR="00CA664B" w:rsidRDefault="00CA664B">
      <w:pPr>
        <w:pStyle w:val="ConsPlusNormal"/>
        <w:ind w:firstLine="540"/>
        <w:jc w:val="both"/>
      </w:pPr>
      <w:r>
        <w:t>Если все же удалось прочесть данные отдельных фрагментов содержимого накопителя фискальной памяти, то их прилагают к указанным документам. Только после получения от налогового органа разрешения на замену фискальной памяти предприниматель везет ККТ в ЦТО. Обратите внимание: ЦТО должен обеспечивать гарантийный и послегарантийный ремонт ККТ в срок не более:</w:t>
      </w:r>
    </w:p>
    <w:p w:rsidR="00CA664B" w:rsidRDefault="00CA664B">
      <w:pPr>
        <w:pStyle w:val="ConsPlusNormal"/>
        <w:ind w:firstLine="540"/>
        <w:jc w:val="both"/>
      </w:pPr>
      <w:r>
        <w:t>- 36 часов с момента передачи вызова в условиях города;</w:t>
      </w:r>
    </w:p>
    <w:p w:rsidR="00CA664B" w:rsidRDefault="00CA664B">
      <w:pPr>
        <w:pStyle w:val="ConsPlusNormal"/>
        <w:ind w:firstLine="540"/>
        <w:jc w:val="both"/>
      </w:pPr>
      <w:r>
        <w:t>- 72 часов - в условиях сельской местности.</w:t>
      </w:r>
    </w:p>
    <w:p w:rsidR="00CA664B" w:rsidRDefault="00CA664B">
      <w:pPr>
        <w:pStyle w:val="ConsPlusNormal"/>
        <w:ind w:firstLine="540"/>
        <w:jc w:val="both"/>
      </w:pPr>
      <w:r>
        <w:t>В эти же сроки он должен провести замену аппарата на время ремонта из резерва центра. При этом ККТ резерва должна быть зарегистрирована в налоговых органах.</w:t>
      </w:r>
    </w:p>
    <w:p w:rsidR="00CA664B" w:rsidRDefault="00CA664B">
      <w:pPr>
        <w:pStyle w:val="ConsPlusNormal"/>
        <w:ind w:firstLine="540"/>
        <w:jc w:val="both"/>
      </w:pPr>
      <w:r>
        <w:t>Помимо ремонтных работ, ЦТО выполняет работы и по обслуживанию ККТ. При плановых технических осмотрах специалист ЦТО проверяет состояние механизмов кассового аппарата, устраняет мелкие неисправности и осуществляет текущий ремонт в случае такой необходимости.</w:t>
      </w:r>
    </w:p>
    <w:p w:rsidR="00CA664B" w:rsidRDefault="00CA664B">
      <w:pPr>
        <w:pStyle w:val="ConsPlusNormal"/>
        <w:ind w:firstLine="540"/>
        <w:jc w:val="both"/>
      </w:pPr>
    </w:p>
    <w:p w:rsidR="00CA664B" w:rsidRDefault="00CA664B">
      <w:pPr>
        <w:pStyle w:val="ConsPlusNormal"/>
        <w:jc w:val="center"/>
      </w:pPr>
      <w:r>
        <w:t>7.5. Использование вместо ККТ бланков строгой отчетности</w:t>
      </w:r>
    </w:p>
    <w:p w:rsidR="00CA664B" w:rsidRDefault="00CA664B">
      <w:pPr>
        <w:pStyle w:val="ConsPlusNormal"/>
        <w:ind w:firstLine="540"/>
        <w:jc w:val="both"/>
      </w:pPr>
    </w:p>
    <w:p w:rsidR="00CA664B" w:rsidRDefault="00CA664B">
      <w:pPr>
        <w:pStyle w:val="ConsPlusNormal"/>
        <w:ind w:firstLine="540"/>
        <w:jc w:val="both"/>
      </w:pPr>
      <w:r>
        <w:t xml:space="preserve">Индивидуальные предприниматели могут не применять ККТ, если оказывают услуги населению, в том числе другим индивидуальным предпринимателям. В соответствии с </w:t>
      </w:r>
      <w:hyperlink r:id="rId891" w:history="1">
        <w:r>
          <w:rPr>
            <w:color w:val="0000FF"/>
          </w:rPr>
          <w:t>п. 4</w:t>
        </w:r>
      </w:hyperlink>
      <w:r>
        <w:t xml:space="preserve"> Постановления Пленума ВАС РФ от 31 июля 2003 г. N 16 "О некоторых вопросах практики применения административной ответственности, предусмотренной статьей 14.5 Кодекса Российской Федерации об административных правонарушениях, за неприменение контрольно-кассовых машин" порядок расчетов с индивидуальными предпринимателями приравнен к порядку расчетов с населением, так как население и индивидуальные предприниматели - это граждане. Но только при условии выдачи им соответствующих бланков строгой отчетности (</w:t>
      </w:r>
      <w:hyperlink r:id="rId892" w:history="1">
        <w:r>
          <w:rPr>
            <w:color w:val="0000FF"/>
          </w:rPr>
          <w:t>п. 2 ст. 2</w:t>
        </w:r>
      </w:hyperlink>
      <w:r>
        <w:t xml:space="preserve"> Закона N 54-ФЗ).</w:t>
      </w:r>
    </w:p>
    <w:p w:rsidR="00CA664B" w:rsidRDefault="00CA664B">
      <w:pPr>
        <w:pStyle w:val="ConsPlusNormal"/>
        <w:ind w:firstLine="540"/>
        <w:jc w:val="both"/>
      </w:pPr>
      <w:r>
        <w:t xml:space="preserve">Постановлением Правительства РФ от 6 мая 2008 г. N 359 утверждено </w:t>
      </w:r>
      <w:hyperlink r:id="rId893" w:history="1">
        <w:r>
          <w:rPr>
            <w:color w:val="0000FF"/>
          </w:rPr>
          <w:t>Положение</w:t>
        </w:r>
      </w:hyperlink>
      <w:r>
        <w:t xml:space="preserve"> об осуществлении наличных денежных расчетов и (или) расчетов с использованием платежных карт без применения контрольно-кассовой техники.</w:t>
      </w:r>
    </w:p>
    <w:p w:rsidR="00CA664B" w:rsidRDefault="00CA664B">
      <w:pPr>
        <w:pStyle w:val="ConsPlusNormal"/>
        <w:ind w:firstLine="540"/>
        <w:jc w:val="both"/>
      </w:pPr>
      <w:r>
        <w:t>Бланк строгой отчетности должен содержать следующие обязательные реквизиты:</w:t>
      </w:r>
    </w:p>
    <w:p w:rsidR="00CA664B" w:rsidRDefault="00CA664B">
      <w:pPr>
        <w:pStyle w:val="ConsPlusNormal"/>
        <w:ind w:firstLine="540"/>
        <w:jc w:val="both"/>
      </w:pPr>
      <w:r>
        <w:t>- сведения об утверждении формы бланка;</w:t>
      </w:r>
    </w:p>
    <w:p w:rsidR="00CA664B" w:rsidRDefault="00CA664B">
      <w:pPr>
        <w:pStyle w:val="ConsPlusNormal"/>
        <w:ind w:firstLine="540"/>
        <w:jc w:val="both"/>
      </w:pPr>
      <w:r>
        <w:t>- наименование, шестизначный номер и серию;</w:t>
      </w:r>
    </w:p>
    <w:p w:rsidR="00CA664B" w:rsidRDefault="00CA664B">
      <w:pPr>
        <w:pStyle w:val="ConsPlusNormal"/>
        <w:ind w:firstLine="540"/>
        <w:jc w:val="both"/>
      </w:pPr>
      <w:r>
        <w:t xml:space="preserve">- код формы бланка по Общероссийскому </w:t>
      </w:r>
      <w:hyperlink r:id="rId894" w:history="1">
        <w:r>
          <w:rPr>
            <w:color w:val="0000FF"/>
          </w:rPr>
          <w:t>классификатору</w:t>
        </w:r>
      </w:hyperlink>
      <w:r>
        <w:t xml:space="preserve"> управленческой документации;</w:t>
      </w:r>
    </w:p>
    <w:p w:rsidR="00CA664B" w:rsidRDefault="00CA664B">
      <w:pPr>
        <w:pStyle w:val="ConsPlusNormal"/>
        <w:ind w:firstLine="540"/>
        <w:jc w:val="both"/>
      </w:pPr>
      <w:r>
        <w:lastRenderedPageBreak/>
        <w:t>- наименование и код организации или индивидуального предпринимателя, выдавших бланк, по Общероссийскому классификатору предприятий и организаций;</w:t>
      </w:r>
    </w:p>
    <w:p w:rsidR="00CA664B" w:rsidRDefault="00CA664B">
      <w:pPr>
        <w:pStyle w:val="ConsPlusNormal"/>
        <w:ind w:firstLine="540"/>
        <w:jc w:val="both"/>
      </w:pPr>
      <w:r>
        <w:t>- идентификационный номер налогоплательщика;</w:t>
      </w:r>
    </w:p>
    <w:p w:rsidR="00CA664B" w:rsidRDefault="00CA664B">
      <w:pPr>
        <w:pStyle w:val="ConsPlusNormal"/>
        <w:ind w:firstLine="540"/>
        <w:jc w:val="both"/>
      </w:pPr>
      <w:r>
        <w:t>- вид услуг;</w:t>
      </w:r>
    </w:p>
    <w:p w:rsidR="00CA664B" w:rsidRDefault="00CA664B">
      <w:pPr>
        <w:pStyle w:val="ConsPlusNormal"/>
        <w:ind w:firstLine="540"/>
        <w:jc w:val="both"/>
      </w:pPr>
      <w:r>
        <w:t>- единицу измерения оказания услуг;</w:t>
      </w:r>
    </w:p>
    <w:p w:rsidR="00CA664B" w:rsidRDefault="00CA664B">
      <w:pPr>
        <w:pStyle w:val="ConsPlusNormal"/>
        <w:ind w:firstLine="540"/>
        <w:jc w:val="both"/>
      </w:pPr>
      <w:r>
        <w:t>- стоимость услуг в денежном выражении, в том числе размер платы, осуществляемой наличными денежными средствами либо с использованием платежной карты;</w:t>
      </w:r>
    </w:p>
    <w:p w:rsidR="00CA664B" w:rsidRDefault="00CA664B">
      <w:pPr>
        <w:pStyle w:val="ConsPlusNormal"/>
        <w:ind w:firstLine="540"/>
        <w:jc w:val="both"/>
      </w:pPr>
      <w:r>
        <w:t>- дату осуществления расчетов;</w:t>
      </w:r>
    </w:p>
    <w:p w:rsidR="00CA664B" w:rsidRDefault="00CA664B">
      <w:pPr>
        <w:pStyle w:val="ConsPlusNormal"/>
        <w:ind w:firstLine="540"/>
        <w:jc w:val="both"/>
      </w:pPr>
      <w:r>
        <w:t>- наименование должности, фамилию, имя и отчество лица, ответственного за совершение операции и правильность ее оформления, место для личной подписи, печати (штампа) организации или индивидуального предпринимателя.</w:t>
      </w:r>
    </w:p>
    <w:p w:rsidR="00CA664B" w:rsidRDefault="00CA664B">
      <w:pPr>
        <w:pStyle w:val="ConsPlusNormal"/>
        <w:ind w:firstLine="540"/>
        <w:jc w:val="both"/>
      </w:pPr>
    </w:p>
    <w:p w:rsidR="00CA664B" w:rsidRDefault="00CA664B">
      <w:pPr>
        <w:pStyle w:val="ConsPlusNormal"/>
        <w:jc w:val="center"/>
      </w:pPr>
      <w:r>
        <w:t>7.6. Когда предпринимателю можно не применять ККТ</w:t>
      </w:r>
    </w:p>
    <w:p w:rsidR="00CA664B" w:rsidRDefault="00CA664B">
      <w:pPr>
        <w:pStyle w:val="ConsPlusNormal"/>
        <w:ind w:firstLine="540"/>
        <w:jc w:val="both"/>
      </w:pPr>
    </w:p>
    <w:p w:rsidR="00CA664B" w:rsidRDefault="00CA664B">
      <w:pPr>
        <w:pStyle w:val="ConsPlusNormal"/>
        <w:ind w:firstLine="540"/>
        <w:jc w:val="both"/>
      </w:pPr>
      <w:r>
        <w:t>Не применять ККТ предприниматели могут:</w:t>
      </w:r>
    </w:p>
    <w:p w:rsidR="00CA664B" w:rsidRDefault="00CA664B">
      <w:pPr>
        <w:pStyle w:val="ConsPlusNormal"/>
        <w:ind w:firstLine="540"/>
        <w:jc w:val="both"/>
      </w:pPr>
      <w:r>
        <w:t>- в силу специфики своей деятельности;</w:t>
      </w:r>
    </w:p>
    <w:p w:rsidR="00CA664B" w:rsidRDefault="00CA664B">
      <w:pPr>
        <w:pStyle w:val="ConsPlusNormal"/>
        <w:ind w:firstLine="540"/>
        <w:jc w:val="both"/>
      </w:pPr>
      <w:r>
        <w:t>- в связи с особенностью своего местонахождения.</w:t>
      </w:r>
    </w:p>
    <w:p w:rsidR="00CA664B" w:rsidRDefault="00CA664B">
      <w:pPr>
        <w:pStyle w:val="ConsPlusNormal"/>
        <w:ind w:firstLine="540"/>
        <w:jc w:val="both"/>
      </w:pPr>
      <w:r>
        <w:t>Если предприниматели находятся в отдаленных или труднодоступных местностях, им разрешается принимать наличные деньги без использования ККТ. Перечень таких местностей определяют органы государственной власти субъектов РФ.</w:t>
      </w:r>
    </w:p>
    <w:p w:rsidR="00CA664B" w:rsidRDefault="00CA664B">
      <w:pPr>
        <w:pStyle w:val="ConsPlusNormal"/>
        <w:ind w:firstLine="540"/>
        <w:jc w:val="both"/>
      </w:pPr>
      <w:r>
        <w:t>В силу специфики своей деятельности не применять ККТ вправе те предприниматели, которые продают:</w:t>
      </w:r>
    </w:p>
    <w:p w:rsidR="00CA664B" w:rsidRDefault="00CA664B">
      <w:pPr>
        <w:pStyle w:val="ConsPlusNormal"/>
        <w:ind w:firstLine="540"/>
        <w:jc w:val="both"/>
      </w:pPr>
      <w:r>
        <w:t>- газеты, журналы и сопутствующие товары в газетно-журнальных киосках;</w:t>
      </w:r>
    </w:p>
    <w:p w:rsidR="00CA664B" w:rsidRDefault="00CA664B">
      <w:pPr>
        <w:pStyle w:val="ConsPlusNormal"/>
        <w:ind w:firstLine="540"/>
        <w:jc w:val="both"/>
      </w:pPr>
      <w:r>
        <w:t>- ценные бумаги;</w:t>
      </w:r>
    </w:p>
    <w:p w:rsidR="00CA664B" w:rsidRDefault="00CA664B">
      <w:pPr>
        <w:pStyle w:val="ConsPlusNormal"/>
        <w:ind w:firstLine="540"/>
        <w:jc w:val="both"/>
      </w:pPr>
      <w:r>
        <w:t>- лотерейные билеты;</w:t>
      </w:r>
    </w:p>
    <w:p w:rsidR="00CA664B" w:rsidRDefault="00CA664B">
      <w:pPr>
        <w:pStyle w:val="ConsPlusNormal"/>
        <w:ind w:firstLine="540"/>
        <w:jc w:val="both"/>
      </w:pPr>
      <w:r>
        <w:t>- проездные билеты и талоны для проезда в городском общественном транспорте;</w:t>
      </w:r>
    </w:p>
    <w:p w:rsidR="00CA664B" w:rsidRDefault="00CA664B">
      <w:pPr>
        <w:pStyle w:val="ConsPlusNormal"/>
        <w:ind w:firstLine="540"/>
        <w:jc w:val="both"/>
      </w:pPr>
      <w:r>
        <w:t>- чайную продукцию в пассажирских вагонах поездов. Ассортимент чайной продукции должен быть утвержден органами исполнительной власти в области железнодорожного транспорта;</w:t>
      </w:r>
    </w:p>
    <w:p w:rsidR="00CA664B" w:rsidRDefault="00CA664B">
      <w:pPr>
        <w:pStyle w:val="ConsPlusNormal"/>
        <w:ind w:firstLine="540"/>
        <w:jc w:val="both"/>
      </w:pPr>
      <w:r>
        <w:t>- государственные знаки почтовой оплаты по номинальной стоимости;</w:t>
      </w:r>
    </w:p>
    <w:p w:rsidR="00CA664B" w:rsidRDefault="00CA664B">
      <w:pPr>
        <w:pStyle w:val="ConsPlusNormal"/>
        <w:ind w:firstLine="540"/>
        <w:jc w:val="both"/>
      </w:pPr>
      <w:r>
        <w:t>- мороженое и безалкогольные напитки в розлив в киосках;</w:t>
      </w:r>
    </w:p>
    <w:p w:rsidR="00CA664B" w:rsidRDefault="00CA664B">
      <w:pPr>
        <w:pStyle w:val="ConsPlusNormal"/>
        <w:ind w:firstLine="540"/>
        <w:jc w:val="both"/>
      </w:pPr>
      <w:r>
        <w:t>- пиво, квас, молоко, растительное масло, живую рыбу, керосин из цистерн;</w:t>
      </w:r>
    </w:p>
    <w:p w:rsidR="00CA664B" w:rsidRDefault="00CA664B">
      <w:pPr>
        <w:pStyle w:val="ConsPlusNormal"/>
        <w:ind w:firstLine="540"/>
        <w:jc w:val="both"/>
      </w:pPr>
      <w:r>
        <w:t>- овощи и бахчевые культуры вразвал.</w:t>
      </w:r>
    </w:p>
    <w:p w:rsidR="00CA664B" w:rsidRDefault="00CA664B">
      <w:pPr>
        <w:pStyle w:val="ConsPlusNormal"/>
        <w:ind w:firstLine="540"/>
        <w:jc w:val="both"/>
      </w:pPr>
      <w:r>
        <w:t>Кроме того, не нужна ККТ и при осуществлении:</w:t>
      </w:r>
    </w:p>
    <w:p w:rsidR="00CA664B" w:rsidRDefault="00CA664B">
      <w:pPr>
        <w:pStyle w:val="ConsPlusNormal"/>
        <w:ind w:firstLine="540"/>
        <w:jc w:val="both"/>
      </w:pPr>
      <w:r>
        <w:t>- разносной мелкорозничной торговли с ручных тележек, корзин, лотков, в том числе защищенных от атмосферных осадков каркасами, обтянутыми полиэтиленовой пленкой, парусиной, брезентом. В этом случае товар реализуется покупателю на улице, в транспорте, на дому, в учреждениях и организациях;</w:t>
      </w:r>
    </w:p>
    <w:p w:rsidR="00CA664B" w:rsidRDefault="00CA664B">
      <w:pPr>
        <w:pStyle w:val="ConsPlusNormal"/>
        <w:ind w:firstLine="540"/>
        <w:jc w:val="both"/>
      </w:pPr>
      <w:r>
        <w:t>- торговли на специально отведенных территориях (ярмарках, рынках, выставочных комплексах);</w:t>
      </w:r>
    </w:p>
    <w:p w:rsidR="00CA664B" w:rsidRDefault="00CA664B">
      <w:pPr>
        <w:pStyle w:val="ConsPlusNormal"/>
        <w:ind w:firstLine="540"/>
        <w:jc w:val="both"/>
      </w:pPr>
      <w:r>
        <w:t>- деятельности по обеспечению питанием учащихся и работников общеобразовательных школ и приравненных к ним учебных заведений во время учебных занятий;</w:t>
      </w:r>
    </w:p>
    <w:p w:rsidR="00CA664B" w:rsidRDefault="00CA664B">
      <w:pPr>
        <w:pStyle w:val="ConsPlusNormal"/>
        <w:ind w:firstLine="540"/>
        <w:jc w:val="both"/>
      </w:pPr>
      <w:r>
        <w:t>- реализации религиозных предметов и услуг.</w:t>
      </w:r>
    </w:p>
    <w:p w:rsidR="00CA664B" w:rsidRDefault="00CA664B">
      <w:pPr>
        <w:pStyle w:val="ConsPlusNormal"/>
        <w:ind w:firstLine="540"/>
        <w:jc w:val="both"/>
      </w:pPr>
      <w:r>
        <w:t xml:space="preserve">Также согласно </w:t>
      </w:r>
      <w:hyperlink r:id="rId895" w:history="1">
        <w:r>
          <w:rPr>
            <w:color w:val="0000FF"/>
          </w:rPr>
          <w:t>п. 2.1 ст. 2</w:t>
        </w:r>
      </w:hyperlink>
      <w:r>
        <w:t xml:space="preserve"> Закона N 54-ФЗ организации и индивидуальные предприниматели, являющиеся налогоплательщиками ЕНВД, не подпадающие под действие </w:t>
      </w:r>
      <w:hyperlink r:id="rId896" w:history="1">
        <w:r>
          <w:rPr>
            <w:color w:val="0000FF"/>
          </w:rPr>
          <w:t>п. п. 2</w:t>
        </w:r>
      </w:hyperlink>
      <w:r>
        <w:t xml:space="preserve"> и </w:t>
      </w:r>
      <w:hyperlink r:id="rId897" w:history="1">
        <w:r>
          <w:rPr>
            <w:color w:val="0000FF"/>
          </w:rPr>
          <w:t>3 ст. 2</w:t>
        </w:r>
      </w:hyperlink>
      <w:r>
        <w:t xml:space="preserve"> Закона N 54-ФЗ, при осуществлении видов предпринимательской деятельности, установленных </w:t>
      </w:r>
      <w:hyperlink r:id="rId898" w:history="1">
        <w:r>
          <w:rPr>
            <w:color w:val="0000FF"/>
          </w:rPr>
          <w:t>п. 2 ст. 346.26</w:t>
        </w:r>
      </w:hyperlink>
      <w:r>
        <w:t xml:space="preserve"> Налогового кодекса РФ,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Указанный документ выдается в момент оплаты товара (работы, услуги) и должен содержать следующие сведения:</w:t>
      </w:r>
    </w:p>
    <w:p w:rsidR="00CA664B" w:rsidRDefault="00CA664B">
      <w:pPr>
        <w:pStyle w:val="ConsPlusNormal"/>
        <w:ind w:firstLine="540"/>
        <w:jc w:val="both"/>
      </w:pPr>
      <w:r>
        <w:t>наименование документа;</w:t>
      </w:r>
    </w:p>
    <w:p w:rsidR="00CA664B" w:rsidRDefault="00CA664B">
      <w:pPr>
        <w:pStyle w:val="ConsPlusNormal"/>
        <w:ind w:firstLine="540"/>
        <w:jc w:val="both"/>
      </w:pPr>
      <w:r>
        <w:t>порядковый номер документа, дату его выдачи;</w:t>
      </w:r>
    </w:p>
    <w:p w:rsidR="00CA664B" w:rsidRDefault="00CA664B">
      <w:pPr>
        <w:pStyle w:val="ConsPlusNormal"/>
        <w:ind w:firstLine="540"/>
        <w:jc w:val="both"/>
      </w:pPr>
      <w:r>
        <w:lastRenderedPageBreak/>
        <w:t>наименование для организации (фамилию, имя, отчество - для индивидуального предпринимателя);</w:t>
      </w:r>
    </w:p>
    <w:p w:rsidR="00CA664B" w:rsidRDefault="00CA664B">
      <w:pPr>
        <w:pStyle w:val="ConsPlusNormal"/>
        <w:ind w:firstLine="540"/>
        <w:jc w:val="both"/>
      </w:pPr>
      <w:r>
        <w:t>идентификационный номер налогоплательщика, присвоенный организации (индивидуальному предпринимателю), выдавшей (выдавшему) документ; наименование и количество оплачиваемых приобретенных товаров (выполненных работ, оказанных услуг);</w:t>
      </w:r>
    </w:p>
    <w:p w:rsidR="00CA664B" w:rsidRDefault="00CA664B">
      <w:pPr>
        <w:pStyle w:val="ConsPlusNormal"/>
        <w:ind w:firstLine="540"/>
        <w:jc w:val="both"/>
      </w:pPr>
      <w:r>
        <w:t>сумму оплаты, осуществляемой наличными денежными средствами и (или) с использованием платежной карты, в рублях;</w:t>
      </w:r>
    </w:p>
    <w:p w:rsidR="00CA664B" w:rsidRDefault="00CA664B">
      <w:pPr>
        <w:pStyle w:val="ConsPlusNormal"/>
        <w:ind w:firstLine="540"/>
        <w:jc w:val="both"/>
      </w:pPr>
      <w:r>
        <w:t>должность, фамилию и инициалы лица, выдавшего документ, и его личную подпись.</w:t>
      </w:r>
    </w:p>
    <w:p w:rsidR="00CA664B" w:rsidRDefault="00CA664B">
      <w:pPr>
        <w:pStyle w:val="ConsPlusNormal"/>
        <w:ind w:firstLine="540"/>
        <w:jc w:val="both"/>
      </w:pPr>
      <w:r>
        <w:t xml:space="preserve">Кроме того, с 1 января 2013 г. вступили в силу отдельные положения Федерального </w:t>
      </w:r>
      <w:hyperlink r:id="rId899" w:history="1">
        <w:r>
          <w:rPr>
            <w:color w:val="0000FF"/>
          </w:rPr>
          <w:t>закона</w:t>
        </w:r>
      </w:hyperlink>
      <w:r>
        <w:t xml:space="preserve">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 (далее - Закон N 94-ФЗ).</w:t>
      </w:r>
    </w:p>
    <w:p w:rsidR="00CA664B" w:rsidRDefault="00CA664B">
      <w:pPr>
        <w:pStyle w:val="ConsPlusNormal"/>
        <w:ind w:firstLine="540"/>
        <w:jc w:val="both"/>
      </w:pPr>
      <w:r>
        <w:t xml:space="preserve">Согласно </w:t>
      </w:r>
      <w:hyperlink r:id="rId900" w:history="1">
        <w:r>
          <w:rPr>
            <w:color w:val="0000FF"/>
          </w:rPr>
          <w:t>ст. 5</w:t>
        </w:r>
      </w:hyperlink>
      <w:r>
        <w:t xml:space="preserve"> Закона N 94-ФЗ в </w:t>
      </w:r>
      <w:hyperlink r:id="rId901" w:history="1">
        <w:r>
          <w:rPr>
            <w:color w:val="0000FF"/>
          </w:rPr>
          <w:t>абз. 1 п. 2.1 ст. 2</w:t>
        </w:r>
      </w:hyperlink>
      <w:r>
        <w:t xml:space="preserve"> Федерального закона от 22 мая 2003 г. N 54-ФЗ "О применении контрольно-кассовой техники при осуществлении наличных денежных расчетов и (или) расчетов с использованием платежных карт" внесены изменения в части освобождения от обязательного применения контрольно-кассовой техники индивидуальных предпринимателей, являющихся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и не подпадающих под действие </w:t>
      </w:r>
      <w:hyperlink r:id="rId902" w:history="1">
        <w:r>
          <w:rPr>
            <w:color w:val="0000FF"/>
          </w:rPr>
          <w:t>п. п. 2</w:t>
        </w:r>
      </w:hyperlink>
      <w:r>
        <w:t xml:space="preserve"> и </w:t>
      </w:r>
      <w:hyperlink r:id="rId903" w:history="1">
        <w:r>
          <w:rPr>
            <w:color w:val="0000FF"/>
          </w:rPr>
          <w:t>3 ст. 2</w:t>
        </w:r>
      </w:hyperlink>
      <w:r>
        <w:t xml:space="preserve"> Федерального закона N 54-ФЗ, при осуществлении наличных денежных расчетов и (или) расчетов с использованием платежных карт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w:t>
      </w:r>
    </w:p>
    <w:p w:rsidR="00CA664B" w:rsidRDefault="00CA664B">
      <w:pPr>
        <w:pStyle w:val="ConsPlusNormal"/>
        <w:ind w:firstLine="540"/>
        <w:jc w:val="both"/>
      </w:pPr>
      <w:r>
        <w:t>В этой связи с 1 января 2013 г. индивидуальные предприниматели, являющиеся налогоплательщиками, применяющими патентную систему налогообложения, вправе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w:t>
      </w:r>
    </w:p>
    <w:p w:rsidR="00CA664B" w:rsidRDefault="00CA664B">
      <w:pPr>
        <w:pStyle w:val="ConsPlusNormal"/>
        <w:ind w:firstLine="540"/>
        <w:jc w:val="both"/>
      </w:pPr>
      <w:r>
        <w:t xml:space="preserve">Работать без ККТ предприниматель может только при соблюдении всех условий, установленных </w:t>
      </w:r>
      <w:hyperlink r:id="rId904" w:history="1">
        <w:r>
          <w:rPr>
            <w:color w:val="0000FF"/>
          </w:rPr>
          <w:t>Законом</w:t>
        </w:r>
      </w:hyperlink>
      <w:r>
        <w:t xml:space="preserve"> N 54-ФЗ. Например, при продаже газетно-журнальной и сопутствующей продукции предпринимателю нужно вести раздельный учет выручки от продажи газет, журналов и от продажи сопутствующих товаров. Ассортимент сопутствующих товаров должен быть утвержден местными органами исполнительной власти. А доля продажи газет и журналов в общем товарообороте должна составлять не менее 50%.</w:t>
      </w:r>
    </w:p>
    <w:p w:rsidR="00CA664B" w:rsidRDefault="00CA664B">
      <w:pPr>
        <w:pStyle w:val="ConsPlusNormal"/>
        <w:ind w:firstLine="540"/>
        <w:jc w:val="both"/>
      </w:pPr>
      <w:r>
        <w:t>Осуществляя торговлю на специально отведенных территориях, предприниматель должен применять ККТ, если местом его торговли являются:</w:t>
      </w:r>
    </w:p>
    <w:p w:rsidR="00CA664B" w:rsidRDefault="00CA664B">
      <w:pPr>
        <w:pStyle w:val="ConsPlusNormal"/>
        <w:ind w:firstLine="540"/>
        <w:jc w:val="both"/>
      </w:pPr>
      <w:r>
        <w:t>- магазин, павильон, киоск, палатка, автолавка, автомагазин, автофургон, помещение контейнерного типа, другие аналогично обустроенные торговые места (помещения и автотранспортные средства, в том числе прицепы и полуприцепы), обеспечивающие показ и сохранность товара;</w:t>
      </w:r>
    </w:p>
    <w:p w:rsidR="00CA664B" w:rsidRDefault="00CA664B">
      <w:pPr>
        <w:pStyle w:val="ConsPlusNormal"/>
        <w:ind w:firstLine="540"/>
        <w:jc w:val="both"/>
      </w:pPr>
      <w:r>
        <w:t>- открытый прилавок внутри крытых рыночных помещений при торговле непродовольственными товарами.</w:t>
      </w:r>
    </w:p>
    <w:p w:rsidR="00CA664B" w:rsidRDefault="00CA664B">
      <w:pPr>
        <w:pStyle w:val="ConsPlusNormal"/>
        <w:ind w:firstLine="540"/>
        <w:jc w:val="both"/>
      </w:pPr>
      <w:r>
        <w:t xml:space="preserve">При разносной торговле технически сложными товарами предприниматель обязан применять ККТ. Перечень таких товаров содержится в </w:t>
      </w:r>
      <w:hyperlink r:id="rId905" w:history="1">
        <w:r>
          <w:rPr>
            <w:color w:val="0000FF"/>
          </w:rPr>
          <w:t>п. 47</w:t>
        </w:r>
      </w:hyperlink>
      <w:r>
        <w:t xml:space="preserve"> Правил продажи отдельных видов товаров, которые утверждены Постановлением Правительства РФ от 19 января 1998 г. N 55. Обратите внимание, что этот перечень является открытым.</w:t>
      </w:r>
    </w:p>
    <w:p w:rsidR="00CA664B" w:rsidRDefault="00CA664B">
      <w:pPr>
        <w:pStyle w:val="ConsPlusNormal"/>
        <w:ind w:firstLine="540"/>
        <w:jc w:val="both"/>
      </w:pPr>
      <w:r>
        <w:t>К технически сложным товарам относятся товары бытового назначения, на которые установлены гарантийные сроки. Помимо товаров, подпадающих под этот общий принцип, к технически сложным товарам относятся также автомобили и мототехника, прицепы и номерные агрегаты к ним, велосипеды, средства малой механизации сельскохозяйственных работ, прогулочные суда и другие плавсредства бытового назначения и моторы к ним.</w:t>
      </w:r>
    </w:p>
    <w:p w:rsidR="00CA664B" w:rsidRDefault="00CA664B">
      <w:pPr>
        <w:pStyle w:val="ConsPlusNormal"/>
        <w:ind w:firstLine="540"/>
        <w:jc w:val="both"/>
      </w:pPr>
    </w:p>
    <w:p w:rsidR="00CA664B" w:rsidRDefault="00CA664B">
      <w:pPr>
        <w:pStyle w:val="ConsPlusNormal"/>
        <w:jc w:val="center"/>
      </w:pPr>
      <w:r>
        <w:lastRenderedPageBreak/>
        <w:t>7.7. Нужно ли применять ККТ нотариусам и адвокатам?</w:t>
      </w:r>
    </w:p>
    <w:p w:rsidR="00CA664B" w:rsidRDefault="00CA664B">
      <w:pPr>
        <w:pStyle w:val="ConsPlusNormal"/>
        <w:ind w:firstLine="540"/>
        <w:jc w:val="both"/>
      </w:pPr>
    </w:p>
    <w:p w:rsidR="00CA664B" w:rsidRDefault="00CA664B">
      <w:pPr>
        <w:pStyle w:val="ConsPlusNormal"/>
        <w:ind w:firstLine="540"/>
        <w:jc w:val="both"/>
      </w:pPr>
      <w:r>
        <w:t xml:space="preserve">Согласно Письмам МНС России от 14 апреля 2004 г. </w:t>
      </w:r>
      <w:hyperlink r:id="rId906" w:history="1">
        <w:r>
          <w:rPr>
            <w:color w:val="0000FF"/>
          </w:rPr>
          <w:t>N 33-0-11/285@</w:t>
        </w:r>
      </w:hyperlink>
      <w:r>
        <w:t xml:space="preserve"> и от 28 мая 2004 г. </w:t>
      </w:r>
      <w:hyperlink r:id="rId907" w:history="1">
        <w:r>
          <w:rPr>
            <w:color w:val="0000FF"/>
          </w:rPr>
          <w:t>N 33-0-11/357@</w:t>
        </w:r>
      </w:hyperlink>
      <w:r>
        <w:t xml:space="preserve"> нотариусы могут не применять ККТ как при расчетах с организациями, так и при расчетах с населением. Более того, нотариусам не надо применять и бланки строгой отчетности. Дело в том, что эти бланки в ряде случаев заменяют кассовые аппараты. А нотариусы вообще не обязаны применять кассовые машины, а значит, и заменять их чем-то тоже не надо. На вышеуказанные Письма ссылаются и в более поздних разъяснениях (к примеру, </w:t>
      </w:r>
      <w:hyperlink r:id="rId908" w:history="1">
        <w:r>
          <w:rPr>
            <w:color w:val="0000FF"/>
          </w:rPr>
          <w:t>Письмо</w:t>
        </w:r>
      </w:hyperlink>
      <w:r>
        <w:t xml:space="preserve"> УФНС по г. Москве от 2 сентября 2008 г. N 22-12/083064).</w:t>
      </w:r>
    </w:p>
    <w:p w:rsidR="00CA664B" w:rsidRDefault="00CA664B">
      <w:pPr>
        <w:pStyle w:val="ConsPlusNormal"/>
        <w:ind w:firstLine="540"/>
        <w:jc w:val="both"/>
      </w:pPr>
      <w:r>
        <w:t xml:space="preserve">Свои выводы специалисты Минфина и налогового ведомства основывают на нормах </w:t>
      </w:r>
      <w:hyperlink r:id="rId909" w:history="1">
        <w:r>
          <w:rPr>
            <w:color w:val="0000FF"/>
          </w:rPr>
          <w:t>Основ</w:t>
        </w:r>
      </w:hyperlink>
      <w:r>
        <w:t xml:space="preserve"> законодательства РФ от 11 февраля 1993 г. N 4462-1 "О нотариате". Согласно этому документу нотариальные действия могут совершать как государственные, так и частные нотариусы. При этом за услуги государственных нотариусов взимается государственная пошлина. Она уплачивается в рублях в банки наличными деньгами на основании квитанции по </w:t>
      </w:r>
      <w:hyperlink r:id="rId910" w:history="1">
        <w:r>
          <w:rPr>
            <w:color w:val="0000FF"/>
          </w:rPr>
          <w:t>форме ПД-4сб(налог)</w:t>
        </w:r>
      </w:hyperlink>
      <w:r>
        <w:t xml:space="preserve"> или путем перечисления сумм государственной пошлины с расчетного счета плательщика через банки. Платежные поручения и квитанции представляются только с подлинной отметкой банка. В реестре для регистрации нотариальных действий указываются сумма внесенной пошлины и номер банковского документа. Таким образом, государственные нотариусы ККТ не применяют.</w:t>
      </w:r>
    </w:p>
    <w:p w:rsidR="00CA664B" w:rsidRDefault="00CA664B">
      <w:pPr>
        <w:pStyle w:val="ConsPlusNormal"/>
        <w:ind w:firstLine="540"/>
        <w:jc w:val="both"/>
      </w:pPr>
      <w:r>
        <w:t xml:space="preserve">Кроме того, официальные органы также обращали внимание, что положения </w:t>
      </w:r>
      <w:hyperlink r:id="rId911" w:history="1">
        <w:r>
          <w:rPr>
            <w:color w:val="0000FF"/>
          </w:rPr>
          <w:t>ст. 2</w:t>
        </w:r>
      </w:hyperlink>
      <w:r>
        <w:t xml:space="preserve"> Закона N 54-ФЗ на правоотношения, связанные с оплатой нотариальных действий, не распространяются, так как деятельность нотариусов не является предпринимательской. Следовательно, нотариусы не обязаны применять контрольно-кассовую технику при оплате нотариальных услуг (</w:t>
      </w:r>
      <w:hyperlink r:id="rId912" w:history="1">
        <w:r>
          <w:rPr>
            <w:color w:val="0000FF"/>
          </w:rPr>
          <w:t>Письмо</w:t>
        </w:r>
      </w:hyperlink>
      <w:r>
        <w:t xml:space="preserve"> УФНС России по г. Москве от 8 апреля 2011 г. N 17-26/034104).</w:t>
      </w:r>
    </w:p>
    <w:p w:rsidR="00CA664B" w:rsidRDefault="00CA664B">
      <w:pPr>
        <w:pStyle w:val="ConsPlusNormal"/>
        <w:ind w:firstLine="540"/>
        <w:jc w:val="both"/>
      </w:pPr>
      <w:r>
        <w:t xml:space="preserve">Частные нотариусы за свои услуги взимают плату по тарифам, которые соответствуют размерам государственной пошлины. То есть фактически нотариальные действия частных нотариусов оплачиваются в том же размере, что и государственных нотариусов. Согласно </w:t>
      </w:r>
      <w:hyperlink r:id="rId913" w:history="1">
        <w:r>
          <w:rPr>
            <w:color w:val="0000FF"/>
          </w:rPr>
          <w:t>Основам</w:t>
        </w:r>
      </w:hyperlink>
      <w:r>
        <w:t xml:space="preserve"> законодательства РФ "О нотариате" частные нотариусы имеют равные права с нотариусами, работающими в государственных конторах. Поэтому использовать ККМ частному нотариусу при получении оплаты за оказание нотариальных услуг не нужно. Чтобы оформить приход наличных денег, нотариусам достаточно составить первичный документ - реестр регистрации нотариальных действий. В нем необходимо указать размер тарифа и то действие, за которое он взимается. Кроме того, он должен содержать все реквизиты, которые предусмотрены </w:t>
      </w:r>
      <w:hyperlink r:id="rId914" w:history="1">
        <w:r>
          <w:rPr>
            <w:color w:val="0000FF"/>
          </w:rPr>
          <w:t>ст. 9</w:t>
        </w:r>
      </w:hyperlink>
      <w:r>
        <w:t xml:space="preserve"> Закона N 402-ФЗ.</w:t>
      </w:r>
    </w:p>
    <w:p w:rsidR="00CA664B" w:rsidRDefault="00CA664B">
      <w:pPr>
        <w:pStyle w:val="ConsPlusNormal"/>
        <w:ind w:firstLine="540"/>
        <w:jc w:val="both"/>
      </w:pPr>
      <w:r>
        <w:t xml:space="preserve">Аналогичные выводы могут быть сделаны и в отношении адвокатов. Например, УФНС России по г. Москве в </w:t>
      </w:r>
      <w:hyperlink r:id="rId915" w:history="1">
        <w:r>
          <w:rPr>
            <w:color w:val="0000FF"/>
          </w:rPr>
          <w:t>Письме</w:t>
        </w:r>
      </w:hyperlink>
      <w:r>
        <w:t xml:space="preserve"> от 20 февраля 2012 г. N 17-15/14453 также обращал внимание на то, что нормы </w:t>
      </w:r>
      <w:hyperlink r:id="rId916" w:history="1">
        <w:r>
          <w:rPr>
            <w:color w:val="0000FF"/>
          </w:rPr>
          <w:t>Закона</w:t>
        </w:r>
      </w:hyperlink>
      <w:r>
        <w:t xml:space="preserve"> N 54-ФЗ применяются при осуществлении предпринимательской деятельности.</w:t>
      </w:r>
    </w:p>
    <w:p w:rsidR="00CA664B" w:rsidRDefault="00CA664B">
      <w:pPr>
        <w:pStyle w:val="ConsPlusNormal"/>
        <w:ind w:firstLine="540"/>
        <w:jc w:val="both"/>
      </w:pPr>
      <w:r>
        <w:t xml:space="preserve">Согласно </w:t>
      </w:r>
      <w:hyperlink r:id="rId917" w:history="1">
        <w:r>
          <w:rPr>
            <w:color w:val="0000FF"/>
          </w:rPr>
          <w:t>п. 2 ст. 1</w:t>
        </w:r>
      </w:hyperlink>
      <w:r>
        <w:t xml:space="preserve"> Закона от 31 мая 2002 г. N 63-ФЗ "Об адвокатской деятельности и адвокатуре в Российской Федерации" адвокатская деятельность не является предпринимательской. Целью этой деятельности является защита прав, свобод и интересов юридических и физических лиц, в связи с чем ее результаты не могут расцениваться как продажа товаров, выполнение работ или оказание услуг.</w:t>
      </w:r>
    </w:p>
    <w:p w:rsidR="00CA664B" w:rsidRDefault="00CA664B">
      <w:pPr>
        <w:pStyle w:val="ConsPlusNormal"/>
        <w:ind w:firstLine="540"/>
        <w:jc w:val="both"/>
      </w:pPr>
      <w:r>
        <w:t>За оказанную юридическую помощь адвокат получает вознаграждение на условиях соглашения, заключенного между ним и доверителем.</w:t>
      </w:r>
    </w:p>
    <w:p w:rsidR="00CA664B" w:rsidRDefault="00CA664B">
      <w:pPr>
        <w:pStyle w:val="ConsPlusNormal"/>
        <w:ind w:firstLine="540"/>
        <w:jc w:val="both"/>
      </w:pPr>
      <w:r>
        <w:t xml:space="preserve">В целях реализации </w:t>
      </w:r>
      <w:hyperlink r:id="rId918" w:history="1">
        <w:r>
          <w:rPr>
            <w:color w:val="0000FF"/>
          </w:rPr>
          <w:t>п. 6 ст. 25</w:t>
        </w:r>
      </w:hyperlink>
      <w:r>
        <w:t xml:space="preserve"> Закона N 63-ФЗ (в части обязательного внесения в кассу адвокатского образования вознаграждения, выплачиваемого адвокату доверителем, и (или) компенсации адвокату расходов, связанных с исполнением поручения) адвокатские образования должны оформлять кассовые операции по приходным кассовым ордерам по </w:t>
      </w:r>
      <w:hyperlink r:id="rId919" w:history="1">
        <w:r>
          <w:rPr>
            <w:color w:val="0000FF"/>
          </w:rPr>
          <w:t>форме 0310001</w:t>
        </w:r>
      </w:hyperlink>
      <w:r>
        <w:t>.</w:t>
      </w:r>
    </w:p>
    <w:p w:rsidR="00CA664B" w:rsidRDefault="00CA664B">
      <w:pPr>
        <w:pStyle w:val="ConsPlusNormal"/>
        <w:ind w:firstLine="540"/>
        <w:jc w:val="both"/>
      </w:pPr>
      <w:r>
        <w:t>Таким образом, оформление кассовых операций в адвокатских образованиях при приеме в кассу адвокатского образования вознаграждения, выплачиваемого адвокату, и (или) компенсации расходов, связанных с исполнением поручения, производится по приходным кассовым ордерам с указанием назначения вносимых средств и с выдачей квитанции к приходному кассовому ордеру, подтверждающей прием наличных денег.</w:t>
      </w:r>
    </w:p>
    <w:p w:rsidR="00CA664B" w:rsidRDefault="00CA664B">
      <w:pPr>
        <w:pStyle w:val="ConsPlusNormal"/>
        <w:ind w:firstLine="540"/>
        <w:jc w:val="both"/>
      </w:pPr>
    </w:p>
    <w:p w:rsidR="00CA664B" w:rsidRDefault="00CA664B">
      <w:pPr>
        <w:pStyle w:val="ConsPlusNormal"/>
        <w:jc w:val="center"/>
      </w:pPr>
      <w:r>
        <w:t>7.8. Ответственность за неприменение ККТ</w:t>
      </w:r>
    </w:p>
    <w:p w:rsidR="00CA664B" w:rsidRDefault="00CA664B">
      <w:pPr>
        <w:pStyle w:val="ConsPlusNormal"/>
        <w:ind w:firstLine="540"/>
        <w:jc w:val="both"/>
      </w:pPr>
    </w:p>
    <w:p w:rsidR="00CA664B" w:rsidRDefault="00CA664B">
      <w:pPr>
        <w:pStyle w:val="ConsPlusNormal"/>
        <w:ind w:firstLine="540"/>
        <w:jc w:val="both"/>
      </w:pPr>
      <w:r>
        <w:lastRenderedPageBreak/>
        <w:t xml:space="preserve">Ответственность за неприменение ККТ предусмотрена </w:t>
      </w:r>
      <w:hyperlink r:id="rId920" w:history="1">
        <w:r>
          <w:rPr>
            <w:color w:val="0000FF"/>
          </w:rPr>
          <w:t>ч. 2 ст. 14.5</w:t>
        </w:r>
      </w:hyperlink>
      <w:r>
        <w:t xml:space="preserve"> КоАП РФ.</w:t>
      </w:r>
    </w:p>
    <w:p w:rsidR="00CA664B" w:rsidRDefault="00CA664B">
      <w:pPr>
        <w:pStyle w:val="ConsPlusNormal"/>
        <w:ind w:firstLine="540"/>
        <w:jc w:val="both"/>
      </w:pPr>
      <w:r>
        <w:t>В ней говорится, что неприменение в установленных федеральными законами случаях ККТ, применение ККТ,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средств за соответствующий товар (работу, услугу), влечет за собой наложение на предпринимателя административного штрафа. Напомним, что индивидуальные предприниматели привлекаются к административной ответственности как должностные лица. Размер штрафа для ПБОЮЛ может составить от 3000 до 4000 руб.</w:t>
      </w:r>
    </w:p>
    <w:p w:rsidR="00CA664B" w:rsidRDefault="00CA664B">
      <w:pPr>
        <w:pStyle w:val="ConsPlusNormal"/>
        <w:ind w:firstLine="540"/>
        <w:jc w:val="both"/>
      </w:pPr>
      <w:r>
        <w:t xml:space="preserve">Требования к ККТ установлены в </w:t>
      </w:r>
      <w:hyperlink r:id="rId921" w:history="1">
        <w:r>
          <w:rPr>
            <w:color w:val="0000FF"/>
          </w:rPr>
          <w:t>п. 1 ст. 4</w:t>
        </w:r>
      </w:hyperlink>
      <w:r>
        <w:t xml:space="preserve"> Закона N 54-ФЗ, а именно, ККТ должна быть:</w:t>
      </w:r>
    </w:p>
    <w:p w:rsidR="00CA664B" w:rsidRDefault="00CA664B">
      <w:pPr>
        <w:pStyle w:val="ConsPlusNormal"/>
        <w:ind w:firstLine="540"/>
        <w:jc w:val="both"/>
      </w:pPr>
      <w:r>
        <w:t>- зарегистрирована в налоговых органах по месту учета организации или индивидуального предпринимателя в качестве налогоплательщика;</w:t>
      </w:r>
    </w:p>
    <w:p w:rsidR="00CA664B" w:rsidRDefault="00CA664B">
      <w:pPr>
        <w:pStyle w:val="ConsPlusNormal"/>
        <w:ind w:firstLine="540"/>
        <w:jc w:val="both"/>
      </w:pPr>
      <w:r>
        <w:t>- исправна, опломбирована в установленном порядке;</w:t>
      </w:r>
    </w:p>
    <w:p w:rsidR="00CA664B" w:rsidRDefault="00CA664B">
      <w:pPr>
        <w:pStyle w:val="ConsPlusNormal"/>
        <w:ind w:firstLine="540"/>
        <w:jc w:val="both"/>
      </w:pPr>
      <w:r>
        <w:t>- иметь фискальную память и эксплуатироваться в фискальном режиме.</w:t>
      </w:r>
    </w:p>
    <w:p w:rsidR="00CA664B" w:rsidRDefault="00CA664B">
      <w:pPr>
        <w:pStyle w:val="ConsPlusNormal"/>
        <w:ind w:firstLine="540"/>
        <w:jc w:val="both"/>
      </w:pPr>
      <w:r>
        <w:t xml:space="preserve">Также требования к ККТ установлены в </w:t>
      </w:r>
      <w:hyperlink r:id="rId922" w:history="1">
        <w:r>
          <w:rPr>
            <w:color w:val="0000FF"/>
          </w:rPr>
          <w:t>п. 3</w:t>
        </w:r>
      </w:hyperlink>
      <w:r>
        <w:t xml:space="preserve"> Положения о регистрации и применении ККТ. ККТ, включенная в Государственный </w:t>
      </w:r>
      <w:hyperlink r:id="rId923" w:history="1">
        <w:r>
          <w:rPr>
            <w:color w:val="0000FF"/>
          </w:rPr>
          <w:t>реестр</w:t>
        </w:r>
      </w:hyperlink>
      <w:r>
        <w:t xml:space="preserve"> контрольно-кассовой техники и применяемая пользователями при осуществлении наличных денежных расчетов и (или) расчетов с использованием платежных карт, должна:</w:t>
      </w:r>
    </w:p>
    <w:p w:rsidR="00CA664B" w:rsidRDefault="00CA664B">
      <w:pPr>
        <w:pStyle w:val="ConsPlusNormal"/>
        <w:ind w:firstLine="540"/>
        <w:jc w:val="both"/>
      </w:pPr>
      <w:r>
        <w:t>- иметь корпус, фискальную память, накопитель фискальной памяти, контрольную ленту и устройство печати кассовых чеков;</w:t>
      </w:r>
    </w:p>
    <w:p w:rsidR="00CA664B" w:rsidRDefault="00CA664B">
      <w:pPr>
        <w:pStyle w:val="ConsPlusNormal"/>
        <w:ind w:firstLine="540"/>
        <w:jc w:val="both"/>
      </w:pPr>
      <w:r>
        <w:t>- обеспечивать печать кассовых чеков, некорректируемую регистрацию информации и энергонезависимое долговременное хранение информации;</w:t>
      </w:r>
    </w:p>
    <w:p w:rsidR="00CA664B" w:rsidRDefault="00CA664B">
      <w:pPr>
        <w:pStyle w:val="ConsPlusNormal"/>
        <w:ind w:firstLine="540"/>
        <w:jc w:val="both"/>
      </w:pPr>
      <w:r>
        <w:t>- обеспечивать фиксацию информации в фискальной памяти, на кассовом чеке и контрольной ленте в соответствии с установленными техническими характеристиками и параметрами функционирования;</w:t>
      </w:r>
    </w:p>
    <w:p w:rsidR="00CA664B" w:rsidRDefault="00CA664B">
      <w:pPr>
        <w:pStyle w:val="ConsPlusNormal"/>
        <w:ind w:firstLine="540"/>
        <w:jc w:val="both"/>
      </w:pPr>
      <w:r>
        <w:t>- обеспечивать возможность ввода в фискальную память информации при первичной регистрации и перерегистрации в налоговых органах в соответствии с установленными техническими характеристиками и параметрами функционирования;</w:t>
      </w:r>
    </w:p>
    <w:p w:rsidR="00CA664B" w:rsidRDefault="00CA664B">
      <w:pPr>
        <w:pStyle w:val="ConsPlusNormal"/>
        <w:ind w:firstLine="540"/>
        <w:jc w:val="both"/>
      </w:pPr>
      <w:r>
        <w:t>- обеспечивать возможность вывода фискальных данных, зафиксированных в фискальной памяти и на контрольной ленте в соответствии с установленными техническими характеристиками и параметрами функционирования;</w:t>
      </w:r>
    </w:p>
    <w:p w:rsidR="00CA664B" w:rsidRDefault="00CA664B">
      <w:pPr>
        <w:pStyle w:val="ConsPlusNormal"/>
        <w:ind w:firstLine="540"/>
        <w:jc w:val="both"/>
      </w:pPr>
      <w:r>
        <w:t>- эксплуатироваться в фискальном режиме;</w:t>
      </w:r>
    </w:p>
    <w:p w:rsidR="00CA664B" w:rsidRDefault="00CA664B">
      <w:pPr>
        <w:pStyle w:val="ConsPlusNormal"/>
        <w:ind w:firstLine="540"/>
        <w:jc w:val="both"/>
      </w:pPr>
      <w:r>
        <w:t>- регистрировать в фискальном режиме на кассовом чеке и контрольной ленте признаки такого режима, подтверждающие некорректируемую регистрацию информации о наличных денежных расчетах и (или) расчетах с использованием платежных карт, в соответствии с установленными техническими характеристиками и параметрами функционирования;</w:t>
      </w:r>
    </w:p>
    <w:p w:rsidR="00CA664B" w:rsidRDefault="00CA664B">
      <w:pPr>
        <w:pStyle w:val="ConsPlusNormal"/>
        <w:ind w:firstLine="540"/>
        <w:jc w:val="both"/>
      </w:pPr>
      <w:r>
        <w:t>- блокировать в фискальном режиме фиксацию информации в фискальной памяти, на кассовом чеке и контрольной ленте при отсутствии признаков фискального режима в соответствии с установленными техническими характеристиками и параметрами функционирования;</w:t>
      </w:r>
    </w:p>
    <w:p w:rsidR="00CA664B" w:rsidRDefault="00CA664B">
      <w:pPr>
        <w:pStyle w:val="ConsPlusNormal"/>
        <w:ind w:firstLine="540"/>
        <w:jc w:val="both"/>
      </w:pPr>
      <w:r>
        <w:t>- иметь часы реального времени в соответствии с установленными техническими характеристиками и параметрами функционирования;</w:t>
      </w:r>
    </w:p>
    <w:p w:rsidR="00CA664B" w:rsidRDefault="00CA664B">
      <w:pPr>
        <w:pStyle w:val="ConsPlusNormal"/>
        <w:ind w:firstLine="540"/>
        <w:jc w:val="both"/>
      </w:pPr>
      <w:r>
        <w:t>- быть исправной;</w:t>
      </w:r>
    </w:p>
    <w:p w:rsidR="00CA664B" w:rsidRDefault="00CA664B">
      <w:pPr>
        <w:pStyle w:val="ConsPlusNormal"/>
        <w:ind w:firstLine="540"/>
        <w:jc w:val="both"/>
      </w:pPr>
      <w:r>
        <w:t>- обеспечиваться технической поддержкой поставщика или центра технического обслуживания;</w:t>
      </w:r>
    </w:p>
    <w:p w:rsidR="00CA664B" w:rsidRDefault="00CA664B">
      <w:pPr>
        <w:pStyle w:val="ConsPlusNormal"/>
        <w:ind w:firstLine="540"/>
        <w:jc w:val="both"/>
      </w:pPr>
      <w:r>
        <w:t xml:space="preserve">- соответствовать образцу, представленному в Министерство промышленности и торговли Российской Федерации при внесении сведений о модели контрольно-кассовой техники в Государственный </w:t>
      </w:r>
      <w:hyperlink r:id="rId924" w:history="1">
        <w:r>
          <w:rPr>
            <w:color w:val="0000FF"/>
          </w:rPr>
          <w:t>реестр</w:t>
        </w:r>
      </w:hyperlink>
      <w:r>
        <w:t>;</w:t>
      </w:r>
    </w:p>
    <w:p w:rsidR="00CA664B" w:rsidRDefault="00CA664B">
      <w:pPr>
        <w:pStyle w:val="ConsPlusNormal"/>
        <w:ind w:firstLine="540"/>
        <w:jc w:val="both"/>
      </w:pPr>
      <w:r>
        <w:t>- иметь паспорт установленного образца;</w:t>
      </w:r>
    </w:p>
    <w:p w:rsidR="00CA664B" w:rsidRDefault="00CA664B">
      <w:pPr>
        <w:pStyle w:val="ConsPlusNormal"/>
        <w:ind w:firstLine="540"/>
        <w:jc w:val="both"/>
      </w:pPr>
      <w:r>
        <w:t xml:space="preserve">- иметь идентификационный знак установленного </w:t>
      </w:r>
      <w:hyperlink r:id="rId925" w:history="1">
        <w:r>
          <w:rPr>
            <w:color w:val="0000FF"/>
          </w:rPr>
          <w:t>образца</w:t>
        </w:r>
      </w:hyperlink>
      <w:r>
        <w:t>;</w:t>
      </w:r>
    </w:p>
    <w:p w:rsidR="00CA664B" w:rsidRDefault="00CA664B">
      <w:pPr>
        <w:pStyle w:val="ConsPlusNormal"/>
        <w:ind w:firstLine="540"/>
        <w:jc w:val="both"/>
      </w:pPr>
      <w:r>
        <w:t xml:space="preserve">- иметь марки-пломбы установленного </w:t>
      </w:r>
      <w:hyperlink r:id="rId926" w:history="1">
        <w:r>
          <w:rPr>
            <w:color w:val="0000FF"/>
          </w:rPr>
          <w:t>образца</w:t>
        </w:r>
      </w:hyperlink>
      <w:r>
        <w:t xml:space="preserve"> и эксплуатационную документацию;</w:t>
      </w:r>
    </w:p>
    <w:p w:rsidR="00CA664B" w:rsidRDefault="00CA664B">
      <w:pPr>
        <w:pStyle w:val="ConsPlusNormal"/>
        <w:ind w:firstLine="540"/>
        <w:jc w:val="both"/>
      </w:pPr>
      <w:r>
        <w:t xml:space="preserve">- иметь знак "Государственный реестр" установленного </w:t>
      </w:r>
      <w:hyperlink r:id="rId927" w:history="1">
        <w:r>
          <w:rPr>
            <w:color w:val="0000FF"/>
          </w:rPr>
          <w:t>образца</w:t>
        </w:r>
      </w:hyperlink>
      <w:r>
        <w:t>;</w:t>
      </w:r>
    </w:p>
    <w:p w:rsidR="00CA664B" w:rsidRDefault="00CA664B">
      <w:pPr>
        <w:pStyle w:val="ConsPlusNormal"/>
        <w:ind w:firstLine="540"/>
        <w:jc w:val="both"/>
      </w:pPr>
      <w:r>
        <w:t xml:space="preserve">- иметь знак "Сервисное обслуживание" установленного </w:t>
      </w:r>
      <w:hyperlink r:id="rId928" w:history="1">
        <w:r>
          <w:rPr>
            <w:color w:val="0000FF"/>
          </w:rPr>
          <w:t>образца</w:t>
        </w:r>
      </w:hyperlink>
      <w:r>
        <w:t>.</w:t>
      </w:r>
    </w:p>
    <w:p w:rsidR="00CA664B" w:rsidRDefault="00CA664B">
      <w:pPr>
        <w:pStyle w:val="ConsPlusNormal"/>
        <w:ind w:firstLine="540"/>
        <w:jc w:val="both"/>
      </w:pPr>
      <w:r>
        <w:t>Пленум Высшего Арбитражного Суда Российской Федерации (</w:t>
      </w:r>
      <w:hyperlink r:id="rId929" w:history="1">
        <w:r>
          <w:rPr>
            <w:color w:val="0000FF"/>
          </w:rPr>
          <w:t>Постановление</w:t>
        </w:r>
      </w:hyperlink>
      <w:r>
        <w:t xml:space="preserve"> от 31 июля </w:t>
      </w:r>
      <w:r>
        <w:lastRenderedPageBreak/>
        <w:t xml:space="preserve">2003 г. N 16) при раскрытии понятия "неприменение контрольно-кассовых машин", содержащегося в </w:t>
      </w:r>
      <w:hyperlink r:id="rId930" w:history="1">
        <w:r>
          <w:rPr>
            <w:color w:val="0000FF"/>
          </w:rPr>
          <w:t>ст. 14.5</w:t>
        </w:r>
      </w:hyperlink>
      <w:r>
        <w:t xml:space="preserve"> КоАП РФ, к названному составу правонарушения отнес использование контрольно-кассовой машины, у которой пломба отсутствует либо имеет повреждение, свидетельствующее о возможности доступа к фискальной памяти.</w:t>
      </w:r>
    </w:p>
    <w:p w:rsidR="00CA664B" w:rsidRDefault="00CA664B">
      <w:pPr>
        <w:pStyle w:val="ConsPlusNormal"/>
        <w:ind w:firstLine="540"/>
        <w:jc w:val="both"/>
      </w:pPr>
      <w:r>
        <w:t>Требования к обязательности применения марки-пломбы ККТ и идентификационного знака ККТ взаимосвязаны с применением формы паспорта ККТ и могут реализовываться после вступления в силу приказа об утверждении образца данного документа.</w:t>
      </w:r>
    </w:p>
    <w:p w:rsidR="00CA664B" w:rsidRDefault="00CA664B">
      <w:pPr>
        <w:pStyle w:val="ConsPlusNormal"/>
        <w:ind w:firstLine="540"/>
        <w:jc w:val="both"/>
      </w:pPr>
      <w:r>
        <w:t xml:space="preserve">До утверждения Приказом Минпромторга России образца паспорта ККТ действует </w:t>
      </w:r>
      <w:hyperlink r:id="rId931" w:history="1">
        <w:r>
          <w:rPr>
            <w:color w:val="0000FF"/>
          </w:rPr>
          <w:t>порядок</w:t>
        </w:r>
      </w:hyperlink>
      <w:r>
        <w:t xml:space="preserve"> пломбирования, установленный в Российской Федерации и утвержденный Решением Государственной межведомственной экспертной комиссии по контрольно-кассовым машинам от 6 марта 1995 г. (Протокол N 2/18-95), с </w:t>
      </w:r>
      <w:hyperlink r:id="rId932" w:history="1">
        <w:r>
          <w:rPr>
            <w:color w:val="0000FF"/>
          </w:rPr>
          <w:t>Изменениями и дополнениями</w:t>
        </w:r>
      </w:hyperlink>
      <w:r>
        <w:t>, утвержденными ГМЭК 25 марта 1997 г. (Протокол N 2/34-97).</w:t>
      </w:r>
    </w:p>
    <w:p w:rsidR="00CA664B" w:rsidRDefault="00CA664B">
      <w:pPr>
        <w:pStyle w:val="ConsPlusNormal"/>
        <w:ind w:firstLine="540"/>
        <w:jc w:val="both"/>
      </w:pPr>
      <w:r>
        <w:t xml:space="preserve">Таким образом, в соответствии с требованиями Федерального </w:t>
      </w:r>
      <w:hyperlink r:id="rId933" w:history="1">
        <w:r>
          <w:rPr>
            <w:color w:val="0000FF"/>
          </w:rPr>
          <w:t>закона</w:t>
        </w:r>
      </w:hyperlink>
      <w:r>
        <w:t xml:space="preserve"> вся зарегистрированная налоговыми органами контрольно-кассовая техника должна быть опломбирована марками-пломбами или пломбами согласно </w:t>
      </w:r>
      <w:hyperlink r:id="rId934" w:history="1">
        <w:r>
          <w:rPr>
            <w:color w:val="0000FF"/>
          </w:rPr>
          <w:t>Положению</w:t>
        </w:r>
      </w:hyperlink>
      <w:r>
        <w:t xml:space="preserve"> о порядке продажи, технического обслуживания и ремонта контрольно-кассовых машин.</w:t>
      </w:r>
    </w:p>
    <w:p w:rsidR="00CA664B" w:rsidRDefault="00CA664B">
      <w:pPr>
        <w:pStyle w:val="ConsPlusNormal"/>
        <w:ind w:firstLine="540"/>
        <w:jc w:val="both"/>
      </w:pPr>
      <w:r>
        <w:t xml:space="preserve">О том, что считается неприменением ККТ, указано в </w:t>
      </w:r>
      <w:hyperlink r:id="rId935" w:history="1">
        <w:r>
          <w:rPr>
            <w:color w:val="0000FF"/>
          </w:rPr>
          <w:t>Постановлении</w:t>
        </w:r>
      </w:hyperlink>
      <w:r>
        <w:t xml:space="preserve"> Пленума ВАС РФ от 31 июля 2003 г. N 16.</w:t>
      </w:r>
    </w:p>
    <w:p w:rsidR="00CA664B" w:rsidRDefault="00CA664B">
      <w:pPr>
        <w:pStyle w:val="ConsPlusNormal"/>
        <w:ind w:firstLine="540"/>
        <w:jc w:val="both"/>
      </w:pPr>
      <w:r>
        <w:t>1. ККТ фактически не использовалась (ее у предпринимателя просто нет).</w:t>
      </w:r>
    </w:p>
    <w:p w:rsidR="00CA664B" w:rsidRDefault="00CA664B">
      <w:pPr>
        <w:pStyle w:val="ConsPlusNormal"/>
        <w:ind w:firstLine="540"/>
        <w:jc w:val="both"/>
      </w:pPr>
      <w:r>
        <w:t>2. Использовалась ККТ, которая не зарегистрирована в налоговых органах.</w:t>
      </w:r>
    </w:p>
    <w:p w:rsidR="00CA664B" w:rsidRDefault="00CA664B">
      <w:pPr>
        <w:pStyle w:val="ConsPlusNormal"/>
        <w:ind w:firstLine="540"/>
        <w:jc w:val="both"/>
      </w:pPr>
      <w:r>
        <w:t xml:space="preserve">3. Предприниматель работал на ККТ, которая не включена в Государственный </w:t>
      </w:r>
      <w:hyperlink r:id="rId936" w:history="1">
        <w:r>
          <w:rPr>
            <w:color w:val="0000FF"/>
          </w:rPr>
          <w:t>реестр</w:t>
        </w:r>
      </w:hyperlink>
      <w:r>
        <w:t>.</w:t>
      </w:r>
    </w:p>
    <w:p w:rsidR="00CA664B" w:rsidRDefault="00CA664B">
      <w:pPr>
        <w:pStyle w:val="ConsPlusNormal"/>
        <w:ind w:firstLine="540"/>
        <w:jc w:val="both"/>
      </w:pPr>
      <w:r>
        <w:t>4. У ККТ нет фискальной памяти; ККТ работает в нефискальном режиме; блок фискальной памяти вышел из строя.</w:t>
      </w:r>
    </w:p>
    <w:p w:rsidR="00CA664B" w:rsidRDefault="00CA664B">
      <w:pPr>
        <w:pStyle w:val="ConsPlusNormal"/>
        <w:ind w:firstLine="540"/>
        <w:jc w:val="both"/>
      </w:pPr>
      <w:r>
        <w:t>5. Применялась ККТ, у которой отсутствует или сильно повреждена пломба, что свидетельствует о невозможности доступа к фискальной памяти.</w:t>
      </w:r>
    </w:p>
    <w:p w:rsidR="00CA664B" w:rsidRDefault="00CA664B">
      <w:pPr>
        <w:pStyle w:val="ConsPlusNormal"/>
        <w:ind w:firstLine="540"/>
        <w:jc w:val="both"/>
      </w:pPr>
      <w:r>
        <w:t xml:space="preserve">6. Был пробит чек на сумму, которая меньше той, что уплатил покупатель. Аналогичные выводы содержатся и в </w:t>
      </w:r>
      <w:hyperlink r:id="rId937" w:history="1">
        <w:r>
          <w:rPr>
            <w:color w:val="0000FF"/>
          </w:rPr>
          <w:t>Постановлении</w:t>
        </w:r>
      </w:hyperlink>
      <w:r>
        <w:t xml:space="preserve"> Президиума ВАС РФ от 28 января 2008 г. N 13007/07.</w:t>
      </w:r>
    </w:p>
    <w:p w:rsidR="00CA664B" w:rsidRDefault="00CA664B">
      <w:pPr>
        <w:pStyle w:val="ConsPlusNormal"/>
        <w:ind w:firstLine="540"/>
        <w:jc w:val="both"/>
      </w:pPr>
      <w:r>
        <w:t>Мы уже говорили о том, что при расчетах с населением за оказанные услуги предприниматель может не использовать ККТ, а выдавать документы строгой отчетности. В случае невыдачи указанных документов предпринимателя могут оштрафовать за наличные денежные расчеты без применения ККТ.</w:t>
      </w:r>
    </w:p>
    <w:p w:rsidR="00CA664B" w:rsidRDefault="00CA664B">
      <w:pPr>
        <w:pStyle w:val="ConsPlusNormal"/>
        <w:ind w:firstLine="540"/>
        <w:jc w:val="both"/>
      </w:pPr>
    </w:p>
    <w:p w:rsidR="00CA664B" w:rsidRDefault="00CA664B">
      <w:pPr>
        <w:pStyle w:val="ConsPlusNormal"/>
        <w:jc w:val="center"/>
      </w:pPr>
      <w:r>
        <w:t>7.9. Проверка наличных денежных средств кассы</w:t>
      </w:r>
    </w:p>
    <w:p w:rsidR="00CA664B" w:rsidRDefault="00CA664B">
      <w:pPr>
        <w:pStyle w:val="ConsPlusNormal"/>
        <w:ind w:firstLine="540"/>
        <w:jc w:val="both"/>
      </w:pPr>
    </w:p>
    <w:p w:rsidR="00CA664B" w:rsidRDefault="00CA664B">
      <w:pPr>
        <w:pStyle w:val="ConsPlusNormal"/>
        <w:ind w:firstLine="540"/>
        <w:jc w:val="both"/>
      </w:pPr>
      <w:r>
        <w:t xml:space="preserve">В целях проверки наличия денежных средств в кассе индивидуального предпринимателя, а также проверки соответствия фактической суммы денежных средств суммам, отраженным в первичных документах кассы, рекомендуем индивидуальному предпринимателю проводить внезапные проверки кассы. Такие проверки проводятся в случае наличия у индивидуального предпринимателя наемных работников, которые занимаются приемом и расходованием денежных средств и оформлением первичных документов кассы (при этом с указанными работниками заключается договор о полной материальной ответственности). Результаты внезапной проверки фактического наличия денежных средств в кассе индивидуального предпринимателя оформляются актом о проверке наличия денежных средств кассы </w:t>
      </w:r>
      <w:hyperlink r:id="rId938" w:history="1">
        <w:r>
          <w:rPr>
            <w:color w:val="0000FF"/>
          </w:rPr>
          <w:t>(форма КМ-9)</w:t>
        </w:r>
      </w:hyperlink>
      <w:r>
        <w:t>. Акт оформляется в двух экземплярах. Один экземпляр остается у индивидуального предпринимателя, второй - у работника, ответственного за ведение кассовых операций.</w:t>
      </w:r>
    </w:p>
    <w:p w:rsidR="00CA664B" w:rsidRDefault="00CA664B">
      <w:pPr>
        <w:pStyle w:val="ConsPlusNormal"/>
        <w:ind w:firstLine="540"/>
        <w:jc w:val="both"/>
      </w:pPr>
      <w:r>
        <w:t>В случае участия в проверке представителя налогового органа третий экземпляр вручается материально ответственному лицу (работнику).</w:t>
      </w:r>
    </w:p>
    <w:p w:rsidR="00CA664B" w:rsidRDefault="00CA664B">
      <w:pPr>
        <w:pStyle w:val="ConsPlusNormal"/>
        <w:ind w:firstLine="540"/>
        <w:jc w:val="both"/>
      </w:pPr>
    </w:p>
    <w:p w:rsidR="00CA664B" w:rsidRDefault="00CA664B">
      <w:pPr>
        <w:pStyle w:val="ConsPlusTitle"/>
        <w:jc w:val="center"/>
      </w:pPr>
      <w:r>
        <w:t>Глава 8. КАК ПРИНЯТЬ НА РАБОТУ И УВОЛИТЬ РАБОТНИКА</w:t>
      </w:r>
    </w:p>
    <w:p w:rsidR="00CA664B" w:rsidRDefault="00CA664B">
      <w:pPr>
        <w:pStyle w:val="ConsPlusNormal"/>
        <w:ind w:firstLine="540"/>
        <w:jc w:val="both"/>
      </w:pPr>
    </w:p>
    <w:p w:rsidR="00CA664B" w:rsidRDefault="00CA664B">
      <w:pPr>
        <w:pStyle w:val="ConsPlusNormal"/>
        <w:ind w:firstLine="540"/>
        <w:jc w:val="both"/>
      </w:pPr>
      <w:r>
        <w:t xml:space="preserve">Обращаем ваше внимание, что в Трудовой </w:t>
      </w:r>
      <w:hyperlink r:id="rId939" w:history="1">
        <w:r>
          <w:rPr>
            <w:color w:val="0000FF"/>
          </w:rPr>
          <w:t>кодекс</w:t>
        </w:r>
      </w:hyperlink>
      <w:r>
        <w:t xml:space="preserve"> РФ были внесены существенные изменения, которые прибавили работы бухгалтерии и кадровым службам бизнесменов.</w:t>
      </w:r>
    </w:p>
    <w:p w:rsidR="00CA664B" w:rsidRDefault="00CA664B">
      <w:pPr>
        <w:pStyle w:val="ConsPlusNormal"/>
        <w:ind w:firstLine="540"/>
        <w:jc w:val="both"/>
      </w:pPr>
      <w:r>
        <w:t xml:space="preserve">Во-первых, предприниматели теперь обязаны вести трудовые книжки своих работников. Раньше же предприниматели были лишены права делать записи в трудовых книжках, а стаж их </w:t>
      </w:r>
      <w:r>
        <w:lastRenderedPageBreak/>
        <w:t>работников подтверждался лишь трудовым договором.</w:t>
      </w:r>
    </w:p>
    <w:p w:rsidR="00CA664B" w:rsidRDefault="00CA664B">
      <w:pPr>
        <w:pStyle w:val="ConsPlusNormal"/>
        <w:ind w:firstLine="540"/>
        <w:jc w:val="both"/>
      </w:pPr>
      <w:r>
        <w:t xml:space="preserve">Коммерсантам также нет необходимости регистрировать все заключенные с работниками соглашения в местных префектурах, как того требовала </w:t>
      </w:r>
      <w:hyperlink r:id="rId940" w:history="1">
        <w:r>
          <w:rPr>
            <w:color w:val="0000FF"/>
          </w:rPr>
          <w:t>ст. 303</w:t>
        </w:r>
      </w:hyperlink>
      <w:r>
        <w:t xml:space="preserve"> Трудового кодекса РФ.</w:t>
      </w:r>
    </w:p>
    <w:p w:rsidR="00CA664B" w:rsidRDefault="00CA664B">
      <w:pPr>
        <w:pStyle w:val="ConsPlusNormal"/>
        <w:ind w:firstLine="540"/>
        <w:jc w:val="both"/>
      </w:pPr>
      <w:r>
        <w:t xml:space="preserve">Трудовой </w:t>
      </w:r>
      <w:hyperlink r:id="rId941" w:history="1">
        <w:r>
          <w:rPr>
            <w:color w:val="0000FF"/>
          </w:rPr>
          <w:t>кодекс</w:t>
        </w:r>
      </w:hyperlink>
      <w:r>
        <w:t xml:space="preserve"> РФ разрешает индивидуальным предпринимателям выступать в роли работодателей. Особенностям труда работников у предпринимателей посвящена </w:t>
      </w:r>
      <w:hyperlink r:id="rId942" w:history="1">
        <w:r>
          <w:rPr>
            <w:color w:val="0000FF"/>
          </w:rPr>
          <w:t>гл. 48</w:t>
        </w:r>
      </w:hyperlink>
      <w:r>
        <w:t xml:space="preserve"> Трудового кодекса РФ.</w:t>
      </w:r>
    </w:p>
    <w:p w:rsidR="00CA664B" w:rsidRDefault="00CA664B">
      <w:pPr>
        <w:pStyle w:val="ConsPlusNormal"/>
        <w:ind w:firstLine="540"/>
        <w:jc w:val="both"/>
      </w:pPr>
    </w:p>
    <w:p w:rsidR="00CA664B" w:rsidRDefault="00CA664B">
      <w:pPr>
        <w:pStyle w:val="ConsPlusNormal"/>
        <w:jc w:val="center"/>
      </w:pPr>
      <w:r>
        <w:t>8.1. Какие документы должен представить претендент</w:t>
      </w:r>
    </w:p>
    <w:p w:rsidR="00CA664B" w:rsidRDefault="00CA664B">
      <w:pPr>
        <w:pStyle w:val="ConsPlusNormal"/>
        <w:jc w:val="center"/>
      </w:pPr>
      <w:r>
        <w:t>при приеме на работу</w:t>
      </w:r>
    </w:p>
    <w:p w:rsidR="00CA664B" w:rsidRDefault="00CA664B">
      <w:pPr>
        <w:pStyle w:val="ConsPlusNormal"/>
        <w:ind w:firstLine="540"/>
        <w:jc w:val="both"/>
      </w:pPr>
    </w:p>
    <w:p w:rsidR="00CA664B" w:rsidRDefault="00CA664B">
      <w:pPr>
        <w:pStyle w:val="ConsPlusNormal"/>
        <w:ind w:firstLine="540"/>
        <w:jc w:val="both"/>
      </w:pPr>
      <w:r>
        <w:t>Для заключения трудового договора лицо, поступающее на работу, должно предъявить предпринимателю (</w:t>
      </w:r>
      <w:hyperlink r:id="rId943" w:history="1">
        <w:r>
          <w:rPr>
            <w:color w:val="0000FF"/>
          </w:rPr>
          <w:t>ч. 1 ст. 65</w:t>
        </w:r>
      </w:hyperlink>
      <w:r>
        <w:t xml:space="preserve"> Трудового кодекса РФ):</w:t>
      </w:r>
    </w:p>
    <w:p w:rsidR="00CA664B" w:rsidRDefault="00CA664B">
      <w:pPr>
        <w:pStyle w:val="ConsPlusNormal"/>
        <w:ind w:firstLine="540"/>
        <w:jc w:val="both"/>
      </w:pPr>
      <w:r>
        <w:t xml:space="preserve">а) паспорт или иной документ, удостоверяющий личность. При этом, какие документы относятся к "иным документам", удостоверяющим личность, Трудовой </w:t>
      </w:r>
      <w:hyperlink r:id="rId944" w:history="1">
        <w:r>
          <w:rPr>
            <w:color w:val="0000FF"/>
          </w:rPr>
          <w:t>кодекс</w:t>
        </w:r>
      </w:hyperlink>
      <w:r>
        <w:t xml:space="preserve"> РФ не указывает.</w:t>
      </w:r>
    </w:p>
    <w:p w:rsidR="00CA664B" w:rsidRDefault="00CA664B">
      <w:pPr>
        <w:pStyle w:val="ConsPlusNormal"/>
        <w:ind w:firstLine="540"/>
        <w:jc w:val="both"/>
      </w:pPr>
      <w:r>
        <w:t xml:space="preserve">В соответствии с Федеральным </w:t>
      </w:r>
      <w:hyperlink r:id="rId94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(далее - Закон N 67-ФЗ)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CA664B" w:rsidRDefault="00CA664B">
      <w:pPr>
        <w:pStyle w:val="ConsPlusNormal"/>
        <w:ind w:firstLine="540"/>
        <w:jc w:val="both"/>
      </w:pPr>
      <w:r>
        <w:t xml:space="preserve">- </w:t>
      </w:r>
      <w:hyperlink r:id="rId946" w:history="1">
        <w:r>
          <w:rPr>
            <w:color w:val="0000FF"/>
          </w:rPr>
          <w:t>военный билет</w:t>
        </w:r>
      </w:hyperlink>
      <w:r>
        <w:t xml:space="preserve">, </w:t>
      </w:r>
      <w:hyperlink r:id="rId947" w:history="1">
        <w:r>
          <w:rPr>
            <w:color w:val="0000FF"/>
          </w:rPr>
          <w:t>временное удостоверение</w:t>
        </w:r>
      </w:hyperlink>
      <w:r>
        <w:t xml:space="preserve">, выдаваемое взамен военного билета, или </w:t>
      </w:r>
      <w:hyperlink r:id="rId948" w:history="1">
        <w:r>
          <w:rPr>
            <w:color w:val="0000FF"/>
          </w:rPr>
          <w:t>удостоверение</w:t>
        </w:r>
      </w:hyperlink>
      <w:r>
        <w:t xml:space="preserve"> личности (для лиц, которые проходят военную службу);</w:t>
      </w:r>
    </w:p>
    <w:p w:rsidR="00CA664B" w:rsidRDefault="00CA664B">
      <w:pPr>
        <w:pStyle w:val="ConsPlusNormal"/>
        <w:ind w:firstLine="540"/>
        <w:jc w:val="both"/>
      </w:pPr>
      <w:r>
        <w:t xml:space="preserve">- </w:t>
      </w:r>
      <w:hyperlink r:id="rId949"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CA664B" w:rsidRDefault="00CA664B">
      <w:pPr>
        <w:pStyle w:val="ConsPlusNormal"/>
        <w:ind w:firstLine="540"/>
        <w:jc w:val="both"/>
      </w:pPr>
      <w:r>
        <w:t>-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 При этом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 паспорт; дипломатический паспорт; служебный паспорт (</w:t>
      </w:r>
      <w:hyperlink r:id="rId950" w:history="1">
        <w:r>
          <w:rPr>
            <w:color w:val="0000FF"/>
          </w:rPr>
          <w:t>ст. 7</w:t>
        </w:r>
      </w:hyperlink>
      <w:r>
        <w:t xml:space="preserve"> Федерального закона от 15 августа 1996 г. N 114-ФЗ "О порядке выезда из Российской Федерации и въезда в Российскую Федерацию");</w:t>
      </w:r>
    </w:p>
    <w:p w:rsidR="00CA664B" w:rsidRDefault="00CA664B">
      <w:pPr>
        <w:pStyle w:val="ConsPlusNormal"/>
        <w:ind w:firstLine="540"/>
        <w:jc w:val="both"/>
      </w:pPr>
      <w:r>
        <w:t xml:space="preserve">- справка установленной </w:t>
      </w:r>
      <w:hyperlink r:id="rId951" w:history="1">
        <w:r>
          <w:rPr>
            <w:color w:val="0000FF"/>
          </w:rPr>
          <w:t>формы</w:t>
        </w:r>
      </w:hyperlink>
      <w:r>
        <w:t>,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CA664B" w:rsidRDefault="00CA664B">
      <w:pPr>
        <w:pStyle w:val="ConsPlusNormal"/>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CA664B" w:rsidRDefault="00CA664B">
      <w:pPr>
        <w:pStyle w:val="ConsPlusNormal"/>
        <w:ind w:firstLine="540"/>
        <w:jc w:val="both"/>
      </w:pPr>
      <w:r>
        <w:t xml:space="preserve">Для иностранных граждан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 Так, Федеральным </w:t>
      </w:r>
      <w:hyperlink r:id="rId952" w:history="1">
        <w:r>
          <w:rPr>
            <w:color w:val="0000FF"/>
          </w:rPr>
          <w:t>законом</w:t>
        </w:r>
      </w:hyperlink>
      <w:r>
        <w:t xml:space="preserve"> от 25 июля 2002 г. N 115-ФЗ "О правовом положении иностранных граждан в Российской Федерации" установлено, что вид на жительство является документом, выданным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w:t>
      </w:r>
    </w:p>
    <w:p w:rsidR="00CA664B" w:rsidRDefault="00CA664B">
      <w:pPr>
        <w:pStyle w:val="ConsPlusNormal"/>
        <w:ind w:firstLine="540"/>
        <w:jc w:val="both"/>
      </w:pPr>
      <w:r>
        <w:t xml:space="preserve">б) трудовую книжку, за исключением случаев, когда трудовой договор заключается впервые или работник поступает на работу на условиях совместительства. На территории Российской Федерации имеются две формы трудовых книжек, обладающие одинаковой силой: образца </w:t>
      </w:r>
      <w:hyperlink r:id="rId953" w:history="1">
        <w:r>
          <w:rPr>
            <w:color w:val="0000FF"/>
          </w:rPr>
          <w:t xml:space="preserve">1974 </w:t>
        </w:r>
        <w:r>
          <w:rPr>
            <w:color w:val="0000FF"/>
          </w:rPr>
          <w:lastRenderedPageBreak/>
          <w:t>г.</w:t>
        </w:r>
      </w:hyperlink>
      <w:r>
        <w:t xml:space="preserve"> и </w:t>
      </w:r>
      <w:hyperlink r:id="rId954" w:history="1">
        <w:r>
          <w:rPr>
            <w:color w:val="0000FF"/>
          </w:rPr>
          <w:t>2004 г.</w:t>
        </w:r>
      </w:hyperlink>
      <w:r>
        <w:t xml:space="preserve"> Таким образом, если трудовая книжка не соответствует </w:t>
      </w:r>
      <w:hyperlink r:id="rId955" w:history="1">
        <w:r>
          <w:rPr>
            <w:color w:val="0000FF"/>
          </w:rPr>
          <w:t>форме</w:t>
        </w:r>
      </w:hyperlink>
      <w:r>
        <w:t>, признаваемой на территории РФ, работодатель должен завести на указанного работника новую трудовую книжку. При этом никаких записей об общем (непрерывном) трудовом стаже данного работника в соответствии с ранее выданной ему трудовой книжкой неустановленного образца (например, трудовой книжкой, выданной на территории Украины) в трудовую книжку российского образца не производится (</w:t>
      </w:r>
      <w:hyperlink r:id="rId956" w:history="1">
        <w:r>
          <w:rPr>
            <w:color w:val="0000FF"/>
          </w:rPr>
          <w:t>Письмо</w:t>
        </w:r>
      </w:hyperlink>
      <w:r>
        <w:t xml:space="preserve"> Роструда от 15 июня 2005 г. N 908-6-1).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hyperlink r:id="rId957" w:history="1">
        <w:r>
          <w:rPr>
            <w:color w:val="0000FF"/>
          </w:rPr>
          <w:t>ч. 5 ст. 65</w:t>
        </w:r>
      </w:hyperlink>
      <w:r>
        <w:t xml:space="preserve"> Трудового кодекса РФ);</w:t>
      </w:r>
    </w:p>
    <w:p w:rsidR="00CA664B" w:rsidRDefault="00CA664B">
      <w:pPr>
        <w:pStyle w:val="ConsPlusNormal"/>
        <w:ind w:firstLine="540"/>
        <w:jc w:val="both"/>
      </w:pPr>
      <w:r>
        <w:t xml:space="preserve">в) </w:t>
      </w:r>
      <w:hyperlink r:id="rId958" w:history="1">
        <w:r>
          <w:rPr>
            <w:color w:val="0000FF"/>
          </w:rPr>
          <w:t>страховое свидетельство</w:t>
        </w:r>
      </w:hyperlink>
      <w:r>
        <w:t xml:space="preserve"> государственного пенсионного страхования. Обратим внимание, что если лицо поступает на работу впервые, то обязанность по оформлению страхового свидетельства государственного пенсионного страхования лежит на работодателе (</w:t>
      </w:r>
      <w:hyperlink r:id="rId959" w:history="1">
        <w:r>
          <w:rPr>
            <w:color w:val="0000FF"/>
          </w:rPr>
          <w:t>п. 2 ст. 7</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w:t>
      </w:r>
    </w:p>
    <w:p w:rsidR="00CA664B" w:rsidRDefault="00CA664B">
      <w:pPr>
        <w:pStyle w:val="ConsPlusNormal"/>
        <w:ind w:firstLine="540"/>
        <w:jc w:val="both"/>
      </w:pPr>
      <w:r>
        <w:t>г) документы воинского учета - для военнообязанных и лиц, подлежащих призыву на военную службу. Документами воинского учета, на основании которых ведется воинский учет, являются: удостоверение гражданина, подлежащего призыву на военную службу, - для призывников; военный билет (временное удостоверение, выданное взамен военного билета) - для военнообязанных (</w:t>
      </w:r>
      <w:hyperlink r:id="rId960" w:history="1">
        <w:r>
          <w:rPr>
            <w:color w:val="0000FF"/>
          </w:rPr>
          <w:t>п. 28</w:t>
        </w:r>
      </w:hyperlink>
      <w:r>
        <w:t xml:space="preserve"> Положения о воинском учете, утв. Постановлением Правительства РФ от 27 ноября 2006 г. N 719);</w:t>
      </w:r>
    </w:p>
    <w:p w:rsidR="00CA664B" w:rsidRDefault="00CA664B">
      <w:pPr>
        <w:pStyle w:val="ConsPlusNormal"/>
        <w:ind w:firstLine="540"/>
        <w:jc w:val="both"/>
      </w:pPr>
      <w:r>
        <w:t>д)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A664B" w:rsidRDefault="00CA664B">
      <w:pPr>
        <w:pStyle w:val="ConsPlusNormal"/>
        <w:ind w:firstLine="540"/>
        <w:jc w:val="both"/>
      </w:pPr>
      <w:r>
        <w:t xml:space="preserve">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961"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Трудовым </w:t>
      </w:r>
      <w:hyperlink r:id="rId962" w:history="1">
        <w:r>
          <w:rPr>
            <w:color w:val="0000FF"/>
          </w:rPr>
          <w:t>кодексом</w:t>
        </w:r>
      </w:hyperlink>
      <w: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CA664B" w:rsidRDefault="00CA664B">
      <w:pPr>
        <w:pStyle w:val="ConsPlusNormal"/>
        <w:ind w:firstLine="540"/>
        <w:jc w:val="both"/>
      </w:pPr>
      <w:r>
        <w:t xml:space="preserve">ж) дополнительные документы, которые предъявляются в отдельных случаях с учетом специфики работы. Эти случаи должны быть установлены или Трудовым </w:t>
      </w:r>
      <w:hyperlink r:id="rId963" w:history="1">
        <w:r>
          <w:rPr>
            <w:color w:val="0000FF"/>
          </w:rPr>
          <w:t>кодексом</w:t>
        </w:r>
      </w:hyperlink>
      <w:r>
        <w:t xml:space="preserve"> РФ, или иными федеральными законами. Например, на основании </w:t>
      </w:r>
      <w:hyperlink r:id="rId964" w:history="1">
        <w:r>
          <w:rPr>
            <w:color w:val="0000FF"/>
          </w:rPr>
          <w:t>ст. 283</w:t>
        </w:r>
      </w:hyperlink>
      <w:r>
        <w:t xml:space="preserve"> Трудового кодекса РФ 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
    <w:p w:rsidR="00CA664B" w:rsidRDefault="00CA664B">
      <w:pPr>
        <w:pStyle w:val="ConsPlusNormal"/>
        <w:ind w:firstLine="540"/>
        <w:jc w:val="both"/>
      </w:pPr>
      <w:r>
        <w:t xml:space="preserve">Запрещается требовать от лица, поступающего на работу, документы помимо предусмотренных Трудовым </w:t>
      </w:r>
      <w:hyperlink r:id="rId965" w:history="1">
        <w:r>
          <w:rPr>
            <w:color w:val="0000FF"/>
          </w:rPr>
          <w:t>кодексом</w:t>
        </w:r>
      </w:hyperlink>
      <w:r>
        <w:t xml:space="preserve"> РФ, иными федеральными законами, указами Президента Российской Федерации и постановлениями Правительства Российской Федерации.</w:t>
      </w:r>
    </w:p>
    <w:p w:rsidR="00CA664B" w:rsidRDefault="00CA664B">
      <w:pPr>
        <w:pStyle w:val="ConsPlusNormal"/>
        <w:ind w:firstLine="540"/>
        <w:jc w:val="both"/>
      </w:pPr>
      <w:r>
        <w:t>Для полного порядка с необходимых документов можно снять копии и подшить их в отдельную папку, разместив в ней данные о работнике.</w:t>
      </w:r>
    </w:p>
    <w:p w:rsidR="00CA664B" w:rsidRDefault="00CA664B">
      <w:pPr>
        <w:pStyle w:val="ConsPlusNormal"/>
        <w:ind w:firstLine="540"/>
        <w:jc w:val="both"/>
      </w:pPr>
      <w:r>
        <w:t xml:space="preserve">Гражданин, который начал работать у предпринимателя не с начала года, должен предъявить справку о доходах с предыдущего места работы. Такая справка составляется по </w:t>
      </w:r>
      <w:hyperlink r:id="rId966" w:history="1">
        <w:r>
          <w:rPr>
            <w:color w:val="0000FF"/>
          </w:rPr>
          <w:t>форме N 2-НДФЛ</w:t>
        </w:r>
      </w:hyperlink>
      <w:r>
        <w:t>, которая утверждена Приказом ФНС России от 17 ноября 2010 г. N ММВ-7-3/611@ "Об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w:t>
      </w:r>
    </w:p>
    <w:p w:rsidR="00CA664B" w:rsidRDefault="00CA664B">
      <w:pPr>
        <w:pStyle w:val="ConsPlusNormal"/>
        <w:ind w:firstLine="540"/>
        <w:jc w:val="both"/>
      </w:pPr>
      <w:r>
        <w:t xml:space="preserve">Также лицо при приеме на работу обязано представить работодателю справку о сумме заработка, выданную предыдущим работодателем. Она нужна для назначения и выплаты новым работодателем пособий по временной нетрудоспособности, по беременности и родам принятому работнику. </w:t>
      </w:r>
      <w:hyperlink r:id="rId967" w:history="1">
        <w:r>
          <w:rPr>
            <w:color w:val="0000FF"/>
          </w:rPr>
          <w:t>Форма</w:t>
        </w:r>
      </w:hyperlink>
      <w:r>
        <w:t xml:space="preserve"> справки о сумме заработной платы, иных выплат и вознаграждений за два </w:t>
      </w:r>
      <w:r>
        <w:lastRenderedPageBreak/>
        <w:t>календарных года, предшествующие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 утверждена Приказом Минтруда России от 30 апреля 2013 г. N 182н.</w:t>
      </w:r>
    </w:p>
    <w:p w:rsidR="00CA664B" w:rsidRDefault="00CA664B">
      <w:pPr>
        <w:pStyle w:val="ConsPlusNormal"/>
        <w:ind w:firstLine="540"/>
        <w:jc w:val="both"/>
      </w:pPr>
      <w:r>
        <w:t xml:space="preserve">При этом укажем, что если вновь принятый работник при приеме на работу представил работодателю все необходимые справки по </w:t>
      </w:r>
      <w:hyperlink r:id="rId968" w:history="1">
        <w:r>
          <w:rPr>
            <w:color w:val="0000FF"/>
          </w:rPr>
          <w:t>форме N 2-НДФЛ</w:t>
        </w:r>
      </w:hyperlink>
      <w:r>
        <w:t>, то это, несмотря на наличие в них соответствующей информации о доходах, не будет являться необходимым основанием для осуществления назначения и выплаты ему пособий по временной нетрудоспособности, пособий по беременности и родам.</w:t>
      </w:r>
    </w:p>
    <w:p w:rsidR="00CA664B" w:rsidRDefault="00CA664B">
      <w:pPr>
        <w:pStyle w:val="ConsPlusNormal"/>
        <w:ind w:firstLine="540"/>
        <w:jc w:val="both"/>
      </w:pPr>
      <w:r>
        <w:t>Так, застрахованные лица обязаны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 страховщику достоверные документы, на основании которых выплачивается страховое обеспечение (</w:t>
      </w:r>
      <w:hyperlink r:id="rId969" w:history="1">
        <w:r>
          <w:rPr>
            <w:color w:val="0000FF"/>
          </w:rPr>
          <w:t>пп. 1 п. 2 ст. 4.3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 Закон N 255-ФЗ)).</w:t>
      </w:r>
    </w:p>
    <w:p w:rsidR="00CA664B" w:rsidRDefault="00CA664B">
      <w:pPr>
        <w:pStyle w:val="ConsPlusNormal"/>
        <w:ind w:firstLine="540"/>
        <w:jc w:val="both"/>
      </w:pPr>
      <w:r>
        <w:t xml:space="preserve">Так, в соответствии с </w:t>
      </w:r>
      <w:hyperlink r:id="rId970" w:history="1">
        <w:r>
          <w:rPr>
            <w:color w:val="0000FF"/>
          </w:rPr>
          <w:t>п. 3 ч. 2 ст. 4.1</w:t>
        </w:r>
      </w:hyperlink>
      <w:r>
        <w:t xml:space="preserve"> Закона N 255-ФЗ страхователи обязаны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 страхователя не позднее 3 рабочих дней со дня подачи этого заявления справку о сумме заработка этого застрахованного лица.</w:t>
      </w:r>
    </w:p>
    <w:p w:rsidR="00CA664B" w:rsidRDefault="00CA664B">
      <w:pPr>
        <w:pStyle w:val="ConsPlusNormal"/>
        <w:ind w:firstLine="540"/>
        <w:jc w:val="both"/>
      </w:pPr>
      <w:r>
        <w:t xml:space="preserve">Она выдается за два календарных года, предшествующие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w:t>
      </w:r>
      <w:hyperlink r:id="rId971" w:history="1">
        <w:r>
          <w:rPr>
            <w:color w:val="0000FF"/>
          </w:rPr>
          <w:t>законом</w:t>
        </w:r>
      </w:hyperlink>
      <w:r>
        <w:t xml:space="preserve">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 (далее - Закон N 212-ФЗ)).</w:t>
      </w:r>
    </w:p>
    <w:p w:rsidR="00CA664B" w:rsidRDefault="00CA664B">
      <w:pPr>
        <w:pStyle w:val="ConsPlusNormal"/>
        <w:ind w:firstLine="540"/>
        <w:jc w:val="both"/>
      </w:pPr>
    </w:p>
    <w:p w:rsidR="00CA664B" w:rsidRDefault="00CA664B">
      <w:pPr>
        <w:pStyle w:val="ConsPlusNormal"/>
        <w:jc w:val="center"/>
      </w:pPr>
      <w:r>
        <w:t>8.2. Как заключить трудовой договор с работником</w:t>
      </w:r>
    </w:p>
    <w:p w:rsidR="00CA664B" w:rsidRDefault="00CA664B">
      <w:pPr>
        <w:pStyle w:val="ConsPlusNormal"/>
        <w:ind w:firstLine="540"/>
        <w:jc w:val="both"/>
      </w:pPr>
    </w:p>
    <w:p w:rsidR="00CA664B" w:rsidRDefault="00CA664B">
      <w:pPr>
        <w:pStyle w:val="ConsPlusNormal"/>
        <w:jc w:val="center"/>
      </w:pPr>
      <w:r>
        <w:t>8.2.1. Общие правила составления трудовых договоров</w:t>
      </w:r>
    </w:p>
    <w:p w:rsidR="00CA664B" w:rsidRDefault="00CA664B">
      <w:pPr>
        <w:pStyle w:val="ConsPlusNormal"/>
        <w:ind w:firstLine="540"/>
        <w:jc w:val="both"/>
      </w:pPr>
    </w:p>
    <w:p w:rsidR="00CA664B" w:rsidRDefault="00CA664B">
      <w:pPr>
        <w:pStyle w:val="ConsPlusNormal"/>
        <w:ind w:firstLine="540"/>
        <w:jc w:val="both"/>
      </w:pPr>
      <w:r>
        <w:t>Между работником и предпринимателем трудовой договор заключается по тем же правилам, что и между работодателями-организациями и работниками. Это означает, что договор должен оформляться в виде документа, подписываемого сторонами.</w:t>
      </w:r>
    </w:p>
    <w:p w:rsidR="00CA664B" w:rsidRDefault="00CA664B">
      <w:pPr>
        <w:pStyle w:val="ConsPlusNormal"/>
        <w:ind w:firstLine="540"/>
        <w:jc w:val="both"/>
      </w:pPr>
      <w:r>
        <w:t>Трудовой договор заключается в двух экземплярах. Один экземпляр хранится у работника, другой - у работодателя. Может случиться так, что трудовой договор будет составлен предпринимателем неверно. Тем не менее он считается заключенным, если работник приступил к работе с разрешения предпринимателя.</w:t>
      </w:r>
    </w:p>
    <w:p w:rsidR="00CA664B" w:rsidRDefault="00CA664B">
      <w:pPr>
        <w:pStyle w:val="ConsPlusNormal"/>
        <w:ind w:firstLine="540"/>
        <w:jc w:val="both"/>
      </w:pPr>
      <w:r>
        <w:t>По трудовому договору предприниматель должен:</w:t>
      </w:r>
    </w:p>
    <w:p w:rsidR="00CA664B" w:rsidRDefault="00CA664B">
      <w:pPr>
        <w:pStyle w:val="ConsPlusNormal"/>
        <w:ind w:firstLine="540"/>
        <w:jc w:val="both"/>
      </w:pPr>
      <w:r>
        <w:t>- предоставлять работникам работу, обусловленную трудовым договором;</w:t>
      </w:r>
    </w:p>
    <w:p w:rsidR="00CA664B" w:rsidRDefault="00CA664B">
      <w:pPr>
        <w:pStyle w:val="ConsPlusNormal"/>
        <w:ind w:firstLine="540"/>
        <w:jc w:val="both"/>
      </w:pPr>
      <w:r>
        <w:t>- обеспечивать безопасность труда и условия, отвечающие требованиям охраны и гигиены труда;</w:t>
      </w:r>
    </w:p>
    <w:p w:rsidR="00CA664B" w:rsidRDefault="00CA664B">
      <w:pPr>
        <w:pStyle w:val="ConsPlusNormal"/>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A664B" w:rsidRDefault="00CA664B">
      <w:pPr>
        <w:pStyle w:val="ConsPlusNormal"/>
        <w:ind w:firstLine="540"/>
        <w:jc w:val="both"/>
      </w:pPr>
      <w:r>
        <w:lastRenderedPageBreak/>
        <w:t>- обеспечивать работникам равную оплату за труд равной ценности;</w:t>
      </w:r>
    </w:p>
    <w:p w:rsidR="00CA664B" w:rsidRDefault="00CA664B">
      <w:pPr>
        <w:pStyle w:val="ConsPlusNormal"/>
        <w:ind w:firstLine="540"/>
        <w:jc w:val="both"/>
      </w:pPr>
      <w:r>
        <w:t xml:space="preserve">- выплачивать в полном размере причитающуюся работникам заработную плату в сроки, установленные Трудовым </w:t>
      </w:r>
      <w:hyperlink r:id="rId972" w:history="1">
        <w:r>
          <w:rPr>
            <w:color w:val="0000FF"/>
          </w:rPr>
          <w:t>кодексом</w:t>
        </w:r>
      </w:hyperlink>
      <w:r>
        <w:t xml:space="preserve"> РФ, коллективным договором, правилами внутреннего трудового распорядка организации, трудовыми договорами;</w:t>
      </w:r>
    </w:p>
    <w:p w:rsidR="00CA664B" w:rsidRDefault="00CA664B">
      <w:pPr>
        <w:pStyle w:val="ConsPlusNormal"/>
        <w:ind w:firstLine="540"/>
        <w:jc w:val="both"/>
      </w:pPr>
      <w:r>
        <w:t>- обеспечивать бытовые нужды работников, связанные с исполнением ими трудовых обязанностей;</w:t>
      </w:r>
    </w:p>
    <w:p w:rsidR="00CA664B" w:rsidRDefault="00CA664B">
      <w:pPr>
        <w:pStyle w:val="ConsPlusNormal"/>
        <w:ind w:firstLine="540"/>
        <w:jc w:val="both"/>
      </w:pPr>
      <w:r>
        <w:t>- осуществлять обязательное социальное страхование работников в порядке, установленном федеральными законами;</w:t>
      </w:r>
    </w:p>
    <w:p w:rsidR="00CA664B" w:rsidRDefault="00CA664B">
      <w:pPr>
        <w:pStyle w:val="ConsPlusNormal"/>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r:id="rId973" w:history="1">
        <w:r>
          <w:rPr>
            <w:color w:val="0000FF"/>
          </w:rPr>
          <w:t>Кодексом</w:t>
        </w:r>
      </w:hyperlink>
      <w:r>
        <w:t>, федеральными законами и иными нормативными правовыми актами;</w:t>
      </w:r>
    </w:p>
    <w:p w:rsidR="00CA664B" w:rsidRDefault="00CA664B">
      <w:pPr>
        <w:pStyle w:val="ConsPlusNormal"/>
        <w:ind w:firstLine="540"/>
        <w:jc w:val="both"/>
      </w:pP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A664B" w:rsidRDefault="00CA664B">
      <w:pPr>
        <w:pStyle w:val="ConsPlusNormal"/>
        <w:ind w:firstLine="540"/>
        <w:jc w:val="both"/>
      </w:pPr>
      <w:r>
        <w:t>Работник должен:</w:t>
      </w:r>
    </w:p>
    <w:p w:rsidR="00CA664B" w:rsidRDefault="00CA664B">
      <w:pPr>
        <w:pStyle w:val="ConsPlusNormal"/>
        <w:ind w:firstLine="540"/>
        <w:jc w:val="both"/>
      </w:pPr>
      <w:r>
        <w:t>- добросовестно исполнять свои трудовые обязанности, возложенные на него трудовым договором;</w:t>
      </w:r>
    </w:p>
    <w:p w:rsidR="00CA664B" w:rsidRDefault="00CA664B">
      <w:pPr>
        <w:pStyle w:val="ConsPlusNormal"/>
        <w:ind w:firstLine="540"/>
        <w:jc w:val="both"/>
      </w:pPr>
      <w:r>
        <w:t>- соблюдать правила внутреннего трудового распорядка организации;</w:t>
      </w:r>
    </w:p>
    <w:p w:rsidR="00CA664B" w:rsidRDefault="00CA664B">
      <w:pPr>
        <w:pStyle w:val="ConsPlusNormal"/>
        <w:ind w:firstLine="540"/>
        <w:jc w:val="both"/>
      </w:pPr>
      <w:r>
        <w:t>- соблюдать трудовую дисциплину;</w:t>
      </w:r>
    </w:p>
    <w:p w:rsidR="00CA664B" w:rsidRDefault="00CA664B">
      <w:pPr>
        <w:pStyle w:val="ConsPlusNormal"/>
        <w:ind w:firstLine="540"/>
        <w:jc w:val="both"/>
      </w:pPr>
      <w:r>
        <w:t>- выполнять установленные нормы труда;</w:t>
      </w:r>
    </w:p>
    <w:p w:rsidR="00CA664B" w:rsidRDefault="00CA664B">
      <w:pPr>
        <w:pStyle w:val="ConsPlusNormal"/>
        <w:ind w:firstLine="540"/>
        <w:jc w:val="both"/>
      </w:pPr>
      <w:r>
        <w:t>- соблюдать требования по охране труда и обеспечению безопасности труда;</w:t>
      </w:r>
    </w:p>
    <w:p w:rsidR="00CA664B" w:rsidRDefault="00CA664B">
      <w:pPr>
        <w:pStyle w:val="ConsPlusNormal"/>
        <w:ind w:firstLine="540"/>
        <w:jc w:val="both"/>
      </w:pPr>
      <w:r>
        <w:t>- бережно относиться к имуществу работодателя и других работников;</w:t>
      </w:r>
    </w:p>
    <w:p w:rsidR="00CA664B" w:rsidRDefault="00CA664B">
      <w:pPr>
        <w:pStyle w:val="ConsPlusNormal"/>
        <w:ind w:firstLine="540"/>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A664B" w:rsidRDefault="00CA664B">
      <w:pPr>
        <w:pStyle w:val="ConsPlusNormal"/>
        <w:ind w:firstLine="540"/>
        <w:jc w:val="both"/>
      </w:pPr>
      <w:r>
        <w:t>Как правило, предприниматель может принять на работу человека только с 16-летнего возраста (</w:t>
      </w:r>
      <w:hyperlink r:id="rId974" w:history="1">
        <w:r>
          <w:rPr>
            <w:color w:val="0000FF"/>
          </w:rPr>
          <w:t>ч. 3 ст. 20</w:t>
        </w:r>
      </w:hyperlink>
      <w:r>
        <w:t xml:space="preserve"> Трудового кодекса РФ). Однако из этого правила есть исключения. Несовершеннолетний может быть принят на работу с 14 лет при соблюдении следующих условий:</w:t>
      </w:r>
    </w:p>
    <w:p w:rsidR="00CA664B" w:rsidRDefault="00CA664B">
      <w:pPr>
        <w:pStyle w:val="ConsPlusNormal"/>
        <w:ind w:firstLine="540"/>
        <w:jc w:val="both"/>
      </w:pPr>
      <w:r>
        <w:t>- он занят легким трудом, который не причиняет вреда здоровью;</w:t>
      </w:r>
    </w:p>
    <w:p w:rsidR="00CA664B" w:rsidRDefault="00CA664B">
      <w:pPr>
        <w:pStyle w:val="ConsPlusNormal"/>
        <w:ind w:firstLine="540"/>
        <w:jc w:val="both"/>
      </w:pPr>
      <w:r>
        <w:t>- работает в свободное от учебы время;</w:t>
      </w:r>
    </w:p>
    <w:p w:rsidR="00CA664B" w:rsidRDefault="00CA664B">
      <w:pPr>
        <w:pStyle w:val="ConsPlusNormal"/>
        <w:ind w:firstLine="540"/>
        <w:jc w:val="both"/>
      </w:pPr>
      <w:r>
        <w:t>- на поступление на работу есть согласие одного из родителей (опекуна, попечителя) и согласие органа опеки и попечительства.</w:t>
      </w:r>
    </w:p>
    <w:p w:rsidR="00CA664B" w:rsidRDefault="00CA664B">
      <w:pPr>
        <w:pStyle w:val="ConsPlusNormal"/>
        <w:ind w:firstLine="540"/>
        <w:jc w:val="both"/>
      </w:pPr>
      <w:r>
        <w:t>Или несовершеннолетний, достигший возраста 15 лет, может быть принят на работу для выполнения легкого труда, который не может причинить вред его здоровью (</w:t>
      </w:r>
      <w:hyperlink r:id="rId975" w:history="1">
        <w:r>
          <w:rPr>
            <w:color w:val="0000FF"/>
          </w:rPr>
          <w:t>ч. 2 ст. 63</w:t>
        </w:r>
      </w:hyperlink>
      <w:r>
        <w:t xml:space="preserve"> Трудового кодекса РФ).</w:t>
      </w:r>
    </w:p>
    <w:p w:rsidR="00CA664B" w:rsidRDefault="00CA664B">
      <w:pPr>
        <w:pStyle w:val="ConsPlusNormal"/>
        <w:ind w:firstLine="540"/>
        <w:jc w:val="both"/>
      </w:pPr>
    </w:p>
    <w:p w:rsidR="00CA664B" w:rsidRDefault="00CA664B">
      <w:pPr>
        <w:pStyle w:val="ConsPlusNormal"/>
        <w:jc w:val="center"/>
      </w:pPr>
      <w:r>
        <w:t>8.2.2. Обязательные условия трудового договора</w:t>
      </w:r>
    </w:p>
    <w:p w:rsidR="00CA664B" w:rsidRDefault="00CA664B">
      <w:pPr>
        <w:pStyle w:val="ConsPlusNormal"/>
        <w:ind w:firstLine="540"/>
        <w:jc w:val="both"/>
      </w:pPr>
    </w:p>
    <w:p w:rsidR="00CA664B" w:rsidRDefault="00CA664B">
      <w:pPr>
        <w:pStyle w:val="ConsPlusNormal"/>
        <w:ind w:firstLine="540"/>
        <w:jc w:val="both"/>
      </w:pPr>
      <w:r>
        <w:t>Трудовой договор заключается непосредственно при приеме работника на работу обязательно в письменной форме. В трудовом договоре указываются все обязательные условия сотрудничества работодателя и работника, а именно (</w:t>
      </w:r>
      <w:hyperlink r:id="rId976" w:history="1">
        <w:r>
          <w:rPr>
            <w:color w:val="0000FF"/>
          </w:rPr>
          <w:t>ст. 57</w:t>
        </w:r>
      </w:hyperlink>
      <w:r>
        <w:t xml:space="preserve"> Трудового кодекса РФ):</w:t>
      </w:r>
    </w:p>
    <w:p w:rsidR="00CA664B" w:rsidRDefault="00CA664B">
      <w:pPr>
        <w:pStyle w:val="ConsPlusNormal"/>
        <w:ind w:firstLine="540"/>
        <w:jc w:val="both"/>
      </w:pPr>
      <w:r>
        <w:t>1)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CA664B" w:rsidRDefault="00CA664B">
      <w:pPr>
        <w:pStyle w:val="ConsPlusNormal"/>
        <w:ind w:firstLine="540"/>
        <w:jc w:val="both"/>
      </w:pPr>
      <w:r>
        <w:t>2) сведения о документах, удостоверяющих личность работника и работодателя - физического лица;</w:t>
      </w:r>
    </w:p>
    <w:p w:rsidR="00CA664B" w:rsidRDefault="00CA664B">
      <w:pPr>
        <w:pStyle w:val="ConsPlusNormal"/>
        <w:ind w:firstLine="540"/>
        <w:jc w:val="both"/>
      </w:pPr>
      <w:r>
        <w:t>3)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A664B" w:rsidRDefault="00CA664B">
      <w:pPr>
        <w:pStyle w:val="ConsPlusNormal"/>
        <w:ind w:firstLine="540"/>
        <w:jc w:val="both"/>
      </w:pPr>
      <w:r>
        <w:t>4) сведения о представителе работодателя, подписавшем трудовой договор, и основание, в силу которого он наделен соответствующими полномочиями;</w:t>
      </w:r>
    </w:p>
    <w:p w:rsidR="00CA664B" w:rsidRDefault="00CA664B">
      <w:pPr>
        <w:pStyle w:val="ConsPlusNormal"/>
        <w:ind w:firstLine="540"/>
        <w:jc w:val="both"/>
      </w:pPr>
      <w:r>
        <w:t>5) место и дата заключения трудового договора.</w:t>
      </w:r>
    </w:p>
    <w:p w:rsidR="00CA664B" w:rsidRDefault="00CA664B">
      <w:pPr>
        <w:pStyle w:val="ConsPlusNormal"/>
        <w:ind w:firstLine="540"/>
        <w:jc w:val="both"/>
      </w:pPr>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w:t>
      </w:r>
      <w:r>
        <w:lastRenderedPageBreak/>
        <w:t>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CA664B" w:rsidRDefault="00CA664B">
      <w:pPr>
        <w:pStyle w:val="ConsPlusNormal"/>
        <w:ind w:firstLine="540"/>
        <w:jc w:val="both"/>
      </w:pPr>
      <w:r>
        <w:t xml:space="preserve">Трудовой договор вступает в силу с даты его подписания или с того момента, когда работник приступил к выполнению своих обязанностей, а именно в день, установленный договором, или же на следующий день после вступления договора в силу. Согласно </w:t>
      </w:r>
      <w:hyperlink r:id="rId977" w:history="1">
        <w:r>
          <w:rPr>
            <w:color w:val="0000FF"/>
          </w:rPr>
          <w:t>ст. 61</w:t>
        </w:r>
      </w:hyperlink>
      <w:r>
        <w:t xml:space="preserve"> Трудового кодекса РФ если работник не приступил к работе в день начала работы, установленный в соответствии с </w:t>
      </w:r>
      <w:hyperlink r:id="rId978" w:history="1">
        <w:r>
          <w:rPr>
            <w:color w:val="0000FF"/>
          </w:rPr>
          <w:t>ч. 2</w:t>
        </w:r>
      </w:hyperlink>
      <w:r>
        <w:t xml:space="preserve"> или </w:t>
      </w:r>
      <w:hyperlink r:id="rId979" w:history="1">
        <w:r>
          <w:rPr>
            <w:color w:val="0000FF"/>
          </w:rPr>
          <w:t>3 данной статьи</w:t>
        </w:r>
      </w:hyperlink>
      <w:r>
        <w:t>, то работодатель имеет право аннулировать трудовой договор. Аннулированный трудовой договор считается незаключенным.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hyperlink r:id="rId980" w:history="1">
        <w:r>
          <w:rPr>
            <w:color w:val="0000FF"/>
          </w:rPr>
          <w:t>ст. 66</w:t>
        </w:r>
      </w:hyperlink>
      <w:r>
        <w:t xml:space="preserve"> Трудового кодекса РФ). Внесение записей в трудовую книжку работника, не приступившего к работе, законодательством не предусмотрено (</w:t>
      </w:r>
      <w:hyperlink r:id="rId981" w:history="1">
        <w:r>
          <w:rPr>
            <w:color w:val="0000FF"/>
          </w:rPr>
          <w:t>Письмо</w:t>
        </w:r>
      </w:hyperlink>
      <w:r>
        <w:t xml:space="preserve"> Роструда от 19 марта 2012 г. N 395-6-1).</w:t>
      </w:r>
    </w:p>
    <w:p w:rsidR="00CA664B" w:rsidRDefault="00CA664B">
      <w:pPr>
        <w:pStyle w:val="ConsPlusNormal"/>
        <w:ind w:firstLine="540"/>
        <w:jc w:val="both"/>
      </w:pPr>
      <w:r>
        <w:t xml:space="preserve">Срочный договор может быть заключен только в отдельных случаях, предусмотренных </w:t>
      </w:r>
      <w:hyperlink r:id="rId982" w:history="1">
        <w:r>
          <w:rPr>
            <w:color w:val="0000FF"/>
          </w:rPr>
          <w:t>ст. 59</w:t>
        </w:r>
      </w:hyperlink>
      <w:r>
        <w:t xml:space="preserve"> Трудового кодекса РФ, например:</w:t>
      </w:r>
    </w:p>
    <w:p w:rsidR="00CA664B" w:rsidRDefault="00CA664B">
      <w:pPr>
        <w:pStyle w:val="ConsPlusNormal"/>
        <w:ind w:firstLine="540"/>
        <w:jc w:val="both"/>
      </w:pPr>
      <w:r>
        <w:t>- для замены временно отсутствующего работника;</w:t>
      </w:r>
    </w:p>
    <w:p w:rsidR="00CA664B" w:rsidRDefault="00CA664B">
      <w:pPr>
        <w:pStyle w:val="ConsPlusNormal"/>
        <w:ind w:firstLine="540"/>
        <w:jc w:val="both"/>
      </w:pPr>
      <w:r>
        <w:t>- на срок выполнения временных (до двух месяцев) или сезонных работ и т.д. Если предприниматель не расторг договор и работник продолжает работать, то считается, что договор заключен на неопределенный срок на прежних условиях.</w:t>
      </w:r>
    </w:p>
    <w:p w:rsidR="00CA664B" w:rsidRDefault="00CA664B">
      <w:pPr>
        <w:pStyle w:val="ConsPlusNormal"/>
        <w:ind w:firstLine="540"/>
        <w:jc w:val="both"/>
      </w:pPr>
      <w:r>
        <w:t>При этом обязательными для включения в трудовой договор являются следующие условия:</w:t>
      </w:r>
    </w:p>
    <w:p w:rsidR="00CA664B" w:rsidRDefault="00CA664B">
      <w:pPr>
        <w:pStyle w:val="ConsPlusNormal"/>
        <w:ind w:firstLine="540"/>
        <w:jc w:val="both"/>
      </w:pPr>
      <w: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CA664B" w:rsidRDefault="00CA664B">
      <w:pPr>
        <w:pStyle w:val="ConsPlusNormal"/>
        <w:ind w:firstLine="540"/>
        <w:jc w:val="both"/>
      </w:pPr>
      <w:r>
        <w:t xml:space="preserve">- трудовая функция (работа по должности в соответствии со </w:t>
      </w:r>
      <w:hyperlink r:id="rId983" w:history="1">
        <w:r>
          <w:rPr>
            <w:color w:val="0000FF"/>
          </w:rPr>
          <w:t>штатным расписанием</w:t>
        </w:r>
      </w:hyperlink>
      <w:r>
        <w:t xml:space="preserve">, профессии, специальности с указанием квалификации; конкретный вид поручаемой работнику работы). Если в соответствии с Трудовым </w:t>
      </w:r>
      <w:hyperlink r:id="rId984" w:history="1">
        <w:r>
          <w:rPr>
            <w:color w:val="0000FF"/>
          </w:rPr>
          <w:t>кодексом</w:t>
        </w:r>
      </w:hyperlink>
      <w:r>
        <w:t xml:space="preserve">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CA664B" w:rsidRDefault="00CA664B">
      <w:pPr>
        <w:pStyle w:val="ConsPlusNormal"/>
        <w:ind w:firstLine="540"/>
        <w:jc w:val="both"/>
      </w:pPr>
      <w:r>
        <w:t xml:space="preserve">-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w:t>
      </w:r>
      <w:hyperlink r:id="rId985" w:history="1">
        <w:r>
          <w:rPr>
            <w:color w:val="0000FF"/>
          </w:rPr>
          <w:t>кодексом</w:t>
        </w:r>
      </w:hyperlink>
      <w:r>
        <w:t xml:space="preserve"> РФ или иным федеральным законом;</w:t>
      </w:r>
    </w:p>
    <w:p w:rsidR="00CA664B" w:rsidRDefault="00CA664B">
      <w:pPr>
        <w:pStyle w:val="ConsPlusNormal"/>
        <w:ind w:firstLine="540"/>
        <w:jc w:val="both"/>
      </w:pPr>
      <w:r>
        <w:t>- режим рабочего времени (если для данного работника он отличается от общих правил, действующих у данного работодателя).</w:t>
      </w:r>
    </w:p>
    <w:p w:rsidR="00CA664B" w:rsidRDefault="00CA664B">
      <w:pPr>
        <w:pStyle w:val="ConsPlusNormal"/>
        <w:ind w:firstLine="540"/>
        <w:jc w:val="both"/>
      </w:pPr>
      <w:r>
        <w:t xml:space="preserve">Обратите внимание: </w:t>
      </w:r>
      <w:hyperlink r:id="rId986" w:history="1">
        <w:r>
          <w:rPr>
            <w:color w:val="0000FF"/>
          </w:rPr>
          <w:t>ст. 305</w:t>
        </w:r>
      </w:hyperlink>
      <w:r>
        <w:t xml:space="preserve"> Трудового кодекса РФ специально указывает, что продолжительность рабочего дня для лиц, работающих у предпринимателей, не может быть больше, а продолжительность отпуска - меньше, чем это предусмотрено Трудовым кодексом РФ.</w:t>
      </w:r>
    </w:p>
    <w:p w:rsidR="00CA664B" w:rsidRDefault="00CA664B">
      <w:pPr>
        <w:pStyle w:val="ConsPlusNormal"/>
        <w:ind w:firstLine="540"/>
        <w:jc w:val="both"/>
      </w:pPr>
      <w:r>
        <w:t>Нормальная продолжительность рабочего времени не должна превышать 40 часов в неделю. Это значит, что при пятидневной рабочей неделе рабочий день не может длиться больше 8 часов. Продолжительность рабочей смены сокращается на один час:</w:t>
      </w:r>
    </w:p>
    <w:p w:rsidR="00CA664B" w:rsidRDefault="00CA664B">
      <w:pPr>
        <w:pStyle w:val="ConsPlusNormal"/>
        <w:ind w:firstLine="540"/>
        <w:jc w:val="both"/>
      </w:pPr>
      <w:r>
        <w:t>в рабочий день накануне праздника;</w:t>
      </w:r>
    </w:p>
    <w:p w:rsidR="00CA664B" w:rsidRDefault="00CA664B">
      <w:pPr>
        <w:pStyle w:val="ConsPlusNormal"/>
        <w:ind w:firstLine="540"/>
        <w:jc w:val="both"/>
      </w:pPr>
      <w:r>
        <w:t>при работе в ночное время (с 22 до 6 часов).</w:t>
      </w:r>
    </w:p>
    <w:p w:rsidR="00CA664B" w:rsidRDefault="00CA664B">
      <w:pPr>
        <w:pStyle w:val="ConsPlusNormal"/>
        <w:ind w:firstLine="540"/>
        <w:jc w:val="both"/>
      </w:pPr>
      <w:r>
        <w:t xml:space="preserve">Для учащихся общеобразовательных учреждений в возрасте до 18 лет, которые трудятся во время учебного года в свободное от учебы время, продолжительность рабочего времени не может превышать 20 часов в неделю или 4 часов в день. С ними в соответствии со </w:t>
      </w:r>
      <w:hyperlink r:id="rId987" w:history="1">
        <w:r>
          <w:rPr>
            <w:color w:val="0000FF"/>
          </w:rPr>
          <w:t>ст. 59</w:t>
        </w:r>
      </w:hyperlink>
      <w:r>
        <w:t xml:space="preserve"> Трудового кодекса РФ заключается срочный трудовой договор. Кроме того, для некоторых категорий </w:t>
      </w:r>
      <w:r>
        <w:lastRenderedPageBreak/>
        <w:t xml:space="preserve">работников устанавливается сокращенная продолжительность рабочего времени, в соответствии со </w:t>
      </w:r>
      <w:hyperlink r:id="rId988" w:history="1">
        <w:r>
          <w:rPr>
            <w:color w:val="0000FF"/>
          </w:rPr>
          <w:t>ст. 92</w:t>
        </w:r>
      </w:hyperlink>
      <w:r>
        <w:t xml:space="preserve"> Трудового кодекса РФ.</w:t>
      </w:r>
    </w:p>
    <w:p w:rsidR="00CA664B" w:rsidRDefault="00CA664B">
      <w:pPr>
        <w:pStyle w:val="ConsPlusNormal"/>
        <w:ind w:firstLine="540"/>
        <w:jc w:val="both"/>
      </w:pPr>
      <w:r>
        <w:t>По соглашению между предпринимателем и работником может быть установлен неполный рабочий день или неполная рабочая неделя. Это касается беременных женщин, родителей, дети которых не достигли 14 лет, а также лиц, которые осуществляют уход за больными членами семьи. В этом случае оплата труда работника производится пропорционально отработанному времени или в зависимости от выполненного объема работы.</w:t>
      </w:r>
    </w:p>
    <w:p w:rsidR="00CA664B" w:rsidRDefault="00CA664B">
      <w:pPr>
        <w:pStyle w:val="ConsPlusNormal"/>
        <w:ind w:firstLine="540"/>
        <w:jc w:val="both"/>
      </w:pPr>
      <w:r>
        <w:t>Учтите, что работник, работающий на условиях неполного рабочего времени, имеет право на отпуск в размере 28 календарных дней и его трудовой стаж рассчитывается на общих основаниях.</w:t>
      </w:r>
    </w:p>
    <w:p w:rsidR="00CA664B" w:rsidRDefault="00CA664B">
      <w:pPr>
        <w:pStyle w:val="ConsPlusNormal"/>
        <w:ind w:firstLine="540"/>
        <w:jc w:val="both"/>
      </w:pPr>
      <w:r>
        <w:t>Работник может работать у предпринимателя как по основному месту работы, так и по совместительству. Продолжительность рабочего времени у совместителя не может превышать 4 часов в день, а в течение месяца не должна превышать половины месячной нормы рабочего времени, установленной для соответствующей категории работников.</w:t>
      </w:r>
    </w:p>
    <w:p w:rsidR="00CA664B" w:rsidRDefault="00CA664B">
      <w:pPr>
        <w:pStyle w:val="ConsPlusNormal"/>
        <w:ind w:firstLine="540"/>
        <w:jc w:val="both"/>
      </w:pPr>
      <w:r>
        <w:t>На основании письменного согласия работника предприниматель может привлечь его к сверхурочной работе. Сверхурочной считается работа, которая выходит за пределы установленной продолжительности рабочего времени. При этом для каждого работника сверхурочные работы не могут превышать 4 часов в течение двух дней подряд и 120 часов в год.</w:t>
      </w:r>
    </w:p>
    <w:p w:rsidR="00CA664B" w:rsidRDefault="00CA664B">
      <w:pPr>
        <w:pStyle w:val="ConsPlusNormal"/>
        <w:ind w:firstLine="540"/>
        <w:jc w:val="both"/>
      </w:pPr>
      <w:r>
        <w:t>Для работника может быть установлена:</w:t>
      </w:r>
    </w:p>
    <w:p w:rsidR="00CA664B" w:rsidRDefault="00CA664B">
      <w:pPr>
        <w:pStyle w:val="ConsPlusNormal"/>
        <w:ind w:firstLine="540"/>
        <w:jc w:val="both"/>
      </w:pPr>
      <w:r>
        <w:t>пятидневная рабочая неделя с двумя выходными днями;</w:t>
      </w:r>
    </w:p>
    <w:p w:rsidR="00CA664B" w:rsidRDefault="00CA664B">
      <w:pPr>
        <w:pStyle w:val="ConsPlusNormal"/>
        <w:ind w:firstLine="540"/>
        <w:jc w:val="both"/>
      </w:pPr>
      <w:r>
        <w:t>шестидневная рабочая неделя с одним выходным днем;</w:t>
      </w:r>
    </w:p>
    <w:p w:rsidR="00CA664B" w:rsidRDefault="00CA664B">
      <w:pPr>
        <w:pStyle w:val="ConsPlusNormal"/>
        <w:ind w:firstLine="540"/>
        <w:jc w:val="both"/>
      </w:pPr>
      <w:r>
        <w:t>рабочая неделя с предоставлением выходных дней по скользящему графику. В некоторых случаях работнику устанавливается ненормированный рабочий день. При таком режиме работы работник может по распоряжению предпринимателя при необходимости периодически привлекаться к выполнению своих трудовых функций за пределами нормальной продолжительности рабочего времени.</w:t>
      </w:r>
    </w:p>
    <w:p w:rsidR="00CA664B" w:rsidRDefault="00CA664B">
      <w:pPr>
        <w:pStyle w:val="ConsPlusNormal"/>
        <w:ind w:firstLine="540"/>
        <w:jc w:val="both"/>
      </w:pPr>
      <w:r>
        <w:t>- режим времени отдыха (если для данного работника он отличается от общих правил, действующих у данного работодателя).</w:t>
      </w:r>
    </w:p>
    <w:p w:rsidR="00CA664B" w:rsidRDefault="00CA664B">
      <w:pPr>
        <w:pStyle w:val="ConsPlusNormal"/>
        <w:ind w:firstLine="540"/>
        <w:jc w:val="both"/>
      </w:pPr>
      <w:r>
        <w:t>Каждый работник имеет право на ежедневные перерывы, один или два выходных в неделю, праздничные дни и ежегодные оплачиваемые отпуска.</w:t>
      </w:r>
    </w:p>
    <w:p w:rsidR="00CA664B" w:rsidRDefault="00CA664B">
      <w:pPr>
        <w:pStyle w:val="ConsPlusNormal"/>
        <w:ind w:firstLine="540"/>
        <w:jc w:val="both"/>
      </w:pPr>
      <w:r>
        <w:t>В течение рабочего дня работнику должен быть предоставлен перерыв для отдыха и питания продолжительностью не более двух часов и не менее 30 минут. Время предоставления перерыва и его конкретная продолжительность устанавливаются обычно по соглашению между работником и предпринимателем.</w:t>
      </w:r>
    </w:p>
    <w:p w:rsidR="00CA664B" w:rsidRDefault="00CA664B">
      <w:pPr>
        <w:pStyle w:val="ConsPlusNormal"/>
        <w:ind w:firstLine="540"/>
        <w:jc w:val="both"/>
      </w:pPr>
      <w:r>
        <w:t>Еженедельные выходные предоставляются работникам следующим образом:</w:t>
      </w:r>
    </w:p>
    <w:p w:rsidR="00CA664B" w:rsidRDefault="00CA664B">
      <w:pPr>
        <w:pStyle w:val="ConsPlusNormal"/>
        <w:ind w:firstLine="540"/>
        <w:jc w:val="both"/>
      </w:pPr>
      <w:r>
        <w:t>при пятидневной рабочей неделе - два выходных дня в неделю;</w:t>
      </w:r>
    </w:p>
    <w:p w:rsidR="00CA664B" w:rsidRDefault="00CA664B">
      <w:pPr>
        <w:pStyle w:val="ConsPlusNormal"/>
        <w:ind w:firstLine="540"/>
        <w:jc w:val="both"/>
      </w:pPr>
      <w:r>
        <w:t>при шестидневной рабочей неделе - один выходной день.</w:t>
      </w:r>
    </w:p>
    <w:p w:rsidR="00CA664B" w:rsidRDefault="00CA664B">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по соглашению работника и работодателя. Как правило, оба выходных предоставляются подряд. В том случае если приостановка работы в выходные дни невозможна, то они предоставляются в различные дни недели поочередно каждой группе работников.</w:t>
      </w:r>
    </w:p>
    <w:p w:rsidR="00CA664B" w:rsidRDefault="00CA664B">
      <w:pPr>
        <w:pStyle w:val="ConsPlusNormal"/>
        <w:ind w:firstLine="540"/>
        <w:jc w:val="both"/>
      </w:pPr>
      <w:hyperlink r:id="rId989" w:history="1">
        <w:r>
          <w:rPr>
            <w:color w:val="0000FF"/>
          </w:rPr>
          <w:t>Статьей 112</w:t>
        </w:r>
      </w:hyperlink>
      <w:r>
        <w:t xml:space="preserve"> Трудового кодекса РФ установлены следующие нерабочие праздничные дни:</w:t>
      </w:r>
    </w:p>
    <w:p w:rsidR="00CA664B" w:rsidRDefault="00CA664B">
      <w:pPr>
        <w:pStyle w:val="ConsPlusNormal"/>
        <w:ind w:firstLine="540"/>
        <w:jc w:val="both"/>
      </w:pPr>
      <w:r>
        <w:t>1, 2, 3, 4, 5, 6, 8 января - Новогодние каникулы;</w:t>
      </w:r>
    </w:p>
    <w:p w:rsidR="00CA664B" w:rsidRDefault="00CA664B">
      <w:pPr>
        <w:pStyle w:val="ConsPlusNormal"/>
        <w:ind w:firstLine="540"/>
        <w:jc w:val="both"/>
      </w:pPr>
      <w:r>
        <w:t>7 января - Рождество Христово;</w:t>
      </w:r>
    </w:p>
    <w:p w:rsidR="00CA664B" w:rsidRDefault="00CA664B">
      <w:pPr>
        <w:pStyle w:val="ConsPlusNormal"/>
        <w:ind w:firstLine="540"/>
        <w:jc w:val="both"/>
      </w:pPr>
      <w:r>
        <w:t>23 февраля - День защитника Отечества;</w:t>
      </w:r>
    </w:p>
    <w:p w:rsidR="00CA664B" w:rsidRDefault="00CA664B">
      <w:pPr>
        <w:pStyle w:val="ConsPlusNormal"/>
        <w:ind w:firstLine="540"/>
        <w:jc w:val="both"/>
      </w:pPr>
      <w:r>
        <w:t>8 марта - Международный женский день;</w:t>
      </w:r>
    </w:p>
    <w:p w:rsidR="00CA664B" w:rsidRDefault="00CA664B">
      <w:pPr>
        <w:pStyle w:val="ConsPlusNormal"/>
        <w:ind w:firstLine="540"/>
        <w:jc w:val="both"/>
      </w:pPr>
      <w:r>
        <w:t>1 мая - Праздник Весны и Труда;</w:t>
      </w:r>
    </w:p>
    <w:p w:rsidR="00CA664B" w:rsidRDefault="00CA664B">
      <w:pPr>
        <w:pStyle w:val="ConsPlusNormal"/>
        <w:ind w:firstLine="540"/>
        <w:jc w:val="both"/>
      </w:pPr>
      <w:r>
        <w:t>9 мая - День Победы;</w:t>
      </w:r>
    </w:p>
    <w:p w:rsidR="00CA664B" w:rsidRDefault="00CA664B">
      <w:pPr>
        <w:pStyle w:val="ConsPlusNormal"/>
        <w:ind w:firstLine="540"/>
        <w:jc w:val="both"/>
      </w:pPr>
      <w:r>
        <w:t>12 июня - День России;</w:t>
      </w:r>
    </w:p>
    <w:p w:rsidR="00CA664B" w:rsidRDefault="00CA664B">
      <w:pPr>
        <w:pStyle w:val="ConsPlusNormal"/>
        <w:ind w:firstLine="540"/>
        <w:jc w:val="both"/>
      </w:pPr>
      <w:r>
        <w:t>4 ноября - День народного единства.</w:t>
      </w:r>
    </w:p>
    <w:p w:rsidR="00CA664B" w:rsidRDefault="00CA664B">
      <w:pPr>
        <w:pStyle w:val="ConsPlusNormal"/>
        <w:ind w:firstLine="540"/>
        <w:jc w:val="both"/>
      </w:pPr>
      <w: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r:id="rId990" w:history="1">
        <w:r>
          <w:rPr>
            <w:color w:val="0000FF"/>
          </w:rPr>
          <w:t>абз. 2</w:t>
        </w:r>
      </w:hyperlink>
      <w:r>
        <w:t xml:space="preserve"> и </w:t>
      </w:r>
      <w:hyperlink r:id="rId991" w:history="1">
        <w:r>
          <w:rPr>
            <w:color w:val="0000FF"/>
          </w:rPr>
          <w:t>3 ч. 1 ст. 112</w:t>
        </w:r>
      </w:hyperlink>
      <w:r>
        <w:t xml:space="preserve"> Трудового кодекса РФ. </w:t>
      </w:r>
      <w:r>
        <w:lastRenderedPageBreak/>
        <w:t xml:space="preserve">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r:id="rId992" w:history="1">
        <w:r>
          <w:rPr>
            <w:color w:val="0000FF"/>
          </w:rPr>
          <w:t>абз. 2</w:t>
        </w:r>
      </w:hyperlink>
      <w:r>
        <w:t xml:space="preserve"> и </w:t>
      </w:r>
      <w:hyperlink r:id="rId993" w:history="1">
        <w:r>
          <w:rPr>
            <w:color w:val="0000FF"/>
          </w:rPr>
          <w:t>3 ч. 1 ст. 112</w:t>
        </w:r>
      </w:hyperlink>
      <w:r>
        <w:t xml:space="preserve"> Трудового кодекса РФ, на другие дни в очередном календарном году в порядке, установленном </w:t>
      </w:r>
      <w:hyperlink r:id="rId994" w:history="1">
        <w:r>
          <w:rPr>
            <w:color w:val="0000FF"/>
          </w:rPr>
          <w:t>ч. 5 ст. 112</w:t>
        </w:r>
      </w:hyperlink>
      <w:r>
        <w:t xml:space="preserve"> Трудового кодекса РФ.</w:t>
      </w:r>
    </w:p>
    <w:p w:rsidR="00CA664B" w:rsidRDefault="00CA664B">
      <w:pPr>
        <w:pStyle w:val="ConsPlusNormal"/>
        <w:ind w:firstLine="540"/>
        <w:jc w:val="both"/>
      </w:pPr>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 (</w:t>
      </w:r>
      <w:hyperlink r:id="rId995" w:history="1">
        <w:r>
          <w:rPr>
            <w:color w:val="0000FF"/>
          </w:rPr>
          <w:t>ч. 5 ст. 112</w:t>
        </w:r>
      </w:hyperlink>
      <w:r>
        <w:t xml:space="preserve"> Трудового кодекса РФ).</w:t>
      </w:r>
    </w:p>
    <w:p w:rsidR="00CA664B" w:rsidRDefault="00CA664B">
      <w:pPr>
        <w:pStyle w:val="ConsPlusNormal"/>
        <w:ind w:firstLine="540"/>
        <w:jc w:val="both"/>
      </w:pPr>
      <w:r>
        <w:t>Работники могут ежегодно отдыхать 28 календарных дней, а для получения первого отпуска нужно отработать всего шесть месяцев. По соглашению сторон отпуск может быть предоставлен и до истечения шести месяцев. Продолжительность ежегодного отпуска определяется без учета праздничных дней. На время отпуска за работником сохраняются место работы и средний заработок.</w:t>
      </w:r>
    </w:p>
    <w:p w:rsidR="00CA664B" w:rsidRDefault="00CA664B">
      <w:pPr>
        <w:pStyle w:val="ConsPlusNormal"/>
        <w:ind w:firstLine="540"/>
        <w:jc w:val="both"/>
      </w:pPr>
      <w:r>
        <w:t>В случае рождения ребенка, регистрации брака, смерти близких родственников работодатель обязан на основании письменного заявления работника предоставить ему отпуск без сохранения заработной платы до пяти календарных дней;</w:t>
      </w:r>
    </w:p>
    <w:p w:rsidR="00CA664B" w:rsidRDefault="00CA664B">
      <w:pPr>
        <w:pStyle w:val="ConsPlusNormal"/>
        <w:ind w:firstLine="540"/>
        <w:jc w:val="both"/>
      </w:pPr>
      <w:r>
        <w:t xml:space="preserve">- условия оплаты труда (в том числе размер тарифной ставки или оклада (должностного оклада) работника, доплаты, надбавки и поощрительные выплаты). Месячная заработная плата работника не может быть меньше минимального размера оплаты труда (МРОТ). В эту сумму не включаются доплаты и надбавки, а также поощрительные, компенсационные и социальные выплаты. С 1 января 2015 г. МРОТ установлен в размере 5965 руб. в месяц (Федеральный </w:t>
      </w:r>
      <w:hyperlink r:id="rId996" w:history="1">
        <w:r>
          <w:rPr>
            <w:color w:val="0000FF"/>
          </w:rPr>
          <w:t>закон</w:t>
        </w:r>
      </w:hyperlink>
      <w:r>
        <w:t xml:space="preserve"> от 1 декабря 2014 г. N 408-ФЗ "О внесении изменения в статью 1 Федерального закона "О минимальном размере оплаты труда");</w:t>
      </w:r>
    </w:p>
    <w:p w:rsidR="00CA664B" w:rsidRDefault="00CA664B">
      <w:pPr>
        <w:pStyle w:val="ConsPlusNormal"/>
        <w:ind w:firstLine="540"/>
        <w:jc w:val="both"/>
      </w:pPr>
      <w: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CA664B" w:rsidRDefault="00CA664B">
      <w:pPr>
        <w:pStyle w:val="ConsPlusNormal"/>
        <w:ind w:firstLine="540"/>
        <w:jc w:val="both"/>
      </w:pPr>
      <w:r>
        <w:t>- условия, определяющие в необходимых случаях характер работы (подвижной, разъездной, в пути, другой характер работы);</w:t>
      </w:r>
    </w:p>
    <w:p w:rsidR="00CA664B" w:rsidRDefault="00CA664B">
      <w:pPr>
        <w:pStyle w:val="ConsPlusNormal"/>
        <w:ind w:firstLine="540"/>
        <w:jc w:val="both"/>
      </w:pPr>
      <w:r>
        <w:t>- условия труда на рабочем месте;</w:t>
      </w:r>
    </w:p>
    <w:p w:rsidR="00CA664B" w:rsidRDefault="00CA664B">
      <w:pPr>
        <w:pStyle w:val="ConsPlusNormal"/>
        <w:ind w:firstLine="540"/>
        <w:jc w:val="both"/>
      </w:pPr>
      <w:r>
        <w:t xml:space="preserve">- условие об обязательном социальном страховании работника в соответствии с Трудовым </w:t>
      </w:r>
      <w:hyperlink r:id="rId997" w:history="1">
        <w:r>
          <w:rPr>
            <w:color w:val="0000FF"/>
          </w:rPr>
          <w:t>кодексом</w:t>
        </w:r>
      </w:hyperlink>
      <w:r>
        <w:t xml:space="preserve"> РФ и иными федеральными законами;</w:t>
      </w:r>
    </w:p>
    <w:p w:rsidR="00CA664B" w:rsidRDefault="00CA664B">
      <w:pPr>
        <w:pStyle w:val="ConsPlusNormal"/>
        <w:ind w:firstLine="540"/>
        <w:jc w:val="both"/>
      </w:pPr>
      <w: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CA664B" w:rsidRDefault="00CA664B">
      <w:pPr>
        <w:pStyle w:val="ConsPlusNormal"/>
        <w:ind w:firstLine="540"/>
        <w:jc w:val="both"/>
      </w:pPr>
    </w:p>
    <w:p w:rsidR="00CA664B" w:rsidRDefault="00CA664B">
      <w:pPr>
        <w:pStyle w:val="ConsPlusNormal"/>
        <w:jc w:val="center"/>
      </w:pPr>
      <w:r>
        <w:t>8.2.3. Дополнительные условия трудового договора</w:t>
      </w:r>
    </w:p>
    <w:p w:rsidR="00CA664B" w:rsidRDefault="00CA664B">
      <w:pPr>
        <w:pStyle w:val="ConsPlusNormal"/>
        <w:ind w:firstLine="540"/>
        <w:jc w:val="both"/>
      </w:pPr>
    </w:p>
    <w:p w:rsidR="00CA664B" w:rsidRDefault="00CA664B">
      <w:pPr>
        <w:pStyle w:val="ConsPlusNormal"/>
        <w:ind w:firstLine="540"/>
        <w:jc w:val="both"/>
      </w:pPr>
      <w:r>
        <w:t>Трудовой договор может содержать и дополнительные условия, однако при этом не ухудшающие положение работника по сравнению с требованиями трудового законодательства. К ним относятся условия:</w:t>
      </w:r>
    </w:p>
    <w:p w:rsidR="00CA664B" w:rsidRDefault="00CA664B">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CA664B" w:rsidRDefault="00CA664B">
      <w:pPr>
        <w:pStyle w:val="ConsPlusNormal"/>
        <w:ind w:firstLine="540"/>
        <w:jc w:val="both"/>
      </w:pPr>
      <w:r>
        <w:t>об испытании;</w:t>
      </w:r>
    </w:p>
    <w:p w:rsidR="00CA664B" w:rsidRDefault="00CA664B">
      <w:pPr>
        <w:pStyle w:val="ConsPlusNormal"/>
        <w:ind w:firstLine="540"/>
        <w:jc w:val="both"/>
      </w:pPr>
      <w:r>
        <w:t>о неразглашении охраняемой законом тайны (государственной, служебной, коммерческой и иной);</w:t>
      </w:r>
    </w:p>
    <w:p w:rsidR="00CA664B" w:rsidRDefault="00CA664B">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CA664B" w:rsidRDefault="00CA664B">
      <w:pPr>
        <w:pStyle w:val="ConsPlusNormal"/>
        <w:ind w:firstLine="540"/>
        <w:jc w:val="both"/>
      </w:pPr>
      <w:r>
        <w:t>о видах и об условиях дополнительного страхования работника;</w:t>
      </w:r>
    </w:p>
    <w:p w:rsidR="00CA664B" w:rsidRDefault="00CA664B">
      <w:pPr>
        <w:pStyle w:val="ConsPlusNormal"/>
        <w:ind w:firstLine="540"/>
        <w:jc w:val="both"/>
      </w:pPr>
      <w:r>
        <w:t>об улучшении социально-бытовых условий работника и членов его семьи;</w:t>
      </w:r>
    </w:p>
    <w:p w:rsidR="00CA664B" w:rsidRDefault="00CA664B">
      <w:pPr>
        <w:pStyle w:val="ConsPlusNormal"/>
        <w:ind w:firstLine="540"/>
        <w:jc w:val="both"/>
      </w:pPr>
      <w:r>
        <w:lastRenderedPageBreak/>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A664B" w:rsidRDefault="00CA664B">
      <w:pPr>
        <w:pStyle w:val="ConsPlusNormal"/>
        <w:ind w:firstLine="540"/>
        <w:jc w:val="both"/>
      </w:pPr>
      <w:r>
        <w:t>о дополнительном негосударственном пенсионном обеспечении работника.</w:t>
      </w:r>
    </w:p>
    <w:p w:rsidR="00CA664B" w:rsidRDefault="00CA664B">
      <w:pPr>
        <w:pStyle w:val="ConsPlusNormal"/>
        <w:ind w:firstLine="540"/>
        <w:jc w:val="both"/>
      </w:pPr>
      <w:r>
        <w:t xml:space="preserve">Испытательный срок устанавливается для того, чтобы определить, соответствует работник занимаемой должности или нет. Перечень лиц, которым испытательный срок не может быть установлен, перечислен в </w:t>
      </w:r>
      <w:hyperlink r:id="rId998" w:history="1">
        <w:r>
          <w:rPr>
            <w:color w:val="0000FF"/>
          </w:rPr>
          <w:t>ст. 70</w:t>
        </w:r>
      </w:hyperlink>
      <w:r>
        <w:t xml:space="preserve"> Трудового кодекса РФ. К ним, в частности, относятся беременные женщины, работники, которым не исполнилось 18 лет, и т.д.</w:t>
      </w:r>
    </w:p>
    <w:p w:rsidR="00CA664B" w:rsidRDefault="00CA664B">
      <w:pPr>
        <w:pStyle w:val="ConsPlusNormal"/>
        <w:ind w:firstLine="540"/>
        <w:jc w:val="both"/>
      </w:pPr>
      <w:r>
        <w:t>Максимальная продолжительность испытательного срока для главных бухгалтеров и их заместителей составляет полгода, для остальных работников - три месяца. По договоренности между предпринимателем и работником этот срок может быть сокращен. Периоды, когда работник болел или отсутствовал на работе по другим уважительным причинам, в испытательный срок не засчитываются. Обратите внимание, что еще до истечения испытательного срока трудовой договор может быть расторгнут как работником, так и работодателем.</w:t>
      </w:r>
    </w:p>
    <w:p w:rsidR="00CA664B" w:rsidRDefault="00CA664B">
      <w:pPr>
        <w:pStyle w:val="ConsPlusNormal"/>
        <w:ind w:firstLine="540"/>
        <w:jc w:val="both"/>
      </w:pPr>
      <w:r>
        <w:t>В том случае, когда срок испытания истек, а работник все еще продолжает работу, считается, что он выдержал испытание. Следовательно, расторгнуть трудовой договор можно будет только на общих основаниях. Если в трудовом договоре отсутствует условие об испытании, значит, предприниматель принял работника без испытания.</w:t>
      </w:r>
    </w:p>
    <w:p w:rsidR="00CA664B" w:rsidRDefault="00CA664B">
      <w:pPr>
        <w:pStyle w:val="ConsPlusNormal"/>
        <w:ind w:firstLine="540"/>
        <w:jc w:val="both"/>
      </w:pPr>
    </w:p>
    <w:p w:rsidR="00CA664B" w:rsidRDefault="00CA664B">
      <w:pPr>
        <w:pStyle w:val="ConsPlusNormal"/>
        <w:jc w:val="center"/>
      </w:pPr>
      <w:r>
        <w:t>8.2.4. Особенности трудовых договоров,</w:t>
      </w:r>
    </w:p>
    <w:p w:rsidR="00CA664B" w:rsidRDefault="00CA664B">
      <w:pPr>
        <w:pStyle w:val="ConsPlusNormal"/>
        <w:jc w:val="center"/>
      </w:pPr>
      <w:r>
        <w:t>заключаемых предпринимателями</w:t>
      </w:r>
    </w:p>
    <w:p w:rsidR="00CA664B" w:rsidRDefault="00CA664B">
      <w:pPr>
        <w:pStyle w:val="ConsPlusNormal"/>
        <w:ind w:firstLine="540"/>
        <w:jc w:val="both"/>
      </w:pPr>
    </w:p>
    <w:p w:rsidR="00CA664B" w:rsidRDefault="00CA664B">
      <w:pPr>
        <w:pStyle w:val="ConsPlusNormal"/>
        <w:ind w:firstLine="540"/>
        <w:jc w:val="both"/>
      </w:pPr>
      <w:r>
        <w:t xml:space="preserve">В содержании трудовых договоров, которые заключают индивидуальные предприниматели, есть и некоторые особенности. Например, </w:t>
      </w:r>
      <w:hyperlink r:id="rId999" w:history="1">
        <w:r>
          <w:rPr>
            <w:color w:val="0000FF"/>
          </w:rPr>
          <w:t>ст. 307</w:t>
        </w:r>
      </w:hyperlink>
      <w:r>
        <w:t xml:space="preserve"> Трудового кодекса РФ дает бизнесменам возможность закрепить в договоре дополнительные, не предусмотренные Трудовым </w:t>
      </w:r>
      <w:hyperlink r:id="rId1000" w:history="1">
        <w:r>
          <w:rPr>
            <w:color w:val="0000FF"/>
          </w:rPr>
          <w:t>кодексом</w:t>
        </w:r>
      </w:hyperlink>
      <w:r>
        <w:t xml:space="preserve"> РФ основания для увольнения своего работника. В таких случаях трудовой договор должен содержать и условия о размерах и случаях выплаты выходного пособия и иных компенсаций.</w:t>
      </w:r>
    </w:p>
    <w:p w:rsidR="00CA664B" w:rsidRDefault="00CA664B">
      <w:pPr>
        <w:pStyle w:val="ConsPlusNormal"/>
        <w:ind w:firstLine="540"/>
        <w:jc w:val="both"/>
      </w:pPr>
      <w:r>
        <w:t xml:space="preserve">Кроме того, </w:t>
      </w:r>
      <w:hyperlink r:id="rId1001" w:history="1">
        <w:r>
          <w:rPr>
            <w:color w:val="0000FF"/>
          </w:rPr>
          <w:t>ст. 306</w:t>
        </w:r>
      </w:hyperlink>
      <w:r>
        <w:t xml:space="preserve"> Трудового кодекса РФ устанавливает, что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r:id="rId1002" w:history="1">
        <w:r>
          <w:rPr>
            <w:color w:val="0000FF"/>
          </w:rPr>
          <w:t>ч. 1 ст. 74</w:t>
        </w:r>
      </w:hyperlink>
      <w:r>
        <w:t xml:space="preserve"> Трудового кодекса РФ).</w:t>
      </w:r>
    </w:p>
    <w:p w:rsidR="00CA664B" w:rsidRDefault="00CA664B">
      <w:pPr>
        <w:pStyle w:val="ConsPlusNormal"/>
        <w:ind w:firstLine="540"/>
        <w:jc w:val="both"/>
      </w:pPr>
    </w:p>
    <w:p w:rsidR="00CA664B" w:rsidRDefault="00CA664B">
      <w:pPr>
        <w:pStyle w:val="ConsPlusNormal"/>
        <w:jc w:val="center"/>
      </w:pPr>
      <w:r>
        <w:t>8.3. Как составить приказ о приеме работника на работу</w:t>
      </w:r>
    </w:p>
    <w:p w:rsidR="00CA664B" w:rsidRDefault="00CA664B">
      <w:pPr>
        <w:pStyle w:val="ConsPlusNormal"/>
        <w:ind w:firstLine="540"/>
        <w:jc w:val="both"/>
      </w:pPr>
    </w:p>
    <w:p w:rsidR="00CA664B" w:rsidRDefault="00CA664B">
      <w:pPr>
        <w:pStyle w:val="ConsPlusNormal"/>
        <w:ind w:firstLine="540"/>
        <w:jc w:val="both"/>
      </w:pPr>
      <w:r>
        <w:t>На основе трудового договора, заключенного с работником, предприниматель составляет приказ (распоряжение) о приеме на работу (</w:t>
      </w:r>
      <w:hyperlink r:id="rId1003" w:history="1">
        <w:r>
          <w:rPr>
            <w:color w:val="0000FF"/>
          </w:rPr>
          <w:t>ст. 68</w:t>
        </w:r>
      </w:hyperlink>
      <w:r>
        <w:t xml:space="preserve"> Трудового кодекса РФ). Для этого можно использовать стандартную форму приказа о приеме на работу </w:t>
      </w:r>
      <w:hyperlink r:id="rId1004" w:history="1">
        <w:r>
          <w:rPr>
            <w:color w:val="0000FF"/>
          </w:rPr>
          <w:t>(форма N Т-1)</w:t>
        </w:r>
      </w:hyperlink>
      <w:r>
        <w:t xml:space="preserve"> из Альбома унифицированных форм первичной учетной документации по учету труда и его оплаты. Эти формы утверждены </w:t>
      </w:r>
      <w:hyperlink r:id="rId1005" w:history="1">
        <w:r>
          <w:rPr>
            <w:color w:val="0000FF"/>
          </w:rPr>
          <w:t>Постановлением</w:t>
        </w:r>
      </w:hyperlink>
      <w:r>
        <w:t xml:space="preserve"> Госкомстата России от 5 января 2004 г. N 1.</w:t>
      </w:r>
    </w:p>
    <w:p w:rsidR="00CA664B" w:rsidRDefault="00CA664B">
      <w:pPr>
        <w:pStyle w:val="ConsPlusNormal"/>
        <w:ind w:firstLine="540"/>
        <w:jc w:val="both"/>
      </w:pPr>
      <w:r>
        <w:t>В приказе указываются фамилия, имя, отчество и должность работника, его оклад и срок испытания, если таковой установлен. Кроме того, в приказе необходимо указать условия приема на работу и характер работы:</w:t>
      </w:r>
    </w:p>
    <w:p w:rsidR="00CA664B" w:rsidRDefault="00CA664B">
      <w:pPr>
        <w:pStyle w:val="ConsPlusNormal"/>
        <w:ind w:firstLine="540"/>
        <w:jc w:val="both"/>
      </w:pPr>
      <w:r>
        <w:t>- по основному месту работы или по совместительству;</w:t>
      </w:r>
    </w:p>
    <w:p w:rsidR="00CA664B" w:rsidRDefault="00CA664B">
      <w:pPr>
        <w:pStyle w:val="ConsPlusNormal"/>
        <w:ind w:firstLine="540"/>
        <w:jc w:val="both"/>
      </w:pPr>
      <w:r>
        <w:t>- для выполнения определенной работы или для замещения временно отсутствующего работника и др.</w:t>
      </w:r>
    </w:p>
    <w:p w:rsidR="00CA664B" w:rsidRDefault="00CA664B">
      <w:pPr>
        <w:pStyle w:val="ConsPlusNormal"/>
        <w:ind w:firstLine="540"/>
        <w:jc w:val="both"/>
      </w:pPr>
      <w:r>
        <w:t>Приказ подписывает сам предприниматель. В трехдневный срок со дня подписания трудового договора копия приказа о приеме на работу выдается работнику под расписку.</w:t>
      </w:r>
    </w:p>
    <w:p w:rsidR="00CA664B" w:rsidRDefault="00CA664B">
      <w:pPr>
        <w:pStyle w:val="ConsPlusNormal"/>
        <w:ind w:firstLine="540"/>
        <w:jc w:val="both"/>
      </w:pPr>
    </w:p>
    <w:p w:rsidR="00CA664B" w:rsidRDefault="00CA664B">
      <w:pPr>
        <w:pStyle w:val="ConsPlusNormal"/>
        <w:jc w:val="center"/>
      </w:pPr>
      <w:r>
        <w:t>8.4. Трудовая книжка работника</w:t>
      </w:r>
    </w:p>
    <w:p w:rsidR="00CA664B" w:rsidRDefault="00CA664B">
      <w:pPr>
        <w:pStyle w:val="ConsPlusNormal"/>
        <w:ind w:firstLine="540"/>
        <w:jc w:val="both"/>
      </w:pPr>
    </w:p>
    <w:p w:rsidR="00CA664B" w:rsidRDefault="00CA664B">
      <w:pPr>
        <w:pStyle w:val="ConsPlusNormal"/>
        <w:ind w:firstLine="540"/>
        <w:jc w:val="both"/>
      </w:pPr>
      <w:r>
        <w:t>При приеме на работу индивидуальный предприниматель должен внести соответствующие записи в трудовую книжку работника.</w:t>
      </w:r>
    </w:p>
    <w:p w:rsidR="00CA664B" w:rsidRDefault="00CA664B">
      <w:pPr>
        <w:pStyle w:val="ConsPlusNormal"/>
        <w:ind w:firstLine="540"/>
        <w:jc w:val="both"/>
      </w:pPr>
      <w:r>
        <w:t xml:space="preserve">Записи в трудовую книжку вносятся в соответствии с </w:t>
      </w:r>
      <w:hyperlink r:id="rId1006" w:history="1">
        <w:r>
          <w:rPr>
            <w:color w:val="0000FF"/>
          </w:rPr>
          <w:t>Инструкцией</w:t>
        </w:r>
      </w:hyperlink>
      <w:r>
        <w:t xml:space="preserve"> по заполнению трудовых </w:t>
      </w:r>
      <w:r>
        <w:lastRenderedPageBreak/>
        <w:t>книжек, утвержденной Постановлением Минтруда России от 10 октября 2003 г. N 69 "Об утверждении Инструкции по заполнению трудовых книжек".</w:t>
      </w:r>
    </w:p>
    <w:p w:rsidR="00CA664B" w:rsidRDefault="00CA664B">
      <w:pPr>
        <w:pStyle w:val="ConsPlusNormal"/>
        <w:ind w:firstLine="540"/>
        <w:jc w:val="both"/>
      </w:pPr>
      <w:r>
        <w:t xml:space="preserve">При этом в графе 3 </w:t>
      </w:r>
      <w:hyperlink r:id="rId1007" w:history="1">
        <w:r>
          <w:rPr>
            <w:color w:val="0000FF"/>
          </w:rPr>
          <w:t>раздела</w:t>
        </w:r>
      </w:hyperlink>
      <w:r>
        <w:t xml:space="preserve"> "Сведения о работе" трудовой книжки в виде заголовка (без номера) указывается полное наименование индивидуального предпринимателя, а также сокращенное наименование (при его наличии). Для ориентира можно использовать записи, имеющиеся в свидетельстве на право занятия предпринимательской деятельностью. При этом указываются фамилия, имя, отчество предпринимателя.</w:t>
      </w:r>
    </w:p>
    <w:p w:rsidR="00CA664B" w:rsidRDefault="00CA664B">
      <w:pPr>
        <w:pStyle w:val="ConsPlusNormal"/>
        <w:ind w:firstLine="540"/>
        <w:jc w:val="both"/>
      </w:pPr>
      <w:r>
        <w:t>Под этим заголовком в графе 1 ставится порядковый номер вносимой записи, в графе 2 указывается дата приема на работу.</w:t>
      </w:r>
    </w:p>
    <w:p w:rsidR="00CA664B" w:rsidRDefault="00CA664B">
      <w:pPr>
        <w:pStyle w:val="ConsPlusNormal"/>
        <w:ind w:firstLine="540"/>
        <w:jc w:val="both"/>
      </w:pPr>
      <w:r>
        <w:t>В графе 3 делается запись о принятии или назначении, наименование должности (работы), специальности, профессии с указанием квалификации, а в графу 4 заносятся дата и номер приказа работодателя, согласно которому работник принят на работу. Работодатели - индивидуальные предприниматели издают локальные нормативные акты (приказы об утверждении штатного расписания, график отпусков, правила внутреннего трудового распорядка и др.), а также индивидуальные правовые акты (приказы о приеме на работу, предоставлении отпуска, увольнении и др.). Таким образом, ссылка должна быть сделана на соответствующий приказ.</w:t>
      </w:r>
    </w:p>
    <w:p w:rsidR="00CA664B" w:rsidRDefault="00CA664B">
      <w:pPr>
        <w:pStyle w:val="ConsPlusNormal"/>
        <w:ind w:firstLine="540"/>
        <w:jc w:val="both"/>
      </w:pPr>
    </w:p>
    <w:p w:rsidR="00CA664B" w:rsidRDefault="00CA664B">
      <w:pPr>
        <w:pStyle w:val="ConsPlusNormal"/>
        <w:jc w:val="center"/>
      </w:pPr>
      <w:r>
        <w:t>8.5. Личная карточка работника</w:t>
      </w:r>
    </w:p>
    <w:p w:rsidR="00CA664B" w:rsidRDefault="00CA664B">
      <w:pPr>
        <w:pStyle w:val="ConsPlusNormal"/>
        <w:ind w:firstLine="540"/>
        <w:jc w:val="both"/>
      </w:pPr>
    </w:p>
    <w:p w:rsidR="00CA664B" w:rsidRDefault="00CA664B">
      <w:pPr>
        <w:pStyle w:val="ConsPlusNormal"/>
        <w:ind w:firstLine="540"/>
        <w:jc w:val="both"/>
      </w:pPr>
      <w:r>
        <w:t>На основании документов, представленных работником при приеме на работу, а именно:</w:t>
      </w:r>
    </w:p>
    <w:p w:rsidR="00CA664B" w:rsidRDefault="00CA664B">
      <w:pPr>
        <w:pStyle w:val="ConsPlusNormal"/>
        <w:ind w:firstLine="540"/>
        <w:jc w:val="both"/>
      </w:pPr>
      <w:r>
        <w:t>- паспорта или иного документа, удостоверяющего личность;</w:t>
      </w:r>
    </w:p>
    <w:p w:rsidR="00CA664B" w:rsidRDefault="00CA664B">
      <w:pPr>
        <w:pStyle w:val="ConsPlusNormal"/>
        <w:ind w:firstLine="540"/>
        <w:jc w:val="both"/>
      </w:pPr>
      <w:r>
        <w:t>- трудовой книжки или документа, подтверждающего трудовой стаж;</w:t>
      </w:r>
    </w:p>
    <w:p w:rsidR="00CA664B" w:rsidRDefault="00CA664B">
      <w:pPr>
        <w:pStyle w:val="ConsPlusNormal"/>
        <w:ind w:firstLine="540"/>
        <w:jc w:val="both"/>
      </w:pPr>
      <w:r>
        <w:t>- страхового свидетельства государственного пенсионного страхования;</w:t>
      </w:r>
    </w:p>
    <w:p w:rsidR="00CA664B" w:rsidRDefault="00CA664B">
      <w:pPr>
        <w:pStyle w:val="ConsPlusNormal"/>
        <w:ind w:firstLine="540"/>
        <w:jc w:val="both"/>
      </w:pPr>
      <w:r>
        <w:t>- документов воинского учета для военнообязанных и лиц, подлежащих призыву на военную службу;</w:t>
      </w:r>
    </w:p>
    <w:p w:rsidR="00CA664B" w:rsidRDefault="00CA664B">
      <w:pPr>
        <w:pStyle w:val="ConsPlusNormal"/>
        <w:ind w:firstLine="540"/>
        <w:jc w:val="both"/>
      </w:pPr>
      <w:r>
        <w:t xml:space="preserve">- документа об образовании, о квалификации или наличии специальных знаний при поступлении на работу, требующую специальных знаний или специальной подготовки, - а также на основании приказа (распоряжения) о приеме на работу (составленного по унифицированным </w:t>
      </w:r>
      <w:hyperlink r:id="rId1008" w:history="1">
        <w:r>
          <w:rPr>
            <w:color w:val="0000FF"/>
          </w:rPr>
          <w:t>формам N N Т-1</w:t>
        </w:r>
      </w:hyperlink>
      <w:r>
        <w:t xml:space="preserve"> или </w:t>
      </w:r>
      <w:hyperlink r:id="rId1009" w:history="1">
        <w:r>
          <w:rPr>
            <w:color w:val="0000FF"/>
          </w:rPr>
          <w:t>Т-1а</w:t>
        </w:r>
      </w:hyperlink>
      <w:r>
        <w:t xml:space="preserve">, утв. Постановлением Госкомстата России от 5 января 2004 г. N 1) и сведений, сообщенных о себе работником, оформляется личная карточка работника по </w:t>
      </w:r>
      <w:hyperlink r:id="rId1010" w:history="1">
        <w:r>
          <w:rPr>
            <w:color w:val="0000FF"/>
          </w:rPr>
          <w:t>форме N Т-2</w:t>
        </w:r>
      </w:hyperlink>
      <w:r>
        <w:t>, утвержденной Постановлением Госкомстата России от 5 января 2004 г. N 1.</w:t>
      </w:r>
    </w:p>
    <w:p w:rsidR="00CA664B" w:rsidRDefault="00CA664B">
      <w:pPr>
        <w:pStyle w:val="ConsPlusNormal"/>
        <w:ind w:firstLine="540"/>
        <w:jc w:val="both"/>
      </w:pPr>
      <w:r>
        <w:t>Личная карточка работника состоит из:</w:t>
      </w:r>
    </w:p>
    <w:p w:rsidR="00CA664B" w:rsidRDefault="00CA664B">
      <w:pPr>
        <w:pStyle w:val="ConsPlusNormal"/>
        <w:ind w:firstLine="540"/>
        <w:jc w:val="both"/>
      </w:pPr>
      <w:r>
        <w:t xml:space="preserve">- </w:t>
      </w:r>
      <w:hyperlink r:id="rId1011" w:history="1">
        <w:r>
          <w:rPr>
            <w:color w:val="0000FF"/>
          </w:rPr>
          <w:t>разд. I</w:t>
        </w:r>
      </w:hyperlink>
      <w:r>
        <w:t xml:space="preserve"> "Общие сведения";</w:t>
      </w:r>
    </w:p>
    <w:p w:rsidR="00CA664B" w:rsidRDefault="00CA664B">
      <w:pPr>
        <w:pStyle w:val="ConsPlusNormal"/>
        <w:ind w:firstLine="540"/>
        <w:jc w:val="both"/>
      </w:pPr>
      <w:r>
        <w:t xml:space="preserve">- </w:t>
      </w:r>
      <w:hyperlink r:id="rId1012" w:history="1">
        <w:r>
          <w:rPr>
            <w:color w:val="0000FF"/>
          </w:rPr>
          <w:t>разд. II</w:t>
        </w:r>
      </w:hyperlink>
      <w:r>
        <w:t xml:space="preserve"> "Сведения о воинском учете";</w:t>
      </w:r>
    </w:p>
    <w:p w:rsidR="00CA664B" w:rsidRDefault="00CA664B">
      <w:pPr>
        <w:pStyle w:val="ConsPlusNormal"/>
        <w:ind w:firstLine="540"/>
        <w:jc w:val="both"/>
      </w:pPr>
      <w:r>
        <w:t xml:space="preserve">- </w:t>
      </w:r>
      <w:hyperlink r:id="rId1013" w:history="1">
        <w:r>
          <w:rPr>
            <w:color w:val="0000FF"/>
          </w:rPr>
          <w:t>разд. III</w:t>
        </w:r>
      </w:hyperlink>
      <w:r>
        <w:t xml:space="preserve"> "Прием на работу и переводы на другую работу";</w:t>
      </w:r>
    </w:p>
    <w:p w:rsidR="00CA664B" w:rsidRDefault="00CA664B">
      <w:pPr>
        <w:pStyle w:val="ConsPlusNormal"/>
        <w:ind w:firstLine="540"/>
        <w:jc w:val="both"/>
      </w:pPr>
      <w:r>
        <w:t xml:space="preserve">- </w:t>
      </w:r>
      <w:hyperlink r:id="rId1014" w:history="1">
        <w:r>
          <w:rPr>
            <w:color w:val="0000FF"/>
          </w:rPr>
          <w:t>разд. IV</w:t>
        </w:r>
      </w:hyperlink>
      <w:r>
        <w:t xml:space="preserve"> "Аттестация";</w:t>
      </w:r>
    </w:p>
    <w:p w:rsidR="00CA664B" w:rsidRDefault="00CA664B">
      <w:pPr>
        <w:pStyle w:val="ConsPlusNormal"/>
        <w:ind w:firstLine="540"/>
        <w:jc w:val="both"/>
      </w:pPr>
      <w:r>
        <w:t xml:space="preserve">- </w:t>
      </w:r>
      <w:hyperlink r:id="rId1015" w:history="1">
        <w:r>
          <w:rPr>
            <w:color w:val="0000FF"/>
          </w:rPr>
          <w:t>разд. V</w:t>
        </w:r>
      </w:hyperlink>
      <w:r>
        <w:t xml:space="preserve"> "Повышение квалификации";</w:t>
      </w:r>
    </w:p>
    <w:p w:rsidR="00CA664B" w:rsidRDefault="00CA664B">
      <w:pPr>
        <w:pStyle w:val="ConsPlusNormal"/>
        <w:ind w:firstLine="540"/>
        <w:jc w:val="both"/>
      </w:pPr>
      <w:r>
        <w:t xml:space="preserve">- </w:t>
      </w:r>
      <w:hyperlink r:id="rId1016" w:history="1">
        <w:r>
          <w:rPr>
            <w:color w:val="0000FF"/>
          </w:rPr>
          <w:t>разд. VI</w:t>
        </w:r>
      </w:hyperlink>
      <w:r>
        <w:t xml:space="preserve"> "Профессиональная переподготовка";</w:t>
      </w:r>
    </w:p>
    <w:p w:rsidR="00CA664B" w:rsidRDefault="00CA664B">
      <w:pPr>
        <w:pStyle w:val="ConsPlusNormal"/>
        <w:ind w:firstLine="540"/>
        <w:jc w:val="both"/>
      </w:pPr>
      <w:r>
        <w:t xml:space="preserve">- </w:t>
      </w:r>
      <w:hyperlink r:id="rId1017" w:history="1">
        <w:r>
          <w:rPr>
            <w:color w:val="0000FF"/>
          </w:rPr>
          <w:t>разд. VII</w:t>
        </w:r>
      </w:hyperlink>
      <w:r>
        <w:t xml:space="preserve"> "Награды (поощрения), почетные звания;</w:t>
      </w:r>
    </w:p>
    <w:p w:rsidR="00CA664B" w:rsidRDefault="00CA664B">
      <w:pPr>
        <w:pStyle w:val="ConsPlusNormal"/>
        <w:ind w:firstLine="540"/>
        <w:jc w:val="both"/>
      </w:pPr>
      <w:r>
        <w:t xml:space="preserve">- </w:t>
      </w:r>
      <w:hyperlink r:id="rId1018" w:history="1">
        <w:r>
          <w:rPr>
            <w:color w:val="0000FF"/>
          </w:rPr>
          <w:t>разд. VIII</w:t>
        </w:r>
      </w:hyperlink>
      <w:r>
        <w:t xml:space="preserve"> "Отпуск";</w:t>
      </w:r>
    </w:p>
    <w:p w:rsidR="00CA664B" w:rsidRDefault="00CA664B">
      <w:pPr>
        <w:pStyle w:val="ConsPlusNormal"/>
        <w:ind w:firstLine="540"/>
        <w:jc w:val="both"/>
      </w:pPr>
      <w:r>
        <w:t xml:space="preserve">- </w:t>
      </w:r>
      <w:hyperlink r:id="rId1019" w:history="1">
        <w:r>
          <w:rPr>
            <w:color w:val="0000FF"/>
          </w:rPr>
          <w:t>разд. IX</w:t>
        </w:r>
      </w:hyperlink>
      <w:r>
        <w:t xml:space="preserve"> "Социальные льготы, на которые работник имеет право в соответствии с законодательством";</w:t>
      </w:r>
    </w:p>
    <w:p w:rsidR="00CA664B" w:rsidRDefault="00CA664B">
      <w:pPr>
        <w:pStyle w:val="ConsPlusNormal"/>
        <w:ind w:firstLine="540"/>
        <w:jc w:val="both"/>
      </w:pPr>
      <w:r>
        <w:t xml:space="preserve">- </w:t>
      </w:r>
      <w:hyperlink r:id="rId1020" w:history="1">
        <w:r>
          <w:rPr>
            <w:color w:val="0000FF"/>
          </w:rPr>
          <w:t>разд. X</w:t>
        </w:r>
      </w:hyperlink>
      <w:r>
        <w:t xml:space="preserve"> "Дополнительные сведения";</w:t>
      </w:r>
    </w:p>
    <w:p w:rsidR="00CA664B" w:rsidRDefault="00CA664B">
      <w:pPr>
        <w:pStyle w:val="ConsPlusNormal"/>
        <w:ind w:firstLine="540"/>
        <w:jc w:val="both"/>
      </w:pPr>
      <w:r>
        <w:t xml:space="preserve">- </w:t>
      </w:r>
      <w:hyperlink r:id="rId1021" w:history="1">
        <w:r>
          <w:rPr>
            <w:color w:val="0000FF"/>
          </w:rPr>
          <w:t>разд. XI</w:t>
        </w:r>
      </w:hyperlink>
      <w:r>
        <w:t xml:space="preserve"> "Основание прекращения трудового договора (увольнения)".</w:t>
      </w:r>
    </w:p>
    <w:p w:rsidR="00CA664B" w:rsidRDefault="00CA664B">
      <w:pPr>
        <w:pStyle w:val="ConsPlusNormal"/>
        <w:ind w:firstLine="540"/>
        <w:jc w:val="both"/>
      </w:pPr>
      <w:r>
        <w:t xml:space="preserve">В </w:t>
      </w:r>
      <w:hyperlink r:id="rId1022" w:history="1">
        <w:r>
          <w:rPr>
            <w:color w:val="0000FF"/>
          </w:rPr>
          <w:t>разделе</w:t>
        </w:r>
      </w:hyperlink>
      <w:r>
        <w:t xml:space="preserve"> "Прием на работу, переводы на другую работу" с каждой записью, вносимой на основании приказа (распоряжения) о приеме на работу (</w:t>
      </w:r>
      <w:hyperlink r:id="rId1023" w:history="1">
        <w:r>
          <w:rPr>
            <w:color w:val="0000FF"/>
          </w:rPr>
          <w:t>формы N N Т-1</w:t>
        </w:r>
      </w:hyperlink>
      <w:r>
        <w:t xml:space="preserve"> или </w:t>
      </w:r>
      <w:hyperlink r:id="rId1024" w:history="1">
        <w:r>
          <w:rPr>
            <w:color w:val="0000FF"/>
          </w:rPr>
          <w:t>Т-1а</w:t>
        </w:r>
      </w:hyperlink>
      <w:r>
        <w:t xml:space="preserve">) и приказа (распоряжения) о переводе на другую работу </w:t>
      </w:r>
      <w:hyperlink r:id="rId1025" w:history="1">
        <w:r>
          <w:rPr>
            <w:color w:val="0000FF"/>
          </w:rPr>
          <w:t>(форма N Т-5)</w:t>
        </w:r>
      </w:hyperlink>
      <w:r>
        <w:t>, администрация обязана ознакомить работника под расписку в графе 6 форм.</w:t>
      </w:r>
    </w:p>
    <w:p w:rsidR="00CA664B" w:rsidRDefault="00CA664B">
      <w:pPr>
        <w:pStyle w:val="ConsPlusNormal"/>
        <w:ind w:firstLine="540"/>
        <w:jc w:val="both"/>
      </w:pPr>
      <w:r>
        <w:t>При изменении сведений о работнике в его личную карточку вносятся соответствующие данные, которые заверяются подписью работника кадровой службы.</w:t>
      </w:r>
    </w:p>
    <w:p w:rsidR="00CA664B" w:rsidRDefault="00CA664B">
      <w:pPr>
        <w:pStyle w:val="ConsPlusNormal"/>
        <w:ind w:firstLine="540"/>
        <w:jc w:val="both"/>
      </w:pPr>
    </w:p>
    <w:p w:rsidR="00CA664B" w:rsidRDefault="00CA664B">
      <w:pPr>
        <w:pStyle w:val="ConsPlusNormal"/>
        <w:jc w:val="center"/>
      </w:pPr>
      <w:r>
        <w:t>8.6. Должностные инструкции</w:t>
      </w:r>
    </w:p>
    <w:p w:rsidR="00CA664B" w:rsidRDefault="00CA664B">
      <w:pPr>
        <w:pStyle w:val="ConsPlusNormal"/>
        <w:ind w:firstLine="540"/>
        <w:jc w:val="both"/>
      </w:pPr>
    </w:p>
    <w:p w:rsidR="00CA664B" w:rsidRDefault="00CA664B">
      <w:pPr>
        <w:pStyle w:val="ConsPlusNormal"/>
        <w:ind w:firstLine="540"/>
        <w:jc w:val="both"/>
      </w:pPr>
      <w:r>
        <w:t xml:space="preserve">Должностные инструкции работников не относятся к числу обязательных документов, и </w:t>
      </w:r>
      <w:r>
        <w:lastRenderedPageBreak/>
        <w:t>необходимость в их наличии или отсутствии определяется предпринимателем самостоятельно. Однако разработав должностные инструкции для каждого работника, предприниматель достигнет сразу двух целей:</w:t>
      </w:r>
    </w:p>
    <w:p w:rsidR="00CA664B" w:rsidRDefault="00CA664B">
      <w:pPr>
        <w:pStyle w:val="ConsPlusNormal"/>
        <w:ind w:firstLine="540"/>
        <w:jc w:val="both"/>
      </w:pPr>
      <w:r>
        <w:t>- работники знают, что они должны делать;</w:t>
      </w:r>
    </w:p>
    <w:p w:rsidR="00CA664B" w:rsidRDefault="00CA664B">
      <w:pPr>
        <w:pStyle w:val="ConsPlusNormal"/>
        <w:ind w:firstLine="540"/>
        <w:jc w:val="both"/>
      </w:pPr>
      <w:r>
        <w:t>- предприниматель четко представляет, что и когда он может с них потребовать. Должностные инструкции разрабатываются по каждой должности с учетом специфики деятельности предпринимателя. При этом главное отличие должностной инструкции от трудового договора - ее направленность не на конкретного работника, а на должность. Например, у предпринимателя может поменяться десяток продавцов, а должностная инструкция для продавца останется в прежнем виде. Поэтому иметь должностную инструкцию очень удобно: не надо каждый раз при составлении трудового договора описывать трудовые обязанности работника. Достаточно будет сделать ссылку на соответствующую должностную инструкцию.</w:t>
      </w:r>
    </w:p>
    <w:p w:rsidR="00CA664B" w:rsidRDefault="00CA664B">
      <w:pPr>
        <w:pStyle w:val="ConsPlusNormal"/>
        <w:ind w:firstLine="540"/>
        <w:jc w:val="both"/>
      </w:pPr>
      <w:r>
        <w:t>В должностную инструкцию включаются перечень требований к знаниям работника, квалификационные требования к работнику (образование, стаж работы) и т.д. Самым главным разделом должностной инструкции является перечень обязанностей работника.</w:t>
      </w:r>
    </w:p>
    <w:p w:rsidR="00CA664B" w:rsidRDefault="00CA664B">
      <w:pPr>
        <w:pStyle w:val="ConsPlusNormal"/>
        <w:ind w:firstLine="540"/>
        <w:jc w:val="both"/>
      </w:pPr>
      <w:r>
        <w:t xml:space="preserve">В качестве основы для этого раздела инструкции можно использовать Квалификационный </w:t>
      </w:r>
      <w:hyperlink r:id="rId1026" w:history="1">
        <w:r>
          <w:rPr>
            <w:color w:val="0000FF"/>
          </w:rPr>
          <w:t>справочник</w:t>
        </w:r>
      </w:hyperlink>
      <w:r>
        <w:t xml:space="preserve"> должностей руководителей, специалистов и других служащих (утв. </w:t>
      </w:r>
      <w:hyperlink r:id="rId1027" w:history="1">
        <w:r>
          <w:rPr>
            <w:color w:val="0000FF"/>
          </w:rPr>
          <w:t>Постановлением</w:t>
        </w:r>
      </w:hyperlink>
      <w:r>
        <w:t xml:space="preserve"> Минтруда России от 21 августа 1998 г. N 37).</w:t>
      </w:r>
    </w:p>
    <w:p w:rsidR="00CA664B" w:rsidRDefault="00CA664B">
      <w:pPr>
        <w:pStyle w:val="ConsPlusNormal"/>
        <w:ind w:firstLine="540"/>
        <w:jc w:val="both"/>
      </w:pPr>
      <w:r>
        <w:t>В нем содержатся основные должностные обязанности работников, требования к их знаниям и квалификации. Однако в этих документах не учтена специфика деятельности конкретного предпринимателя и приведены далеко не все существующие профессии и должности. Поэтому предпринимателю придется самостоятельно разработать должностные инструкции для своих сотрудников.</w:t>
      </w:r>
    </w:p>
    <w:p w:rsidR="00CA664B" w:rsidRDefault="00CA664B">
      <w:pPr>
        <w:pStyle w:val="ConsPlusNormal"/>
        <w:ind w:firstLine="540"/>
        <w:jc w:val="both"/>
      </w:pPr>
      <w:r>
        <w:t>Для того чтобы должностная инструкция приобрела обязательную для сотрудника силу, ее надо сначала утвердить приказом (распоряжением), а после этого обязательно ознакомить работника с этой инструкцией под роспись. Причем новых работников с инструкцией необходимо знакомить непосредственно при приеме на работу, одновременно с подписанием трудового договора, в котором дается ссылка на нее. И действовать она будет в таком случае с момента приема на работу.</w:t>
      </w:r>
    </w:p>
    <w:p w:rsidR="00CA664B" w:rsidRDefault="00CA664B">
      <w:pPr>
        <w:pStyle w:val="ConsPlusNormal"/>
        <w:ind w:firstLine="540"/>
        <w:jc w:val="both"/>
      </w:pPr>
      <w:r>
        <w:t>Для уже работающих работников должностная инструкция вступает в силу непосредственно с даты ознакомления с ней под роспись. Если же подпись работника об ознакомлении со своими должностными обязанностями на инструкции отсутствует, значит, он с содержанием инструкции не ознакомлен и предъявлять к нему претензии за неисполнение указанных в ней требований нельзя. Действует инструкция вплоть до ее отмены предпринимателем.</w:t>
      </w:r>
    </w:p>
    <w:p w:rsidR="00CA664B" w:rsidRDefault="00CA664B">
      <w:pPr>
        <w:pStyle w:val="ConsPlusNormal"/>
        <w:ind w:firstLine="540"/>
        <w:jc w:val="both"/>
      </w:pPr>
    </w:p>
    <w:p w:rsidR="00CA664B" w:rsidRDefault="00CA664B">
      <w:pPr>
        <w:pStyle w:val="ConsPlusNormal"/>
        <w:jc w:val="center"/>
      </w:pPr>
      <w:r>
        <w:t>8.7. Какой договор лучше -</w:t>
      </w:r>
    </w:p>
    <w:p w:rsidR="00CA664B" w:rsidRDefault="00CA664B">
      <w:pPr>
        <w:pStyle w:val="ConsPlusNormal"/>
        <w:jc w:val="center"/>
      </w:pPr>
      <w:r>
        <w:t>трудовой или гражданско-правовой?</w:t>
      </w:r>
    </w:p>
    <w:p w:rsidR="00CA664B" w:rsidRDefault="00CA664B">
      <w:pPr>
        <w:pStyle w:val="ConsPlusNormal"/>
        <w:ind w:firstLine="540"/>
        <w:jc w:val="both"/>
      </w:pPr>
    </w:p>
    <w:p w:rsidR="00CA664B" w:rsidRDefault="00CA664B">
      <w:pPr>
        <w:pStyle w:val="ConsPlusNormal"/>
        <w:ind w:firstLine="540"/>
        <w:jc w:val="both"/>
      </w:pPr>
      <w:r>
        <w:t>Гражданско-правовой договор - это соглашение двух или нескольких лиц об установлении, изменении или прекращении прав и обязанностей (</w:t>
      </w:r>
      <w:hyperlink r:id="rId1028" w:history="1">
        <w:r>
          <w:rPr>
            <w:color w:val="0000FF"/>
          </w:rPr>
          <w:t>п. 1 ст. 420</w:t>
        </w:r>
      </w:hyperlink>
      <w:r>
        <w:t xml:space="preserve"> Гражданского кодекса РФ).</w:t>
      </w:r>
    </w:p>
    <w:p w:rsidR="00CA664B" w:rsidRDefault="00CA664B">
      <w:pPr>
        <w:pStyle w:val="ConsPlusNormal"/>
        <w:ind w:firstLine="540"/>
        <w:jc w:val="both"/>
      </w:pPr>
      <w:r>
        <w:t>Физические лица могут привлекаться для участия в коммерческой деятельности индивидуального предпринимателя, в частности, по следующим гражданско-правовым договорам:</w:t>
      </w:r>
    </w:p>
    <w:p w:rsidR="00CA664B" w:rsidRDefault="00CA664B">
      <w:pPr>
        <w:pStyle w:val="ConsPlusNormal"/>
        <w:ind w:firstLine="540"/>
        <w:jc w:val="both"/>
      </w:pPr>
      <w:r>
        <w:t>- подряда;</w:t>
      </w:r>
    </w:p>
    <w:p w:rsidR="00CA664B" w:rsidRDefault="00CA664B">
      <w:pPr>
        <w:pStyle w:val="ConsPlusNormal"/>
        <w:ind w:firstLine="540"/>
        <w:jc w:val="both"/>
      </w:pPr>
      <w:r>
        <w:t>- возмездного оказания услуг;</w:t>
      </w:r>
    </w:p>
    <w:p w:rsidR="00CA664B" w:rsidRDefault="00CA664B">
      <w:pPr>
        <w:pStyle w:val="ConsPlusNormal"/>
        <w:ind w:firstLine="540"/>
        <w:jc w:val="both"/>
      </w:pPr>
      <w:r>
        <w:t>- поручения;</w:t>
      </w:r>
    </w:p>
    <w:p w:rsidR="00CA664B" w:rsidRDefault="00CA664B">
      <w:pPr>
        <w:pStyle w:val="ConsPlusNormal"/>
        <w:ind w:firstLine="540"/>
        <w:jc w:val="both"/>
      </w:pPr>
      <w:r>
        <w:t>- комиссии;</w:t>
      </w:r>
    </w:p>
    <w:p w:rsidR="00CA664B" w:rsidRDefault="00CA664B">
      <w:pPr>
        <w:pStyle w:val="ConsPlusNormal"/>
        <w:ind w:firstLine="540"/>
        <w:jc w:val="both"/>
      </w:pPr>
      <w:r>
        <w:t>- агентирования.</w:t>
      </w:r>
    </w:p>
    <w:p w:rsidR="00CA664B" w:rsidRDefault="00CA664B">
      <w:pPr>
        <w:pStyle w:val="ConsPlusNormal"/>
        <w:ind w:firstLine="540"/>
        <w:jc w:val="both"/>
      </w:pPr>
      <w:r>
        <w:t>Довольно часто вместо трудовых договоров предприниматель заключает с работниками гражданско-правовые договоры. Можно ли так поступать?</w:t>
      </w:r>
    </w:p>
    <w:p w:rsidR="00CA664B" w:rsidRDefault="00CA664B">
      <w:pPr>
        <w:pStyle w:val="ConsPlusNormal"/>
        <w:ind w:firstLine="540"/>
        <w:jc w:val="both"/>
      </w:pPr>
      <w:r>
        <w:t>Трудовой кодекс РФ прямо предусматривает, что заключение гражданско-правовых договоров, фактически регулирующих трудовые отношения между работником и работодателем, не допускается (</w:t>
      </w:r>
      <w:hyperlink r:id="rId1029" w:history="1">
        <w:r>
          <w:rPr>
            <w:color w:val="0000FF"/>
          </w:rPr>
          <w:t>ч. 2 ст. 15</w:t>
        </w:r>
      </w:hyperlink>
      <w:r>
        <w:t xml:space="preserve"> Трудового кодекса РФ).</w:t>
      </w:r>
    </w:p>
    <w:p w:rsidR="00CA664B" w:rsidRDefault="00CA664B">
      <w:pPr>
        <w:pStyle w:val="ConsPlusNormal"/>
        <w:ind w:firstLine="540"/>
        <w:jc w:val="both"/>
      </w:pPr>
      <w:r>
        <w:t xml:space="preserve">Трудовой договор - это соглашение, сторонами которого всегда являются работник и </w:t>
      </w:r>
      <w:r>
        <w:lastRenderedPageBreak/>
        <w:t>работодатель. Работник трудится у предпринимателя по определенной специальности, квалификации, должности. Кроме того, работник должен подчиняться внутреннему трудовому распорядку - т.е. он должен вовремя приходить на работу и уходить с работы не ранее установленного срока.</w:t>
      </w:r>
    </w:p>
    <w:p w:rsidR="00CA664B" w:rsidRDefault="00CA664B">
      <w:pPr>
        <w:pStyle w:val="ConsPlusNormal"/>
        <w:ind w:firstLine="540"/>
        <w:jc w:val="both"/>
      </w:pPr>
      <w:r>
        <w:t xml:space="preserve">За нарушение этих правил предприниматель может привлечь работника к дисциплинарной ответственности. Работодатель, в свою очередь, обязан выплачивать работнику заработную плату, обеспечить надлежащие условия труда (соблюдать требования охраны труда, санитарии и т.п.). Наличие у предпринимателя работника предполагает ведение кадровой документации (приказов, личных карточек и т.д.). Заключая трудовой договор, предприниматель приобретает множество обязанностей: предоставить работнику отпуск, выплатить пособие по временной нетрудоспособности, а также все иные гарантии и льготы, предусмотренные Трудовым </w:t>
      </w:r>
      <w:hyperlink r:id="rId1030" w:history="1">
        <w:r>
          <w:rPr>
            <w:color w:val="0000FF"/>
          </w:rPr>
          <w:t>кодексом</w:t>
        </w:r>
      </w:hyperlink>
      <w:r>
        <w:t xml:space="preserve"> РФ.</w:t>
      </w:r>
    </w:p>
    <w:p w:rsidR="00CA664B" w:rsidRDefault="00CA664B">
      <w:pPr>
        <w:pStyle w:val="ConsPlusNormal"/>
        <w:ind w:firstLine="540"/>
        <w:jc w:val="both"/>
      </w:pPr>
      <w:r>
        <w:t>Одно из отличий от трудового договора состоит в том, что по гражданско-правовому договору исполняется четко определенное задание. Предметом таких договоров являются определенные результаты - предметы, работы, услуги, фактические или юридические действия, - получаемые заказчиком от исполнителя.</w:t>
      </w:r>
    </w:p>
    <w:p w:rsidR="00CA664B" w:rsidRDefault="00CA664B">
      <w:pPr>
        <w:pStyle w:val="ConsPlusNormal"/>
        <w:ind w:firstLine="540"/>
        <w:jc w:val="both"/>
      </w:pPr>
      <w:r>
        <w:t>По гражданско-правовому договору важен не процесс работы, а ее результат, который работник обязан сдать заказчику. Из этого следует, что работник сам организует процесс своей работы. Поэтому устанавливать для него фиксированный рабочий день нельзя. В этом случае совершенно неважно, какова продолжительность рабочего дня у такого работника, - главное, чтобы к оговоренному сроку работа была выполнена. Проще говоря, если работник трудится, например, по договору подряда, то ни о какой ответственности за прогулы, опоздания и т.п. даже речи быть не может.</w:t>
      </w:r>
    </w:p>
    <w:p w:rsidR="00CA664B" w:rsidRDefault="00CA664B">
      <w:pPr>
        <w:pStyle w:val="ConsPlusNormal"/>
        <w:ind w:firstLine="540"/>
        <w:jc w:val="both"/>
      </w:pPr>
      <w:r>
        <w:t>Аналогичная ситуация и с оплатой труда. По гражданским договорам оплата производится исключительно за результат на основании акта приемки-передачи выполненных работ (оказанных услуг). Соответственно, отпадает необходимость ежемесячно выплачивать зарплату. Причем размер зарплаты указывается в договоре и не ограничен законодательством.</w:t>
      </w:r>
    </w:p>
    <w:p w:rsidR="00CA664B" w:rsidRDefault="00CA664B">
      <w:pPr>
        <w:pStyle w:val="ConsPlusNormal"/>
        <w:ind w:firstLine="540"/>
        <w:jc w:val="both"/>
      </w:pPr>
      <w:r>
        <w:t>Работникам, занятым по гражданско-правовым договорам, не надо предоставлять отпуск, оплачивать больничные. Правда, бумажной работы и при таком оформлении не избежать. Помимо самого договора, понадобятся также и акты приемки-передачи выполненных работ (оказанных услуг), и документы, подтверждающие оплату, и т.п.</w:t>
      </w:r>
    </w:p>
    <w:p w:rsidR="00CA664B" w:rsidRDefault="00CA664B">
      <w:pPr>
        <w:pStyle w:val="ConsPlusNormal"/>
        <w:ind w:firstLine="540"/>
        <w:jc w:val="both"/>
      </w:pPr>
      <w:r>
        <w:t>Получается, что гражданско-правовой договор намного выгоднее для предпринимателя, чем трудовой. Но вместе с тем работодатели, выбравшие именно этот вид договора, рискуют столкнуться с решением суда, который может признать заключенный с работником договор отнюдь не гражданским, а трудовым. Это возможно, если будет доказано наличие всех признаков трудового договора: постоянного исполнения определенной работы, длительности договора, ежемесячных выплат вознаграждения.</w:t>
      </w:r>
    </w:p>
    <w:p w:rsidR="00CA664B" w:rsidRDefault="00CA664B">
      <w:pPr>
        <w:pStyle w:val="ConsPlusNormal"/>
        <w:ind w:firstLine="540"/>
        <w:jc w:val="both"/>
      </w:pPr>
      <w:r>
        <w:t xml:space="preserve">Так, УФНС России по г. Москве в </w:t>
      </w:r>
      <w:hyperlink r:id="rId1031" w:history="1">
        <w:r>
          <w:rPr>
            <w:color w:val="0000FF"/>
          </w:rPr>
          <w:t>Письме</w:t>
        </w:r>
      </w:hyperlink>
      <w:r>
        <w:t xml:space="preserve"> от 25 декабря 2007 г. N 21-11/123985@ разъясняло, что существенными условиями работы по трудовому договору, определяющими ее отличие от выполнения работ (оказания услуг) по гражданско-правовым договорам, являются:</w:t>
      </w:r>
    </w:p>
    <w:p w:rsidR="00CA664B" w:rsidRDefault="00CA664B">
      <w:pPr>
        <w:pStyle w:val="ConsPlusNormal"/>
        <w:ind w:firstLine="540"/>
        <w:jc w:val="both"/>
      </w:pPr>
      <w:r>
        <w:t>- присвоение работнику должности, специальности, профессии с указанием квалификации в соответствии со штатным расписанием организации или закрепление за ним конкретной трудовой функции;</w:t>
      </w:r>
    </w:p>
    <w:p w:rsidR="00CA664B" w:rsidRDefault="00CA664B">
      <w:pPr>
        <w:pStyle w:val="ConsPlusNormal"/>
        <w:ind w:firstLine="540"/>
        <w:jc w:val="both"/>
      </w:pPr>
      <w:r>
        <w:t>- оплата процесса труда (а не его конечного результата) в соответствии с тарифными ставками, должностными окладами работника, с учетом доплат, надбавок, поощрительных выплат, компенсаций и льгот;</w:t>
      </w:r>
    </w:p>
    <w:p w:rsidR="00CA664B" w:rsidRDefault="00CA664B">
      <w:pPr>
        <w:pStyle w:val="ConsPlusNormal"/>
        <w:ind w:firstLine="540"/>
        <w:jc w:val="both"/>
      </w:pPr>
      <w:r>
        <w:t>- обеспечение работнику соответствующих условий труда;</w:t>
      </w:r>
    </w:p>
    <w:p w:rsidR="00CA664B" w:rsidRDefault="00CA664B">
      <w:pPr>
        <w:pStyle w:val="ConsPlusNormal"/>
        <w:ind w:firstLine="540"/>
        <w:jc w:val="both"/>
      </w:pPr>
      <w:r>
        <w:t>- обеспечение работнику видов и условий социального страхования;</w:t>
      </w:r>
    </w:p>
    <w:p w:rsidR="00CA664B" w:rsidRDefault="00CA664B">
      <w:pPr>
        <w:pStyle w:val="ConsPlusNormal"/>
        <w:ind w:firstLine="540"/>
        <w:jc w:val="both"/>
      </w:pPr>
      <w:r>
        <w:t>- соблюдение работником правил внутреннего трудового распорядка организации.</w:t>
      </w:r>
    </w:p>
    <w:p w:rsidR="00CA664B" w:rsidRDefault="00CA664B">
      <w:pPr>
        <w:pStyle w:val="ConsPlusNormal"/>
        <w:ind w:firstLine="540"/>
        <w:jc w:val="both"/>
      </w:pPr>
      <w:r>
        <w:t>Обратим внимание, что уклонение работодателя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 на лиц, осуществляющих предпринимательскую деятельность без образования юридического лица, от 5000 руб. до 10 000 руб. (</w:t>
      </w:r>
      <w:hyperlink r:id="rId1032" w:history="1">
        <w:r>
          <w:rPr>
            <w:color w:val="0000FF"/>
          </w:rPr>
          <w:t>ч. 3 ст. 5.27</w:t>
        </w:r>
      </w:hyperlink>
      <w:r>
        <w:t xml:space="preserve"> КоАП РФ).</w:t>
      </w:r>
    </w:p>
    <w:p w:rsidR="00CA664B" w:rsidRDefault="00CA664B">
      <w:pPr>
        <w:pStyle w:val="ConsPlusNormal"/>
        <w:ind w:firstLine="540"/>
        <w:jc w:val="both"/>
      </w:pPr>
      <w:r>
        <w:lastRenderedPageBreak/>
        <w:t>Помимо вышеуказанного, заключение гражданско-правового договора вместо трудового может иметь и для физического лица - работника некоторые негативные последствия. Например, в случае, если гражданин захочет воспользоваться правом на получение имущественного налогового вычета по НДФЛ или у него возникнет необходимость в получении пособий по временной нетрудоспособности или в связи с материнством.</w:t>
      </w:r>
    </w:p>
    <w:p w:rsidR="00CA664B" w:rsidRDefault="00CA664B">
      <w:pPr>
        <w:pStyle w:val="ConsPlusNormal"/>
        <w:ind w:firstLine="540"/>
        <w:jc w:val="both"/>
      </w:pPr>
      <w:r>
        <w:t>В случае если организация не является работодателем по отношению к физическому лицу, заключившему с ней гражданско-правовой договор на выполнение работ (оказание услуг), то она не вправе предоставить данному физическому лицу имущественный налоговый вычет (</w:t>
      </w:r>
      <w:hyperlink r:id="rId1033" w:history="1">
        <w:r>
          <w:rPr>
            <w:color w:val="0000FF"/>
          </w:rPr>
          <w:t>Письмо</w:t>
        </w:r>
      </w:hyperlink>
      <w:r>
        <w:t xml:space="preserve"> Минфина России от 14 октября 2011 г. N 03-04-06/7-271).</w:t>
      </w:r>
    </w:p>
    <w:p w:rsidR="00CA664B" w:rsidRDefault="00CA664B">
      <w:pPr>
        <w:pStyle w:val="ConsPlusNormal"/>
        <w:ind w:firstLine="540"/>
        <w:jc w:val="both"/>
      </w:pPr>
      <w:r>
        <w:t>А лицо, с которым заключен гражданско-правовой договор вместо трудового, не является застрахованным лицом по обязательному социальному страхованию на случай временной нетрудоспособности и в связи с материнством (</w:t>
      </w:r>
      <w:hyperlink r:id="rId1034" w:history="1">
        <w:r>
          <w:rPr>
            <w:color w:val="0000FF"/>
          </w:rPr>
          <w:t>п. 1 ч. 1 ст. 2</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Согласно </w:t>
      </w:r>
      <w:hyperlink r:id="rId1035" w:history="1">
        <w:r>
          <w:rPr>
            <w:color w:val="0000FF"/>
          </w:rPr>
          <w:t>п. 2 ч. 3 ст. 9</w:t>
        </w:r>
      </w:hyperlink>
      <w: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(далее - Закон N 212-ФЗ) установлено, что в базу начислений страховых взносов не включаются страховые взносы, подлежащие уплате в ФСС РФ, от любых вознаграждений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То есть с суммы вознаграждений по договорам гражданско-правового характера страховые взносы в ФСС РФ не уплачиваются (</w:t>
      </w:r>
      <w:hyperlink r:id="rId1036" w:history="1">
        <w:r>
          <w:rPr>
            <w:color w:val="0000FF"/>
          </w:rPr>
          <w:t>пп. "а" п. 1 ч. 1 ст. 5</w:t>
        </w:r>
      </w:hyperlink>
      <w:r>
        <w:t xml:space="preserve">, </w:t>
      </w:r>
      <w:hyperlink r:id="rId1037" w:history="1">
        <w:r>
          <w:rPr>
            <w:color w:val="0000FF"/>
          </w:rPr>
          <w:t>ч. 1 ст. 7</w:t>
        </w:r>
      </w:hyperlink>
      <w:r>
        <w:t xml:space="preserve">, </w:t>
      </w:r>
      <w:hyperlink r:id="rId1038" w:history="1">
        <w:r>
          <w:rPr>
            <w:color w:val="0000FF"/>
          </w:rPr>
          <w:t>ч. 1 ст. 8</w:t>
        </w:r>
      </w:hyperlink>
      <w:r>
        <w:t xml:space="preserve">, </w:t>
      </w:r>
      <w:hyperlink r:id="rId1039" w:history="1">
        <w:r>
          <w:rPr>
            <w:color w:val="0000FF"/>
          </w:rPr>
          <w:t>п. 2 ч. 3 ст. 9</w:t>
        </w:r>
      </w:hyperlink>
      <w:r>
        <w:t xml:space="preserve"> Федерального закона N 212-ФЗ).</w:t>
      </w:r>
    </w:p>
    <w:p w:rsidR="00CA664B" w:rsidRDefault="00CA664B">
      <w:pPr>
        <w:pStyle w:val="ConsPlusNormal"/>
        <w:ind w:firstLine="540"/>
        <w:jc w:val="both"/>
      </w:pPr>
      <w:r>
        <w:t>Таким образом, период работы физического лица по гражданско-правовому договору не учитывается при расчете среднего заработка для целей исчисления пособий по временной нетрудоспособности и в связи с материнством.</w:t>
      </w:r>
    </w:p>
    <w:p w:rsidR="00CA664B" w:rsidRDefault="00CA664B">
      <w:pPr>
        <w:pStyle w:val="ConsPlusNormal"/>
        <w:ind w:firstLine="540"/>
        <w:jc w:val="both"/>
      </w:pPr>
      <w:r>
        <w:t>Также следует учитывать, что у физического лица в таком случае будет отсутствовать и оформленная надлежащим образом трудовая книжка (</w:t>
      </w:r>
      <w:hyperlink r:id="rId1040" w:history="1">
        <w:r>
          <w:rPr>
            <w:color w:val="0000FF"/>
          </w:rPr>
          <w:t>ст. 66</w:t>
        </w:r>
      </w:hyperlink>
      <w:r>
        <w:t xml:space="preserve"> Трудового кодекса РФ). Трудовая книжка установленного образца является основным документом о трудовой деятельности и трудовом стаже работника, которая необходима прежде всего для подсчета и подтверждения страхового стажа для установления трудовых пенсий.</w:t>
      </w:r>
    </w:p>
    <w:p w:rsidR="00CA664B" w:rsidRDefault="00CA664B">
      <w:pPr>
        <w:pStyle w:val="ConsPlusNormal"/>
        <w:ind w:firstLine="540"/>
        <w:jc w:val="both"/>
      </w:pPr>
      <w:r>
        <w:t>Обратим внимание, что отношения, связанные с использованием личного труда и возникшие на основании гражданско-правового договора, могут быть признаны трудовыми отношениями (</w:t>
      </w:r>
      <w:hyperlink r:id="rId1041" w:history="1">
        <w:r>
          <w:rPr>
            <w:color w:val="0000FF"/>
          </w:rPr>
          <w:t>абз. 8 ч. 2 ст. 16</w:t>
        </w:r>
      </w:hyperlink>
      <w:r>
        <w:t xml:space="preserve"> Трудового кодекса РФ).</w:t>
      </w:r>
    </w:p>
    <w:p w:rsidR="00CA664B" w:rsidRDefault="00CA664B">
      <w:pPr>
        <w:pStyle w:val="ConsPlusNormal"/>
        <w:ind w:firstLine="540"/>
        <w:jc w:val="both"/>
      </w:pPr>
      <w:r>
        <w:t xml:space="preserve">Порядку признания отношений, возникших на основании гражданско-правового договора, трудовыми посвящена </w:t>
      </w:r>
      <w:hyperlink r:id="rId1042" w:history="1">
        <w:r>
          <w:rPr>
            <w:color w:val="0000FF"/>
          </w:rPr>
          <w:t>ст. 19.1</w:t>
        </w:r>
      </w:hyperlink>
      <w:r>
        <w:t xml:space="preserve"> Трудового кодекса РФ.</w:t>
      </w:r>
    </w:p>
    <w:p w:rsidR="00CA664B" w:rsidRDefault="00CA664B">
      <w:pPr>
        <w:pStyle w:val="ConsPlusNormal"/>
        <w:ind w:firstLine="540"/>
        <w:jc w:val="both"/>
      </w:pPr>
      <w:r>
        <w:t>Признание отношений, возникших на основании гражданско-правового договора, трудовыми отношениями может осуществляться:</w:t>
      </w:r>
    </w:p>
    <w:p w:rsidR="00CA664B" w:rsidRDefault="00CA664B">
      <w:pPr>
        <w:pStyle w:val="ConsPlusNormal"/>
        <w:ind w:firstLine="540"/>
        <w:jc w:val="both"/>
      </w:pPr>
      <w:r>
        <w:t xml:space="preserve">а) 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r:id="rId1043" w:history="1">
        <w:r>
          <w:rPr>
            <w:color w:val="0000FF"/>
          </w:rPr>
          <w:t>ч. 2 ст. 15</w:t>
        </w:r>
      </w:hyperlink>
      <w:r>
        <w:t xml:space="preserve"> Трудового кодекса РФ;</w:t>
      </w:r>
    </w:p>
    <w:p w:rsidR="00CA664B" w:rsidRDefault="00CA664B">
      <w:pPr>
        <w:pStyle w:val="ConsPlusNormal"/>
        <w:ind w:firstLine="540"/>
        <w:jc w:val="both"/>
      </w:pPr>
      <w:r>
        <w:t>б) 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CA664B" w:rsidRDefault="00CA664B">
      <w:pPr>
        <w:pStyle w:val="ConsPlusNormal"/>
        <w:ind w:firstLine="540"/>
        <w:jc w:val="both"/>
      </w:pPr>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сроки, которые предусмотрены для рассмотрения индивидуальных трудовых споров.</w:t>
      </w:r>
    </w:p>
    <w:p w:rsidR="00CA664B" w:rsidRDefault="00CA664B">
      <w:pPr>
        <w:pStyle w:val="ConsPlusNormal"/>
        <w:ind w:firstLine="540"/>
        <w:jc w:val="both"/>
      </w:pPr>
      <w:r>
        <w:t xml:space="preserve">Неустранимые сомнения при рассмотрении судом споров о признании отношений, </w:t>
      </w:r>
      <w:r>
        <w:lastRenderedPageBreak/>
        <w:t>возникших на основании гражданско-правового договора, трудовыми отношениями толкуются в пользу наличия трудовых отношений.</w:t>
      </w:r>
    </w:p>
    <w:p w:rsidR="00CA664B" w:rsidRDefault="00CA664B">
      <w:pPr>
        <w:pStyle w:val="ConsPlusNormal"/>
        <w:ind w:firstLine="540"/>
        <w:jc w:val="both"/>
      </w:pPr>
      <w:r>
        <w:t>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CA664B" w:rsidRDefault="00CA664B">
      <w:pPr>
        <w:pStyle w:val="ConsPlusNormal"/>
        <w:ind w:firstLine="540"/>
        <w:jc w:val="both"/>
      </w:pPr>
    </w:p>
    <w:p w:rsidR="00CA664B" w:rsidRDefault="00CA664B">
      <w:pPr>
        <w:pStyle w:val="ConsPlusNormal"/>
        <w:jc w:val="center"/>
      </w:pPr>
      <w:r>
        <w:t>8.8. Как расторгнуть трудовой договор</w:t>
      </w:r>
    </w:p>
    <w:p w:rsidR="00CA664B" w:rsidRDefault="00CA664B">
      <w:pPr>
        <w:pStyle w:val="ConsPlusNormal"/>
        <w:ind w:firstLine="540"/>
        <w:jc w:val="both"/>
      </w:pPr>
    </w:p>
    <w:p w:rsidR="00CA664B" w:rsidRDefault="00CA664B">
      <w:pPr>
        <w:pStyle w:val="ConsPlusNormal"/>
        <w:ind w:firstLine="540"/>
        <w:jc w:val="both"/>
      </w:pPr>
      <w:r>
        <w:t xml:space="preserve">Трудовой договор, заключенный между предпринимателем и работником, может быть прекращен по тем основаниям, которые указаны в </w:t>
      </w:r>
      <w:hyperlink r:id="rId1044" w:history="1">
        <w:r>
          <w:rPr>
            <w:color w:val="0000FF"/>
          </w:rPr>
          <w:t>ст. 77</w:t>
        </w:r>
      </w:hyperlink>
      <w:r>
        <w:t xml:space="preserve"> Трудового кодекса РФ. Во-первых, трудовой договор прекращается, если закончился срок его действия. Во-вторых, инициаторами расторжения договора могут выступить:</w:t>
      </w:r>
    </w:p>
    <w:p w:rsidR="00CA664B" w:rsidRDefault="00CA664B">
      <w:pPr>
        <w:pStyle w:val="ConsPlusNormal"/>
        <w:ind w:firstLine="540"/>
        <w:jc w:val="both"/>
      </w:pPr>
      <w:r>
        <w:t>- работник;</w:t>
      </w:r>
    </w:p>
    <w:p w:rsidR="00CA664B" w:rsidRDefault="00CA664B">
      <w:pPr>
        <w:pStyle w:val="ConsPlusNormal"/>
        <w:ind w:firstLine="540"/>
        <w:jc w:val="both"/>
      </w:pPr>
      <w:r>
        <w:t>- предприниматель;</w:t>
      </w:r>
    </w:p>
    <w:p w:rsidR="00CA664B" w:rsidRDefault="00CA664B">
      <w:pPr>
        <w:pStyle w:val="ConsPlusNormal"/>
        <w:ind w:firstLine="540"/>
        <w:jc w:val="both"/>
      </w:pPr>
      <w:r>
        <w:t>- работник и предприниматель одновременно.</w:t>
      </w:r>
    </w:p>
    <w:p w:rsidR="00CA664B" w:rsidRDefault="00CA664B">
      <w:pPr>
        <w:pStyle w:val="ConsPlusNormal"/>
        <w:ind w:firstLine="540"/>
        <w:jc w:val="both"/>
      </w:pPr>
      <w:r>
        <w:t>В-третьих, трудовой договор может быть прекращен по обстоятельствам, которые не зависят от воли сторон.</w:t>
      </w:r>
    </w:p>
    <w:p w:rsidR="00CA664B" w:rsidRDefault="00CA664B">
      <w:pPr>
        <w:pStyle w:val="ConsPlusNormal"/>
        <w:ind w:firstLine="540"/>
        <w:jc w:val="both"/>
      </w:pPr>
      <w:r>
        <w:t>И наконец, основанием для прекращения трудового договора может стать отказ работника от продолжения работы. Поводом для этого может послужить:</w:t>
      </w:r>
    </w:p>
    <w:p w:rsidR="00CA664B" w:rsidRDefault="00CA664B">
      <w:pPr>
        <w:pStyle w:val="ConsPlusNormal"/>
        <w:ind w:firstLine="540"/>
        <w:jc w:val="both"/>
      </w:pPr>
      <w:r>
        <w:t>- изменение существенных условий трудового договора;</w:t>
      </w:r>
    </w:p>
    <w:p w:rsidR="00CA664B" w:rsidRDefault="00CA664B">
      <w:pPr>
        <w:pStyle w:val="ConsPlusNormal"/>
        <w:ind w:firstLine="540"/>
        <w:jc w:val="both"/>
      </w:pPr>
      <w:r>
        <w:t>- перемещение предпринимателя в другую местность;</w:t>
      </w:r>
    </w:p>
    <w:p w:rsidR="00CA664B" w:rsidRDefault="00CA664B">
      <w:pPr>
        <w:pStyle w:val="ConsPlusNormal"/>
        <w:ind w:firstLine="540"/>
        <w:jc w:val="both"/>
      </w:pPr>
      <w:r>
        <w:t>- перевод работника на другую должность.</w:t>
      </w:r>
    </w:p>
    <w:p w:rsidR="00CA664B" w:rsidRDefault="00CA664B">
      <w:pPr>
        <w:pStyle w:val="ConsPlusNormal"/>
        <w:ind w:firstLine="540"/>
        <w:jc w:val="both"/>
      </w:pPr>
      <w:r>
        <w:t>В большинстве же случаев работники увольняются по собственному желанию. При этом они должны письменно предупредить работодателя о своем уходе, подав ему заявление об уходе за две недели до увольнения.</w:t>
      </w:r>
    </w:p>
    <w:p w:rsidR="00CA664B" w:rsidRDefault="00CA664B">
      <w:pPr>
        <w:pStyle w:val="ConsPlusNormal"/>
        <w:ind w:firstLine="540"/>
        <w:jc w:val="both"/>
      </w:pPr>
    </w:p>
    <w:p w:rsidR="00CA664B" w:rsidRDefault="00CA664B">
      <w:pPr>
        <w:pStyle w:val="ConsPlusNormal"/>
        <w:jc w:val="center"/>
      </w:pPr>
      <w:r>
        <w:t>8.9. Как уволить работника по инициативе предпринимателя</w:t>
      </w:r>
    </w:p>
    <w:p w:rsidR="00CA664B" w:rsidRDefault="00CA664B">
      <w:pPr>
        <w:pStyle w:val="ConsPlusNormal"/>
        <w:ind w:firstLine="540"/>
        <w:jc w:val="both"/>
      </w:pPr>
    </w:p>
    <w:p w:rsidR="00CA664B" w:rsidRDefault="00CA664B">
      <w:pPr>
        <w:pStyle w:val="ConsPlusNormal"/>
        <w:ind w:firstLine="540"/>
        <w:jc w:val="both"/>
      </w:pPr>
      <w:r>
        <w:t>Одним из оснований прекращения трудового договора является увольнение работника по инициативе работодателя.</w:t>
      </w:r>
    </w:p>
    <w:p w:rsidR="00CA664B" w:rsidRDefault="00CA664B">
      <w:pPr>
        <w:pStyle w:val="ConsPlusNormal"/>
        <w:ind w:firstLine="540"/>
        <w:jc w:val="both"/>
      </w:pPr>
      <w:r>
        <w:t xml:space="preserve">Работодатель может уволить работника лишь в строго определенных случаях. Перечень оснований для такого увольнения дан в </w:t>
      </w:r>
      <w:hyperlink r:id="rId1045" w:history="1">
        <w:r>
          <w:rPr>
            <w:color w:val="0000FF"/>
          </w:rPr>
          <w:t>ст. 81</w:t>
        </w:r>
      </w:hyperlink>
      <w:r>
        <w:t xml:space="preserve"> Трудового кодекса РФ. Все основания для увольнения по инициативе работодателя можно разделить на две группы. В первую войдет увольнение за проступки, а во вторую - увольнение, не связанное с проступками работника.</w:t>
      </w:r>
    </w:p>
    <w:p w:rsidR="00CA664B" w:rsidRDefault="00CA664B">
      <w:pPr>
        <w:pStyle w:val="ConsPlusNormal"/>
        <w:ind w:firstLine="540"/>
        <w:jc w:val="both"/>
      </w:pPr>
      <w:r>
        <w:t>Так, к первой группе можно отнести основания для увольнения, в частности:</w:t>
      </w:r>
    </w:p>
    <w:p w:rsidR="00CA664B" w:rsidRDefault="00CA664B">
      <w:pPr>
        <w:pStyle w:val="ConsPlusNormal"/>
        <w:ind w:firstLine="540"/>
        <w:jc w:val="both"/>
      </w:pPr>
      <w:r>
        <w:t>- неоднократное неисполнение работником без уважительных причин трудовых обязанностей, если он имеет дисциплинарное взыскание;</w:t>
      </w:r>
    </w:p>
    <w:p w:rsidR="00CA664B" w:rsidRDefault="00CA664B">
      <w:pPr>
        <w:pStyle w:val="ConsPlusNormal"/>
        <w:ind w:firstLine="540"/>
        <w:jc w:val="both"/>
      </w:pPr>
      <w:r>
        <w:t>- однократное грубое нарушение работником трудовых обязанностей:</w:t>
      </w:r>
    </w:p>
    <w:p w:rsidR="00CA664B" w:rsidRDefault="00CA664B">
      <w:pPr>
        <w:pStyle w:val="ConsPlusNormal"/>
        <w:ind w:firstLine="540"/>
        <w:jc w:val="both"/>
      </w:pPr>
      <w:r>
        <w:t>-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A664B" w:rsidRDefault="00CA664B">
      <w:pPr>
        <w:pStyle w:val="ConsPlusNormal"/>
        <w:ind w:firstLine="540"/>
        <w:jc w:val="both"/>
      </w:pPr>
      <w:r>
        <w:t>- появление работника на работе (на своем рабочем месте либо на территории организации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A664B" w:rsidRDefault="00CA664B">
      <w:pPr>
        <w:pStyle w:val="ConsPlusNormal"/>
        <w:ind w:firstLine="540"/>
        <w:jc w:val="both"/>
      </w:pPr>
      <w:r>
        <w:t>-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rsidR="00CA664B" w:rsidRDefault="00CA664B">
      <w:pPr>
        <w:pStyle w:val="ConsPlusNormal"/>
        <w:ind w:firstLine="540"/>
        <w:jc w:val="both"/>
      </w:pPr>
      <w:r>
        <w:t>-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уполномоченного рассматривать дела об административных правонарушениях;</w:t>
      </w:r>
    </w:p>
    <w:p w:rsidR="00CA664B" w:rsidRDefault="00CA664B">
      <w:pPr>
        <w:pStyle w:val="ConsPlusNormal"/>
        <w:ind w:firstLine="540"/>
        <w:jc w:val="both"/>
      </w:pPr>
      <w:r>
        <w:lastRenderedPageBreak/>
        <w:t>-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p>
    <w:p w:rsidR="00CA664B" w:rsidRDefault="00CA664B">
      <w:pPr>
        <w:pStyle w:val="ConsPlusNormal"/>
        <w:ind w:firstLine="540"/>
        <w:jc w:val="both"/>
      </w:pPr>
      <w: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A664B" w:rsidRDefault="00CA664B">
      <w:pPr>
        <w:pStyle w:val="ConsPlusNormal"/>
        <w:ind w:firstLine="540"/>
        <w:jc w:val="both"/>
      </w:pPr>
      <w:r>
        <w:t>- совершение работником, выполняющим воспитательные функции, аморального проступка, несовместимого с продолжением данной работы.</w:t>
      </w:r>
    </w:p>
    <w:p w:rsidR="00CA664B" w:rsidRDefault="00CA664B">
      <w:pPr>
        <w:pStyle w:val="ConsPlusNormal"/>
        <w:ind w:firstLine="540"/>
        <w:jc w:val="both"/>
      </w:pPr>
      <w:r>
        <w:t>Ко второй группе оснований для увольнения можно отнести:</w:t>
      </w:r>
    </w:p>
    <w:p w:rsidR="00CA664B" w:rsidRDefault="00CA664B">
      <w:pPr>
        <w:pStyle w:val="ConsPlusNormal"/>
        <w:ind w:firstLine="540"/>
        <w:jc w:val="both"/>
      </w:pPr>
      <w:r>
        <w:t>- прекращение деятельности индивидуальным предпринимателем;</w:t>
      </w:r>
    </w:p>
    <w:p w:rsidR="00CA664B" w:rsidRDefault="00CA664B">
      <w:pPr>
        <w:pStyle w:val="ConsPlusNormal"/>
        <w:ind w:firstLine="540"/>
        <w:jc w:val="both"/>
      </w:pPr>
      <w:r>
        <w:t>- сокращение численности или штата работников индивидуального предпринимателя;</w:t>
      </w:r>
    </w:p>
    <w:p w:rsidR="00CA664B" w:rsidRDefault="00CA664B">
      <w:pPr>
        <w:pStyle w:val="ConsPlusNormal"/>
        <w:ind w:firstLine="540"/>
        <w:jc w:val="both"/>
      </w:pPr>
      <w: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CA664B" w:rsidRDefault="00CA664B">
      <w:pPr>
        <w:pStyle w:val="ConsPlusNormal"/>
        <w:ind w:firstLine="540"/>
        <w:jc w:val="both"/>
      </w:pPr>
      <w:r>
        <w:t>Даже если у предпринимателя есть все основания для увольнения работника, помните, что в период временной нетрудоспособности и в период нахождения в отпуске этого сделать нельзя (</w:t>
      </w:r>
      <w:hyperlink r:id="rId1046" w:history="1">
        <w:r>
          <w:rPr>
            <w:color w:val="0000FF"/>
          </w:rPr>
          <w:t>ч. 6 ст. 81</w:t>
        </w:r>
      </w:hyperlink>
      <w:r>
        <w:t xml:space="preserve"> Трудового кодекса РФ).</w:t>
      </w:r>
    </w:p>
    <w:p w:rsidR="00CA664B" w:rsidRDefault="00CA664B">
      <w:pPr>
        <w:pStyle w:val="ConsPlusNormal"/>
        <w:ind w:firstLine="540"/>
        <w:jc w:val="both"/>
      </w:pPr>
    </w:p>
    <w:p w:rsidR="00CA664B" w:rsidRDefault="00CA664B">
      <w:pPr>
        <w:pStyle w:val="ConsPlusNormal"/>
        <w:jc w:val="center"/>
      </w:pPr>
      <w:r>
        <w:t>8.10. Как оформить увольнение работника</w:t>
      </w:r>
    </w:p>
    <w:p w:rsidR="00CA664B" w:rsidRDefault="00CA664B">
      <w:pPr>
        <w:pStyle w:val="ConsPlusNormal"/>
        <w:ind w:firstLine="540"/>
        <w:jc w:val="both"/>
      </w:pPr>
    </w:p>
    <w:p w:rsidR="00CA664B" w:rsidRDefault="00CA664B">
      <w:pPr>
        <w:pStyle w:val="ConsPlusNormal"/>
        <w:ind w:firstLine="540"/>
        <w:jc w:val="both"/>
      </w:pPr>
      <w:r>
        <w:t xml:space="preserve">Увольняя работника, предприниматель обязан должным образом оформить приказ о расторжении трудового договора по </w:t>
      </w:r>
      <w:hyperlink r:id="rId1047" w:history="1">
        <w:r>
          <w:rPr>
            <w:color w:val="0000FF"/>
          </w:rPr>
          <w:t>форме N Т-8</w:t>
        </w:r>
      </w:hyperlink>
      <w:r>
        <w:t xml:space="preserve">, приведенной в Постановлении Госкомстата России от 5 января 2004 г. N 1. В нем указывается основание прекращения (расторжения) трудового договора (увольнения) в точном соответствии с формулировкой действующего законодательства РФ со ссылкой на соответствующую статью Трудового </w:t>
      </w:r>
      <w:hyperlink r:id="rId1048" w:history="1">
        <w:r>
          <w:rPr>
            <w:color w:val="0000FF"/>
          </w:rPr>
          <w:t>кодекса</w:t>
        </w:r>
      </w:hyperlink>
      <w:r>
        <w:t>.</w:t>
      </w:r>
    </w:p>
    <w:p w:rsidR="00CA664B" w:rsidRDefault="00CA664B">
      <w:pPr>
        <w:pStyle w:val="ConsPlusNormal"/>
        <w:ind w:firstLine="540"/>
        <w:jc w:val="both"/>
      </w:pPr>
      <w:r>
        <w:t>Кроме того, в приказе необходимо указать название, дату и номер документа, на основании которого готовится приказ и прекращается действие трудового договора (заявления работника, медицинского заключения, служебной записки, повестки в военкомат и других документов).</w:t>
      </w:r>
    </w:p>
    <w:p w:rsidR="00CA664B" w:rsidRDefault="00CA664B">
      <w:pPr>
        <w:pStyle w:val="ConsPlusNormal"/>
        <w:ind w:firstLine="540"/>
        <w:jc w:val="both"/>
      </w:pPr>
      <w:r>
        <w:t>При увольнении материально ответственного лица к приказу (распоряжению) прилагается документ об отсутствии материальных претензий к работнику.</w:t>
      </w:r>
    </w:p>
    <w:p w:rsidR="00CA664B" w:rsidRDefault="00CA664B">
      <w:pPr>
        <w:pStyle w:val="ConsPlusNormal"/>
        <w:ind w:firstLine="540"/>
        <w:jc w:val="both"/>
      </w:pPr>
      <w:r>
        <w:t>Далее на основании приказа (распоряжения) о прекращении (расторжении) трудового договора с работником(ами) (увольнении) делается запись в личной карточке (</w:t>
      </w:r>
      <w:hyperlink r:id="rId1049" w:history="1">
        <w:r>
          <w:rPr>
            <w:color w:val="0000FF"/>
          </w:rPr>
          <w:t>формы N N Т-2</w:t>
        </w:r>
      </w:hyperlink>
      <w:r>
        <w:t xml:space="preserve"> или </w:t>
      </w:r>
      <w:hyperlink r:id="rId1050" w:history="1">
        <w:r>
          <w:rPr>
            <w:color w:val="0000FF"/>
          </w:rPr>
          <w:t>Т-2ГС(МС)</w:t>
        </w:r>
      </w:hyperlink>
      <w:r>
        <w:t>), лицевом счете (</w:t>
      </w:r>
      <w:hyperlink r:id="rId1051" w:history="1">
        <w:r>
          <w:rPr>
            <w:color w:val="0000FF"/>
          </w:rPr>
          <w:t>формы N N Т-54</w:t>
        </w:r>
      </w:hyperlink>
      <w:r>
        <w:t xml:space="preserve"> или </w:t>
      </w:r>
      <w:hyperlink r:id="rId1052" w:history="1">
        <w:r>
          <w:rPr>
            <w:color w:val="0000FF"/>
          </w:rPr>
          <w:t>Т-54а</w:t>
        </w:r>
      </w:hyperlink>
      <w:r>
        <w:t xml:space="preserve">), </w:t>
      </w:r>
      <w:hyperlink r:id="rId1053" w:history="1">
        <w:r>
          <w:rPr>
            <w:color w:val="0000FF"/>
          </w:rPr>
          <w:t>трудовой книжке</w:t>
        </w:r>
      </w:hyperlink>
      <w:r>
        <w:t xml:space="preserve">, производится расчет с работником по </w:t>
      </w:r>
      <w:hyperlink r:id="rId1054" w:history="1">
        <w:r>
          <w:rPr>
            <w:color w:val="0000FF"/>
          </w:rPr>
          <w:t>форме N Т-61</w:t>
        </w:r>
      </w:hyperlink>
      <w:r>
        <w:t xml:space="preserve">, утвержденной Постановлением Госкомстата России N 1. </w:t>
      </w:r>
      <w:hyperlink r:id="rId1055" w:history="1">
        <w:r>
          <w:rPr>
            <w:color w:val="0000FF"/>
          </w:rPr>
          <w:t>Форма N Т-61</w:t>
        </w:r>
      </w:hyperlink>
      <w:r>
        <w:t xml:space="preserve"> применяется для учета и расчета причитающейся заработной платы и других выплат работнику при прекращении действия трудового договора, составляется работником кадровой службы или уполномоченным им на это лицом. Расчет причитающейся заработной платы и других выплат производится работником бухгалтерии.</w:t>
      </w:r>
    </w:p>
    <w:p w:rsidR="00CA664B" w:rsidRDefault="00CA664B">
      <w:pPr>
        <w:pStyle w:val="ConsPlusNormal"/>
        <w:ind w:firstLine="540"/>
        <w:jc w:val="both"/>
      </w:pPr>
      <w:r>
        <w:t>На основании письменного заявления работник в течение трех дней может получить копии нужных документов, связанных с работой (копии приказов о приеме на работу и увольнении, справок о заработной плате и др.).</w:t>
      </w:r>
    </w:p>
    <w:p w:rsidR="00CA664B" w:rsidRDefault="00CA664B">
      <w:pPr>
        <w:pStyle w:val="ConsPlusNormal"/>
        <w:ind w:firstLine="540"/>
        <w:jc w:val="both"/>
      </w:pPr>
    </w:p>
    <w:p w:rsidR="00CA664B" w:rsidRDefault="00CA664B">
      <w:pPr>
        <w:pStyle w:val="ConsPlusNormal"/>
        <w:jc w:val="center"/>
      </w:pPr>
      <w:r>
        <w:t>8.11. Ответственность предпринимателя-работодателя</w:t>
      </w:r>
    </w:p>
    <w:p w:rsidR="00CA664B" w:rsidRDefault="00CA664B">
      <w:pPr>
        <w:pStyle w:val="ConsPlusNormal"/>
        <w:jc w:val="center"/>
      </w:pPr>
      <w:r>
        <w:t>за нарушение трудового законодательства</w:t>
      </w:r>
    </w:p>
    <w:p w:rsidR="00CA664B" w:rsidRDefault="00CA664B">
      <w:pPr>
        <w:pStyle w:val="ConsPlusNormal"/>
        <w:ind w:firstLine="540"/>
        <w:jc w:val="both"/>
      </w:pPr>
    </w:p>
    <w:p w:rsidR="00CA664B" w:rsidRDefault="00CA664B">
      <w:pPr>
        <w:pStyle w:val="ConsPlusNormal"/>
        <w:ind w:firstLine="540"/>
        <w:jc w:val="both"/>
      </w:pPr>
      <w:r>
        <w:t>Помимо материальной ответственности работника, перед предпринимателем существует и материальная ответственность работодателя перед работником. Прежде всего предприниматель обязан возместить работнику заработок, не выплаченный в результате:</w:t>
      </w:r>
    </w:p>
    <w:p w:rsidR="00CA664B" w:rsidRDefault="00CA664B">
      <w:pPr>
        <w:pStyle w:val="ConsPlusNormal"/>
        <w:ind w:firstLine="540"/>
        <w:jc w:val="both"/>
      </w:pPr>
      <w:r>
        <w:t>- незаконного отстранения от работы, увольнения или перевода на другую должность;</w:t>
      </w:r>
    </w:p>
    <w:p w:rsidR="00CA664B" w:rsidRDefault="00CA664B">
      <w:pPr>
        <w:pStyle w:val="ConsPlusNormal"/>
        <w:ind w:firstLine="540"/>
        <w:jc w:val="both"/>
      </w:pPr>
      <w:r>
        <w:t>- отказа в восстановлении на прежней работе.</w:t>
      </w:r>
    </w:p>
    <w:p w:rsidR="00CA664B" w:rsidRDefault="00CA664B">
      <w:pPr>
        <w:pStyle w:val="ConsPlusNormal"/>
        <w:ind w:firstLine="540"/>
        <w:jc w:val="both"/>
      </w:pPr>
      <w:r>
        <w:t>При нарушении работодателем установленного срока соответственно:</w:t>
      </w:r>
    </w:p>
    <w:p w:rsidR="00CA664B" w:rsidRDefault="00CA664B">
      <w:pPr>
        <w:pStyle w:val="ConsPlusNormal"/>
        <w:ind w:firstLine="540"/>
        <w:jc w:val="both"/>
      </w:pPr>
      <w:r>
        <w:t>- выплаты заработной платы;</w:t>
      </w:r>
    </w:p>
    <w:p w:rsidR="00CA664B" w:rsidRDefault="00CA664B">
      <w:pPr>
        <w:pStyle w:val="ConsPlusNormal"/>
        <w:ind w:firstLine="540"/>
        <w:jc w:val="both"/>
      </w:pPr>
      <w:r>
        <w:t>- оплаты отпуска;</w:t>
      </w:r>
    </w:p>
    <w:p w:rsidR="00CA664B" w:rsidRDefault="00CA664B">
      <w:pPr>
        <w:pStyle w:val="ConsPlusNormal"/>
        <w:ind w:firstLine="540"/>
        <w:jc w:val="both"/>
      </w:pPr>
      <w:r>
        <w:t>- выплат при увольнении</w:t>
      </w:r>
    </w:p>
    <w:p w:rsidR="00CA664B" w:rsidRDefault="00CA664B">
      <w:pPr>
        <w:pStyle w:val="ConsPlusNormal"/>
        <w:ind w:firstLine="540"/>
        <w:jc w:val="both"/>
      </w:pPr>
      <w:r>
        <w:lastRenderedPageBreak/>
        <w:t xml:space="preserve">- или других выплат, причитающихся работнику, работодатель обязан выплатить их с уплатой процентов (денежной компенсации) в размере не ниже 1/300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Это следует из </w:t>
      </w:r>
      <w:hyperlink r:id="rId1056" w:history="1">
        <w:r>
          <w:rPr>
            <w:color w:val="0000FF"/>
          </w:rPr>
          <w:t>ст. 236</w:t>
        </w:r>
      </w:hyperlink>
      <w:r>
        <w:t xml:space="preserve"> Трудового кодекса РФ.</w:t>
      </w:r>
    </w:p>
    <w:p w:rsidR="00CA664B" w:rsidRDefault="00CA664B">
      <w:pPr>
        <w:pStyle w:val="ConsPlusNormal"/>
        <w:ind w:firstLine="540"/>
        <w:jc w:val="both"/>
      </w:pPr>
      <w:r>
        <w:t>Предприниматель должен возместить ущерб, причиненный имуществу работника. Стоимость поврежденного имущества исчисляется по рыночным ценам и выплачивается в полном объеме. Если работник согласен, то предприниматель может возместить ущерб в натуре, то есть передать работнику равноценное новое или отремонтированное имущество.</w:t>
      </w:r>
    </w:p>
    <w:p w:rsidR="00CA664B" w:rsidRDefault="00CA664B">
      <w:pPr>
        <w:pStyle w:val="ConsPlusNormal"/>
        <w:ind w:firstLine="540"/>
        <w:jc w:val="both"/>
      </w:pPr>
      <w:r>
        <w:t>В случае отказа предпринимателя возместить ущерб добровольно сумма ущерба будет взыскана с него в судебном порядке.</w:t>
      </w:r>
    </w:p>
    <w:p w:rsidR="00CA664B" w:rsidRDefault="00CA664B">
      <w:pPr>
        <w:pStyle w:val="ConsPlusNormal"/>
        <w:ind w:firstLine="540"/>
        <w:jc w:val="both"/>
      </w:pPr>
      <w:r>
        <w:t xml:space="preserve">Работодатель отвечает и за моральный вред, причиненный работнику. В соответствии с </w:t>
      </w:r>
      <w:hyperlink r:id="rId1057" w:history="1">
        <w:r>
          <w:rPr>
            <w:color w:val="0000FF"/>
          </w:rPr>
          <w:t>ч. 4 ст. 3</w:t>
        </w:r>
      </w:hyperlink>
      <w:r>
        <w:t xml:space="preserve"> и </w:t>
      </w:r>
      <w:hyperlink r:id="rId1058" w:history="1">
        <w:r>
          <w:rPr>
            <w:color w:val="0000FF"/>
          </w:rPr>
          <w:t>ч. 9 ст. 394</w:t>
        </w:r>
      </w:hyperlink>
      <w:r>
        <w:t xml:space="preserve"> Трудового кодекса РФ суд вправе удовлетворить требование лица, подвергшегося дискриминации в сфере труда, а также требование работника, уволенного без законного основания или с нарушением установленного порядка увольнения либо незаконно переведенного на другую работу, о компенсации морального вреда.</w:t>
      </w:r>
    </w:p>
    <w:p w:rsidR="00CA664B" w:rsidRDefault="00CA664B">
      <w:pPr>
        <w:pStyle w:val="ConsPlusNormal"/>
        <w:ind w:firstLine="540"/>
        <w:jc w:val="both"/>
      </w:pPr>
      <w:r>
        <w:t xml:space="preserve">Учитывая, что Трудовой </w:t>
      </w:r>
      <w:hyperlink r:id="rId1059" w:history="1">
        <w:r>
          <w:rPr>
            <w:color w:val="0000FF"/>
          </w:rPr>
          <w:t>кодекс</w:t>
        </w:r>
      </w:hyperlink>
      <w:r>
        <w:t xml:space="preserve"> РФ не содержит каких-либо ограничений для компенсации морального вреда и в иных случаях нарушения трудовых прав работников, суд в силу </w:t>
      </w:r>
      <w:hyperlink r:id="rId1060" w:history="1">
        <w:r>
          <w:rPr>
            <w:color w:val="0000FF"/>
          </w:rPr>
          <w:t>абз. 14 ч. 1 ст. 21</w:t>
        </w:r>
      </w:hyperlink>
      <w:r>
        <w:t xml:space="preserve"> и </w:t>
      </w:r>
      <w:hyperlink r:id="rId1061" w:history="1">
        <w:r>
          <w:rPr>
            <w:color w:val="0000FF"/>
          </w:rPr>
          <w:t>ст. 237</w:t>
        </w:r>
      </w:hyperlink>
      <w:r>
        <w:t xml:space="preserve"> Трудового кодекса РФ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w:t>
      </w:r>
    </w:p>
    <w:p w:rsidR="00CA664B" w:rsidRDefault="00CA664B">
      <w:pPr>
        <w:pStyle w:val="ConsPlusNormal"/>
        <w:ind w:firstLine="540"/>
        <w:jc w:val="both"/>
      </w:pPr>
      <w:r>
        <w:t xml:space="preserve">В соответствии со </w:t>
      </w:r>
      <w:hyperlink r:id="rId1062" w:history="1">
        <w:r>
          <w:rPr>
            <w:color w:val="0000FF"/>
          </w:rPr>
          <w:t>ст. 237</w:t>
        </w:r>
      </w:hyperlink>
      <w:r>
        <w:t xml:space="preserve"> Трудового кодекса РФ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w:t>
      </w:r>
    </w:p>
    <w:p w:rsidR="00CA664B" w:rsidRDefault="00CA664B">
      <w:pPr>
        <w:pStyle w:val="ConsPlusNormal"/>
        <w:ind w:firstLine="540"/>
        <w:jc w:val="both"/>
      </w:pPr>
      <w:r>
        <w:t>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p>
    <w:p w:rsidR="00CA664B" w:rsidRDefault="00CA664B">
      <w:pPr>
        <w:pStyle w:val="ConsPlusNormal"/>
        <w:ind w:firstLine="540"/>
        <w:jc w:val="both"/>
      </w:pPr>
      <w:r>
        <w:t xml:space="preserve">Указанное следует из </w:t>
      </w:r>
      <w:hyperlink r:id="rId1063" w:history="1">
        <w:r>
          <w:rPr>
            <w:color w:val="0000FF"/>
          </w:rPr>
          <w:t>п. 63</w:t>
        </w:r>
      </w:hyperlink>
      <w:r>
        <w:t xml:space="preserve"> Постановления Пленума Верховного Суда РФ от 17 марта 2004 г. N 2 "О применении судами Российской Федерации Трудового кодекса Российской Федерации".</w:t>
      </w:r>
    </w:p>
    <w:p w:rsidR="00CA664B" w:rsidRDefault="00CA664B">
      <w:pPr>
        <w:pStyle w:val="ConsPlusNormal"/>
        <w:ind w:firstLine="540"/>
        <w:jc w:val="both"/>
      </w:pPr>
      <w:r>
        <w:t xml:space="preserve">За нарушение законодательства о труде и об охране труда работодатель может быть привлечен и к административной ответственности на основании </w:t>
      </w:r>
      <w:hyperlink r:id="rId1064" w:history="1">
        <w:r>
          <w:rPr>
            <w:color w:val="0000FF"/>
          </w:rPr>
          <w:t>ст. 5.27</w:t>
        </w:r>
      </w:hyperlink>
      <w:r>
        <w:t xml:space="preserve"> КоАП РФ.</w:t>
      </w:r>
    </w:p>
    <w:p w:rsidR="00CA664B" w:rsidRDefault="00CA664B">
      <w:pPr>
        <w:pStyle w:val="ConsPlusNormal"/>
        <w:ind w:firstLine="540"/>
        <w:jc w:val="both"/>
      </w:pPr>
    </w:p>
    <w:p w:rsidR="00CA664B" w:rsidRDefault="00CA664B">
      <w:pPr>
        <w:pStyle w:val="ConsPlusNormal"/>
        <w:jc w:val="center"/>
      </w:pPr>
      <w:r>
        <w:t>8.12. Может ли индивидуальный предприниматель</w:t>
      </w:r>
    </w:p>
    <w:p w:rsidR="00CA664B" w:rsidRDefault="00CA664B">
      <w:pPr>
        <w:pStyle w:val="ConsPlusNormal"/>
        <w:jc w:val="center"/>
      </w:pPr>
      <w:r>
        <w:t>выплачивать себе заработную плату</w:t>
      </w:r>
    </w:p>
    <w:p w:rsidR="00CA664B" w:rsidRDefault="00CA664B">
      <w:pPr>
        <w:pStyle w:val="ConsPlusNormal"/>
        <w:ind w:firstLine="540"/>
        <w:jc w:val="both"/>
      </w:pPr>
    </w:p>
    <w:p w:rsidR="00CA664B" w:rsidRDefault="00CA664B">
      <w:pPr>
        <w:pStyle w:val="ConsPlusNormal"/>
        <w:ind w:firstLine="540"/>
        <w:jc w:val="both"/>
      </w:pPr>
      <w:hyperlink r:id="rId1065" w:history="1">
        <w:r>
          <w:rPr>
            <w:color w:val="0000FF"/>
          </w:rPr>
          <w:t>Статьей 20</w:t>
        </w:r>
      </w:hyperlink>
      <w:r>
        <w:t xml:space="preserve"> Трудового кодекса РФ предусмотрено, что сторонами трудовых отношений являются работник и работодатель.</w:t>
      </w:r>
    </w:p>
    <w:p w:rsidR="00CA664B" w:rsidRDefault="00CA664B">
      <w:pPr>
        <w:pStyle w:val="ConsPlusNormal"/>
        <w:ind w:firstLine="540"/>
        <w:jc w:val="both"/>
      </w:pPr>
      <w:r>
        <w:t>Работник - физическое лицо, вступившее в трудовые отношения с работодателем.</w:t>
      </w:r>
    </w:p>
    <w:p w:rsidR="00CA664B" w:rsidRDefault="00CA664B">
      <w:pPr>
        <w:pStyle w:val="ConsPlusNormal"/>
        <w:ind w:firstLine="540"/>
        <w:jc w:val="both"/>
      </w:pPr>
      <w:r>
        <w:t>Работодатель - физическое лицо либо юридическое лицо (организация), вступившее в трудовые отношения с работником.</w:t>
      </w:r>
    </w:p>
    <w:p w:rsidR="00CA664B" w:rsidRDefault="00CA664B">
      <w:pPr>
        <w:pStyle w:val="ConsPlusNormal"/>
        <w:ind w:firstLine="540"/>
        <w:jc w:val="both"/>
      </w:pPr>
      <w:r>
        <w:t xml:space="preserve">Согласно </w:t>
      </w:r>
      <w:hyperlink r:id="rId1066" w:history="1">
        <w:r>
          <w:rPr>
            <w:color w:val="0000FF"/>
          </w:rPr>
          <w:t>ст. 56</w:t>
        </w:r>
      </w:hyperlink>
      <w:r>
        <w:t xml:space="preserve"> Трудового кодекса РФ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w:t>
      </w:r>
      <w:r>
        <w:lastRenderedPageBreak/>
        <w:t>соблюдать правила внутреннего трудового распорядка, действующие у данного работодателя.</w:t>
      </w:r>
    </w:p>
    <w:p w:rsidR="00CA664B" w:rsidRDefault="00CA664B">
      <w:pPr>
        <w:pStyle w:val="ConsPlusNormal"/>
        <w:ind w:firstLine="540"/>
        <w:jc w:val="both"/>
      </w:pPr>
      <w:r>
        <w:t xml:space="preserve">В соответствии со </w:t>
      </w:r>
      <w:hyperlink r:id="rId1067" w:history="1">
        <w:r>
          <w:rPr>
            <w:color w:val="0000FF"/>
          </w:rPr>
          <w:t>ст. 129</w:t>
        </w:r>
      </w:hyperlink>
      <w:r>
        <w:t xml:space="preserve"> Трудового кодекса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A664B" w:rsidRDefault="00CA664B">
      <w:pPr>
        <w:pStyle w:val="ConsPlusNormal"/>
        <w:ind w:firstLine="540"/>
        <w:jc w:val="both"/>
      </w:pPr>
      <w:r>
        <w:t>В связи с изложенным Минфин России указал, что индивидуальные предприниматели не могут выступать по отношению к себе в качестве работодателей (</w:t>
      </w:r>
      <w:hyperlink r:id="rId1068" w:history="1">
        <w:r>
          <w:rPr>
            <w:color w:val="0000FF"/>
          </w:rPr>
          <w:t>Письмо</w:t>
        </w:r>
      </w:hyperlink>
      <w:r>
        <w:t xml:space="preserve"> Минфина России от 16 января 2015 г. N 03-11-11/665).</w:t>
      </w:r>
    </w:p>
    <w:p w:rsidR="00CA664B" w:rsidRDefault="00CA664B">
      <w:pPr>
        <w:pStyle w:val="ConsPlusNormal"/>
        <w:ind w:firstLine="540"/>
        <w:jc w:val="both"/>
      </w:pPr>
      <w:r>
        <w:t xml:space="preserve">Согласно </w:t>
      </w:r>
      <w:hyperlink r:id="rId1069" w:history="1">
        <w:r>
          <w:rPr>
            <w:color w:val="0000FF"/>
          </w:rPr>
          <w:t>ст. 2</w:t>
        </w:r>
      </w:hyperlink>
      <w:r>
        <w:t xml:space="preserve"> Гражданского кодекса РФ предпринимательской деятельностью является самостоятельная, осуществляемая на свой страх и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Отношения между лицами, осуществляющими предпринимательскую деятельность, или с их участием регулируются гражданским законодательством.</w:t>
      </w:r>
    </w:p>
    <w:p w:rsidR="00CA664B" w:rsidRDefault="00CA664B">
      <w:pPr>
        <w:pStyle w:val="ConsPlusNormal"/>
        <w:ind w:firstLine="540"/>
        <w:jc w:val="both"/>
      </w:pPr>
      <w:r>
        <w:t>Трудовое законодательство применяется в отношении индивидуальных предпринимателей только в части осуществления прав и возникновения обязанностей, возникающих у них как у работодателей.</w:t>
      </w:r>
    </w:p>
    <w:p w:rsidR="00CA664B" w:rsidRDefault="00CA664B">
      <w:pPr>
        <w:pStyle w:val="ConsPlusNormal"/>
        <w:ind w:firstLine="540"/>
        <w:jc w:val="both"/>
      </w:pPr>
      <w:r>
        <w:t xml:space="preserve">Таким образом, Роструд в </w:t>
      </w:r>
      <w:hyperlink r:id="rId1070" w:history="1">
        <w:r>
          <w:rPr>
            <w:color w:val="0000FF"/>
          </w:rPr>
          <w:t>Письме</w:t>
        </w:r>
      </w:hyperlink>
      <w:r>
        <w:t xml:space="preserve"> от 27 февраля 2009 г. N 358-6-1 сделал вывод, что деятельность гражданина в качестве индивидуального предпринимателя без образования юридического лица (с привлечением третьих лиц или нет) трудовой деятельностью по смыслу трудового законодательства не является и он не вправе сам себе начислять и выплачивать заработную плату.</w:t>
      </w:r>
    </w:p>
    <w:p w:rsidR="00CA664B" w:rsidRDefault="00CA664B">
      <w:pPr>
        <w:pStyle w:val="ConsPlusNormal"/>
        <w:ind w:firstLine="540"/>
        <w:jc w:val="both"/>
      </w:pPr>
      <w:r>
        <w:t xml:space="preserve">К такому же выводу пришел и Минфин России в </w:t>
      </w:r>
      <w:hyperlink r:id="rId1071" w:history="1">
        <w:r>
          <w:rPr>
            <w:color w:val="0000FF"/>
          </w:rPr>
          <w:t>Письме</w:t>
        </w:r>
      </w:hyperlink>
      <w:r>
        <w:t xml:space="preserve"> от 8 августа 2012 г. N 03-11-06/3/56, указав при этом, что на основании </w:t>
      </w:r>
      <w:hyperlink r:id="rId1072" w:history="1">
        <w:r>
          <w:rPr>
            <w:color w:val="0000FF"/>
          </w:rPr>
          <w:t>ст. 2</w:t>
        </w:r>
      </w:hyperlink>
      <w:r>
        <w:t xml:space="preserve"> Трудового кодекса РФ нормы трудового законодательства (в том числе регулирующие отношения, связанные с оплатой труда) распространяются на ИП, являющихся самозанятыми лицами, только в части осуществления прав и обязанностей, возникающих у них как у работодателей.</w:t>
      </w:r>
    </w:p>
    <w:p w:rsidR="00CA664B" w:rsidRDefault="00CA664B">
      <w:pPr>
        <w:pStyle w:val="ConsPlusNormal"/>
        <w:ind w:firstLine="540"/>
        <w:jc w:val="both"/>
      </w:pPr>
      <w:r>
        <w:t xml:space="preserve">При этом он указал, что на основании </w:t>
      </w:r>
      <w:hyperlink r:id="rId1073" w:history="1">
        <w:r>
          <w:rPr>
            <w:color w:val="0000FF"/>
          </w:rPr>
          <w:t>п. 1 ст. 23</w:t>
        </w:r>
      </w:hyperlink>
      <w:r>
        <w:t xml:space="preserve"> Гражданского кодекса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CA664B" w:rsidRDefault="00CA664B">
      <w:pPr>
        <w:pStyle w:val="ConsPlusNormal"/>
        <w:ind w:firstLine="540"/>
        <w:jc w:val="both"/>
      </w:pPr>
      <w:r>
        <w:t xml:space="preserve">Исходя из норм </w:t>
      </w:r>
      <w:hyperlink r:id="rId1074" w:history="1">
        <w:r>
          <w:rPr>
            <w:color w:val="0000FF"/>
          </w:rPr>
          <w:t>п. 2 ст. 209</w:t>
        </w:r>
      </w:hyperlink>
      <w:r>
        <w:t xml:space="preserve"> Гражданского кодекса РФ денежные средства, используемые предпринимателем в своей деятельности, являются принадлежащим ему на праве собственности имуществом, которым он вправе распоряжаться по своему усмотрению. Все имущество индивидуального предпринимателя подразделяется на личное и используемое им в предпринимательской деятельности. При этом юридически указанное имущество не разграничено.</w:t>
      </w:r>
    </w:p>
    <w:p w:rsidR="00CA664B" w:rsidRDefault="00CA664B">
      <w:pPr>
        <w:pStyle w:val="ConsPlusNormal"/>
        <w:ind w:firstLine="540"/>
        <w:jc w:val="both"/>
      </w:pPr>
      <w:r>
        <w:t>Поэтому, согласно выводам Минфина России, денежные средства, которые остались на расчетном счете индивидуального предпринимателя после уплаты налогов, могут быть использованы им на личные нужды.</w:t>
      </w:r>
    </w:p>
    <w:p w:rsidR="00CA664B" w:rsidRDefault="00CA664B">
      <w:pPr>
        <w:pStyle w:val="ConsPlusNormal"/>
        <w:ind w:firstLine="540"/>
        <w:jc w:val="both"/>
      </w:pPr>
    </w:p>
    <w:p w:rsidR="00CA664B" w:rsidRDefault="00CA664B">
      <w:pPr>
        <w:pStyle w:val="ConsPlusTitle"/>
        <w:jc w:val="center"/>
      </w:pPr>
      <w:r>
        <w:t>Глава 9. МАТЕРИАЛЬНАЯ ОТВЕТСТВЕННОСТЬ РАБОТНИКА</w:t>
      </w:r>
    </w:p>
    <w:p w:rsidR="00CA664B" w:rsidRDefault="00CA664B">
      <w:pPr>
        <w:pStyle w:val="ConsPlusNormal"/>
        <w:ind w:firstLine="540"/>
        <w:jc w:val="both"/>
      </w:pPr>
    </w:p>
    <w:p w:rsidR="00CA664B" w:rsidRDefault="00CA664B">
      <w:pPr>
        <w:pStyle w:val="ConsPlusNormal"/>
        <w:ind w:firstLine="540"/>
        <w:jc w:val="both"/>
      </w:pPr>
      <w:r>
        <w:t>Размер ущерба, причиненного предпринимателю при утрате и порче имущества, определяется по фактическим потерям. Их рассчитывают исходя из действующих рыночных цен. Но размер ущерба не может быть ниже покупной стоимости имущества с учетом степени его износа.</w:t>
      </w:r>
    </w:p>
    <w:p w:rsidR="00CA664B" w:rsidRDefault="00CA664B">
      <w:pPr>
        <w:pStyle w:val="ConsPlusNormal"/>
        <w:ind w:firstLine="540"/>
        <w:jc w:val="both"/>
      </w:pPr>
      <w:r>
        <w:t>До принятия решения о возмещении ущерба предприниматель должен провести проверку, чтобы установить размер ущерба и причины его возникновения. Обязательно надо взять у работника письменное объяснение.</w:t>
      </w:r>
    </w:p>
    <w:p w:rsidR="00CA664B" w:rsidRDefault="00CA664B">
      <w:pPr>
        <w:pStyle w:val="ConsPlusNormal"/>
        <w:ind w:firstLine="540"/>
        <w:jc w:val="both"/>
      </w:pPr>
      <w:r>
        <w:t xml:space="preserve">Порядок взыскания ущерба описан в </w:t>
      </w:r>
      <w:hyperlink r:id="rId1075" w:history="1">
        <w:r>
          <w:rPr>
            <w:color w:val="0000FF"/>
          </w:rPr>
          <w:t>ст. 248</w:t>
        </w:r>
      </w:hyperlink>
      <w:r>
        <w:t xml:space="preserve"> Трудового кодекса РФ. Если сумма ущерба не </w:t>
      </w:r>
      <w:r>
        <w:lastRenderedPageBreak/>
        <w:t>превышает среднемесячного заработка работника, то предприниматель может самостоятельно взыскать его в течение месяца со дня окончательного определения размера причиненного ущерба.</w:t>
      </w:r>
    </w:p>
    <w:p w:rsidR="00CA664B" w:rsidRDefault="00CA664B">
      <w:pPr>
        <w:pStyle w:val="ConsPlusNormal"/>
        <w:ind w:firstLine="540"/>
        <w:jc w:val="both"/>
      </w:pPr>
      <w:r>
        <w:t>Взыскание причиненного ущерба производится только через суд, в случае если:</w:t>
      </w:r>
    </w:p>
    <w:p w:rsidR="00CA664B" w:rsidRDefault="00CA664B">
      <w:pPr>
        <w:pStyle w:val="ConsPlusNormal"/>
        <w:ind w:firstLine="540"/>
        <w:jc w:val="both"/>
      </w:pPr>
      <w:r>
        <w:t>- работник не согласен добровольно возместить причиненный ущерб, а сумма причиненного ущерба, подлежащая взысканию с работника, превышает его средний месячный заработок;</w:t>
      </w:r>
    </w:p>
    <w:p w:rsidR="00CA664B" w:rsidRDefault="00CA664B">
      <w:pPr>
        <w:pStyle w:val="ConsPlusNormal"/>
        <w:ind w:firstLine="540"/>
        <w:jc w:val="both"/>
      </w:pPr>
      <w:r>
        <w:t>- истек месячный срок, установленный для издания распоряжения работодателя о взыскании причиненного ущерба.</w:t>
      </w:r>
    </w:p>
    <w:p w:rsidR="00CA664B" w:rsidRDefault="00CA664B">
      <w:pPr>
        <w:pStyle w:val="ConsPlusNormal"/>
        <w:ind w:firstLine="540"/>
        <w:jc w:val="both"/>
      </w:pPr>
      <w:r>
        <w:t>Размер ежемесячного удержания в этом случае не может превышать 20% от суммы не начисленной, а причитающейся к выплате зарплаты, то есть после удержания налога на доходы физических лиц.</w:t>
      </w:r>
    </w:p>
    <w:p w:rsidR="00CA664B" w:rsidRDefault="00CA664B">
      <w:pPr>
        <w:pStyle w:val="ConsPlusNormal"/>
        <w:ind w:firstLine="540"/>
        <w:jc w:val="both"/>
      </w:pPr>
      <w:r>
        <w:t>Работник, виновный в причинении ущерба, вправе добровольно возместить его полностью или частично. Для этого он должен передать предпринимателю соответствующую денежную сумму или с согласия предпринимателя передать ему равноценное имущество (новое или отремонтированное).</w:t>
      </w:r>
    </w:p>
    <w:p w:rsidR="00CA664B" w:rsidRDefault="00CA664B">
      <w:pPr>
        <w:pStyle w:val="ConsPlusNormal"/>
        <w:ind w:firstLine="540"/>
        <w:jc w:val="both"/>
      </w:pPr>
      <w:r>
        <w:t>По соглашению сторон работник может возместить причиненный ущерб частями. В этом случае работник представляет предпринимателю письменное обязательство о возмещении ущерба с указанием конкретных сроков платежа. В случае увольнения работника, который дал письменное обязательство о добровольном возмещении ущерба, но отказался его возместить, непогашенная задолженность взыскивается в судебном порядке.</w:t>
      </w:r>
    </w:p>
    <w:p w:rsidR="00CA664B" w:rsidRDefault="00CA664B">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(бездействие), которыми причинен ущерб предпринимателю.</w:t>
      </w:r>
    </w:p>
    <w:p w:rsidR="00CA664B" w:rsidRDefault="00CA664B">
      <w:pPr>
        <w:pStyle w:val="ConsPlusNormal"/>
        <w:ind w:firstLine="540"/>
        <w:jc w:val="both"/>
      </w:pPr>
      <w:r>
        <w:t>Размер возмещаемого ущерба могут снизить суд или комиссия по трудовым спорам. При этом во внимание будут приняты степень вины и материальное положение работника. Исключение составляют случаи, когда ущерб был причинен преступлением, совершенным в корыстных целях.</w:t>
      </w:r>
    </w:p>
    <w:p w:rsidR="00CA664B" w:rsidRDefault="00CA664B">
      <w:pPr>
        <w:pStyle w:val="ConsPlusNormal"/>
        <w:ind w:firstLine="540"/>
        <w:jc w:val="both"/>
      </w:pPr>
    </w:p>
    <w:p w:rsidR="00CA664B" w:rsidRDefault="00CA664B">
      <w:pPr>
        <w:pStyle w:val="ConsPlusTitle"/>
        <w:jc w:val="center"/>
      </w:pPr>
      <w:r>
        <w:t>Глава 10. РАСЧЕТЫ НАЛИЧНЫМИ</w:t>
      </w:r>
    </w:p>
    <w:p w:rsidR="00CA664B" w:rsidRDefault="00CA664B">
      <w:pPr>
        <w:pStyle w:val="ConsPlusNormal"/>
        <w:ind w:firstLine="540"/>
        <w:jc w:val="both"/>
      </w:pPr>
    </w:p>
    <w:p w:rsidR="00CA664B" w:rsidRDefault="00CA664B">
      <w:pPr>
        <w:pStyle w:val="ConsPlusNormal"/>
        <w:ind w:firstLine="540"/>
        <w:jc w:val="both"/>
      </w:pPr>
      <w:r>
        <w:t>Денежные средства индивидуального предпринимателя представляют собой общую сумму денежных средств, которой он располагает на отчетную дату.</w:t>
      </w:r>
    </w:p>
    <w:p w:rsidR="00CA664B" w:rsidRDefault="00CA664B">
      <w:pPr>
        <w:pStyle w:val="ConsPlusNormal"/>
        <w:ind w:firstLine="540"/>
        <w:jc w:val="both"/>
      </w:pPr>
      <w:r>
        <w:t>Индивидуальный предприниматель может иметь денежные средства в кассах, на расчетных и валютных счетах.</w:t>
      </w:r>
    </w:p>
    <w:p w:rsidR="00CA664B" w:rsidRDefault="00CA664B">
      <w:pPr>
        <w:pStyle w:val="ConsPlusNormal"/>
        <w:ind w:firstLine="540"/>
        <w:jc w:val="both"/>
      </w:pPr>
      <w:r>
        <w:t>Индивидуальный предприниматель может вести расчеты с контрагентами как в безналичной, так и в наличной форме. Следует только учитывать, что при расчетах наличными денежными средствами индивидуальных предпринимателей между собой или индивидуальных предпринимателей с организациями существует ограничение по сумме наличных денежных средств, используемых в расчетах по одному договору (одной сделке). Оно установлено в размере 100 000 руб. (</w:t>
      </w:r>
      <w:hyperlink r:id="rId1076" w:history="1">
        <w:r>
          <w:rPr>
            <w:color w:val="0000FF"/>
          </w:rPr>
          <w:t>Указание</w:t>
        </w:r>
      </w:hyperlink>
      <w:r>
        <w:t xml:space="preserve"> Банка России от 7 октября 2013 г. N 3073-У "Об осуществлении наличных расчетов" (далее - Указание Банка России от 7 октября 2013 г. N 3073-У)).</w:t>
      </w:r>
    </w:p>
    <w:p w:rsidR="00CA664B" w:rsidRDefault="00CA664B">
      <w:pPr>
        <w:pStyle w:val="ConsPlusNormal"/>
        <w:ind w:firstLine="540"/>
        <w:jc w:val="both"/>
      </w:pPr>
      <w:r>
        <w:t>Указанием Банка России от 7 октября 2013 г. N 3073-У определены цели, на которые индивидуальные предприниматели вправе расходовать поступившие в их кассы наличные деньги в валюте Российской Федерации за проданные ими товары, выполненные работы или оказанные услуги, а также полученные в качестве страховых премий (</w:t>
      </w:r>
      <w:hyperlink r:id="rId1077" w:history="1">
        <w:r>
          <w:rPr>
            <w:color w:val="0000FF"/>
          </w:rPr>
          <w:t>п. 2</w:t>
        </w:r>
      </w:hyperlink>
      <w:r>
        <w:t xml:space="preserve"> Указания Банка России от 7 октября 2013 г. N 3073-У).</w:t>
      </w:r>
    </w:p>
    <w:p w:rsidR="00CA664B" w:rsidRDefault="00CA664B">
      <w:pPr>
        <w:pStyle w:val="ConsPlusNormal"/>
        <w:ind w:firstLine="540"/>
        <w:jc w:val="both"/>
      </w:pPr>
      <w:r>
        <w:t xml:space="preserve">Согласно </w:t>
      </w:r>
      <w:hyperlink r:id="rId1078" w:history="1">
        <w:r>
          <w:rPr>
            <w:color w:val="0000FF"/>
          </w:rPr>
          <w:t>п. 2</w:t>
        </w:r>
      </w:hyperlink>
      <w:r>
        <w:t xml:space="preserve"> Указания Банка России от 7 октября 2013 г. N 3073-У индивидуальные предприниматели не вправе расходовать поступившие в их кассы наличные деньги в валюте Российской Федерации за проданные ими товары, выполненные ими работы и (или) оказанные ими услуги, а также полученные в качестве страховых премий, за исключением следующих целей:</w:t>
      </w:r>
    </w:p>
    <w:p w:rsidR="00CA664B" w:rsidRDefault="00CA664B">
      <w:pPr>
        <w:pStyle w:val="ConsPlusNormal"/>
        <w:ind w:firstLine="540"/>
        <w:jc w:val="both"/>
      </w:pPr>
      <w:r>
        <w:t>выплат работникам, включенных в фонд заработной платы, и выплат социального характера;</w:t>
      </w:r>
    </w:p>
    <w:p w:rsidR="00CA664B" w:rsidRDefault="00CA664B">
      <w:pPr>
        <w:pStyle w:val="ConsPlusNormal"/>
        <w:ind w:firstLine="540"/>
        <w:jc w:val="both"/>
      </w:pPr>
      <w:r>
        <w:t>выплат страховых возмещений (страховых сумм) по договорам страхования физическим лицам, уплатившим ранее страховые премии наличными деньгами;</w:t>
      </w:r>
    </w:p>
    <w:p w:rsidR="00CA664B" w:rsidRDefault="00CA664B">
      <w:pPr>
        <w:pStyle w:val="ConsPlusNormal"/>
        <w:ind w:firstLine="540"/>
        <w:jc w:val="both"/>
      </w:pPr>
      <w:r>
        <w:t xml:space="preserve">выдачи наличных денег на личные (потребительские) нужды индивидуального </w:t>
      </w:r>
      <w:r>
        <w:lastRenderedPageBreak/>
        <w:t>предпринимателя, не связанные с осуществлением им предпринимательской деятельности;</w:t>
      </w:r>
    </w:p>
    <w:p w:rsidR="00CA664B" w:rsidRDefault="00CA664B">
      <w:pPr>
        <w:pStyle w:val="ConsPlusNormal"/>
        <w:ind w:firstLine="540"/>
        <w:jc w:val="both"/>
      </w:pPr>
      <w:r>
        <w:t>оплаты товаров (кроме ценных бумаг), работ, услуг;</w:t>
      </w:r>
    </w:p>
    <w:p w:rsidR="00CA664B" w:rsidRDefault="00CA664B">
      <w:pPr>
        <w:pStyle w:val="ConsPlusNormal"/>
        <w:ind w:firstLine="540"/>
        <w:jc w:val="both"/>
      </w:pPr>
      <w:r>
        <w:t>выдачи наличных денег работникам под отчет;</w:t>
      </w:r>
    </w:p>
    <w:p w:rsidR="00CA664B" w:rsidRDefault="00CA664B">
      <w:pPr>
        <w:pStyle w:val="ConsPlusNormal"/>
        <w:ind w:firstLine="540"/>
        <w:jc w:val="both"/>
      </w:pPr>
      <w:r>
        <w:t>возврата за оплаченные ранее наличными деньгами и возвращенные товары, невыполненные работы, неоказанные услуги;</w:t>
      </w:r>
    </w:p>
    <w:p w:rsidR="00CA664B" w:rsidRDefault="00CA664B">
      <w:pPr>
        <w:pStyle w:val="ConsPlusNormal"/>
        <w:ind w:firstLine="540"/>
        <w:jc w:val="both"/>
      </w:pPr>
      <w:r>
        <w:t xml:space="preserve">выдачи наличных денег при осуществлении операций банковским платежным агентом (субагентом) в соответствии с требованиями </w:t>
      </w:r>
      <w:hyperlink r:id="rId1079" w:history="1">
        <w:r>
          <w:rPr>
            <w:color w:val="0000FF"/>
          </w:rPr>
          <w:t>ст. 14</w:t>
        </w:r>
      </w:hyperlink>
      <w:r>
        <w:t xml:space="preserve"> Федерального закона от 27 июня 2011 г. N 161-ФЗ "О национальной платежной системе".</w:t>
      </w:r>
    </w:p>
    <w:p w:rsidR="00CA664B" w:rsidRDefault="00CA664B">
      <w:pPr>
        <w:pStyle w:val="ConsPlusNormal"/>
        <w:ind w:firstLine="540"/>
        <w:jc w:val="both"/>
      </w:pPr>
      <w:r>
        <w:t xml:space="preserve">Без учета предельного размера наличных расчетов осуществляется расходование в соответствии с </w:t>
      </w:r>
      <w:hyperlink r:id="rId1080" w:history="1">
        <w:r>
          <w:rPr>
            <w:color w:val="0000FF"/>
          </w:rPr>
          <w:t>п. 2</w:t>
        </w:r>
      </w:hyperlink>
      <w:r>
        <w:t xml:space="preserve"> Указания Банка России от 7 октября 2013 г. N 3073-У поступивших в кассы участников наличных расчетов наличных денег в валюте Российской Федерации на следующие цели:</w:t>
      </w:r>
    </w:p>
    <w:p w:rsidR="00CA664B" w:rsidRDefault="00CA664B">
      <w:pPr>
        <w:pStyle w:val="ConsPlusNormal"/>
        <w:ind w:firstLine="540"/>
        <w:jc w:val="both"/>
      </w:pPr>
      <w:r>
        <w:t>выплаты работникам, включенные в фонд заработной платы, и выплаты социального характера;</w:t>
      </w:r>
    </w:p>
    <w:p w:rsidR="00CA664B" w:rsidRDefault="00CA664B">
      <w:pPr>
        <w:pStyle w:val="ConsPlusNormal"/>
        <w:ind w:firstLine="540"/>
        <w:jc w:val="both"/>
      </w:pPr>
      <w:r>
        <w:t>на личные (потребительские) нужды индивидуального предпринимателя, не связанные с осуществлением им предпринимательской деятельности;</w:t>
      </w:r>
    </w:p>
    <w:p w:rsidR="00CA664B" w:rsidRDefault="00CA664B">
      <w:pPr>
        <w:pStyle w:val="ConsPlusNormal"/>
        <w:ind w:firstLine="540"/>
        <w:jc w:val="both"/>
      </w:pPr>
      <w:r>
        <w:t>выдача работникам под отчет.</w:t>
      </w:r>
    </w:p>
    <w:p w:rsidR="00CA664B" w:rsidRDefault="00CA664B">
      <w:pPr>
        <w:pStyle w:val="ConsPlusNormal"/>
        <w:ind w:firstLine="540"/>
        <w:jc w:val="both"/>
      </w:pPr>
    </w:p>
    <w:p w:rsidR="00CA664B" w:rsidRDefault="00CA664B">
      <w:pPr>
        <w:pStyle w:val="ConsPlusNormal"/>
        <w:jc w:val="center"/>
      </w:pPr>
      <w:r>
        <w:t>10.1. Лимит остатка наличных денежных средств в кассе</w:t>
      </w:r>
    </w:p>
    <w:p w:rsidR="00CA664B" w:rsidRDefault="00CA664B">
      <w:pPr>
        <w:pStyle w:val="ConsPlusNormal"/>
        <w:jc w:val="center"/>
      </w:pPr>
      <w:r>
        <w:t>и предельный размер расчетов наличными деньгами</w:t>
      </w:r>
    </w:p>
    <w:p w:rsidR="00CA664B" w:rsidRDefault="00CA664B">
      <w:pPr>
        <w:pStyle w:val="ConsPlusNormal"/>
        <w:jc w:val="center"/>
      </w:pPr>
      <w:r>
        <w:t>по одной сделке</w:t>
      </w:r>
    </w:p>
    <w:p w:rsidR="00CA664B" w:rsidRDefault="00CA664B">
      <w:pPr>
        <w:pStyle w:val="ConsPlusNormal"/>
        <w:ind w:firstLine="540"/>
        <w:jc w:val="both"/>
      </w:pPr>
    </w:p>
    <w:p w:rsidR="00CA664B" w:rsidRDefault="00CA664B">
      <w:pPr>
        <w:pStyle w:val="ConsPlusNormal"/>
        <w:ind w:firstLine="540"/>
        <w:jc w:val="both"/>
      </w:pPr>
      <w:r>
        <w:t>Важно познакомиться и с такими терминами, как лимит остатка наличных денежных средств в кассе и предельный размер расчетов наличными деньгами по одной сделке.</w:t>
      </w:r>
    </w:p>
    <w:p w:rsidR="00CA664B" w:rsidRDefault="00CA664B">
      <w:pPr>
        <w:pStyle w:val="ConsPlusNormal"/>
        <w:ind w:firstLine="540"/>
        <w:jc w:val="both"/>
      </w:pPr>
      <w:r>
        <w:t>Лимит остатка наличных денег - это максимально допустимая сумма денежной наличности, которая может храниться в кассе. Наличные деньги, ее превышающие, должны быть сданы в банк.</w:t>
      </w:r>
    </w:p>
    <w:p w:rsidR="00CA664B" w:rsidRDefault="00CA664B">
      <w:pPr>
        <w:pStyle w:val="ConsPlusNormal"/>
        <w:ind w:firstLine="540"/>
        <w:jc w:val="both"/>
      </w:pPr>
      <w:r>
        <w:t xml:space="preserve">Начиная с 1 января 2012 г. индивидуальные предприниматели самостоятельно должны были устанавливать лимит остатка наличных денежных средств в кассе. Это следовало из </w:t>
      </w:r>
      <w:hyperlink r:id="rId1081" w:history="1">
        <w:r>
          <w:rPr>
            <w:color w:val="0000FF"/>
          </w:rPr>
          <w:t>п. 1.3</w:t>
        </w:r>
      </w:hyperlink>
      <w:r>
        <w:t xml:space="preserve"> ранее действовавшего Положения о порядке ведения кассовых операций (утв. Банком России 12 октября 2011 г. N 373-П). Лимит остатка наличных денег в кассе определялся по формуле, приведенной в Приложении к Положению о порядке ведения кассовых операций (</w:t>
      </w:r>
      <w:hyperlink r:id="rId1082" w:history="1">
        <w:r>
          <w:rPr>
            <w:color w:val="0000FF"/>
          </w:rPr>
          <w:t>п. 1.3</w:t>
        </w:r>
      </w:hyperlink>
      <w:r>
        <w:t xml:space="preserve"> Положения о порядке ведения кассовых операций).</w:t>
      </w:r>
    </w:p>
    <w:p w:rsidR="00CA664B" w:rsidRDefault="00CA664B">
      <w:pPr>
        <w:pStyle w:val="ConsPlusNormal"/>
        <w:ind w:firstLine="540"/>
        <w:jc w:val="both"/>
      </w:pPr>
      <w:hyperlink r:id="rId1083" w:history="1">
        <w:r>
          <w:rPr>
            <w:color w:val="0000FF"/>
          </w:rPr>
          <w:t>Положение</w:t>
        </w:r>
      </w:hyperlink>
      <w:r>
        <w:t xml:space="preserve"> о порядке ведения кассовых операций утратило силу с 1 июня 2014 г. в связи с изданием </w:t>
      </w:r>
      <w:hyperlink r:id="rId1084" w:history="1">
        <w:r>
          <w:rPr>
            <w:color w:val="0000FF"/>
          </w:rPr>
          <w:t>Указания</w:t>
        </w:r>
      </w:hyperlink>
      <w:r>
        <w:t xml:space="preserve"> Банка России от 11 марта 2014 г. N 3210-У (далее - Указание Банка России от 11 марта 2014 г. N 3210-У), которым были утверждены новый порядок ведения кассовых операций юридическими лицами и упрощенный порядок ведения кассовых операций индивидуальными предпринимателями и субъектами малого предпринимательства.</w:t>
      </w:r>
    </w:p>
    <w:p w:rsidR="00CA664B" w:rsidRDefault="00CA664B">
      <w:pPr>
        <w:pStyle w:val="ConsPlusNormal"/>
        <w:ind w:firstLine="540"/>
        <w:jc w:val="both"/>
      </w:pPr>
      <w:r>
        <w:t xml:space="preserve">Указание Банка России от 11 марта 2014 г. N 3210-У также содержит понятие лимита остатка наличных денег, под которым понимается максимально допустимая сумма наличных денег, которая может храниться в месте для проведения кассовых операций, определенном руководителем юридического лица (далее - касса), после выведения в кассовой книге </w:t>
      </w:r>
      <w:hyperlink r:id="rId1085" w:history="1">
        <w:r>
          <w:rPr>
            <w:color w:val="0000FF"/>
          </w:rPr>
          <w:t>0310004</w:t>
        </w:r>
      </w:hyperlink>
      <w:r>
        <w:t xml:space="preserve"> суммы остатка наличных денег на конец рабочего дня (</w:t>
      </w:r>
      <w:hyperlink r:id="rId1086" w:history="1">
        <w:r>
          <w:rPr>
            <w:color w:val="0000FF"/>
          </w:rPr>
          <w:t>п. 2</w:t>
        </w:r>
      </w:hyperlink>
      <w:r>
        <w:t xml:space="preserve"> Указания Банка России от 11 марта 2014 г. N 3210-У).</w:t>
      </w:r>
    </w:p>
    <w:p w:rsidR="00CA664B" w:rsidRDefault="00CA664B">
      <w:pPr>
        <w:pStyle w:val="ConsPlusNormal"/>
        <w:ind w:firstLine="540"/>
        <w:jc w:val="both"/>
      </w:pPr>
      <w:r>
        <w:t>Однако установлено, что индивидуальные предприниматели лимит остатка наличных денег могут не устанавливать (</w:t>
      </w:r>
      <w:hyperlink r:id="rId1087" w:history="1">
        <w:r>
          <w:rPr>
            <w:color w:val="0000FF"/>
          </w:rPr>
          <w:t>абз. 10 п. 2</w:t>
        </w:r>
      </w:hyperlink>
      <w:r>
        <w:t xml:space="preserve"> Указания Банка России от 11 марта 2014 г. N 3210-У).</w:t>
      </w:r>
    </w:p>
    <w:p w:rsidR="00CA664B" w:rsidRDefault="00CA664B">
      <w:pPr>
        <w:pStyle w:val="ConsPlusNormal"/>
        <w:ind w:firstLine="540"/>
        <w:jc w:val="both"/>
      </w:pPr>
      <w:r>
        <w:t>Сумма наличных денег, хранящихся в кассе индивидуального предпринимателя, не установившего лимит остатка наличных денег, по завершении рабочего дня должна определяться указанным хозяйствующим субъектом. При этом им должны быть определены мероприятия по обеспечению сохранности наличных денег при ведении кассовых операций и их хранении (</w:t>
      </w:r>
      <w:hyperlink r:id="rId1088" w:history="1">
        <w:r>
          <w:rPr>
            <w:color w:val="0000FF"/>
          </w:rPr>
          <w:t>Письмо</w:t>
        </w:r>
      </w:hyperlink>
      <w:r>
        <w:t xml:space="preserve"> Банка России от 8 декабря 2014 г. N 29-1-1-6/9698).</w:t>
      </w:r>
    </w:p>
    <w:p w:rsidR="00CA664B" w:rsidRDefault="00CA664B">
      <w:pPr>
        <w:pStyle w:val="ConsPlusNormal"/>
        <w:ind w:firstLine="540"/>
        <w:jc w:val="both"/>
      </w:pPr>
      <w:r>
        <w:t>Однако индивидуальный предприниматель вправе устанавливать лимит остатка наличных денежных средств. Сделать это он вправе с учетом:</w:t>
      </w:r>
    </w:p>
    <w:p w:rsidR="00CA664B" w:rsidRDefault="00CA664B">
      <w:pPr>
        <w:pStyle w:val="ConsPlusNormal"/>
        <w:ind w:firstLine="540"/>
        <w:jc w:val="both"/>
      </w:pPr>
      <w:r>
        <w:t xml:space="preserve">1) объема поступлений наличных денег за проданные товары, выполненные работы, оказанные услуги (вновь зарегистрированный предприниматель - ожидаемого объема </w:t>
      </w:r>
      <w:r>
        <w:lastRenderedPageBreak/>
        <w:t>поступлений наличных денег за проданные товары, выполненные работы, оказанные услуги);</w:t>
      </w:r>
    </w:p>
    <w:p w:rsidR="00CA664B" w:rsidRDefault="00CA664B">
      <w:pPr>
        <w:pStyle w:val="ConsPlusNormal"/>
        <w:ind w:firstLine="540"/>
        <w:jc w:val="both"/>
      </w:pPr>
      <w:r>
        <w:t>2) объема выдач наличных денег (вновь зарегистрированный предприниматель - ожидаемого объема выдач наличных денег), за исключением сумм наличных денег, предназначенных для выплат заработной платы, стипендий и других выплат работникам.</w:t>
      </w:r>
    </w:p>
    <w:p w:rsidR="00CA664B" w:rsidRDefault="00CA664B">
      <w:pPr>
        <w:pStyle w:val="ConsPlusNormal"/>
        <w:ind w:firstLine="540"/>
        <w:jc w:val="both"/>
      </w:pPr>
      <w:r>
        <w:t>1. Лимит остатка наличных денежных средств исходя из объема поступлений наличных денег за проданные товары (выполненные работы, оказанные услуги) определяется следующим образом:</w:t>
      </w:r>
    </w:p>
    <w:p w:rsidR="00CA664B" w:rsidRDefault="00CA664B">
      <w:pPr>
        <w:pStyle w:val="ConsPlusNormal"/>
        <w:ind w:firstLine="540"/>
        <w:jc w:val="both"/>
      </w:pPr>
    </w:p>
    <w:p w:rsidR="00CA664B" w:rsidRDefault="00CA664B">
      <w:pPr>
        <w:pStyle w:val="ConsPlusNonformat"/>
        <w:jc w:val="both"/>
      </w:pPr>
      <w:r>
        <w:t xml:space="preserve">                    Объем поступлений</w:t>
      </w:r>
    </w:p>
    <w:p w:rsidR="00CA664B" w:rsidRDefault="00CA664B">
      <w:pPr>
        <w:pStyle w:val="ConsPlusNonformat"/>
        <w:jc w:val="both"/>
      </w:pPr>
      <w:r>
        <w:t xml:space="preserve">    Лимит остатка   наличных денег за   Расчетный период,    Период времени</w:t>
      </w:r>
    </w:p>
    <w:p w:rsidR="00CA664B" w:rsidRDefault="00CA664B">
      <w:pPr>
        <w:pStyle w:val="ConsPlusNonformat"/>
        <w:jc w:val="both"/>
      </w:pPr>
      <w:r>
        <w:t xml:space="preserve">       наличных      проданные товары       за который         между днями</w:t>
      </w:r>
    </w:p>
    <w:p w:rsidR="00CA664B" w:rsidRDefault="00CA664B">
      <w:pPr>
        <w:pStyle w:val="ConsPlusNonformat"/>
        <w:jc w:val="both"/>
      </w:pPr>
      <w:r>
        <w:t xml:space="preserve">       денежных   =    (выполненные   : учитывается объем) x сдачи наличных</w:t>
      </w:r>
    </w:p>
    <w:p w:rsidR="00CA664B" w:rsidRDefault="00CA664B">
      <w:pPr>
        <w:pStyle w:val="ConsPlusNonformat"/>
        <w:jc w:val="both"/>
      </w:pPr>
      <w:r>
        <w:t xml:space="preserve">      средств в     работы, оказанные       поступлений         денежных</w:t>
      </w:r>
    </w:p>
    <w:p w:rsidR="00CA664B" w:rsidRDefault="00CA664B">
      <w:pPr>
        <w:pStyle w:val="ConsPlusNonformat"/>
        <w:jc w:val="both"/>
      </w:pPr>
      <w:r>
        <w:t xml:space="preserve">        кассе           услуги) за        наличных денег     средств в банк</w:t>
      </w:r>
    </w:p>
    <w:p w:rsidR="00CA664B" w:rsidRDefault="00CA664B">
      <w:pPr>
        <w:pStyle w:val="ConsPlusNonformat"/>
        <w:jc w:val="both"/>
      </w:pPr>
      <w:r>
        <w:t xml:space="preserve">                     расчетный период</w:t>
      </w:r>
    </w:p>
    <w:p w:rsidR="00CA664B" w:rsidRDefault="00CA664B">
      <w:pPr>
        <w:pStyle w:val="ConsPlusNormal"/>
        <w:ind w:firstLine="540"/>
        <w:jc w:val="both"/>
      </w:pPr>
    </w:p>
    <w:p w:rsidR="00CA664B" w:rsidRDefault="00CA664B">
      <w:pPr>
        <w:pStyle w:val="ConsPlusNormal"/>
        <w:ind w:firstLine="540"/>
        <w:jc w:val="both"/>
      </w:pPr>
      <w:r>
        <w:t>При этом расчетный период, за который учитывается объем поступлений наличных денег за проданные товары (выполненные работы, оказанные услуги), определяется в рабочих днях. Составлять он должен не более 92 рабочих дней. При определении расчетного периода могут учитываться периоды пиковых объемов поступлений наличных денег, а также динамика объемов поступлений наличных денег за аналогичные периоды прошлых лет.</w:t>
      </w:r>
    </w:p>
    <w:p w:rsidR="00CA664B" w:rsidRDefault="00CA664B">
      <w:pPr>
        <w:pStyle w:val="ConsPlusNormal"/>
        <w:ind w:firstLine="540"/>
        <w:jc w:val="both"/>
      </w:pPr>
      <w:r>
        <w:t>Период времени между днями сдачи в банк наличных денег, поступивших за проданные товары (выполненные работы, оказанные услуги), определяется в рабочих днях. Указанный период времени не должен превышать 7 рабочих дней, а при местонахождении индивидуального предпринимателя в населенном пункте, в котором отсутствует банк, - 14 рабочих дней. В случае действия непреодолимой силы период времени определяется после прекращения действия непреодолимой силы. Например, при сдаче наличных денег в банк один раз в три дня период времени равен трем рабочим дням. При определении периода времени могут учитываться местонахождение, организационная структура, специфика деятельности (например, сезонность работы, режим рабочего времени).</w:t>
      </w:r>
    </w:p>
    <w:p w:rsidR="00CA664B" w:rsidRDefault="00CA664B">
      <w:pPr>
        <w:pStyle w:val="ConsPlusNormal"/>
        <w:ind w:firstLine="540"/>
        <w:jc w:val="both"/>
      </w:pPr>
    </w:p>
    <w:p w:rsidR="00CA664B" w:rsidRDefault="00CA664B">
      <w:pPr>
        <w:pStyle w:val="ConsPlusNormal"/>
        <w:ind w:firstLine="540"/>
        <w:jc w:val="both"/>
      </w:pPr>
      <w:r>
        <w:t>Пример. Индивидуальный предприниматель осуществляет предпринимательскую деятельность по розничной торговле продуктами питания в магазине.</w:t>
      </w:r>
    </w:p>
    <w:p w:rsidR="00CA664B" w:rsidRDefault="00CA664B">
      <w:pPr>
        <w:pStyle w:val="ConsPlusNormal"/>
        <w:ind w:firstLine="540"/>
        <w:jc w:val="both"/>
      </w:pPr>
      <w:r>
        <w:t>Индивидуальный предприниматель принял решение сдавать выручку в банк каждые 3 дня и определять лимит остатка денежных средств в кассе. Магазин предпринимателя работает без выходных. За расчетный период он принял 1 месяц - январь 2015 г. В течение указанного периода выручка предпринимателя составила 1 800 000 руб. Расчетный период составил 31 день.</w:t>
      </w:r>
    </w:p>
    <w:p w:rsidR="00CA664B" w:rsidRDefault="00CA664B">
      <w:pPr>
        <w:pStyle w:val="ConsPlusNormal"/>
        <w:ind w:firstLine="540"/>
        <w:jc w:val="both"/>
      </w:pPr>
      <w:r>
        <w:t>Лимит остатка наличных денежных средств в кассе равен 174 193,54 руб. (1 800 000 : 31 день x 3 дня).</w:t>
      </w:r>
    </w:p>
    <w:p w:rsidR="00CA664B" w:rsidRDefault="00CA664B">
      <w:pPr>
        <w:pStyle w:val="ConsPlusNormal"/>
        <w:ind w:firstLine="540"/>
        <w:jc w:val="both"/>
      </w:pPr>
    </w:p>
    <w:p w:rsidR="00CA664B" w:rsidRDefault="00CA664B">
      <w:pPr>
        <w:pStyle w:val="ConsPlusNormal"/>
        <w:ind w:firstLine="540"/>
        <w:jc w:val="both"/>
      </w:pPr>
      <w:r>
        <w:t>2. Лимит остатка наличных денежных средств исходя из объема выдач наличных денежных средств определяется следующим образом:</w:t>
      </w:r>
    </w:p>
    <w:p w:rsidR="00CA664B" w:rsidRDefault="00CA664B">
      <w:pPr>
        <w:pStyle w:val="ConsPlusNormal"/>
        <w:ind w:firstLine="540"/>
        <w:jc w:val="both"/>
      </w:pPr>
    </w:p>
    <w:p w:rsidR="00CA664B" w:rsidRDefault="00CA664B">
      <w:pPr>
        <w:pStyle w:val="ConsPlusNonformat"/>
        <w:jc w:val="both"/>
      </w:pPr>
      <w:r>
        <w:t xml:space="preserve">                              Объем выдач                    Период времени</w:t>
      </w:r>
    </w:p>
    <w:p w:rsidR="00CA664B" w:rsidRDefault="00CA664B">
      <w:pPr>
        <w:pStyle w:val="ConsPlusNonformat"/>
        <w:jc w:val="both"/>
      </w:pPr>
      <w:r>
        <w:t xml:space="preserve">      Лимит                 наличных денег,      Расчетный     между днями</w:t>
      </w:r>
    </w:p>
    <w:p w:rsidR="00CA664B" w:rsidRDefault="00CA664B">
      <w:pPr>
        <w:pStyle w:val="ConsPlusNonformat"/>
        <w:jc w:val="both"/>
      </w:pPr>
      <w:r>
        <w:t xml:space="preserve">     остатка                предназначенных     период, за    получения по</w:t>
      </w:r>
    </w:p>
    <w:p w:rsidR="00CA664B" w:rsidRDefault="00CA664B">
      <w:pPr>
        <w:pStyle w:val="ConsPlusNonformat"/>
        <w:jc w:val="both"/>
      </w:pPr>
      <w:r>
        <w:t xml:space="preserve">    наличных       Объем       для выплат        который     денежному чеку</w:t>
      </w:r>
    </w:p>
    <w:p w:rsidR="00CA664B" w:rsidRDefault="00CA664B">
      <w:pPr>
        <w:pStyle w:val="ConsPlusNonformat"/>
        <w:jc w:val="both"/>
      </w:pPr>
      <w:r>
        <w:t xml:space="preserve">    денежных  = ( выдачи  -    заработной  ) : учитывается x     в банке</w:t>
      </w:r>
    </w:p>
    <w:p w:rsidR="00CA664B" w:rsidRDefault="00CA664B">
      <w:pPr>
        <w:pStyle w:val="ConsPlusNonformat"/>
        <w:jc w:val="both"/>
      </w:pPr>
      <w:r>
        <w:t xml:space="preserve">     средств     наличных        платы,        объем выдач     юридическим</w:t>
      </w:r>
    </w:p>
    <w:p w:rsidR="00CA664B" w:rsidRDefault="00CA664B">
      <w:pPr>
        <w:pStyle w:val="ConsPlusNonformat"/>
        <w:jc w:val="both"/>
      </w:pPr>
      <w:r>
        <w:t xml:space="preserve">     в кассе       денег      стипендий и        наличных    лицом наличных</w:t>
      </w:r>
    </w:p>
    <w:p w:rsidR="00CA664B" w:rsidRDefault="00CA664B">
      <w:pPr>
        <w:pStyle w:val="ConsPlusNonformat"/>
        <w:jc w:val="both"/>
      </w:pPr>
      <w:r>
        <w:t xml:space="preserve">                             других выплат        денег           денег</w:t>
      </w:r>
    </w:p>
    <w:p w:rsidR="00CA664B" w:rsidRDefault="00CA664B">
      <w:pPr>
        <w:pStyle w:val="ConsPlusNonformat"/>
        <w:jc w:val="both"/>
      </w:pPr>
      <w:r>
        <w:t xml:space="preserve">                              работникам</w:t>
      </w:r>
    </w:p>
    <w:p w:rsidR="00CA664B" w:rsidRDefault="00CA664B">
      <w:pPr>
        <w:pStyle w:val="ConsPlusNormal"/>
        <w:ind w:firstLine="540"/>
        <w:jc w:val="both"/>
      </w:pPr>
    </w:p>
    <w:p w:rsidR="00CA664B" w:rsidRDefault="00CA664B">
      <w:pPr>
        <w:pStyle w:val="ConsPlusNormal"/>
        <w:ind w:firstLine="540"/>
        <w:jc w:val="both"/>
      </w:pPr>
      <w:r>
        <w:t xml:space="preserve">При этом расчетный период, за который учитывается объем выдач наличных денег, определяется в рабочих днях. При его определении могут учитываться периоды пиковых объемов выдач наличных денег, а также динамика объемов выдач наличных денег за аналогичные </w:t>
      </w:r>
      <w:r>
        <w:lastRenderedPageBreak/>
        <w:t>периоды прошлых лет. Расчетный период должен составлять не более 92 рабочих дней.</w:t>
      </w:r>
    </w:p>
    <w:p w:rsidR="00CA664B" w:rsidRDefault="00CA664B">
      <w:pPr>
        <w:pStyle w:val="ConsPlusNormal"/>
        <w:ind w:firstLine="540"/>
        <w:jc w:val="both"/>
      </w:pPr>
      <w:r>
        <w:t>Период времени - период между днями получения по денежному чеку в банке юридическим лицом наличных денег, за исключением сумм наличных денег, предназначенных для выплат заработной платы, стипендий и других выплат работникам, в рабочих днях. Указанный период времени не должен превышать 7 рабочих дней, а при местонахождении индивидуального предпринимателя в населенном пункте, в котором отсутствует банк, - 14 рабочих дней. В случае действия непреодолимой силы этот период определяется после прекращения действия непреодолимой силы.</w:t>
      </w:r>
    </w:p>
    <w:p w:rsidR="00CA664B" w:rsidRDefault="00CA664B">
      <w:pPr>
        <w:pStyle w:val="ConsPlusNormal"/>
        <w:ind w:firstLine="540"/>
        <w:jc w:val="both"/>
      </w:pPr>
    </w:p>
    <w:p w:rsidR="00CA664B" w:rsidRDefault="00CA664B">
      <w:pPr>
        <w:pStyle w:val="ConsPlusNormal"/>
        <w:ind w:firstLine="540"/>
        <w:jc w:val="both"/>
      </w:pPr>
      <w:r>
        <w:t>Пример. Индивидуальный предприниматель занимается оказанием услуг организациям по прокладке локально-вычислительных сетей, установке и настройке сетевого оборудования. Оплата услуг предпринимателя осуществляется в безналичном порядке. Режим работы индивидуального предпринимателя - ежедневно (с понедельника по пятницу). Для того чтобы закупать кабель для прокладки сетей и оборудование для монтажа, предприниматель один раз в 7 дней снимает деньги с расчетного счета.</w:t>
      </w:r>
    </w:p>
    <w:p w:rsidR="00CA664B" w:rsidRDefault="00CA664B">
      <w:pPr>
        <w:pStyle w:val="ConsPlusNormal"/>
        <w:ind w:firstLine="540"/>
        <w:jc w:val="both"/>
      </w:pPr>
      <w:r>
        <w:t>Для расчета лимита наличных денежных средств в качестве расчетного индивидуальный предприниматель взял период с 12 января по 31 января 2015 г. За это время были получены и выданы наличные (за исключением выплат работникам) в сумме 210 000 руб.</w:t>
      </w:r>
    </w:p>
    <w:p w:rsidR="00CA664B" w:rsidRDefault="00CA664B">
      <w:pPr>
        <w:pStyle w:val="ConsPlusNormal"/>
        <w:ind w:firstLine="540"/>
        <w:jc w:val="both"/>
      </w:pPr>
      <w:r>
        <w:t>Лимит остатка наличных денежных средств в кассе будет равен 98 000 руб. (210 000 руб. : 15 дней x 7 дней).</w:t>
      </w:r>
    </w:p>
    <w:p w:rsidR="00CA664B" w:rsidRDefault="00CA664B">
      <w:pPr>
        <w:pStyle w:val="ConsPlusNormal"/>
        <w:ind w:firstLine="540"/>
        <w:jc w:val="both"/>
      </w:pPr>
    </w:p>
    <w:p w:rsidR="00CA664B" w:rsidRDefault="00CA664B">
      <w:pPr>
        <w:pStyle w:val="ConsPlusNormal"/>
        <w:jc w:val="center"/>
      </w:pPr>
      <w:r>
        <w:t>10.2. Порядок приема,</w:t>
      </w:r>
    </w:p>
    <w:p w:rsidR="00CA664B" w:rsidRDefault="00CA664B">
      <w:pPr>
        <w:pStyle w:val="ConsPlusNormal"/>
        <w:jc w:val="center"/>
      </w:pPr>
      <w:r>
        <w:t>выдачи наличных денежных средств из кассы</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 </w:t>
      </w:r>
      <w:hyperlink r:id="rId1089" w:history="1">
        <w:r>
          <w:rPr>
            <w:color w:val="0000FF"/>
          </w:rPr>
          <w:t>п. 4.1</w:t>
        </w:r>
      </w:hyperlink>
      <w:r>
        <w:t xml:space="preserve"> Указания Банка России от 11 марта 2014 г. N 3210-У кассовые операции оформляются приходными кассовыми ордерами 0310001, расходными кассовыми ордерами </w:t>
      </w:r>
      <w:hyperlink r:id="rId1090" w:history="1">
        <w:r>
          <w:rPr>
            <w:color w:val="0000FF"/>
          </w:rPr>
          <w:t>0310002</w:t>
        </w:r>
      </w:hyperlink>
      <w:r>
        <w:t xml:space="preserve"> (т.е. соответствующими кассовыми документами) соответственно по формам, предусмотренным для приходных </w:t>
      </w:r>
      <w:hyperlink r:id="rId1091" w:history="1">
        <w:r>
          <w:rPr>
            <w:color w:val="0000FF"/>
          </w:rPr>
          <w:t>(форма N КО-1)</w:t>
        </w:r>
      </w:hyperlink>
      <w:r>
        <w:t xml:space="preserve"> и расходных </w:t>
      </w:r>
      <w:hyperlink r:id="rId1092" w:history="1">
        <w:r>
          <w:rPr>
            <w:color w:val="0000FF"/>
          </w:rPr>
          <w:t>(форма N КО-2)</w:t>
        </w:r>
      </w:hyperlink>
      <w:r>
        <w:t xml:space="preserve"> кассовых ордеров, утвержденным Постановлением Госкомстата России от 18 августа 1998 г. N 88 (далее - Постановление Госкомстата России N 88).</w:t>
      </w:r>
    </w:p>
    <w:p w:rsidR="00CA664B" w:rsidRDefault="00CA664B">
      <w:pPr>
        <w:pStyle w:val="ConsPlusNormal"/>
        <w:ind w:firstLine="540"/>
        <w:jc w:val="both"/>
      </w:pPr>
      <w:r>
        <w:t xml:space="preserve">Прием наличных денег индивидуальным предпринимателем, в том числе от лица, с которым заключен трудовой договор или договор гражданско-правового характера, проводится по приходным кассовым ордерам </w:t>
      </w:r>
      <w:hyperlink r:id="rId1093" w:history="1">
        <w:r>
          <w:rPr>
            <w:color w:val="0000FF"/>
          </w:rPr>
          <w:t>0310001</w:t>
        </w:r>
      </w:hyperlink>
      <w:r>
        <w:t xml:space="preserve"> (</w:t>
      </w:r>
      <w:hyperlink r:id="rId1094" w:history="1">
        <w:r>
          <w:rPr>
            <w:color w:val="0000FF"/>
          </w:rPr>
          <w:t>п. 5.1</w:t>
        </w:r>
      </w:hyperlink>
      <w:r>
        <w:t xml:space="preserve"> Указания Банка России от 11 марта 2014 г. N 3210-У).</w:t>
      </w:r>
    </w:p>
    <w:p w:rsidR="00CA664B" w:rsidRDefault="00CA664B">
      <w:pPr>
        <w:pStyle w:val="ConsPlusNormal"/>
        <w:ind w:firstLine="540"/>
        <w:jc w:val="both"/>
      </w:pPr>
      <w:r>
        <w:t xml:space="preserve">Приходный кассовый ордер </w:t>
      </w:r>
      <w:hyperlink r:id="rId1095" w:history="1">
        <w:r>
          <w:rPr>
            <w:color w:val="0000FF"/>
          </w:rPr>
          <w:t>0310001</w:t>
        </w:r>
      </w:hyperlink>
      <w:r>
        <w:t xml:space="preserve"> может оформляться по окончании проведения кассовых операций на основании контрольной ленты, изъятой из контрольно-кассовой техники, бланков строгой отчетности, приравненных к кассовому чеку, иных документов, предусмотренных </w:t>
      </w:r>
      <w:hyperlink r:id="rId1096" w:history="1">
        <w:r>
          <w:rPr>
            <w:color w:val="0000FF"/>
          </w:rPr>
          <w:t>Законом</w:t>
        </w:r>
      </w:hyperlink>
      <w:r>
        <w:t xml:space="preserve"> N 54-ФЗ, на общую сумму принятых наличных денег, за исключением сумм наличных денег, принятых при осуществлении деятельности платежного агента, банковского платежного агента (субагента).</w:t>
      </w:r>
    </w:p>
    <w:p w:rsidR="00CA664B" w:rsidRDefault="00CA664B">
      <w:pPr>
        <w:pStyle w:val="ConsPlusNormal"/>
        <w:ind w:firstLine="540"/>
        <w:jc w:val="both"/>
      </w:pPr>
      <w:r>
        <w:t xml:space="preserve">Таким образом, с 1 июня 2014 г. индивидуальные предприниматели вправе оформлять приходный кассовый ордер по окончании проведения кассовых операций на общую сумму принятых наличных денег не только на основании контрольной ленты, изъятой из контрольно-кассовой техники, но и на основании корешков бланков строгой отчетности, приравненных к кассовому чеку, и иных документов, предусмотренных </w:t>
      </w:r>
      <w:hyperlink r:id="rId1097" w:history="1">
        <w:r>
          <w:rPr>
            <w:color w:val="0000FF"/>
          </w:rPr>
          <w:t>Законом</w:t>
        </w:r>
      </w:hyperlink>
      <w:r>
        <w:t xml:space="preserve"> N 54-ФЗ.</w:t>
      </w:r>
    </w:p>
    <w:p w:rsidR="00CA664B" w:rsidRDefault="00CA664B">
      <w:pPr>
        <w:pStyle w:val="ConsPlusNormal"/>
        <w:ind w:firstLine="540"/>
        <w:jc w:val="both"/>
      </w:pPr>
      <w:r>
        <w:t xml:space="preserve">Выдача наличных денег проводится по расходным кассовым ордерам </w:t>
      </w:r>
      <w:hyperlink r:id="rId1098" w:history="1">
        <w:r>
          <w:rPr>
            <w:color w:val="0000FF"/>
          </w:rPr>
          <w:t>0310002</w:t>
        </w:r>
      </w:hyperlink>
      <w:r>
        <w:t>.</w:t>
      </w:r>
    </w:p>
    <w:p w:rsidR="00CA664B" w:rsidRDefault="00CA664B">
      <w:pPr>
        <w:pStyle w:val="ConsPlusNormal"/>
        <w:ind w:firstLine="540"/>
        <w:jc w:val="both"/>
      </w:pPr>
      <w:r>
        <w:t xml:space="preserve">Выдача наличных денег для выплат заработной платы, стипендий и других выплат работникам проводится по расходным кассовым ордерам </w:t>
      </w:r>
      <w:hyperlink r:id="rId1099" w:history="1">
        <w:r>
          <w:rPr>
            <w:color w:val="0000FF"/>
          </w:rPr>
          <w:t>0310002</w:t>
        </w:r>
      </w:hyperlink>
      <w:r>
        <w:t xml:space="preserve">, расчетно-платежным ведомостям </w:t>
      </w:r>
      <w:hyperlink r:id="rId1100" w:history="1">
        <w:r>
          <w:rPr>
            <w:color w:val="0000FF"/>
          </w:rPr>
          <w:t>0301009</w:t>
        </w:r>
      </w:hyperlink>
      <w:r>
        <w:t xml:space="preserve">, платежным ведомостям </w:t>
      </w:r>
      <w:hyperlink r:id="rId1101" w:history="1">
        <w:r>
          <w:rPr>
            <w:color w:val="0000FF"/>
          </w:rPr>
          <w:t>0301011</w:t>
        </w:r>
      </w:hyperlink>
      <w:r>
        <w:t xml:space="preserve"> (</w:t>
      </w:r>
      <w:hyperlink r:id="rId1102" w:history="1">
        <w:r>
          <w:rPr>
            <w:color w:val="0000FF"/>
          </w:rPr>
          <w:t>п. 6</w:t>
        </w:r>
      </w:hyperlink>
      <w:r>
        <w:t xml:space="preserve"> Указания Банка России от 11 марта 2014 г. N 3210-У).</w:t>
      </w:r>
    </w:p>
    <w:p w:rsidR="00CA664B" w:rsidRDefault="00CA664B">
      <w:pPr>
        <w:pStyle w:val="ConsPlusNormal"/>
        <w:ind w:firstLine="540"/>
        <w:jc w:val="both"/>
      </w:pPr>
      <w:r>
        <w:t xml:space="preserve">Для выдачи наличных денег работнику под отчет (т.е. подотчетному лицу) на расходы, связанные с осуществлением деятельности индивидуального предпринимателя, расходный кассовый ордер </w:t>
      </w:r>
      <w:hyperlink r:id="rId1103" w:history="1">
        <w:r>
          <w:rPr>
            <w:color w:val="0000FF"/>
          </w:rPr>
          <w:t>0310002</w:t>
        </w:r>
      </w:hyperlink>
      <w:r>
        <w:t xml:space="preserve"> оформляется согласно письменному заявлению подотчетного лица, составленному в произвольной форме и содержащему запись о сумме наличных денег и сроке, на </w:t>
      </w:r>
      <w:r>
        <w:lastRenderedPageBreak/>
        <w:t>который выдаются наличные деньги, подпись предпринимателя и дату (</w:t>
      </w:r>
      <w:hyperlink r:id="rId1104" w:history="1">
        <w:r>
          <w:rPr>
            <w:color w:val="0000FF"/>
          </w:rPr>
          <w:t>п. 6.3</w:t>
        </w:r>
      </w:hyperlink>
      <w:r>
        <w:t xml:space="preserve"> Указания Банка России от 11 марта 2014 г. N 3210-У).</w:t>
      </w:r>
    </w:p>
    <w:p w:rsidR="00CA664B" w:rsidRDefault="00CA664B">
      <w:pPr>
        <w:pStyle w:val="ConsPlusNormal"/>
        <w:ind w:firstLine="540"/>
        <w:jc w:val="both"/>
      </w:pPr>
      <w:r>
        <w:t xml:space="preserve">Поступающие в кассу наличные деньги, за исключением наличных денег, принятых при осуществлении деятельности платежного агента, банковского платежного агента (субагента), и выдаваемые из кассы наличные деньги учитываются в кассовой книге </w:t>
      </w:r>
      <w:hyperlink r:id="rId1105" w:history="1">
        <w:r>
          <w:rPr>
            <w:color w:val="0000FF"/>
          </w:rPr>
          <w:t>0310004</w:t>
        </w:r>
      </w:hyperlink>
      <w:r>
        <w:t>.</w:t>
      </w:r>
    </w:p>
    <w:p w:rsidR="00CA664B" w:rsidRDefault="00CA664B">
      <w:pPr>
        <w:pStyle w:val="ConsPlusNormal"/>
        <w:ind w:firstLine="540"/>
        <w:jc w:val="both"/>
      </w:pPr>
      <w:r>
        <w:t>При этом установлено, что индивидуальными предпринимателями, ведущими в соответствии с законодательством Российской Федерации о налогах и сборах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кассовые документы могут не оформляться (</w:t>
      </w:r>
      <w:hyperlink r:id="rId1106" w:history="1">
        <w:r>
          <w:rPr>
            <w:color w:val="0000FF"/>
          </w:rPr>
          <w:t>абз. 2 п. 4.1</w:t>
        </w:r>
      </w:hyperlink>
      <w:r>
        <w:t xml:space="preserve"> Указания Банка России от 11 марта 2014 г. N 3210-У).</w:t>
      </w:r>
    </w:p>
    <w:p w:rsidR="00CA664B" w:rsidRDefault="00CA664B">
      <w:pPr>
        <w:pStyle w:val="ConsPlusNormal"/>
        <w:ind w:firstLine="540"/>
        <w:jc w:val="both"/>
      </w:pPr>
      <w:r>
        <w:t xml:space="preserve">Также предусмотрено, что если индивидуальные предприниматели в соответствии с законодательством Российской Федерации о налогах и сборах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то кассовая книга </w:t>
      </w:r>
      <w:hyperlink r:id="rId1107" w:history="1">
        <w:r>
          <w:rPr>
            <w:color w:val="0000FF"/>
          </w:rPr>
          <w:t>0310004</w:t>
        </w:r>
      </w:hyperlink>
      <w:r>
        <w:t xml:space="preserve"> может ими не вестись (</w:t>
      </w:r>
      <w:hyperlink r:id="rId1108" w:history="1">
        <w:r>
          <w:rPr>
            <w:color w:val="0000FF"/>
          </w:rPr>
          <w:t>абз. 9 п. 4.6</w:t>
        </w:r>
      </w:hyperlink>
      <w:r>
        <w:t xml:space="preserve"> Указания Банка России от 11 марта 2014 г. N 3210-У).</w:t>
      </w:r>
    </w:p>
    <w:p w:rsidR="00CA664B" w:rsidRDefault="00CA664B">
      <w:pPr>
        <w:pStyle w:val="ConsPlusNormal"/>
        <w:ind w:firstLine="540"/>
        <w:jc w:val="both"/>
      </w:pPr>
      <w:r>
        <w:t>Таким образом, индивидуальные предприниматели вправе не оформлять кассовые документы, а также не вести кассовую книгу (</w:t>
      </w:r>
      <w:hyperlink r:id="rId1109" w:history="1">
        <w:r>
          <w:rPr>
            <w:color w:val="0000FF"/>
          </w:rPr>
          <w:t>Письмо</w:t>
        </w:r>
      </w:hyperlink>
      <w:r>
        <w:t xml:space="preserve"> ФНС России от 9 июля 2014 г. N ЕД-4-2/13338 "О порядке ведения кассовых операций и осуществлении наличных расчетов"):</w:t>
      </w:r>
    </w:p>
    <w:p w:rsidR="00CA664B" w:rsidRDefault="00CA664B">
      <w:pPr>
        <w:pStyle w:val="ConsPlusNormal"/>
        <w:ind w:firstLine="540"/>
        <w:jc w:val="both"/>
      </w:pPr>
      <w:r>
        <w:t>а) индивидуальные предприниматели, являющиеся налогоплательщиками единого налога на вмененный доход для отдельных видов деятельности;</w:t>
      </w:r>
    </w:p>
    <w:p w:rsidR="00CA664B" w:rsidRDefault="00CA664B">
      <w:pPr>
        <w:pStyle w:val="ConsPlusNormal"/>
        <w:ind w:firstLine="540"/>
        <w:jc w:val="both"/>
      </w:pPr>
      <w:r>
        <w:t>б) индивидуальные предприниматели, являющиеся налогоплательщиками, применяющими патентную систему налогообложения;</w:t>
      </w:r>
    </w:p>
    <w:p w:rsidR="00CA664B" w:rsidRDefault="00CA664B">
      <w:pPr>
        <w:pStyle w:val="ConsPlusNormal"/>
        <w:ind w:firstLine="540"/>
        <w:jc w:val="both"/>
      </w:pPr>
      <w:r>
        <w:t>в) индивидуальные предприниматели, применяющие упрощенную систему налогообложения;</w:t>
      </w:r>
    </w:p>
    <w:p w:rsidR="00CA664B" w:rsidRDefault="00CA664B">
      <w:pPr>
        <w:pStyle w:val="ConsPlusNormal"/>
        <w:ind w:firstLine="540"/>
        <w:jc w:val="both"/>
      </w:pPr>
      <w:r>
        <w:t>г) индивидуальные предприниматели, являющиеся налогоплательщиками единого сельскохозяйственного налога.</w:t>
      </w:r>
    </w:p>
    <w:p w:rsidR="00CA664B" w:rsidRDefault="00CA664B">
      <w:pPr>
        <w:pStyle w:val="ConsPlusNormal"/>
        <w:ind w:firstLine="540"/>
        <w:jc w:val="both"/>
      </w:pPr>
    </w:p>
    <w:p w:rsidR="00CA664B" w:rsidRDefault="00CA664B">
      <w:pPr>
        <w:pStyle w:val="ConsPlusNormal"/>
        <w:jc w:val="center"/>
      </w:pPr>
      <w:r>
        <w:t>10.3. Ответственность за превышение лимита остатка</w:t>
      </w:r>
    </w:p>
    <w:p w:rsidR="00CA664B" w:rsidRDefault="00CA664B">
      <w:pPr>
        <w:pStyle w:val="ConsPlusNormal"/>
        <w:jc w:val="center"/>
      </w:pPr>
      <w:r>
        <w:t>наличных денежных средств в кассе и размера расчетов</w:t>
      </w:r>
    </w:p>
    <w:p w:rsidR="00CA664B" w:rsidRDefault="00CA664B">
      <w:pPr>
        <w:pStyle w:val="ConsPlusNormal"/>
        <w:jc w:val="center"/>
      </w:pPr>
      <w:r>
        <w:t>наличными деньгами по одной сделке</w:t>
      </w:r>
    </w:p>
    <w:p w:rsidR="00CA664B" w:rsidRDefault="00CA664B">
      <w:pPr>
        <w:pStyle w:val="ConsPlusNormal"/>
        <w:ind w:firstLine="540"/>
        <w:jc w:val="both"/>
      </w:pPr>
    </w:p>
    <w:p w:rsidR="00CA664B" w:rsidRDefault="00CA664B">
      <w:pPr>
        <w:pStyle w:val="ConsPlusNormal"/>
        <w:ind w:firstLine="540"/>
        <w:jc w:val="both"/>
      </w:pPr>
      <w:hyperlink r:id="rId1110" w:history="1">
        <w:r>
          <w:rPr>
            <w:color w:val="0000FF"/>
          </w:rPr>
          <w:t>Частью 1 ст. 15.1</w:t>
        </w:r>
      </w:hyperlink>
      <w:r>
        <w:t xml:space="preserve"> КоАП РФ установлена ответственность за нарушение порядка работы с денежной наличностью и порядка ведения кассовых операций, выразившееся в:</w:t>
      </w:r>
    </w:p>
    <w:p w:rsidR="00CA664B" w:rsidRDefault="00CA664B">
      <w:pPr>
        <w:pStyle w:val="ConsPlusNormal"/>
        <w:ind w:firstLine="540"/>
        <w:jc w:val="both"/>
      </w:pPr>
      <w:r>
        <w:t>- осуществлении расчетов наличными деньгами с другими организациями сверх установленных размеров (</w:t>
      </w:r>
      <w:hyperlink r:id="rId1111" w:history="1">
        <w:r>
          <w:rPr>
            <w:color w:val="0000FF"/>
          </w:rPr>
          <w:t>п. 6</w:t>
        </w:r>
      </w:hyperlink>
      <w:r>
        <w:t xml:space="preserve"> Указания Банка России от 7 октября 2013 г. N 3073-У);</w:t>
      </w:r>
    </w:p>
    <w:p w:rsidR="00CA664B" w:rsidRDefault="00CA664B">
      <w:pPr>
        <w:pStyle w:val="ConsPlusNormal"/>
        <w:ind w:firstLine="540"/>
        <w:jc w:val="both"/>
      </w:pPr>
      <w:r>
        <w:t>- неоприходовании (неполном оприходовании) в кассу денежной наличности (контрольные мероприятия в данной части не проводятся в отношении индивидуальных предпринимателей, ведущих в соответствии с законодательством Российской Федерации о налогах и сборах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CA664B" w:rsidRDefault="00CA664B">
      <w:pPr>
        <w:pStyle w:val="ConsPlusNormal"/>
        <w:ind w:firstLine="540"/>
        <w:jc w:val="both"/>
      </w:pPr>
      <w:r>
        <w:t>- накоплении в кассе наличных денег сверх установленных лимитов (за исключением, в частности, индивидуальных предпринимателей).</w:t>
      </w:r>
    </w:p>
    <w:p w:rsidR="00CA664B" w:rsidRDefault="00CA664B">
      <w:pPr>
        <w:pStyle w:val="ConsPlusNormal"/>
        <w:ind w:firstLine="540"/>
        <w:jc w:val="both"/>
      </w:pPr>
      <w:r>
        <w:t>Размер административного штрафа за неоприходование (несвоевременное оприходование) в кассу наличных денежных средств для индивидуальных предпринимателей может составить от 4000 руб. до 5000 руб.</w:t>
      </w:r>
    </w:p>
    <w:p w:rsidR="00CA664B" w:rsidRDefault="00CA664B">
      <w:pPr>
        <w:pStyle w:val="ConsPlusNormal"/>
        <w:ind w:firstLine="540"/>
        <w:jc w:val="both"/>
      </w:pPr>
      <w:r>
        <w:t>При этом к неоприходованию выручки может быть приравнено:</w:t>
      </w:r>
    </w:p>
    <w:p w:rsidR="00CA664B" w:rsidRDefault="00CA664B">
      <w:pPr>
        <w:pStyle w:val="ConsPlusNormal"/>
        <w:ind w:firstLine="540"/>
        <w:jc w:val="both"/>
      </w:pPr>
      <w:r>
        <w:t xml:space="preserve">1) несвоевременное и (или) неполное отражение организацией в кассовой книге (по </w:t>
      </w:r>
      <w:hyperlink r:id="rId1112" w:history="1">
        <w:r>
          <w:rPr>
            <w:color w:val="0000FF"/>
          </w:rPr>
          <w:t>форме N КО-4</w:t>
        </w:r>
      </w:hyperlink>
      <w:r>
        <w:t>) поступивших наличных денежных средств (</w:t>
      </w:r>
      <w:hyperlink r:id="rId1113" w:history="1">
        <w:r>
          <w:rPr>
            <w:color w:val="0000FF"/>
          </w:rPr>
          <w:t>Письмо</w:t>
        </w:r>
      </w:hyperlink>
      <w:r>
        <w:t xml:space="preserve"> ФНС России от 5 июня 2013 г. N АС-4-2/10250);</w:t>
      </w:r>
    </w:p>
    <w:p w:rsidR="00CA664B" w:rsidRDefault="00CA664B">
      <w:pPr>
        <w:pStyle w:val="ConsPlusNormal"/>
        <w:ind w:firstLine="540"/>
        <w:jc w:val="both"/>
      </w:pPr>
      <w:r>
        <w:t>2) отсутствие информации о кассовом чеке на контрольной ленте ККТ (</w:t>
      </w:r>
      <w:hyperlink r:id="rId1114" w:history="1">
        <w:r>
          <w:rPr>
            <w:color w:val="0000FF"/>
          </w:rPr>
          <w:t>Письмо</w:t>
        </w:r>
      </w:hyperlink>
      <w:r>
        <w:t xml:space="preserve"> ФНС России от 5 июня 2013 г. N АС-4-2/10250);</w:t>
      </w:r>
    </w:p>
    <w:p w:rsidR="00CA664B" w:rsidRDefault="00CA664B">
      <w:pPr>
        <w:pStyle w:val="ConsPlusNormal"/>
        <w:ind w:firstLine="540"/>
        <w:jc w:val="both"/>
      </w:pPr>
      <w:r>
        <w:t>3) некорректное значение криптографического проверочного кода (КПК) на кассовом чеке, поскольку оно свидетельствует о факте несанкционированной корректировки данных фискальной памяти (</w:t>
      </w:r>
      <w:hyperlink r:id="rId1115" w:history="1">
        <w:r>
          <w:rPr>
            <w:color w:val="0000FF"/>
          </w:rPr>
          <w:t>Письмо</w:t>
        </w:r>
      </w:hyperlink>
      <w:r>
        <w:t xml:space="preserve"> ФНС России от 5 июня 2013 г. N АС-4-2/10250).</w:t>
      </w:r>
    </w:p>
    <w:p w:rsidR="00CA664B" w:rsidRDefault="00CA664B">
      <w:pPr>
        <w:pStyle w:val="ConsPlusNormal"/>
        <w:ind w:firstLine="540"/>
        <w:jc w:val="both"/>
      </w:pPr>
    </w:p>
    <w:p w:rsidR="00CA664B" w:rsidRDefault="00CA664B">
      <w:pPr>
        <w:pStyle w:val="ConsPlusTitle"/>
        <w:jc w:val="center"/>
      </w:pPr>
      <w:r>
        <w:t>Глава 11. ОБЩИЕ ТРЕБОВАНИЯ К ВЕДЕНИЮ УЧЕТА ДОХОДОВ,</w:t>
      </w:r>
    </w:p>
    <w:p w:rsidR="00CA664B" w:rsidRDefault="00CA664B">
      <w:pPr>
        <w:pStyle w:val="ConsPlusTitle"/>
        <w:jc w:val="center"/>
      </w:pPr>
      <w:r>
        <w:t>РАСХОДОВ И ХОЗЯЙСТВЕННЫХ ОПЕРАЦИЙ</w:t>
      </w:r>
    </w:p>
    <w:p w:rsidR="00CA664B" w:rsidRDefault="00CA664B">
      <w:pPr>
        <w:pStyle w:val="ConsPlusTitle"/>
        <w:jc w:val="center"/>
      </w:pPr>
      <w:r>
        <w:t>ИНДИВИДУАЛЬНЫМИ ПРЕДПРИНИМАТЕЛЯМИ</w:t>
      </w:r>
    </w:p>
    <w:p w:rsidR="00CA664B" w:rsidRDefault="00CA664B">
      <w:pPr>
        <w:pStyle w:val="ConsPlusNormal"/>
        <w:ind w:firstLine="540"/>
        <w:jc w:val="both"/>
      </w:pPr>
    </w:p>
    <w:p w:rsidR="00CA664B" w:rsidRDefault="00CA664B">
      <w:pPr>
        <w:pStyle w:val="ConsPlusNormal"/>
        <w:jc w:val="center"/>
      </w:pPr>
      <w:r>
        <w:t>11.1. Бухгалтерский учет</w:t>
      </w:r>
    </w:p>
    <w:p w:rsidR="00CA664B" w:rsidRDefault="00CA664B">
      <w:pPr>
        <w:pStyle w:val="ConsPlusNormal"/>
        <w:ind w:firstLine="540"/>
        <w:jc w:val="both"/>
      </w:pPr>
    </w:p>
    <w:p w:rsidR="00CA664B" w:rsidRDefault="00CA664B">
      <w:pPr>
        <w:pStyle w:val="ConsPlusNormal"/>
        <w:ind w:firstLine="540"/>
        <w:jc w:val="both"/>
      </w:pPr>
      <w:r>
        <w:t xml:space="preserve">С 1 января 2013 г. вступил в силу Федеральный </w:t>
      </w:r>
      <w:hyperlink r:id="rId1116" w:history="1">
        <w:r>
          <w:rPr>
            <w:color w:val="0000FF"/>
          </w:rPr>
          <w:t>закон</w:t>
        </w:r>
      </w:hyperlink>
      <w:r>
        <w:t xml:space="preserve"> от 6 декабря 2011 г. N 402-ФЗ "О бухгалтерском учете" (далее - Закон N 402-ФЗ).</w:t>
      </w:r>
    </w:p>
    <w:p w:rsidR="00CA664B" w:rsidRDefault="00CA664B">
      <w:pPr>
        <w:pStyle w:val="ConsPlusNormal"/>
        <w:ind w:firstLine="540"/>
        <w:jc w:val="both"/>
      </w:pPr>
      <w:r>
        <w:t xml:space="preserve">В соответствии с </w:t>
      </w:r>
      <w:hyperlink r:id="rId1117" w:history="1">
        <w:r>
          <w:rPr>
            <w:color w:val="0000FF"/>
          </w:rPr>
          <w:t>ч. 2 ст. 1</w:t>
        </w:r>
      </w:hyperlink>
      <w:r>
        <w:t xml:space="preserve"> Закона N 402-ФЗ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Законом N 402-ФЗ, и составление на ее основе бухгалтерской (финансовой) отчетности.</w:t>
      </w:r>
    </w:p>
    <w:p w:rsidR="00CA664B" w:rsidRDefault="00CA664B">
      <w:pPr>
        <w:pStyle w:val="ConsPlusNormal"/>
        <w:ind w:firstLine="540"/>
        <w:jc w:val="both"/>
      </w:pPr>
      <w:r>
        <w:t xml:space="preserve">В соответствии с </w:t>
      </w:r>
      <w:hyperlink r:id="rId1118" w:history="1">
        <w:r>
          <w:rPr>
            <w:color w:val="0000FF"/>
          </w:rPr>
          <w:t>п. 2 ст. 4</w:t>
        </w:r>
      </w:hyperlink>
      <w:r>
        <w:t xml:space="preserve"> ранее действовавшего Федерального закона от 21 ноября 1996 г. N 129-ФЗ "О бухгалтерском учете" (далее - Закон N 129-ФЗ) граждане, осуществляющие предпринимательскую деятельность без образования юридического лица, ведут учет доходов и расходов в порядке, установленном налоговым законодательством Российской Федерации.</w:t>
      </w:r>
    </w:p>
    <w:p w:rsidR="00CA664B" w:rsidRDefault="00CA664B">
      <w:pPr>
        <w:pStyle w:val="ConsPlusNormal"/>
        <w:ind w:firstLine="540"/>
        <w:jc w:val="both"/>
      </w:pPr>
      <w:r>
        <w:t xml:space="preserve">В соответствии с </w:t>
      </w:r>
      <w:hyperlink r:id="rId1119" w:history="1">
        <w:r>
          <w:rPr>
            <w:color w:val="0000FF"/>
          </w:rPr>
          <w:t>п. 2 ст. 54</w:t>
        </w:r>
      </w:hyperlink>
      <w:r>
        <w:t xml:space="preserve"> Налогового кодекса РФ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порядке, определяемом Министерством финансов Российской Федерации.</w:t>
      </w:r>
    </w:p>
    <w:p w:rsidR="00CA664B" w:rsidRDefault="00CA664B">
      <w:pPr>
        <w:pStyle w:val="ConsPlusNormal"/>
        <w:ind w:firstLine="540"/>
        <w:jc w:val="both"/>
      </w:pPr>
      <w:r>
        <w:t xml:space="preserve">Порядок учета доходов и расходов и хозяйственных операций для индивидуальных предпринимателей утвержден Приказом Минфина России N 86н, МНС России N БГ-3-04/430 от 13 августа 2002 г. "Об утверждении Порядка учета доходов и расходов и хозяйственных операций для индивидуальных предпринимателей", в соответствии с </w:t>
      </w:r>
      <w:hyperlink r:id="rId1120" w:history="1">
        <w:r>
          <w:rPr>
            <w:color w:val="0000FF"/>
          </w:rPr>
          <w:t>п. 4</w:t>
        </w:r>
      </w:hyperlink>
      <w:r>
        <w:t xml:space="preserve"> которого учет доходов и расходов и хозяйственных операций ведется индивидуальными предпринимателями путем фиксирования в </w:t>
      </w:r>
      <w:hyperlink r:id="rId1121" w:history="1">
        <w:r>
          <w:rPr>
            <w:color w:val="0000FF"/>
          </w:rPr>
          <w:t>книге учета</w:t>
        </w:r>
      </w:hyperlink>
      <w:r>
        <w:t xml:space="preserve"> доходов и расходов и хозяйственных операций индивидуального предпринимателя операций о полученных доходах и произведенных расходах в момент их совершения на основе первичных документов позиционным способом.</w:t>
      </w:r>
    </w:p>
    <w:p w:rsidR="00CA664B" w:rsidRDefault="00CA664B">
      <w:pPr>
        <w:pStyle w:val="ConsPlusNormal"/>
        <w:ind w:firstLine="540"/>
        <w:jc w:val="both"/>
      </w:pPr>
      <w:r>
        <w:t xml:space="preserve">Таким образом, индивидуальный предприниматель не должен был вести бухгалтерский учет, он был обязан вести учет доходов и расходов и хозяйственных операций в </w:t>
      </w:r>
      <w:hyperlink r:id="rId1122" w:history="1">
        <w:r>
          <w:rPr>
            <w:color w:val="0000FF"/>
          </w:rPr>
          <w:t>книге учета</w:t>
        </w:r>
      </w:hyperlink>
      <w:r>
        <w:t xml:space="preserve"> доходов и расходов и хозяйственных операций индивидуального предпринимателя.</w:t>
      </w:r>
    </w:p>
    <w:p w:rsidR="00CA664B" w:rsidRDefault="00CA664B">
      <w:pPr>
        <w:pStyle w:val="ConsPlusNormal"/>
        <w:ind w:firstLine="540"/>
        <w:jc w:val="both"/>
      </w:pPr>
      <w:r>
        <w:t xml:space="preserve">С 1 января 2013 г. в соответствии с </w:t>
      </w:r>
      <w:hyperlink r:id="rId1123" w:history="1">
        <w:r>
          <w:rPr>
            <w:color w:val="0000FF"/>
          </w:rPr>
          <w:t>ч. 1 ст. 2</w:t>
        </w:r>
      </w:hyperlink>
      <w:r>
        <w:t xml:space="preserve"> Закона N 402-ФЗ действие данного Закона распространяется на следующие лица (далее - экономические субъекты):</w:t>
      </w:r>
    </w:p>
    <w:p w:rsidR="00CA664B" w:rsidRDefault="00CA664B">
      <w:pPr>
        <w:pStyle w:val="ConsPlusNormal"/>
        <w:ind w:firstLine="540"/>
        <w:jc w:val="both"/>
      </w:pPr>
      <w:r>
        <w:t>1) коммерческие и некоммерческие организации;</w:t>
      </w:r>
    </w:p>
    <w:p w:rsidR="00CA664B" w:rsidRDefault="00CA664B">
      <w:pPr>
        <w:pStyle w:val="ConsPlusNormal"/>
        <w:ind w:firstLine="540"/>
        <w:jc w:val="both"/>
      </w:pPr>
      <w: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CA664B" w:rsidRDefault="00CA664B">
      <w:pPr>
        <w:pStyle w:val="ConsPlusNormal"/>
        <w:ind w:firstLine="540"/>
        <w:jc w:val="both"/>
      </w:pPr>
      <w:r>
        <w:t>3) Центральный банк Российской Федерации;</w:t>
      </w:r>
    </w:p>
    <w:p w:rsidR="00CA664B" w:rsidRDefault="00CA664B">
      <w:pPr>
        <w:pStyle w:val="ConsPlusNormal"/>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CA664B" w:rsidRDefault="00CA664B">
      <w:pPr>
        <w:pStyle w:val="ConsPlusNormal"/>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CA664B" w:rsidRDefault="00CA664B">
      <w:pPr>
        <w:pStyle w:val="ConsPlusNormal"/>
        <w:ind w:firstLine="540"/>
        <w:jc w:val="both"/>
      </w:pPr>
      <w:r>
        <w:t xml:space="preserve">Исходя из </w:t>
      </w:r>
      <w:hyperlink r:id="rId1124" w:history="1">
        <w:r>
          <w:rPr>
            <w:color w:val="0000FF"/>
          </w:rPr>
          <w:t>ч. 1 ст. 6</w:t>
        </w:r>
      </w:hyperlink>
      <w:r>
        <w:t xml:space="preserve"> Закона N 402-ФЗ экономический субъект обязан вести бухгалтерский учет в соответствии с Законом N 402-ФЗ, если иное не установлено Законом N 402-ФЗ.</w:t>
      </w:r>
    </w:p>
    <w:p w:rsidR="00CA664B" w:rsidRDefault="00CA664B">
      <w:pPr>
        <w:pStyle w:val="ConsPlusNormal"/>
        <w:ind w:firstLine="540"/>
        <w:jc w:val="both"/>
      </w:pPr>
      <w:hyperlink r:id="rId1125" w:history="1">
        <w:r>
          <w:rPr>
            <w:color w:val="0000FF"/>
          </w:rPr>
          <w:t>Пунктом 1 ч. 2 ст. 6</w:t>
        </w:r>
      </w:hyperlink>
      <w:r>
        <w:t xml:space="preserve"> Закона N 402-ФЗ установлено, что бухгалтерский учет в соответствии с Законом N 402-ФЗ могут не вести, в частности,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w:t>
      </w:r>
      <w:r>
        <w:lastRenderedPageBreak/>
        <w:t>объектов налогообложения либо физических показателей, характеризующих определенный вид предпринимательской деятельности</w:t>
      </w:r>
    </w:p>
    <w:p w:rsidR="00CA664B" w:rsidRDefault="00CA664B">
      <w:pPr>
        <w:pStyle w:val="ConsPlusNormal"/>
        <w:ind w:firstLine="540"/>
        <w:jc w:val="both"/>
      </w:pPr>
      <w:r>
        <w:t xml:space="preserve">В случае если индивидуальный предприниматель, лицо, занимающееся частной практикой, ведут бухгалтерский учет в соответствии с </w:t>
      </w:r>
      <w:hyperlink r:id="rId1126" w:history="1">
        <w:r>
          <w:rPr>
            <w:color w:val="0000FF"/>
          </w:rPr>
          <w:t>Законом</w:t>
        </w:r>
      </w:hyperlink>
      <w:r>
        <w:t xml:space="preserve"> N 402-ФЗ,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w:t>
      </w:r>
      <w:hyperlink r:id="rId1127" w:history="1">
        <w:r>
          <w:rPr>
            <w:color w:val="0000FF"/>
          </w:rPr>
          <w:t>законом</w:t>
        </w:r>
      </w:hyperlink>
      <w:r>
        <w:t xml:space="preserve"> для руководителя экономического субъекта.</w:t>
      </w:r>
    </w:p>
    <w:p w:rsidR="00CA664B" w:rsidRDefault="00CA664B">
      <w:pPr>
        <w:pStyle w:val="ConsPlusNormal"/>
        <w:ind w:firstLine="540"/>
        <w:jc w:val="both"/>
      </w:pPr>
      <w:r>
        <w:t xml:space="preserve">Таким образом, индивидуальный предприниматель, который ведет учет доходов и расходов и хозяйственных операций в </w:t>
      </w:r>
      <w:hyperlink r:id="rId1128" w:history="1">
        <w:r>
          <w:rPr>
            <w:color w:val="0000FF"/>
          </w:rPr>
          <w:t>книге учета</w:t>
        </w:r>
      </w:hyperlink>
      <w:r>
        <w:t xml:space="preserve"> доходов и расходов и хозяйственных операций для индивидуальных предпринимателей, не обязан вести бухгалтерский учет. В случае если он не ведет учет доходов и расходов и хозяйственных операций в </w:t>
      </w:r>
      <w:hyperlink r:id="rId1129" w:history="1">
        <w:r>
          <w:rPr>
            <w:color w:val="0000FF"/>
          </w:rPr>
          <w:t>книге учета</w:t>
        </w:r>
      </w:hyperlink>
      <w:r>
        <w:t xml:space="preserve"> доходов и расходов и хозяйственных операций для индивидуальных предпринимателей, индивидуальный предприниматель обязан вести бухгалтерский учет.</w:t>
      </w:r>
    </w:p>
    <w:p w:rsidR="00CA664B" w:rsidRDefault="00CA664B">
      <w:pPr>
        <w:pStyle w:val="ConsPlusNormal"/>
        <w:ind w:firstLine="540"/>
        <w:jc w:val="both"/>
      </w:pPr>
      <w:hyperlink r:id="rId1130" w:history="1">
        <w:r>
          <w:rPr>
            <w:color w:val="0000FF"/>
          </w:rPr>
          <w:t>Порядок</w:t>
        </w:r>
      </w:hyperlink>
      <w:r>
        <w:t xml:space="preserve"> учета доходов и расходов и хозяйственных операций для индивидуальных предпринимателей, утвержденный Приказом Минфина России N 86н, МНС России N БГ-3-04/430 от 13 августа 2002 г. "Об утверждении Порядка учета доходов и расходов и хозяйственных операций для индивидуальных предпринимателей", действует и после 1 января 2013 г.</w:t>
      </w:r>
    </w:p>
    <w:p w:rsidR="00CA664B" w:rsidRDefault="00CA664B">
      <w:pPr>
        <w:pStyle w:val="ConsPlusNormal"/>
        <w:ind w:firstLine="540"/>
        <w:jc w:val="both"/>
      </w:pPr>
      <w:r>
        <w:t xml:space="preserve">Таким образом, и после 1 января 2013 г. индивидуальный предприниматель, применяющий общую систему налогообложения и осуществляющий учет доходов и расходов и хозяйственных операций в </w:t>
      </w:r>
      <w:hyperlink r:id="rId1131" w:history="1">
        <w:r>
          <w:rPr>
            <w:color w:val="0000FF"/>
          </w:rPr>
          <w:t>книге учета</w:t>
        </w:r>
      </w:hyperlink>
      <w:r>
        <w:t xml:space="preserve"> доходов и расходов и хозяйственных операций для индивидуальных предпринимателей, может не вести бухгалтерский учет.</w:t>
      </w:r>
    </w:p>
    <w:p w:rsidR="00CA664B" w:rsidRDefault="00CA664B">
      <w:pPr>
        <w:pStyle w:val="ConsPlusNormal"/>
        <w:ind w:firstLine="540"/>
        <w:jc w:val="both"/>
      </w:pPr>
      <w:r>
        <w:t xml:space="preserve">Также исходя из положений </w:t>
      </w:r>
      <w:hyperlink r:id="rId1132" w:history="1">
        <w:r>
          <w:rPr>
            <w:color w:val="0000FF"/>
          </w:rPr>
          <w:t>п. 1 ч. 2 ст. 6</w:t>
        </w:r>
      </w:hyperlink>
      <w:r>
        <w:t xml:space="preserve"> Закона N 402-ФЗ индивидуальный предприниматель вправе не вести бухгалтерский учет в случае, если он:</w:t>
      </w:r>
    </w:p>
    <w:p w:rsidR="00CA664B" w:rsidRDefault="00CA664B">
      <w:pPr>
        <w:pStyle w:val="ConsPlusNormal"/>
        <w:ind w:firstLine="540"/>
        <w:jc w:val="both"/>
      </w:pPr>
      <w:r>
        <w:t xml:space="preserve">1) применяет ЕНВД. </w:t>
      </w:r>
      <w:hyperlink r:id="rId1133" w:history="1">
        <w:r>
          <w:rPr>
            <w:color w:val="0000FF"/>
          </w:rPr>
          <w:t>Подпунктом 3 п. 1 ст. 23</w:t>
        </w:r>
      </w:hyperlink>
      <w:r>
        <w:t xml:space="preserve"> Налогового кодекса РФ в обязанность налогоплательщиков вменяется ведение в установленном порядке учета своих доходов (расходов) и объектов налогообложения, если такая обязанность предусмотрена законодательством о налогах и сборах. Согласно </w:t>
      </w:r>
      <w:hyperlink r:id="rId1134" w:history="1">
        <w:r>
          <w:rPr>
            <w:color w:val="0000FF"/>
          </w:rPr>
          <w:t>п. 1 ст. 346.29</w:t>
        </w:r>
      </w:hyperlink>
      <w:r>
        <w:t xml:space="preserve"> Налогового кодекса РФ в целях применения единого налога на вмененный доход для отдельных видов деятельности объектом налогообложения признается вмененный доход от предпринимательской деятельности налогоплательщика. </w:t>
      </w:r>
      <w:hyperlink r:id="rId1135" w:history="1">
        <w:r>
          <w:rPr>
            <w:color w:val="0000FF"/>
          </w:rPr>
          <w:t>Пунктом 2 ст. 346.29</w:t>
        </w:r>
      </w:hyperlink>
      <w:r>
        <w:t xml:space="preserve"> Налогового кодекса РФ установлено, что налоговой базой для исчисления суммы единого налога на вмененный доход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 В указанных целях налогоплательщик ЕНВД должен вести учет физических показателей, в том числе и их изменений в течение налогового периода. Так,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 (</w:t>
      </w:r>
      <w:hyperlink r:id="rId1136" w:history="1">
        <w:r>
          <w:rPr>
            <w:color w:val="0000FF"/>
          </w:rPr>
          <w:t>п. 9 ст. 346.29</w:t>
        </w:r>
      </w:hyperlink>
      <w:r>
        <w:t xml:space="preserve"> Кодекса). Таким образом, индивидуальные предприниматели - налогоплательщики ЕНВД подпадают под действие </w:t>
      </w:r>
      <w:hyperlink r:id="rId1137" w:history="1">
        <w:r>
          <w:rPr>
            <w:color w:val="0000FF"/>
          </w:rPr>
          <w:t>пп. 1 ч. 2 ст. 6</w:t>
        </w:r>
      </w:hyperlink>
      <w:r>
        <w:t xml:space="preserve"> Федерального закона и могут не вести бухгалтерский учет (</w:t>
      </w:r>
      <w:hyperlink r:id="rId1138" w:history="1">
        <w:r>
          <w:rPr>
            <w:color w:val="0000FF"/>
          </w:rPr>
          <w:t>Письмо</w:t>
        </w:r>
      </w:hyperlink>
      <w:r>
        <w:t xml:space="preserve"> Минфина России от 23 октября 2012 г. N 03-11-11/324, </w:t>
      </w:r>
      <w:hyperlink r:id="rId1139" w:history="1">
        <w:r>
          <w:rPr>
            <w:color w:val="0000FF"/>
          </w:rPr>
          <w:t>Письмо</w:t>
        </w:r>
      </w:hyperlink>
      <w:r>
        <w:t xml:space="preserve"> Минфина России от 5 сентября 2012 г. N 03-11-11/267, </w:t>
      </w:r>
      <w:hyperlink r:id="rId1140" w:history="1">
        <w:r>
          <w:rPr>
            <w:color w:val="0000FF"/>
          </w:rPr>
          <w:t>Письмо</w:t>
        </w:r>
      </w:hyperlink>
      <w:r>
        <w:t xml:space="preserve"> Минфина России от 17 августа 2012 г. N 03-11-11/249);</w:t>
      </w:r>
    </w:p>
    <w:p w:rsidR="00CA664B" w:rsidRDefault="00CA664B">
      <w:pPr>
        <w:pStyle w:val="ConsPlusNormal"/>
        <w:ind w:firstLine="540"/>
        <w:jc w:val="both"/>
      </w:pPr>
      <w:r>
        <w:t>2) применяет ЕСХН и ведет учет доходов и расходов для целей исчисления налоговой базы по единому сельскохозяйственному налогу в книге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форма и порядок заполнения которой утверждаются Министерством финансов Российской Федерации (</w:t>
      </w:r>
      <w:hyperlink r:id="rId1141" w:history="1">
        <w:r>
          <w:rPr>
            <w:color w:val="0000FF"/>
          </w:rPr>
          <w:t>абз. 2 п. 8 ст. 346.5</w:t>
        </w:r>
      </w:hyperlink>
      <w:r>
        <w:t xml:space="preserve"> Налогового кодекса РФ). </w:t>
      </w:r>
      <w:hyperlink r:id="rId1142" w:history="1">
        <w:r>
          <w:rPr>
            <w:color w:val="0000FF"/>
          </w:rPr>
          <w:t>Форма</w:t>
        </w:r>
      </w:hyperlink>
      <w:r>
        <w:t xml:space="preserve">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w:t>
      </w:r>
      <w:hyperlink r:id="rId1143" w:history="1">
        <w:r>
          <w:rPr>
            <w:color w:val="0000FF"/>
          </w:rPr>
          <w:t>Порядок</w:t>
        </w:r>
      </w:hyperlink>
      <w:r>
        <w:t xml:space="preserve"> заполнения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утверждены Приказом Минфина России от 11 декабря 2006 г. N </w:t>
      </w:r>
      <w:r>
        <w:lastRenderedPageBreak/>
        <w:t>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
    <w:p w:rsidR="00CA664B" w:rsidRDefault="00CA664B">
      <w:pPr>
        <w:pStyle w:val="ConsPlusNormal"/>
        <w:ind w:firstLine="540"/>
        <w:jc w:val="both"/>
      </w:pPr>
      <w:r>
        <w:t xml:space="preserve">3) применяет УСН и ведет учет доходов и расходов для целей исчисления налоговой базы по налогу в книге учета доходов и расходов организаций и индивидуальных предпринимателей, применяющих упрощенную систему налогообложения, форма и порядок заполнения которой утверждаются Министерством финансов Российской Федерации. При этом не имеет значения, какой объект налогообложения выбрал налогоплательщик, применяющий УСН: "доходы" или "доходы минус расходы". </w:t>
      </w:r>
      <w:hyperlink r:id="rId1144" w:history="1">
        <w:r>
          <w:rPr>
            <w:color w:val="0000FF"/>
          </w:rPr>
          <w:t>Форма</w:t>
        </w:r>
      </w:hyperlink>
      <w:r>
        <w:t xml:space="preserve"> книги учета доходов и расходов организаций и индивидуальных предпринимателей, применяющих упрощенную систему налогообложения, и </w:t>
      </w:r>
      <w:hyperlink r:id="rId1145" w:history="1">
        <w:r>
          <w:rPr>
            <w:color w:val="0000FF"/>
          </w:rPr>
          <w:t>Порядок</w:t>
        </w:r>
      </w:hyperlink>
      <w:r>
        <w:t xml:space="preserve"> заполнения книги учета доходов и расходов организаций и индивидуальных предпринимателей, применяющих упрощенную систему налогообложения, утверждены Приказом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CA664B" w:rsidRDefault="00CA664B">
      <w:pPr>
        <w:pStyle w:val="ConsPlusNormal"/>
        <w:ind w:firstLine="540"/>
        <w:jc w:val="both"/>
      </w:pPr>
      <w:r>
        <w:t xml:space="preserve">4) применяет патентную систему налогообложения и ведет учет доходов от реализации в книге учета доходов индивидуального предпринимателя, применяющего патентную систему налогообложения, форма и порядок заполнения которой утверждаются Министерством финансов Российской Федерации. </w:t>
      </w:r>
      <w:hyperlink r:id="rId1146" w:history="1">
        <w:r>
          <w:rPr>
            <w:color w:val="0000FF"/>
          </w:rPr>
          <w:t>Форма</w:t>
        </w:r>
      </w:hyperlink>
      <w:r>
        <w:t xml:space="preserve"> книги учета доходов индивидуальных предпринимателей, применяющих патентную систему налогообложения, и </w:t>
      </w:r>
      <w:hyperlink r:id="rId1147" w:history="1">
        <w:r>
          <w:rPr>
            <w:color w:val="0000FF"/>
          </w:rPr>
          <w:t>Порядок</w:t>
        </w:r>
      </w:hyperlink>
      <w:r>
        <w:t xml:space="preserve"> заполнения книги учета доходов индивидуальных предпринимателей, применяющих патентную систему налогообложения, утверждены Приказом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CA664B" w:rsidRDefault="00CA664B">
      <w:pPr>
        <w:pStyle w:val="ConsPlusNormal"/>
        <w:ind w:firstLine="540"/>
        <w:jc w:val="both"/>
      </w:pPr>
      <w:r>
        <w:t xml:space="preserve">Таким образом, индивидуальные предприниматели и лица, занимающиеся частной практикой (в том числе адвокаты, осуществляющие адвокатскую деятельность в адвокатском кабинете), после вступления в силу </w:t>
      </w:r>
      <w:hyperlink r:id="rId1148" w:history="1">
        <w:r>
          <w:rPr>
            <w:color w:val="0000FF"/>
          </w:rPr>
          <w:t>Закона</w:t>
        </w:r>
      </w:hyperlink>
      <w:r>
        <w:t xml:space="preserve"> N 402-ФЗ по-прежнему вправе не вести бухгалтерский учет.</w:t>
      </w:r>
    </w:p>
    <w:p w:rsidR="00CA664B" w:rsidRDefault="00CA664B">
      <w:pPr>
        <w:pStyle w:val="ConsPlusNormal"/>
        <w:ind w:firstLine="540"/>
        <w:jc w:val="both"/>
      </w:pPr>
    </w:p>
    <w:p w:rsidR="00CA664B" w:rsidRDefault="00CA664B">
      <w:pPr>
        <w:pStyle w:val="ConsPlusNormal"/>
        <w:jc w:val="center"/>
      </w:pPr>
      <w:r>
        <w:t>11.2. Порядок учета доходов,</w:t>
      </w:r>
    </w:p>
    <w:p w:rsidR="00CA664B" w:rsidRDefault="00CA664B">
      <w:pPr>
        <w:pStyle w:val="ConsPlusNormal"/>
        <w:jc w:val="center"/>
      </w:pPr>
      <w:r>
        <w:t>расходов и хозяйственных операций</w:t>
      </w:r>
    </w:p>
    <w:p w:rsidR="00CA664B" w:rsidRDefault="00CA664B">
      <w:pPr>
        <w:pStyle w:val="ConsPlusNormal"/>
        <w:ind w:firstLine="540"/>
        <w:jc w:val="both"/>
      </w:pPr>
    </w:p>
    <w:p w:rsidR="00CA664B" w:rsidRDefault="00CA664B">
      <w:pPr>
        <w:pStyle w:val="ConsPlusNormal"/>
        <w:ind w:firstLine="540"/>
        <w:jc w:val="both"/>
      </w:pPr>
      <w:hyperlink r:id="rId1149" w:history="1">
        <w:r>
          <w:rPr>
            <w:color w:val="0000FF"/>
          </w:rPr>
          <w:t>Порядок</w:t>
        </w:r>
      </w:hyperlink>
      <w:r>
        <w:t xml:space="preserve"> учета доходов и расходов и хозяйственных операций для индивидуальных предпринимателей (далее - Порядок учета доходов и расходов) и примерная </w:t>
      </w:r>
      <w:hyperlink r:id="rId1150" w:history="1">
        <w:r>
          <w:rPr>
            <w:color w:val="0000FF"/>
          </w:rPr>
          <w:t>форма</w:t>
        </w:r>
      </w:hyperlink>
      <w:r>
        <w:t xml:space="preserve"> книги учета доходов и расходов и хозяйственных операций для индивидуальных предпринимателей (далее - книга учета доходов и расходов) содержатся в Приказе Минфина России N 86н, МНС России N БГ-3-04/430 от 13 августа 2002 г.</w:t>
      </w:r>
    </w:p>
    <w:p w:rsidR="00CA664B" w:rsidRDefault="00CA664B">
      <w:pPr>
        <w:pStyle w:val="ConsPlusNormal"/>
        <w:ind w:firstLine="540"/>
        <w:jc w:val="both"/>
      </w:pPr>
      <w:r>
        <w:t>Порядок учета доходов и расходов не распространяется на доходы индивидуальных предпринимателей, по которым применяется упрощенная система налогообложения, учета и отчетности, предусмотренная для субъектов малого предпринимательства, а также на доходы, по которым уплачиваются единый налог на вмененный доход и единый сельскохозяйственный налог (</w:t>
      </w:r>
      <w:hyperlink r:id="rId1151" w:history="1">
        <w:r>
          <w:rPr>
            <w:color w:val="0000FF"/>
          </w:rPr>
          <w:t>п. 3</w:t>
        </w:r>
      </w:hyperlink>
      <w:r>
        <w:t xml:space="preserve"> Порядка учета доходов и расходов).</w:t>
      </w:r>
    </w:p>
    <w:p w:rsidR="00CA664B" w:rsidRDefault="00CA664B">
      <w:pPr>
        <w:pStyle w:val="ConsPlusNormal"/>
        <w:ind w:firstLine="540"/>
        <w:jc w:val="both"/>
      </w:pPr>
      <w:r>
        <w:t>При этом если индивидуальный предприниматель осуществляет только предпринимательскую деятельность, облагаемую ЕНВД, и не является в этой связи плательщиком налога на добавленную стоимость, налога на доходы физических лиц, налога на имущество физических лиц, то, соответственно, по итогам налогового периода по единому налогу на вмененный доход индивидуальный предприниматель обязан представить только налоговую декларацию по единому налогу на вмененный доход.</w:t>
      </w:r>
    </w:p>
    <w:p w:rsidR="00CA664B" w:rsidRDefault="00CA664B">
      <w:pPr>
        <w:pStyle w:val="ConsPlusNormal"/>
        <w:ind w:firstLine="540"/>
        <w:jc w:val="both"/>
      </w:pPr>
      <w:r>
        <w:t xml:space="preserve">В таком случае обязанность индивидуального предпринимателя по ведению учета доходов и расходов и хозяйственных операций в </w:t>
      </w:r>
      <w:hyperlink r:id="rId1152" w:history="1">
        <w:r>
          <w:rPr>
            <w:color w:val="0000FF"/>
          </w:rPr>
          <w:t>книге учета</w:t>
        </w:r>
      </w:hyperlink>
      <w:r>
        <w:t xml:space="preserve"> доходов и расходов отсутствует (</w:t>
      </w:r>
      <w:hyperlink r:id="rId1153" w:history="1">
        <w:r>
          <w:rPr>
            <w:color w:val="0000FF"/>
          </w:rPr>
          <w:t>Письмо</w:t>
        </w:r>
      </w:hyperlink>
      <w:r>
        <w:t xml:space="preserve"> Минфина России от 3 ноября 2006 г. N 03-11-05/245).</w:t>
      </w:r>
    </w:p>
    <w:p w:rsidR="00CA664B" w:rsidRDefault="00CA664B">
      <w:pPr>
        <w:pStyle w:val="ConsPlusNormal"/>
        <w:ind w:firstLine="540"/>
        <w:jc w:val="both"/>
      </w:pPr>
      <w:hyperlink r:id="rId1154" w:history="1">
        <w:r>
          <w:rPr>
            <w:color w:val="0000FF"/>
          </w:rPr>
          <w:t>Порядок</w:t>
        </w:r>
      </w:hyperlink>
      <w:r>
        <w:t xml:space="preserve"> учета доходов и расходов разработан в соответствии с </w:t>
      </w:r>
      <w:hyperlink r:id="rId1155" w:history="1">
        <w:r>
          <w:rPr>
            <w:color w:val="0000FF"/>
          </w:rPr>
          <w:t>п. 2 ст. 54</w:t>
        </w:r>
      </w:hyperlink>
      <w:r>
        <w:t xml:space="preserve"> Налогового кодекса РФ, в соответствии с которым индивидуальные предприниматели исчисляют налоговую базу по итогам каждого налогового периода на основе данных учета доходов и расходов и хозяйственных операций в порядке, определяемом Минфином России и МНС России.</w:t>
      </w:r>
    </w:p>
    <w:p w:rsidR="00CA664B" w:rsidRDefault="00CA664B">
      <w:pPr>
        <w:pStyle w:val="ConsPlusNormal"/>
        <w:ind w:firstLine="540"/>
        <w:jc w:val="both"/>
      </w:pPr>
      <w:r>
        <w:t>Для исчисления налоговой базы необходимо обеспечить полноту, непрерывность и достоверность учета всех полученных доходов, произведенных расходов и хозяйственных операций при осуществлении предпринимательской деятельности.</w:t>
      </w:r>
    </w:p>
    <w:p w:rsidR="00CA664B" w:rsidRDefault="00CA664B">
      <w:pPr>
        <w:pStyle w:val="ConsPlusNormal"/>
        <w:ind w:firstLine="540"/>
        <w:jc w:val="both"/>
      </w:pPr>
      <w:r>
        <w:t xml:space="preserve">Учет доходов и расходов, а также хозяйственных операций ведется в </w:t>
      </w:r>
      <w:hyperlink r:id="rId1156" w:history="1">
        <w:r>
          <w:rPr>
            <w:color w:val="0000FF"/>
          </w:rPr>
          <w:t>книге учета</w:t>
        </w:r>
      </w:hyperlink>
      <w:r>
        <w:t xml:space="preserve"> доходов и расходов и хозяйственных операций, предназначенной для обобщения, систематизации и накопления информации, содержащейся в принятых к учету первичных учетных документах.</w:t>
      </w:r>
    </w:p>
    <w:p w:rsidR="00CA664B" w:rsidRDefault="00CA664B">
      <w:pPr>
        <w:pStyle w:val="ConsPlusNormal"/>
        <w:ind w:firstLine="540"/>
        <w:jc w:val="both"/>
      </w:pPr>
      <w:r>
        <w:t xml:space="preserve">Данные учета доходов и расходов и хозяйственных операций используются для исчисления налоговой базы по НДФЛ, уплачиваемого индивидуальными предпринимателями на основании </w:t>
      </w:r>
      <w:hyperlink r:id="rId1157" w:history="1">
        <w:r>
          <w:rPr>
            <w:color w:val="0000FF"/>
          </w:rPr>
          <w:t>гл. 23</w:t>
        </w:r>
      </w:hyperlink>
      <w:r>
        <w:t xml:space="preserve"> части второй Налогового кодекса Российской Федерации.</w:t>
      </w:r>
    </w:p>
    <w:p w:rsidR="00CA664B" w:rsidRDefault="00CA664B">
      <w:pPr>
        <w:pStyle w:val="ConsPlusNormal"/>
        <w:ind w:firstLine="540"/>
        <w:jc w:val="both"/>
      </w:pPr>
      <w:r>
        <w:t xml:space="preserve">Если индивидуальный предприниматель исчисляет и уплачивает налог в связи с применением УСН, то книгу учета доходов и расходов в связи с применением УСН он должен вести по </w:t>
      </w:r>
      <w:hyperlink r:id="rId1158" w:history="1">
        <w:r>
          <w:rPr>
            <w:color w:val="0000FF"/>
          </w:rPr>
          <w:t>форме</w:t>
        </w:r>
      </w:hyperlink>
      <w:r>
        <w:t xml:space="preserve"> книги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 по УСН), утвержденной Приказом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CA664B" w:rsidRDefault="00CA664B">
      <w:pPr>
        <w:pStyle w:val="ConsPlusNormal"/>
        <w:ind w:firstLine="540"/>
        <w:jc w:val="both"/>
      </w:pPr>
      <w:r>
        <w:t xml:space="preserve">Согласно Приказу Минфина России от 22 октября 2012 г. N 135н </w:t>
      </w:r>
      <w:hyperlink r:id="rId1159" w:history="1">
        <w:r>
          <w:rPr>
            <w:color w:val="0000FF"/>
          </w:rPr>
          <w:t>книга учета</w:t>
        </w:r>
      </w:hyperlink>
      <w:r>
        <w:t xml:space="preserve"> доходов и расходов по УСН в налоговых органах не заверяется (</w:t>
      </w:r>
      <w:hyperlink r:id="rId1160" w:history="1">
        <w:r>
          <w:rPr>
            <w:color w:val="0000FF"/>
          </w:rPr>
          <w:t>Письмо</w:t>
        </w:r>
      </w:hyperlink>
      <w:r>
        <w:t xml:space="preserve"> Минфина России от 29 декабря 2012 г. "О Приказе Минфина России от 22 октября 2012 г. N 135н").</w:t>
      </w:r>
    </w:p>
    <w:p w:rsidR="00CA664B" w:rsidRDefault="00CA664B">
      <w:pPr>
        <w:pStyle w:val="ConsPlusNormal"/>
        <w:ind w:firstLine="540"/>
        <w:jc w:val="both"/>
      </w:pPr>
      <w:r>
        <w:t xml:space="preserve">Если индивидуальный предприниматель исчисляет и уплачивает налог в связи с применением УСН, то он освобождается от обязанности по уплате НДФЛ в отношении доходов, полученных от предпринимательской деятельности. Исключение - НДФЛ, который он должен уплатить с доходов, облагаемых по налоговым ставкам, предусмотренным </w:t>
      </w:r>
      <w:hyperlink r:id="rId1161" w:history="1">
        <w:r>
          <w:rPr>
            <w:color w:val="0000FF"/>
          </w:rPr>
          <w:t>п. п. 2</w:t>
        </w:r>
      </w:hyperlink>
      <w:r>
        <w:t xml:space="preserve">, </w:t>
      </w:r>
      <w:hyperlink r:id="rId1162" w:history="1">
        <w:r>
          <w:rPr>
            <w:color w:val="0000FF"/>
          </w:rPr>
          <w:t>4</w:t>
        </w:r>
      </w:hyperlink>
      <w:r>
        <w:t xml:space="preserve"> и </w:t>
      </w:r>
      <w:hyperlink r:id="rId1163" w:history="1">
        <w:r>
          <w:rPr>
            <w:color w:val="0000FF"/>
          </w:rPr>
          <w:t>5 ст. 224</w:t>
        </w:r>
      </w:hyperlink>
      <w:r>
        <w:t xml:space="preserve"> Налогового кодекса РФ (</w:t>
      </w:r>
      <w:hyperlink r:id="rId1164" w:history="1">
        <w:r>
          <w:rPr>
            <w:color w:val="0000FF"/>
          </w:rPr>
          <w:t>п. 3 ст. 346.11</w:t>
        </w:r>
      </w:hyperlink>
      <w:r>
        <w:t xml:space="preserve"> Налогового кодекса РФ). Напомним, что в соответствии с </w:t>
      </w:r>
      <w:hyperlink r:id="rId1165" w:history="1">
        <w:r>
          <w:rPr>
            <w:color w:val="0000FF"/>
          </w:rPr>
          <w:t>п. 2 ст. 5</w:t>
        </w:r>
      </w:hyperlink>
      <w:r>
        <w:t xml:space="preserve"> Закона N 129-ФЗ в ЕГРИП содержатся сведения о кодах по </w:t>
      </w:r>
      <w:hyperlink r:id="rId1166" w:history="1">
        <w:r>
          <w:rPr>
            <w:color w:val="0000FF"/>
          </w:rPr>
          <w:t>ОКВЭД</w:t>
        </w:r>
      </w:hyperlink>
      <w:r>
        <w:t xml:space="preserve"> в отношении тех видов деятельности, которые индивидуальный предприниматель указал при своей регистрации. Налогоплательщик при регистрации в качестве индивидуального предпринимателя самостоятельно указывает виды экономической деятельности, которые он планирует осуществлять. При этом доходы от деятельности, подпадающей под вид деятельности, указанный индивидуальным предпринимателем при регистрации, признаются доходами, полученными от осуществления предпринимательской деятельности, и в отношении таких доходов применяется УСН.</w:t>
      </w:r>
    </w:p>
    <w:p w:rsidR="00CA664B" w:rsidRDefault="00CA664B">
      <w:pPr>
        <w:pStyle w:val="ConsPlusNormal"/>
        <w:ind w:firstLine="540"/>
        <w:jc w:val="both"/>
      </w:pPr>
      <w:r>
        <w:t xml:space="preserve">В случае если индивидуальный предприниматель осуществляет деятельность вне рамок видов деятельности, указанных индивидуальным предпринимателем при регистрации, то доходы, полученные от этих видов деятельности, подлежат налогообложению НДФЛ. Такие разъяснения относительно налогообложения доходов, полученных индивидуальным предпринимателем в виде процентов, изложены в </w:t>
      </w:r>
      <w:hyperlink r:id="rId1167" w:history="1">
        <w:r>
          <w:rPr>
            <w:color w:val="0000FF"/>
          </w:rPr>
          <w:t>Письме</w:t>
        </w:r>
      </w:hyperlink>
      <w:r>
        <w:t xml:space="preserve"> Минфина России от 19 мая 2011 г. N 03-11-11/131. Но, по нашему мнению, эти разъяснения могут быть применены и к случаям, когда индивидуальный предприниматель получает доходы и от иных видов деятельности, осуществление которых он не предусмотрел при своей регистрации.</w:t>
      </w:r>
    </w:p>
    <w:p w:rsidR="00CA664B" w:rsidRDefault="00CA664B">
      <w:pPr>
        <w:pStyle w:val="ConsPlusNormal"/>
        <w:ind w:firstLine="540"/>
        <w:jc w:val="both"/>
      </w:pPr>
      <w:r>
        <w:t xml:space="preserve">Если индивидуальный предприниматель исчисляет и уплачивает налог в связи с применением ЕСХН, то книгу учета доходов и расходов индивидуальных предпринимателей, применяющих систему налогообложения для сельскохозяйственных товаропроизводителей (далее - книга учета доходов и расходов для ЕСХН), он заполняет по </w:t>
      </w:r>
      <w:hyperlink r:id="rId1168" w:history="1">
        <w:r>
          <w:rPr>
            <w:color w:val="0000FF"/>
          </w:rPr>
          <w:t>форме</w:t>
        </w:r>
      </w:hyperlink>
      <w:r>
        <w:t xml:space="preserve">, утвержденной Приказом Минфина России от 11 декабря 2006 г. N 169н, руководствуясь </w:t>
      </w:r>
      <w:hyperlink r:id="rId1169" w:history="1">
        <w:r>
          <w:rPr>
            <w:color w:val="0000FF"/>
          </w:rPr>
          <w:t>Порядком</w:t>
        </w:r>
      </w:hyperlink>
      <w:r>
        <w:t xml:space="preserve"> заполнения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(далее - Порядок заполнения книги учета доходов и расходов для </w:t>
      </w:r>
      <w:r>
        <w:lastRenderedPageBreak/>
        <w:t>ЕСХН), утвержденной этим же Приказом.</w:t>
      </w:r>
    </w:p>
    <w:p w:rsidR="00CA664B" w:rsidRDefault="00CA664B">
      <w:pPr>
        <w:pStyle w:val="ConsPlusNormal"/>
        <w:ind w:firstLine="540"/>
        <w:jc w:val="both"/>
      </w:pPr>
      <w:r>
        <w:t xml:space="preserve">Если индивидуальный предприниматель исчисляет и уплачивает налог в связи с применением патентной системы налогообложения, то книгу учета доходов и расходов он должен вести по </w:t>
      </w:r>
      <w:hyperlink r:id="rId1170" w:history="1">
        <w:r>
          <w:rPr>
            <w:color w:val="0000FF"/>
          </w:rPr>
          <w:t>форме</w:t>
        </w:r>
      </w:hyperlink>
      <w:r>
        <w:t xml:space="preserve"> книги учета доходов индивидуальных предпринимателей, применяющих патентную систему налогообложения, утвержденной Приказом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CA664B" w:rsidRDefault="00CA664B">
      <w:pPr>
        <w:pStyle w:val="ConsPlusNormal"/>
        <w:ind w:firstLine="540"/>
        <w:jc w:val="both"/>
      </w:pPr>
      <w:r>
        <w:t xml:space="preserve">Основные правила учета хозяйственных операций определены </w:t>
      </w:r>
      <w:hyperlink r:id="rId1171" w:history="1">
        <w:r>
          <w:rPr>
            <w:color w:val="0000FF"/>
          </w:rPr>
          <w:t>разд. II</w:t>
        </w:r>
      </w:hyperlink>
      <w:r>
        <w:t xml:space="preserve"> Порядка учета доходов и расходов.</w:t>
      </w:r>
    </w:p>
    <w:p w:rsidR="00CA664B" w:rsidRDefault="00CA664B">
      <w:pPr>
        <w:pStyle w:val="ConsPlusNormal"/>
        <w:ind w:firstLine="540"/>
        <w:jc w:val="both"/>
      </w:pPr>
      <w:r>
        <w:t xml:space="preserve">Учет доходов и расходов и хозяйственных операций ведется индивидуальными предпринимателями путем фиксирования в </w:t>
      </w:r>
      <w:hyperlink r:id="rId1172" w:history="1">
        <w:r>
          <w:rPr>
            <w:color w:val="0000FF"/>
          </w:rPr>
          <w:t>книге учета</w:t>
        </w:r>
      </w:hyperlink>
      <w:r>
        <w:t xml:space="preserve"> доходов и расходов операций о полученных доходах и произведенных расходах в момент их совершения на основе первичных документов позиционным способом.</w:t>
      </w:r>
    </w:p>
    <w:p w:rsidR="00CA664B" w:rsidRDefault="00CA664B">
      <w:pPr>
        <w:pStyle w:val="ConsPlusNormal"/>
        <w:ind w:firstLine="540"/>
        <w:jc w:val="both"/>
      </w:pPr>
      <w:r>
        <w:t xml:space="preserve">В </w:t>
      </w:r>
      <w:hyperlink r:id="rId1173" w:history="1">
        <w:r>
          <w:rPr>
            <w:color w:val="0000FF"/>
          </w:rPr>
          <w:t>книге учета</w:t>
        </w:r>
      </w:hyperlink>
      <w:r>
        <w:t xml:space="preserve"> доходов и расходов отражаются имущественное положение индивидуального предпринимателя, а также результаты предпринимательской деятельности за налоговый период.</w:t>
      </w:r>
    </w:p>
    <w:p w:rsidR="00CA664B" w:rsidRDefault="00CA664B">
      <w:pPr>
        <w:pStyle w:val="ConsPlusNormal"/>
        <w:ind w:firstLine="540"/>
        <w:jc w:val="both"/>
      </w:pPr>
      <w:r>
        <w:t xml:space="preserve">В соответствии с </w:t>
      </w:r>
      <w:hyperlink r:id="rId1174" w:history="1">
        <w:r>
          <w:rPr>
            <w:color w:val="0000FF"/>
          </w:rPr>
          <w:t>разд. II</w:t>
        </w:r>
      </w:hyperlink>
      <w:r>
        <w:t xml:space="preserve"> Порядка учета доходов и расходов учет доходов и расходов и хозяйственных операций ведется в валюте Российской Федерации - в рублях. Заполнение </w:t>
      </w:r>
      <w:hyperlink r:id="rId1175" w:history="1">
        <w:r>
          <w:rPr>
            <w:color w:val="0000FF"/>
          </w:rPr>
          <w:t>книги учета</w:t>
        </w:r>
      </w:hyperlink>
      <w:r>
        <w:t xml:space="preserve"> производится на русском языке. А если первичные документы составлены на иностранном языке или иных языках народов Российской Федерации, то они должны иметь построчный перевод на русский язык.</w:t>
      </w:r>
    </w:p>
    <w:p w:rsidR="00CA664B" w:rsidRDefault="00CA664B">
      <w:pPr>
        <w:pStyle w:val="ConsPlusNormal"/>
        <w:ind w:firstLine="540"/>
        <w:jc w:val="both"/>
      </w:pPr>
      <w:r>
        <w:t xml:space="preserve">Учет полученных доходов, произведенных расходов и хозяйственных операций ведется индивидуальным предпринимателем в одной </w:t>
      </w:r>
      <w:hyperlink r:id="rId1176" w:history="1">
        <w:r>
          <w:rPr>
            <w:color w:val="0000FF"/>
          </w:rPr>
          <w:t>книге учета</w:t>
        </w:r>
      </w:hyperlink>
      <w:r>
        <w:t xml:space="preserve"> доходов и расходов раздельно по каждому из видов осуществляемой предпринимательской деятельности. </w:t>
      </w:r>
      <w:hyperlink r:id="rId1177" w:history="1">
        <w:r>
          <w:rPr>
            <w:color w:val="0000FF"/>
          </w:rPr>
          <w:t>Книга учета</w:t>
        </w:r>
      </w:hyperlink>
      <w:r>
        <w:t xml:space="preserve"> доходов и расходов ведется на основании первичных документов позиционным способом и отражает имущественное положение бизнесмена, а также результаты его предпринимательской деятельности за налоговый период. Она может вестись как на бумажных носителях, так и в электронном виде. Но при ведении </w:t>
      </w:r>
      <w:hyperlink r:id="rId1178" w:history="1">
        <w:r>
          <w:rPr>
            <w:color w:val="0000FF"/>
          </w:rPr>
          <w:t>книги учета</w:t>
        </w:r>
      </w:hyperlink>
      <w:r>
        <w:t xml:space="preserve"> в электронном виде индивидуальные предприниматели обязаны по окончании налогового периода вывести ее на бумажные носители.</w:t>
      </w:r>
    </w:p>
    <w:p w:rsidR="00CA664B" w:rsidRDefault="00CA664B">
      <w:pPr>
        <w:pStyle w:val="ConsPlusNormal"/>
        <w:ind w:firstLine="540"/>
        <w:jc w:val="both"/>
      </w:pPr>
      <w:r>
        <w:t xml:space="preserve">Но ведь часто бывает так, что предприниматель осуществляет какие-то специфические операции, учет которых в книге учета стандартной </w:t>
      </w:r>
      <w:hyperlink r:id="rId1179" w:history="1">
        <w:r>
          <w:rPr>
            <w:color w:val="0000FF"/>
          </w:rPr>
          <w:t>формы</w:t>
        </w:r>
      </w:hyperlink>
      <w:r>
        <w:t xml:space="preserve"> является неудобным, или он может быть освобожден от исполнения обязанностей налогоплательщика НДС. Тогда по согласованию с налоговым органом он вправе разработать иную форму книги учета, оставив в ней показатели, необходимые для исчисления налоговой базы, и (или) включив в нее иные показатели, связанные со спецификой осуществляемой им деятельности.</w:t>
      </w:r>
    </w:p>
    <w:p w:rsidR="00CA664B" w:rsidRDefault="00CA664B">
      <w:pPr>
        <w:pStyle w:val="ConsPlusNormal"/>
        <w:ind w:firstLine="540"/>
        <w:jc w:val="both"/>
      </w:pPr>
      <w:hyperlink r:id="rId1180" w:history="1">
        <w:r>
          <w:rPr>
            <w:color w:val="0000FF"/>
          </w:rPr>
          <w:t>Книга учета</w:t>
        </w:r>
      </w:hyperlink>
      <w:r>
        <w:t xml:space="preserve"> доходов и расходов обязательно нумеруется, прошнуровывается, а на последней странице индивидуальным предпринимателем указывается число содержащихся в ней страниц, которое заверяется подписью должностного лица налогового органа и скрепляется печатью до начала ее ведения.</w:t>
      </w:r>
    </w:p>
    <w:p w:rsidR="00CA664B" w:rsidRDefault="00CA664B">
      <w:pPr>
        <w:pStyle w:val="ConsPlusNormal"/>
        <w:ind w:firstLine="540"/>
        <w:jc w:val="both"/>
      </w:pPr>
      <w:r>
        <w:t xml:space="preserve">Число содержащихся в </w:t>
      </w:r>
      <w:hyperlink r:id="rId1181" w:history="1">
        <w:r>
          <w:rPr>
            <w:color w:val="0000FF"/>
          </w:rPr>
          <w:t>книге учета</w:t>
        </w:r>
      </w:hyperlink>
      <w:r>
        <w:t xml:space="preserve"> доходов и расходов страниц, которое заверяется подписью должностного лица налогового органа и скрепляется печатью, указывается и на последней странице пронумерованной и прошнурованной распечатанной </w:t>
      </w:r>
      <w:hyperlink r:id="rId1182" w:history="1">
        <w:r>
          <w:rPr>
            <w:color w:val="0000FF"/>
          </w:rPr>
          <w:t>книги учета</w:t>
        </w:r>
      </w:hyperlink>
      <w:r>
        <w:t>, ведущейся в электронном виде.</w:t>
      </w:r>
    </w:p>
    <w:p w:rsidR="00CA664B" w:rsidRDefault="00CA664B">
      <w:pPr>
        <w:pStyle w:val="ConsPlusNormal"/>
        <w:ind w:firstLine="540"/>
        <w:jc w:val="both"/>
      </w:pPr>
      <w:r>
        <w:t xml:space="preserve">Исправление ошибок в </w:t>
      </w:r>
      <w:hyperlink r:id="rId1183" w:history="1">
        <w:r>
          <w:rPr>
            <w:color w:val="0000FF"/>
          </w:rPr>
          <w:t>книге учета</w:t>
        </w:r>
      </w:hyperlink>
      <w:r>
        <w:t xml:space="preserve"> доходов и расходов должно быть обоснованно и подтверждено подписью индивидуального предпринимателя с указанием даты исправления.</w:t>
      </w:r>
    </w:p>
    <w:p w:rsidR="00CA664B" w:rsidRDefault="00CA664B">
      <w:pPr>
        <w:pStyle w:val="ConsPlusNormal"/>
        <w:ind w:firstLine="540"/>
        <w:jc w:val="both"/>
      </w:pPr>
      <w:hyperlink r:id="rId1184" w:history="1">
        <w:r>
          <w:rPr>
            <w:color w:val="0000FF"/>
          </w:rPr>
          <w:t>Книга учета</w:t>
        </w:r>
      </w:hyperlink>
      <w:r>
        <w:t xml:space="preserve"> доходов и расходов предназначена для обобщения, систематизации и накопления информации, содержащейся в принятых к учету первичных учетных документах. Поэтому хозяйственные операции, связанные с осуществлением предпринимательской деятельности, должны подтверждаться первичными учетными документами.</w:t>
      </w:r>
    </w:p>
    <w:p w:rsidR="00CA664B" w:rsidRDefault="00CA664B">
      <w:pPr>
        <w:pStyle w:val="ConsPlusNormal"/>
        <w:ind w:firstLine="540"/>
        <w:jc w:val="both"/>
      </w:pPr>
      <w:r>
        <w:t xml:space="preserve">Напомним, что до 1 января 2013 г. первичные учетные документы принимались к учету, если они были составлены по форме, содержащейся в альбомах унифицированных форм первичной учетной документации, утвержденных Государственным комитетом Российской Федерации по статистике по согласованию с Министерством финансов Российской Федерации и Министерством </w:t>
      </w:r>
      <w:r>
        <w:lastRenderedPageBreak/>
        <w:t>экономического развития и торговли Российской Федерации. Документы, форма которых не была предусмотрена в этих альбомах, должны были содержать следующие обязательные реквизиты (</w:t>
      </w:r>
      <w:hyperlink r:id="rId1185" w:history="1">
        <w:r>
          <w:rPr>
            <w:color w:val="0000FF"/>
          </w:rPr>
          <w:t>п. 9</w:t>
        </w:r>
      </w:hyperlink>
      <w:r>
        <w:t xml:space="preserve"> Порядка учета доходов и расходов):</w:t>
      </w:r>
    </w:p>
    <w:p w:rsidR="00CA664B" w:rsidRDefault="00CA664B">
      <w:pPr>
        <w:pStyle w:val="ConsPlusNormal"/>
        <w:ind w:firstLine="540"/>
        <w:jc w:val="both"/>
      </w:pPr>
      <w:r>
        <w:t>1) наименование документа (формы);</w:t>
      </w:r>
    </w:p>
    <w:p w:rsidR="00CA664B" w:rsidRDefault="00CA664B">
      <w:pPr>
        <w:pStyle w:val="ConsPlusNormal"/>
        <w:ind w:firstLine="540"/>
        <w:jc w:val="both"/>
      </w:pPr>
      <w:r>
        <w:t>2) дату составления документа;</w:t>
      </w:r>
    </w:p>
    <w:p w:rsidR="00CA664B" w:rsidRDefault="00CA664B">
      <w:pPr>
        <w:pStyle w:val="ConsPlusNormal"/>
        <w:ind w:firstLine="540"/>
        <w:jc w:val="both"/>
      </w:pPr>
      <w:r>
        <w:t>3) при оформлении документа от имени:</w:t>
      </w:r>
    </w:p>
    <w:p w:rsidR="00CA664B" w:rsidRDefault="00CA664B">
      <w:pPr>
        <w:pStyle w:val="ConsPlusNormal"/>
        <w:ind w:firstLine="540"/>
        <w:jc w:val="both"/>
      </w:pPr>
      <w:r>
        <w:t>юридических лиц - наименование организации, от имени которой составлен документ, ее ИНН;</w:t>
      </w:r>
    </w:p>
    <w:p w:rsidR="00CA664B" w:rsidRDefault="00CA664B">
      <w:pPr>
        <w:pStyle w:val="ConsPlusNormal"/>
        <w:ind w:firstLine="540"/>
        <w:jc w:val="both"/>
      </w:pPr>
      <w:r>
        <w:t>индивидуальных предпринимателей - фамилию, имя, отчество, номер и дату выдачи документа о государственной регистрации физического лица в качестве индивидуального предпринимателя, ИНН;</w:t>
      </w:r>
    </w:p>
    <w:p w:rsidR="00CA664B" w:rsidRDefault="00CA664B">
      <w:pPr>
        <w:pStyle w:val="ConsPlusNormal"/>
        <w:ind w:firstLine="540"/>
        <w:jc w:val="both"/>
      </w:pPr>
      <w:r>
        <w:t>физических лиц - фамилию, имя, отчество, наименование и данные документа, удостоверяющего личность, адрес места жительства, ИНН, если он имеется;</w:t>
      </w:r>
    </w:p>
    <w:p w:rsidR="00CA664B" w:rsidRDefault="00CA664B">
      <w:pPr>
        <w:pStyle w:val="ConsPlusNormal"/>
        <w:ind w:firstLine="540"/>
        <w:jc w:val="both"/>
      </w:pPr>
      <w:r>
        <w:t>4) содержание хозяйственной операции с измерителями в натуральном и денежном выражении;</w:t>
      </w:r>
    </w:p>
    <w:p w:rsidR="00CA664B" w:rsidRDefault="00CA664B">
      <w:pPr>
        <w:pStyle w:val="ConsPlusNormal"/>
        <w:ind w:firstLine="540"/>
        <w:jc w:val="both"/>
      </w:pPr>
      <w:r>
        <w:t>5) наименование должностей лиц, ответственных за совершение хозяйственной операции и правильность ее оформления (для юридических лиц);</w:t>
      </w:r>
    </w:p>
    <w:p w:rsidR="00CA664B" w:rsidRDefault="00CA664B">
      <w:pPr>
        <w:pStyle w:val="ConsPlusNormal"/>
        <w:ind w:firstLine="540"/>
        <w:jc w:val="both"/>
      </w:pPr>
      <w:r>
        <w:t>6) личные подписи указанных лиц и их расшифровки, включая случаи создания документов с применением средств вычислительной техники.</w:t>
      </w:r>
    </w:p>
    <w:p w:rsidR="00CA664B" w:rsidRDefault="00CA664B">
      <w:pPr>
        <w:pStyle w:val="ConsPlusNormal"/>
        <w:ind w:firstLine="540"/>
        <w:jc w:val="both"/>
      </w:pPr>
      <w:r>
        <w:t xml:space="preserve">В унифицированных формах первичных документов, например акте о приеме-передаче товарно-материальных ценностей на хранение (унифицированная </w:t>
      </w:r>
      <w:hyperlink r:id="rId1186" w:history="1">
        <w:r>
          <w:rPr>
            <w:color w:val="0000FF"/>
          </w:rPr>
          <w:t>форма N МХ-1</w:t>
        </w:r>
      </w:hyperlink>
      <w:r>
        <w:t xml:space="preserve">), акте об установленном расхождении по количеству и качеству при приемке импортных товаров </w:t>
      </w:r>
      <w:hyperlink r:id="rId1187" w:history="1">
        <w:r>
          <w:rPr>
            <w:color w:val="0000FF"/>
          </w:rPr>
          <w:t>(форма N ТОРГ-3)</w:t>
        </w:r>
      </w:hyperlink>
      <w:r>
        <w:t xml:space="preserve"> и других первичных документах, не предусмотрено проставление такого реквизита, как ИНН.</w:t>
      </w:r>
    </w:p>
    <w:p w:rsidR="00CA664B" w:rsidRDefault="00CA664B">
      <w:pPr>
        <w:pStyle w:val="ConsPlusNormal"/>
        <w:ind w:firstLine="540"/>
        <w:jc w:val="both"/>
      </w:pPr>
      <w:r>
        <w:t xml:space="preserve">А </w:t>
      </w:r>
      <w:hyperlink r:id="rId1188" w:history="1">
        <w:r>
          <w:rPr>
            <w:color w:val="0000FF"/>
          </w:rPr>
          <w:t>п. 5 ст. 169</w:t>
        </w:r>
      </w:hyperlink>
      <w:r>
        <w:t xml:space="preserve"> Налогового кодекса РФ обязывает проставлять ИНН в счетах-фактурах. Не стоит забывать, что </w:t>
      </w:r>
      <w:hyperlink r:id="rId1189" w:history="1">
        <w:r>
          <w:rPr>
            <w:color w:val="0000FF"/>
          </w:rPr>
          <w:t>счет-фактура</w:t>
        </w:r>
      </w:hyperlink>
      <w:r>
        <w:t xml:space="preserve"> - не первичный учетный документ в целях бухгалтерского учета. Минфин России в </w:t>
      </w:r>
      <w:hyperlink r:id="rId1190" w:history="1">
        <w:r>
          <w:rPr>
            <w:color w:val="0000FF"/>
          </w:rPr>
          <w:t>Письме</w:t>
        </w:r>
      </w:hyperlink>
      <w:r>
        <w:t xml:space="preserve"> от 12 июля 2005 г. N 03-04-11/154 разъяснял, что счет-фактура не является документом, на основании которого ведется бухгалтерский учет, и, соответственно, не может признаваться первичным учетным документом.</w:t>
      </w:r>
    </w:p>
    <w:p w:rsidR="00CA664B" w:rsidRDefault="00CA664B">
      <w:pPr>
        <w:pStyle w:val="ConsPlusNormal"/>
        <w:ind w:firstLine="540"/>
        <w:jc w:val="both"/>
      </w:pPr>
      <w:r>
        <w:t>С 1 января 2013 г.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кассовых документов).</w:t>
      </w:r>
    </w:p>
    <w:p w:rsidR="00CA664B" w:rsidRDefault="00CA664B">
      <w:pPr>
        <w:pStyle w:val="ConsPlusNormal"/>
        <w:ind w:firstLine="540"/>
        <w:jc w:val="both"/>
      </w:pPr>
      <w:r>
        <w:t xml:space="preserve">Исходя из </w:t>
      </w:r>
      <w:hyperlink r:id="rId1191" w:history="1">
        <w:r>
          <w:rPr>
            <w:color w:val="0000FF"/>
          </w:rPr>
          <w:t>ч. 1 ст. 7</w:t>
        </w:r>
      </w:hyperlink>
      <w:r>
        <w:t xml:space="preserve"> и </w:t>
      </w:r>
      <w:hyperlink r:id="rId1192" w:history="1">
        <w:r>
          <w:rPr>
            <w:color w:val="0000FF"/>
          </w:rPr>
          <w:t>ст. 9</w:t>
        </w:r>
      </w:hyperlink>
      <w:r>
        <w:t xml:space="preserve"> Закона N 402-ФЗ руководителем экономического субъекта определяется также состав первичных учетных документов, применяемых для оформления фактов хозяйственной жизни экономического субъекта, и перечень лиц, имеющих право подписи первичных учетных документов (</w:t>
      </w:r>
      <w:hyperlink r:id="rId1193" w:history="1">
        <w:r>
          <w:rPr>
            <w:color w:val="0000FF"/>
          </w:rPr>
          <w:t>Информация</w:t>
        </w:r>
      </w:hyperlink>
      <w:r>
        <w:t xml:space="preserve"> Минфина России N ПЗ-10/2012 "О вступлении в силу с 1 января 2013 г. Федерального закона от 6 декабря 2011 г. N 402-ФЗ "О бухгалтерском учете").</w:t>
      </w:r>
    </w:p>
    <w:p w:rsidR="00CA664B" w:rsidRDefault="00CA664B">
      <w:pPr>
        <w:pStyle w:val="ConsPlusNormal"/>
        <w:ind w:firstLine="540"/>
        <w:jc w:val="both"/>
      </w:pPr>
      <w:hyperlink r:id="rId1194" w:history="1">
        <w:r>
          <w:rPr>
            <w:color w:val="0000FF"/>
          </w:rPr>
          <w:t>Порядок</w:t>
        </w:r>
      </w:hyperlink>
      <w:r>
        <w:t xml:space="preserve"> учета доходов и расходов устанавливает к индивидуальному предпринимателю ряд требований не только по принятию к учету внешних документов, но также и по документации, оформляемой самим индивидуальным предпринимателем.</w:t>
      </w:r>
    </w:p>
    <w:p w:rsidR="00CA664B" w:rsidRDefault="00CA664B">
      <w:pPr>
        <w:pStyle w:val="ConsPlusNormal"/>
        <w:ind w:firstLine="540"/>
        <w:jc w:val="both"/>
      </w:pPr>
      <w:r>
        <w:t>Первичные учетные документы (за исключением кассового чека) должны быть подписаны индивидуальным предпринимателем (</w:t>
      </w:r>
      <w:hyperlink r:id="rId1195" w:history="1">
        <w:r>
          <w:rPr>
            <w:color w:val="0000FF"/>
          </w:rPr>
          <w:t>п. 10</w:t>
        </w:r>
      </w:hyperlink>
      <w:r>
        <w:t xml:space="preserve"> Порядка учета доходов и расходов).</w:t>
      </w:r>
    </w:p>
    <w:p w:rsidR="00CA664B" w:rsidRDefault="00CA664B">
      <w:pPr>
        <w:pStyle w:val="ConsPlusNormal"/>
        <w:ind w:firstLine="540"/>
        <w:jc w:val="both"/>
      </w:pPr>
      <w:r>
        <w:t>Первичные учетные документы должны составляться в момент совершения хозяйственной операции, а если это не представляется возможным - непосредственно по окончании операции.</w:t>
      </w:r>
    </w:p>
    <w:p w:rsidR="00CA664B" w:rsidRDefault="00CA664B">
      <w:pPr>
        <w:pStyle w:val="ConsPlusNormal"/>
        <w:ind w:firstLine="540"/>
        <w:jc w:val="both"/>
      </w:pPr>
      <w:r>
        <w:t>В кассовые и банковские документы внесение каких-либо исправлений не допускается. И в остальные первичные учетные документы исправления могут вноситься лишь по согласованию с лицами, составившими и подписавшими эти документы, что должно быть подтверждено подписями тех же лиц с указанием даты внесения исправлений.</w:t>
      </w:r>
    </w:p>
    <w:p w:rsidR="00CA664B" w:rsidRDefault="00CA664B">
      <w:pPr>
        <w:pStyle w:val="ConsPlusNormal"/>
        <w:ind w:firstLine="540"/>
        <w:jc w:val="both"/>
      </w:pPr>
      <w:r>
        <w:t xml:space="preserve">С 1 января 2013 г. в соответствии со </w:t>
      </w:r>
      <w:hyperlink r:id="rId1196" w:history="1">
        <w:r>
          <w:rPr>
            <w:color w:val="0000FF"/>
          </w:rPr>
          <w:t>ст. 9</w:t>
        </w:r>
      </w:hyperlink>
      <w:r>
        <w:t xml:space="preserve"> Закона N 402-ФЗ установлено, что каждый факт хозяйственной жизни подлежит оформлению первичным учетным документом.</w:t>
      </w:r>
    </w:p>
    <w:p w:rsidR="00CA664B" w:rsidRDefault="00CA664B">
      <w:pPr>
        <w:pStyle w:val="ConsPlusNormal"/>
        <w:ind w:firstLine="540"/>
        <w:jc w:val="both"/>
      </w:pPr>
      <w:r>
        <w:t xml:space="preserve">Исходя из этого, а также принимая во внимание </w:t>
      </w:r>
      <w:hyperlink r:id="rId1197" w:history="1">
        <w:r>
          <w:rPr>
            <w:color w:val="0000FF"/>
          </w:rPr>
          <w:t>ч. 2 ст. 1</w:t>
        </w:r>
      </w:hyperlink>
      <w:r>
        <w:t xml:space="preserve"> Закона N 402-ФЗ, не должны </w:t>
      </w:r>
      <w:r>
        <w:lastRenderedPageBreak/>
        <w:t>приниматься к бухгалтерскому учету документы, которыми оформляются не имевшие места факты хозяйственной жизни, в том числе лежащие в основе мнимых и притворных сделок (</w:t>
      </w:r>
      <w:hyperlink r:id="rId1198" w:history="1">
        <w:r>
          <w:rPr>
            <w:color w:val="0000FF"/>
          </w:rPr>
          <w:t>Информация</w:t>
        </w:r>
      </w:hyperlink>
      <w:r>
        <w:t xml:space="preserve"> Минфина России N ПЗ-10/2012 "О вступлении в силу с 1 января 2013 г. Федерального закона от 6 декабря 2011 г. N 402-ФЗ "О бухгалтерском учете").</w:t>
      </w:r>
    </w:p>
    <w:p w:rsidR="00CA664B" w:rsidRDefault="00CA664B">
      <w:pPr>
        <w:pStyle w:val="ConsPlusNormal"/>
        <w:ind w:firstLine="540"/>
        <w:jc w:val="both"/>
      </w:pPr>
      <w:hyperlink r:id="rId1199" w:history="1">
        <w:r>
          <w:rPr>
            <w:color w:val="0000FF"/>
          </w:rPr>
          <w:t>Частью 2 ст. 9</w:t>
        </w:r>
      </w:hyperlink>
      <w:r>
        <w:t xml:space="preserve"> Закона N 402-ФЗ предусмотрено, что обязательными реквизитами первичного учетного документа являются:</w:t>
      </w:r>
    </w:p>
    <w:p w:rsidR="00CA664B" w:rsidRDefault="00CA664B">
      <w:pPr>
        <w:pStyle w:val="ConsPlusNormal"/>
        <w:ind w:firstLine="540"/>
        <w:jc w:val="both"/>
      </w:pPr>
      <w:r>
        <w:t>1) наименование документа;</w:t>
      </w:r>
    </w:p>
    <w:p w:rsidR="00CA664B" w:rsidRDefault="00CA664B">
      <w:pPr>
        <w:pStyle w:val="ConsPlusNormal"/>
        <w:ind w:firstLine="540"/>
        <w:jc w:val="both"/>
      </w:pPr>
      <w:r>
        <w:t>2) дата составления документа;</w:t>
      </w:r>
    </w:p>
    <w:p w:rsidR="00CA664B" w:rsidRDefault="00CA664B">
      <w:pPr>
        <w:pStyle w:val="ConsPlusNormal"/>
        <w:ind w:firstLine="540"/>
        <w:jc w:val="both"/>
      </w:pPr>
      <w:r>
        <w:t>3) наименование экономического субъекта, составившего документ;</w:t>
      </w:r>
    </w:p>
    <w:p w:rsidR="00CA664B" w:rsidRDefault="00CA664B">
      <w:pPr>
        <w:pStyle w:val="ConsPlusNormal"/>
        <w:ind w:firstLine="540"/>
        <w:jc w:val="both"/>
      </w:pPr>
      <w:r>
        <w:t>4) содержание факта хозяйственной жизни;</w:t>
      </w:r>
    </w:p>
    <w:p w:rsidR="00CA664B" w:rsidRDefault="00CA664B">
      <w:pPr>
        <w:pStyle w:val="ConsPlusNormal"/>
        <w:ind w:firstLine="540"/>
        <w:jc w:val="both"/>
      </w:pPr>
      <w:r>
        <w:t>5) величина натурального и (или) денежного измерения факта хозяйственной жизни с указанием единиц измерения;</w:t>
      </w:r>
    </w:p>
    <w:p w:rsidR="00CA664B" w:rsidRDefault="00CA664B">
      <w:pPr>
        <w:pStyle w:val="ConsPlusNormal"/>
        <w:ind w:firstLine="540"/>
        <w:jc w:val="both"/>
      </w:pPr>
      <w: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CA664B" w:rsidRDefault="00CA664B">
      <w:pPr>
        <w:pStyle w:val="ConsPlusNormal"/>
        <w:ind w:firstLine="540"/>
        <w:jc w:val="both"/>
      </w:pPr>
      <w:r>
        <w:t xml:space="preserve">7) подписи лиц, предусмотренных вышеуказанным </w:t>
      </w:r>
      <w:hyperlink r:id="rId1200" w:history="1">
        <w:r>
          <w:rPr>
            <w:color w:val="0000FF"/>
          </w:rPr>
          <w:t>пунктом</w:t>
        </w:r>
      </w:hyperlink>
      <w:r>
        <w:t>, с указанием их фамилий и инициалов либо иных реквизитов, необходимых для идентификации этих лиц.</w:t>
      </w:r>
    </w:p>
    <w:p w:rsidR="00CA664B" w:rsidRDefault="00CA664B">
      <w:pPr>
        <w:pStyle w:val="ConsPlusNormal"/>
        <w:ind w:firstLine="540"/>
        <w:jc w:val="both"/>
      </w:pPr>
      <w:r>
        <w:t>Законодательством Российской Федерации о бухгалтерском учете не установлены какие-либо ограничения на включение в первичные учетные документы дополнительных к обязательным реквизитов. Включение дополнительных к обязательным реквизитов в первичный учетный документ осуществляется организацией при необходимости (в связи с характером факта хозяйственной жизни, оформляемого данным документом, требованиями нормативных правовых актов, потребностями управления, технологией обработки учетной информации, др.) (</w:t>
      </w:r>
      <w:hyperlink r:id="rId1201" w:history="1">
        <w:r>
          <w:rPr>
            <w:color w:val="0000FF"/>
          </w:rPr>
          <w:t>Информация</w:t>
        </w:r>
      </w:hyperlink>
      <w:r>
        <w:t xml:space="preserve"> Минфина России N ПЗ-10/2012 "О вступлении в силу с 1 января 2013 г. Федерального закона от 6 декабря 2011 г. N 402-ФЗ "О бухгалтерском учете").</w:t>
      </w:r>
    </w:p>
    <w:p w:rsidR="00CA664B" w:rsidRDefault="00CA664B">
      <w:pPr>
        <w:pStyle w:val="ConsPlusNormal"/>
        <w:ind w:firstLine="540"/>
        <w:jc w:val="both"/>
      </w:pPr>
      <w:r>
        <w:t>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
    <w:p w:rsidR="00CA664B" w:rsidRDefault="00CA664B">
      <w:pPr>
        <w:pStyle w:val="ConsPlusNormal"/>
        <w:ind w:firstLine="540"/>
        <w:jc w:val="both"/>
      </w:pPr>
      <w:r>
        <w:t>Формы первичных учетных документов утверждает руководитель экономического субъекта по представлению должностного лица, на которого возложено ведение бухгалтерского учета.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p>
    <w:p w:rsidR="00CA664B" w:rsidRDefault="00CA664B">
      <w:pPr>
        <w:pStyle w:val="ConsPlusNormal"/>
        <w:ind w:firstLine="540"/>
        <w:jc w:val="both"/>
      </w:pPr>
      <w:r>
        <w:t xml:space="preserve">Для ведения бухгалтерского учета могут использоваться формы первичных учетных документов и регистров бухгалтерского учета, разработанные экономическим субъектом самостоятельно, предусмотренные принятыми органами негосударственного регулирования бухгалтерского учета рекомендациями в области бухгалтерского учета, а также иные рекомендованные формы (например, формы первичных учетных документов, содержащиеся в альбомах унифицированных форм первичной учетной документации, </w:t>
      </w:r>
      <w:hyperlink r:id="rId1202" w:history="1">
        <w:r>
          <w:rPr>
            <w:color w:val="0000FF"/>
          </w:rPr>
          <w:t>форма</w:t>
        </w:r>
      </w:hyperlink>
      <w:r>
        <w:t xml:space="preserve"> книги (журнала) учета фактов хозяйственной деятельности, упрощенные формы ведомостей учета имущества, предусмотренные Приказом Минфина России от 21 декабря 1998 г. N 64н "О Типовых рекомендациях по организации бухгалтерского учета для субъектов малого предпринимательства" (</w:t>
      </w:r>
      <w:hyperlink r:id="rId1203" w:history="1">
        <w:r>
          <w:rPr>
            <w:color w:val="0000FF"/>
          </w:rPr>
          <w:t>Информация</w:t>
        </w:r>
      </w:hyperlink>
      <w:r>
        <w:t xml:space="preserve"> Минфина России N ПЗ-10/2012 "О вступлении в силу с 1 января 2013 г. Федерального закона от 6 декабря 2011 г. N 402-ФЗ "О бухгалтерском учете")).</w:t>
      </w:r>
    </w:p>
    <w:p w:rsidR="00CA664B" w:rsidRDefault="00CA664B">
      <w:pPr>
        <w:pStyle w:val="ConsPlusNormal"/>
        <w:ind w:firstLine="540"/>
        <w:jc w:val="both"/>
      </w:pPr>
      <w:r>
        <w:t>В случае если законодательством Российской Федерации или договором предусмотрено представление первичного учетного документа другому лицу либо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CA664B" w:rsidRDefault="00CA664B">
      <w:pPr>
        <w:pStyle w:val="ConsPlusNormal"/>
        <w:ind w:firstLine="540"/>
        <w:jc w:val="both"/>
      </w:pPr>
      <w:r>
        <w:t>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CA664B" w:rsidRDefault="00CA664B">
      <w:pPr>
        <w:pStyle w:val="ConsPlusNormal"/>
        <w:ind w:firstLine="540"/>
        <w:jc w:val="both"/>
      </w:pPr>
      <w:r>
        <w:t xml:space="preserve">В случае если в соответствии с законодательством Российской Федерации первичные </w:t>
      </w:r>
      <w:r>
        <w:lastRenderedPageBreak/>
        <w:t>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CA664B" w:rsidRDefault="00CA664B">
      <w:pPr>
        <w:pStyle w:val="ConsPlusNormal"/>
        <w:ind w:firstLine="540"/>
        <w:jc w:val="both"/>
      </w:pPr>
      <w:r>
        <w:t xml:space="preserve">Также с 1 января 2013 г. в соответствии с </w:t>
      </w:r>
      <w:hyperlink r:id="rId1204" w:history="1">
        <w:r>
          <w:rPr>
            <w:color w:val="0000FF"/>
          </w:rPr>
          <w:t>ч. 5 ст. 9</w:t>
        </w:r>
      </w:hyperlink>
      <w:r>
        <w:t xml:space="preserve"> Закона N 402-ФЗ первичный учетный документ может составляться в виде электронного документа, подписанного электронной подписью.</w:t>
      </w:r>
    </w:p>
    <w:p w:rsidR="00CA664B" w:rsidRDefault="00CA664B">
      <w:pPr>
        <w:pStyle w:val="ConsPlusNormal"/>
        <w:ind w:firstLine="540"/>
        <w:jc w:val="both"/>
      </w:pPr>
      <w:r>
        <w:t xml:space="preserve">В соответствии с </w:t>
      </w:r>
      <w:hyperlink r:id="rId1205" w:history="1">
        <w:r>
          <w:rPr>
            <w:color w:val="0000FF"/>
          </w:rPr>
          <w:t>ч. 2 ст. 6</w:t>
        </w:r>
      </w:hyperlink>
      <w:r>
        <w:t xml:space="preserve"> Федерального закона от 6 апреля 2011 г. N 63-ФЗ "Об электронной подписи" (далее - Закон N 63-ФЗ)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r:id="rId1206" w:history="1">
        <w:r>
          <w:rPr>
            <w:color w:val="0000FF"/>
          </w:rPr>
          <w:t>ст. 9</w:t>
        </w:r>
      </w:hyperlink>
      <w:r>
        <w:t xml:space="preserve"> Закона N 63-ФЗ.</w:t>
      </w:r>
    </w:p>
    <w:p w:rsidR="00CA664B" w:rsidRDefault="00CA664B">
      <w:pPr>
        <w:pStyle w:val="ConsPlusNormal"/>
        <w:ind w:firstLine="540"/>
        <w:jc w:val="both"/>
      </w:pPr>
      <w:r>
        <w:t>Электронный документ, который подписан усиленной электронной подписью, признается равнозначным документу на бумажном носителе, подписанному собственноручной подписью и заверенному печатью (</w:t>
      </w:r>
      <w:hyperlink r:id="rId1207" w:history="1">
        <w:r>
          <w:rPr>
            <w:color w:val="0000FF"/>
          </w:rPr>
          <w:t>ч. 3 ст. 6</w:t>
        </w:r>
      </w:hyperlink>
      <w:r>
        <w:t xml:space="preserve"> Закона N 63-ФЗ).</w:t>
      </w:r>
    </w:p>
    <w:p w:rsidR="00CA664B" w:rsidRDefault="00CA664B">
      <w:pPr>
        <w:pStyle w:val="ConsPlusNormal"/>
        <w:ind w:firstLine="540"/>
        <w:jc w:val="both"/>
      </w:pPr>
      <w:r>
        <w:t xml:space="preserve">Кроме того, как указал Минфин России в </w:t>
      </w:r>
      <w:hyperlink r:id="rId1208" w:history="1">
        <w:r>
          <w:rPr>
            <w:color w:val="0000FF"/>
          </w:rPr>
          <w:t>Письме</w:t>
        </w:r>
      </w:hyperlink>
      <w:r>
        <w:t xml:space="preserve"> от 25 декабря 2012 г. N 03-03-06/2/139, случаи, в которых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Налоговым </w:t>
      </w:r>
      <w:hyperlink r:id="rId1209" w:history="1">
        <w:r>
          <w:rPr>
            <w:color w:val="0000FF"/>
          </w:rPr>
          <w:t>кодексом</w:t>
        </w:r>
      </w:hyperlink>
      <w:r>
        <w:t xml:space="preserve"> РФ не определены.</w:t>
      </w:r>
    </w:p>
    <w:p w:rsidR="00CA664B" w:rsidRDefault="00CA664B">
      <w:pPr>
        <w:pStyle w:val="ConsPlusNormal"/>
        <w:ind w:firstLine="540"/>
        <w:jc w:val="both"/>
      </w:pPr>
      <w:r>
        <w:t>Для целей налогового учета документ, оформленный в электронном виде и подписанный неквалифицированной электронной подписью, по мнению Минфина России, не может являться документом, равнозначным документу на бумажном носителе, подписанному собственноручной подписью.</w:t>
      </w:r>
    </w:p>
    <w:p w:rsidR="00CA664B" w:rsidRDefault="00CA664B">
      <w:pPr>
        <w:pStyle w:val="ConsPlusNormal"/>
        <w:ind w:firstLine="540"/>
        <w:jc w:val="both"/>
      </w:pPr>
    </w:p>
    <w:p w:rsidR="00CA664B" w:rsidRDefault="00CA664B">
      <w:pPr>
        <w:pStyle w:val="ConsPlusTitle"/>
        <w:jc w:val="center"/>
      </w:pPr>
      <w:r>
        <w:t>Глава 12. ОБЩИЙ РЕЖИМ НАЛОГООБЛОЖЕНИЯ</w:t>
      </w:r>
    </w:p>
    <w:p w:rsidR="00CA664B" w:rsidRDefault="00CA664B">
      <w:pPr>
        <w:pStyle w:val="ConsPlusNormal"/>
        <w:ind w:firstLine="540"/>
        <w:jc w:val="both"/>
      </w:pPr>
    </w:p>
    <w:p w:rsidR="00CA664B" w:rsidRDefault="00CA664B">
      <w:pPr>
        <w:pStyle w:val="ConsPlusNormal"/>
        <w:ind w:firstLine="540"/>
        <w:jc w:val="both"/>
      </w:pPr>
      <w:r>
        <w:t>Ранее особенностью ведения учета доходов и расходов индивидуальным предпринимателем, работающим по общеустановленной системе налогообложения, являлось применение кассового метода, то есть после фактического получения дохода и совершения расхода (</w:t>
      </w:r>
      <w:hyperlink r:id="rId1210" w:history="1">
        <w:r>
          <w:rPr>
            <w:color w:val="0000FF"/>
          </w:rPr>
          <w:t>п. 13</w:t>
        </w:r>
      </w:hyperlink>
      <w:r>
        <w:t xml:space="preserve"> Порядка учета доходов и расходов).</w:t>
      </w:r>
    </w:p>
    <w:p w:rsidR="00CA664B" w:rsidRDefault="00CA664B">
      <w:pPr>
        <w:pStyle w:val="ConsPlusNormal"/>
        <w:ind w:firstLine="540"/>
        <w:jc w:val="both"/>
      </w:pPr>
      <w:r>
        <w:t xml:space="preserve">Однако </w:t>
      </w:r>
      <w:hyperlink r:id="rId1211" w:history="1">
        <w:r>
          <w:rPr>
            <w:color w:val="0000FF"/>
          </w:rPr>
          <w:t>Решением</w:t>
        </w:r>
      </w:hyperlink>
      <w:r>
        <w:t xml:space="preserve"> ВАС РФ от 8 октября 2010 г. N ВАС-9939/10 "О признании недействующими пункта 13 и подпунктов 1 - 3 пункта 15 Порядка учета доходов и расходов и хозяйственных операций для индивидуальных предпринимателей, утв. Приказом Минфина России и МНС России от 13 августа 2002 г. N БГ-3-04/430" </w:t>
      </w:r>
      <w:hyperlink r:id="rId1212" w:history="1">
        <w:r>
          <w:rPr>
            <w:color w:val="0000FF"/>
          </w:rPr>
          <w:t>п. 13</w:t>
        </w:r>
      </w:hyperlink>
      <w:r>
        <w:t xml:space="preserve"> Порядка учета доходов и расходов был признан не соответствующим Налоговому </w:t>
      </w:r>
      <w:hyperlink r:id="rId1213" w:history="1">
        <w:r>
          <w:rPr>
            <w:color w:val="0000FF"/>
          </w:rPr>
          <w:t>кодексу</w:t>
        </w:r>
      </w:hyperlink>
      <w:r>
        <w:t xml:space="preserve"> и недействующим.</w:t>
      </w:r>
    </w:p>
    <w:p w:rsidR="00CA664B" w:rsidRDefault="00CA664B">
      <w:pPr>
        <w:pStyle w:val="ConsPlusNormal"/>
        <w:ind w:firstLine="540"/>
        <w:jc w:val="both"/>
      </w:pPr>
      <w:r>
        <w:t xml:space="preserve">Так, ВАС РФ указал, что </w:t>
      </w:r>
      <w:hyperlink r:id="rId1214" w:history="1">
        <w:r>
          <w:rPr>
            <w:color w:val="0000FF"/>
          </w:rPr>
          <w:t>п. 1 ст. 221</w:t>
        </w:r>
      </w:hyperlink>
      <w:r>
        <w:t xml:space="preserve"> Налогового кодекса РФ, закрепляя положение о праве индивидуальных предпринимателей на уменьшение облагаемого налогом дохода на профессиональные налоговые вычеты в сумме фактически произведенных и документально подтвержденных расходов, непосредственно связанных с извлечением дохода, а также о том, что состав данных расходов определяется налогоплательщиком самостоятельно в порядке, аналогичном порядку определения расходов, установленному </w:t>
      </w:r>
      <w:hyperlink r:id="rId1215" w:history="1">
        <w:r>
          <w:rPr>
            <w:color w:val="0000FF"/>
          </w:rPr>
          <w:t>главой</w:t>
        </w:r>
      </w:hyperlink>
      <w:r>
        <w:t xml:space="preserve"> "Налог на прибыль организаций", отсылает к положениям </w:t>
      </w:r>
      <w:hyperlink r:id="rId1216" w:history="1">
        <w:r>
          <w:rPr>
            <w:color w:val="0000FF"/>
          </w:rPr>
          <w:t>гл. 25</w:t>
        </w:r>
      </w:hyperlink>
      <w:r>
        <w:t xml:space="preserve"> Налогового кодекса РФ в части не только регламентации состава расходов, но и порядка признания момента их учета для целей налогообложения.</w:t>
      </w:r>
    </w:p>
    <w:p w:rsidR="00CA664B" w:rsidRDefault="00CA664B">
      <w:pPr>
        <w:pStyle w:val="ConsPlusNormal"/>
        <w:ind w:firstLine="540"/>
        <w:jc w:val="both"/>
      </w:pPr>
      <w:r>
        <w:lastRenderedPageBreak/>
        <w:t xml:space="preserve">Глава 25 Налогового кодекса Российской Федерации, определяя порядок признания доходов и расходов, закрепляет в </w:t>
      </w:r>
      <w:hyperlink r:id="rId1217" w:history="1">
        <w:r>
          <w:rPr>
            <w:color w:val="0000FF"/>
          </w:rPr>
          <w:t>ст. ст. 271</w:t>
        </w:r>
      </w:hyperlink>
      <w:r>
        <w:t xml:space="preserve"> - </w:t>
      </w:r>
      <w:hyperlink r:id="rId1218" w:history="1">
        <w:r>
          <w:rPr>
            <w:color w:val="0000FF"/>
          </w:rPr>
          <w:t>273</w:t>
        </w:r>
      </w:hyperlink>
      <w:r>
        <w:t xml:space="preserve"> Налогового кодекса РФ два метода начисления и кассовый. При этом согласно </w:t>
      </w:r>
      <w:hyperlink r:id="rId1219" w:history="1">
        <w:r>
          <w:rPr>
            <w:color w:val="0000FF"/>
          </w:rPr>
          <w:t>п. 1 ст. 273</w:t>
        </w:r>
      </w:hyperlink>
      <w:r>
        <w:t xml:space="preserve"> Налогового кодекса РФ выбор кассового метода - это право организации при условии ее соответствия требованиям, указанным в этой </w:t>
      </w:r>
      <w:hyperlink r:id="rId1220" w:history="1">
        <w:r>
          <w:rPr>
            <w:color w:val="0000FF"/>
          </w:rPr>
          <w:t>норме</w:t>
        </w:r>
      </w:hyperlink>
      <w:r>
        <w:t>.</w:t>
      </w:r>
    </w:p>
    <w:p w:rsidR="00CA664B" w:rsidRDefault="00CA664B">
      <w:pPr>
        <w:pStyle w:val="ConsPlusNormal"/>
        <w:ind w:firstLine="540"/>
        <w:jc w:val="both"/>
      </w:pPr>
      <w:r>
        <w:t xml:space="preserve">Предоставление же индивидуальным предпринимателям права выбора применения кассового метода необходимо также постольку, поскольку в силу </w:t>
      </w:r>
      <w:hyperlink r:id="rId1221" w:history="1">
        <w:r>
          <w:rPr>
            <w:color w:val="0000FF"/>
          </w:rPr>
          <w:t>п. 4 ст. 227</w:t>
        </w:r>
      </w:hyperlink>
      <w:r>
        <w:t xml:space="preserve"> Налогового кодекса РФ индивидуальные предприниматели при получении убытка в текущем налоговом периоде не имеют права на уменьшение на сумму этого убытка доходов будущих периодов. Данный же убыток может возникнуть в том числе ввиду особенностей налогового учета и признания фактически понесенных расходов ранее момента получения дохода от реализации товаров (работ, услуг), для изготовления (выполнения, оказания) которых эти расходы были понесены.</w:t>
      </w:r>
    </w:p>
    <w:p w:rsidR="00CA664B" w:rsidRDefault="00CA664B">
      <w:pPr>
        <w:pStyle w:val="ConsPlusNormal"/>
        <w:ind w:firstLine="540"/>
        <w:jc w:val="both"/>
      </w:pPr>
      <w:r>
        <w:t xml:space="preserve">Соответственно, закрепление в </w:t>
      </w:r>
      <w:hyperlink r:id="rId1222" w:history="1">
        <w:r>
          <w:rPr>
            <w:color w:val="0000FF"/>
          </w:rPr>
          <w:t>п. 13</w:t>
        </w:r>
      </w:hyperlink>
      <w:r>
        <w:t xml:space="preserve"> Порядка учета доходов и расходов положения об обязательности применения индивидуальными предпринимателями исключительно кассового метода учета доходов и расходов не соответствует </w:t>
      </w:r>
      <w:hyperlink r:id="rId1223" w:history="1">
        <w:r>
          <w:rPr>
            <w:color w:val="0000FF"/>
          </w:rPr>
          <w:t>п. 1 ст. 273</w:t>
        </w:r>
      </w:hyperlink>
      <w:r>
        <w:t xml:space="preserve"> Налогового кодекса РФ.</w:t>
      </w:r>
    </w:p>
    <w:p w:rsidR="00CA664B" w:rsidRDefault="00CA664B">
      <w:pPr>
        <w:pStyle w:val="ConsPlusNormal"/>
        <w:ind w:firstLine="540"/>
        <w:jc w:val="both"/>
      </w:pPr>
      <w:r>
        <w:t xml:space="preserve">Однако в связи с вышеизложенным Минфин России разъясняет следующее (см., например, Письма Минфина России от 16 июля 2014 г. </w:t>
      </w:r>
      <w:hyperlink r:id="rId1224" w:history="1">
        <w:r>
          <w:rPr>
            <w:color w:val="0000FF"/>
          </w:rPr>
          <w:t>N 03-04-05/34662</w:t>
        </w:r>
      </w:hyperlink>
      <w:r>
        <w:t xml:space="preserve">, от 16 июля 2013 г. </w:t>
      </w:r>
      <w:hyperlink r:id="rId1225" w:history="1">
        <w:r>
          <w:rPr>
            <w:color w:val="0000FF"/>
          </w:rPr>
          <w:t>N 03-04-05/27723</w:t>
        </w:r>
      </w:hyperlink>
      <w:r>
        <w:t xml:space="preserve">, от 16 апреля 2012 г. </w:t>
      </w:r>
      <w:hyperlink r:id="rId1226" w:history="1">
        <w:r>
          <w:rPr>
            <w:color w:val="0000FF"/>
          </w:rPr>
          <w:t>N 03-04-05/8-512</w:t>
        </w:r>
      </w:hyperlink>
      <w:r>
        <w:t xml:space="preserve">, от 2 февраля 2012 г. </w:t>
      </w:r>
      <w:hyperlink r:id="rId1227" w:history="1">
        <w:r>
          <w:rPr>
            <w:color w:val="0000FF"/>
          </w:rPr>
          <w:t>N 03-04-05/8-107</w:t>
        </w:r>
      </w:hyperlink>
      <w:r>
        <w:t xml:space="preserve">, от 17 февраля 2011 г. </w:t>
      </w:r>
      <w:hyperlink r:id="rId1228" w:history="1">
        <w:r>
          <w:rPr>
            <w:color w:val="0000FF"/>
          </w:rPr>
          <w:t>N 03-04-05/8-96</w:t>
        </w:r>
      </w:hyperlink>
      <w:r>
        <w:t>).</w:t>
      </w:r>
    </w:p>
    <w:p w:rsidR="00CA664B" w:rsidRDefault="00CA664B">
      <w:pPr>
        <w:pStyle w:val="ConsPlusNormal"/>
        <w:ind w:firstLine="540"/>
        <w:jc w:val="both"/>
      </w:pPr>
      <w:r>
        <w:t xml:space="preserve">В </w:t>
      </w:r>
      <w:hyperlink r:id="rId1229" w:history="1">
        <w:r>
          <w:rPr>
            <w:color w:val="0000FF"/>
          </w:rPr>
          <w:t>гл. 23</w:t>
        </w:r>
      </w:hyperlink>
      <w:r>
        <w:t xml:space="preserve"> "Налог на доходы физических лиц" Налогового кодекса РФ не используются такие понятия, как кассовый метод или метод начисления, поскольку в ней предусматривается особый порядок учета доходов и расходов в целях исчисления налога на доходы физических лиц.</w:t>
      </w:r>
    </w:p>
    <w:p w:rsidR="00CA664B" w:rsidRDefault="00CA664B">
      <w:pPr>
        <w:pStyle w:val="ConsPlusNormal"/>
        <w:ind w:firstLine="540"/>
        <w:jc w:val="both"/>
      </w:pPr>
      <w:r>
        <w:t xml:space="preserve">Так, дата фактического получения дохода согласно </w:t>
      </w:r>
      <w:hyperlink r:id="rId1230" w:history="1">
        <w:r>
          <w:rPr>
            <w:color w:val="0000FF"/>
          </w:rPr>
          <w:t>п. 1 ст. 223</w:t>
        </w:r>
      </w:hyperlink>
      <w:r>
        <w:t xml:space="preserve"> Налогового кодекса РФ определяется, в частности, при получении доходов в денежной форме как день выплаты дохода, в том числе перечисления дохода на счета налогоплательщика в банках либо по его поручению на счета третьих лиц, а при получении доходов в натуральной форме - как день передачи доходов в натуральной форме.</w:t>
      </w:r>
    </w:p>
    <w:p w:rsidR="00CA664B" w:rsidRDefault="00CA664B">
      <w:pPr>
        <w:pStyle w:val="ConsPlusNormal"/>
        <w:ind w:firstLine="540"/>
        <w:jc w:val="both"/>
      </w:pPr>
      <w:r>
        <w:t>Из вышеизложенного следует, что в доход налогоплательщика за соответствующий налоговый период включаются все доходы, дата получения которых приходится на этот налоговый период.</w:t>
      </w:r>
    </w:p>
    <w:p w:rsidR="00CA664B" w:rsidRDefault="00CA664B">
      <w:pPr>
        <w:pStyle w:val="ConsPlusNormal"/>
        <w:ind w:firstLine="540"/>
        <w:jc w:val="both"/>
      </w:pPr>
      <w:r>
        <w:t xml:space="preserve">В соответствии с </w:t>
      </w:r>
      <w:hyperlink r:id="rId1231" w:history="1">
        <w:r>
          <w:rPr>
            <w:color w:val="0000FF"/>
          </w:rPr>
          <w:t>абз. 1 п. 1 ст. 221</w:t>
        </w:r>
      </w:hyperlink>
      <w:r>
        <w:t xml:space="preserve"> Налогового кодекса РФ индивидуальные предприниматели при исчислении налоговой базы по налогу на доходы физических лиц имеют право на получение профессионального налогового вычета в сумме фактически произведенных ими и документально подтвержденных расходов, непосредственно связанных с извлечением доходов.</w:t>
      </w:r>
    </w:p>
    <w:p w:rsidR="00CA664B" w:rsidRDefault="00CA664B">
      <w:pPr>
        <w:pStyle w:val="ConsPlusNormal"/>
        <w:ind w:firstLine="540"/>
        <w:jc w:val="both"/>
      </w:pPr>
      <w:r>
        <w:t>Таким образом, для включения расходов в сумму профессионального налогового вычета требуется одновременное выполнение нескольких условий, а именно: расходы должны быть фактически произведены, документально подтверждены и непосредственно связаны с извлечением доходов.</w:t>
      </w:r>
    </w:p>
    <w:p w:rsidR="00CA664B" w:rsidRDefault="00CA664B">
      <w:pPr>
        <w:pStyle w:val="ConsPlusNormal"/>
        <w:ind w:firstLine="540"/>
        <w:jc w:val="both"/>
      </w:pPr>
      <w:r>
        <w:t xml:space="preserve">Кроме того, в </w:t>
      </w:r>
      <w:hyperlink r:id="rId1232" w:history="1">
        <w:r>
          <w:rPr>
            <w:color w:val="0000FF"/>
          </w:rPr>
          <w:t>абз. 2 п. 1 ст. 221</w:t>
        </w:r>
      </w:hyperlink>
      <w:r>
        <w:t xml:space="preserve"> Налогового кодекса РФ установлено, что состав указанных расходов (то есть фактически произведенных и документально подтвержденных), принимаемых к вычету, определяется в порядке, аналогичном порядку определения расходов, установленному </w:t>
      </w:r>
      <w:hyperlink r:id="rId1233" w:history="1">
        <w:r>
          <w:rPr>
            <w:color w:val="0000FF"/>
          </w:rPr>
          <w:t>гл. 25</w:t>
        </w:r>
      </w:hyperlink>
      <w:r>
        <w:t xml:space="preserve"> "Налог на прибыль организаций" Налогового кодекса РФ.</w:t>
      </w:r>
    </w:p>
    <w:p w:rsidR="00CA664B" w:rsidRDefault="00CA664B">
      <w:pPr>
        <w:pStyle w:val="ConsPlusNormal"/>
        <w:ind w:firstLine="540"/>
        <w:jc w:val="both"/>
      </w:pPr>
      <w:r>
        <w:t xml:space="preserve">То есть отсылка в данном </w:t>
      </w:r>
      <w:hyperlink r:id="rId1234" w:history="1">
        <w:r>
          <w:rPr>
            <w:color w:val="0000FF"/>
          </w:rPr>
          <w:t>абзаце</w:t>
        </w:r>
      </w:hyperlink>
      <w:r>
        <w:t xml:space="preserve"> к порядку определения расходов, установленному </w:t>
      </w:r>
      <w:hyperlink r:id="rId1235" w:history="1">
        <w:r>
          <w:rPr>
            <w:color w:val="0000FF"/>
          </w:rPr>
          <w:t>гл. 25</w:t>
        </w:r>
      </w:hyperlink>
      <w:r>
        <w:t xml:space="preserve"> "Налог на прибыль организаций" Налогового кодекса РФ, касается только состава расходов, а не порядка их учета в налоговой базе соответствующего налогового периода, определяемого в </w:t>
      </w:r>
      <w:hyperlink r:id="rId1236" w:history="1">
        <w:r>
          <w:rPr>
            <w:color w:val="0000FF"/>
          </w:rPr>
          <w:t>гл. 23</w:t>
        </w:r>
      </w:hyperlink>
      <w:r>
        <w:t xml:space="preserve"> "Налог на доходы физических лиц" Налогового кодекса РФ.</w:t>
      </w:r>
    </w:p>
    <w:p w:rsidR="00CA664B" w:rsidRDefault="00CA664B">
      <w:pPr>
        <w:pStyle w:val="ConsPlusNormal"/>
        <w:ind w:firstLine="540"/>
        <w:jc w:val="both"/>
      </w:pPr>
      <w:r>
        <w:t>Использование иных методов учета доходов и расходов индивидуальными предпринимателями для целей исчисления налога на доходы физических лиц законодательством о налогах и сборах не предусмотрено.</w:t>
      </w:r>
    </w:p>
    <w:p w:rsidR="00CA664B" w:rsidRDefault="00CA664B">
      <w:pPr>
        <w:pStyle w:val="ConsPlusNormal"/>
        <w:ind w:firstLine="540"/>
        <w:jc w:val="both"/>
      </w:pPr>
      <w:r>
        <w:t xml:space="preserve">Состав расходов индивидуального предпринимателя определяется в порядке, предусмотренном </w:t>
      </w:r>
      <w:hyperlink r:id="rId1237" w:history="1">
        <w:r>
          <w:rPr>
            <w:color w:val="0000FF"/>
          </w:rPr>
          <w:t>гл. 25</w:t>
        </w:r>
      </w:hyperlink>
      <w:r>
        <w:t xml:space="preserve"> "Налог на прибыль организаций" Налогового кодекса РФ. На это прямо указано в </w:t>
      </w:r>
      <w:hyperlink r:id="rId1238" w:history="1">
        <w:r>
          <w:rPr>
            <w:color w:val="0000FF"/>
          </w:rPr>
          <w:t>п. 1 ст. 221</w:t>
        </w:r>
      </w:hyperlink>
      <w:r>
        <w:t xml:space="preserve"> "Профессиональные налоговые вычеты" Налогового кодекса РФ. Для включения расходов в сумму профессионального налогового вычета требуется одновременное выполнение нескольких условий, а именно: расходы должны быть фактически произведены, </w:t>
      </w:r>
      <w:r>
        <w:lastRenderedPageBreak/>
        <w:t>документально подтверждены и непосредственно связаны с извлечением доходов.</w:t>
      </w:r>
    </w:p>
    <w:p w:rsidR="00CA664B" w:rsidRDefault="00CA664B">
      <w:pPr>
        <w:pStyle w:val="ConsPlusNormal"/>
        <w:ind w:firstLine="540"/>
        <w:jc w:val="both"/>
      </w:pPr>
      <w:r>
        <w:t xml:space="preserve">Полученные доходы отражаются в </w:t>
      </w:r>
      <w:hyperlink r:id="rId1239" w:history="1">
        <w:r>
          <w:rPr>
            <w:color w:val="0000FF"/>
          </w:rPr>
          <w:t>книге учета</w:t>
        </w:r>
      </w:hyperlink>
      <w:r>
        <w:t xml:space="preserve"> доходов и расходов в полном объеме, без уменьшения их на предусмотренные налоговым законодательством Российской Федерации налоговые вычеты.</w:t>
      </w:r>
    </w:p>
    <w:p w:rsidR="00CA664B" w:rsidRDefault="00CA664B">
      <w:pPr>
        <w:pStyle w:val="ConsPlusNormal"/>
        <w:ind w:firstLine="540"/>
        <w:jc w:val="both"/>
      </w:pPr>
      <w:r>
        <w:t xml:space="preserve">Их отражение производится в </w:t>
      </w:r>
      <w:hyperlink r:id="rId1240" w:history="1">
        <w:r>
          <w:rPr>
            <w:color w:val="0000FF"/>
          </w:rPr>
          <w:t>разд. I</w:t>
        </w:r>
      </w:hyperlink>
      <w:r>
        <w:t xml:space="preserve"> книги учета доходов и расходов.</w:t>
      </w:r>
    </w:p>
    <w:p w:rsidR="00CA664B" w:rsidRDefault="00CA664B">
      <w:pPr>
        <w:pStyle w:val="ConsPlusNormal"/>
        <w:ind w:firstLine="540"/>
        <w:jc w:val="both"/>
      </w:pPr>
      <w:r>
        <w:t>При этом в доход включаются все поступления от реализации товаров, выполнения работ и оказания услуг, а также стоимость имущества, полученного безвозмездно.</w:t>
      </w:r>
    </w:p>
    <w:p w:rsidR="00CA664B" w:rsidRDefault="00CA664B">
      <w:pPr>
        <w:pStyle w:val="ConsPlusNormal"/>
        <w:ind w:firstLine="540"/>
        <w:jc w:val="both"/>
      </w:pPr>
      <w:r>
        <w:t>При этом индивидуальный предприниматель при осуществлении предпринимательской деятельности обязан включить авансовые платежи, полученные от покупателей в счет будущих поставок товара, в налоговую базу по НДФЛ того налогового периода, когда они получены, независимо от даты осуществления поставок товара (</w:t>
      </w:r>
      <w:hyperlink r:id="rId1241" w:history="1">
        <w:r>
          <w:rPr>
            <w:color w:val="0000FF"/>
          </w:rPr>
          <w:t>Письмо</w:t>
        </w:r>
      </w:hyperlink>
      <w:r>
        <w:t xml:space="preserve"> Минфина России от 24 января 2012 г. N 03-04-05/8-59).</w:t>
      </w:r>
    </w:p>
    <w:p w:rsidR="00CA664B" w:rsidRDefault="00CA664B">
      <w:pPr>
        <w:pStyle w:val="ConsPlusNormal"/>
        <w:ind w:firstLine="540"/>
        <w:jc w:val="both"/>
      </w:pPr>
      <w:r>
        <w:t xml:space="preserve">А суммы НДС, предъявленные индивидуальным предпринимателем покупателям в соответствии с </w:t>
      </w:r>
      <w:hyperlink r:id="rId1242" w:history="1">
        <w:r>
          <w:rPr>
            <w:color w:val="0000FF"/>
          </w:rPr>
          <w:t>гл. 21</w:t>
        </w:r>
      </w:hyperlink>
      <w:r>
        <w:t xml:space="preserve"> "Налог на добавленную стоимость" Налогового кодекса РФ, не учитываются при определении налоговой базы по НДФЛ в составе доходов, так же как и уплаченные при приобретении товаров (работ, услуг, имущественных прав) суммы НДС не включаются в состав профессиональных налоговых вычетов, предусмотренных </w:t>
      </w:r>
      <w:hyperlink r:id="rId1243" w:history="1">
        <w:r>
          <w:rPr>
            <w:color w:val="0000FF"/>
          </w:rPr>
          <w:t>ст. 221</w:t>
        </w:r>
      </w:hyperlink>
      <w:r>
        <w:t xml:space="preserve"> Налогового кодекса РФ (</w:t>
      </w:r>
      <w:hyperlink r:id="rId1244" w:history="1">
        <w:r>
          <w:rPr>
            <w:color w:val="0000FF"/>
          </w:rPr>
          <w:t>Письмо</w:t>
        </w:r>
      </w:hyperlink>
      <w:r>
        <w:t xml:space="preserve"> Минфина России от 1 июля 2010 г. N 03-04-05/8-369).</w:t>
      </w:r>
    </w:p>
    <w:p w:rsidR="00CA664B" w:rsidRDefault="00CA664B">
      <w:pPr>
        <w:pStyle w:val="ConsPlusNormal"/>
        <w:ind w:firstLine="540"/>
        <w:jc w:val="both"/>
      </w:pPr>
      <w:r>
        <w:t xml:space="preserve">Суммы, полученные в результате реализации имущества, используемого в процессе осуществления предпринимательской деятельности, включаются в доход того налогового периода, в котором этот доход фактически получен. Указанное подтверждается и разъяснениями Минфина России в </w:t>
      </w:r>
      <w:hyperlink r:id="rId1245" w:history="1">
        <w:r>
          <w:rPr>
            <w:color w:val="0000FF"/>
          </w:rPr>
          <w:t>Письме</w:t>
        </w:r>
      </w:hyperlink>
      <w:r>
        <w:t xml:space="preserve"> от 18 апреля 2012 г. N 03-04-05/8-522. В нем, в частности, указывается, что, поскольку в </w:t>
      </w:r>
      <w:hyperlink r:id="rId1246" w:history="1">
        <w:r>
          <w:rPr>
            <w:color w:val="0000FF"/>
          </w:rPr>
          <w:t>гл. 23</w:t>
        </w:r>
      </w:hyperlink>
      <w:r>
        <w:t xml:space="preserve"> "Налог на доходы физических лиц" Налогового кодекса РФ не конкретизируется налоговый период, в котором могут быть учтены произведенные расходы, следовательно, такие расходы могут учитываться в составе профессионального налогового вычета в текущем или последующих налоговых периодах.</w:t>
      </w:r>
    </w:p>
    <w:p w:rsidR="00CA664B" w:rsidRDefault="00CA664B">
      <w:pPr>
        <w:pStyle w:val="ConsPlusNormal"/>
        <w:ind w:firstLine="540"/>
        <w:jc w:val="both"/>
      </w:pPr>
      <w:r>
        <w:t>При реализации основных средств и нематериальных активов доходы следует определять как разницу между ценой реализации и их остаточной стоимостью.</w:t>
      </w:r>
    </w:p>
    <w:p w:rsidR="00CA664B" w:rsidRDefault="00CA664B">
      <w:pPr>
        <w:pStyle w:val="ConsPlusNormal"/>
        <w:ind w:firstLine="540"/>
        <w:jc w:val="both"/>
      </w:pPr>
      <w:r>
        <w:t xml:space="preserve">Налоговый кодекс РФ в </w:t>
      </w:r>
      <w:hyperlink r:id="rId1247" w:history="1">
        <w:r>
          <w:rPr>
            <w:color w:val="0000FF"/>
          </w:rPr>
          <w:t>ст. 252</w:t>
        </w:r>
      </w:hyperlink>
      <w:r>
        <w:t xml:space="preserve"> признает расходами обоснованные и документально подтвержденные затраты, осуществленные (понесенные) налогоплательщиком.</w:t>
      </w:r>
    </w:p>
    <w:p w:rsidR="00CA664B" w:rsidRDefault="00CA664B">
      <w:pPr>
        <w:pStyle w:val="ConsPlusNormal"/>
        <w:ind w:firstLine="540"/>
        <w:jc w:val="both"/>
      </w:pPr>
      <w:r>
        <w:t>Под документально подтвержденными расходами понимают затраты, подтвержденные документами, оформленными в соответствии с законодательством РФ,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p>
    <w:p w:rsidR="00CA664B" w:rsidRDefault="00CA664B">
      <w:pPr>
        <w:pStyle w:val="ConsPlusNormal"/>
        <w:ind w:firstLine="540"/>
        <w:jc w:val="both"/>
      </w:pPr>
      <w:r>
        <w:t>А обоснованными расходами являются экономически оправданные затраты, оценка которых выражена в денежной форме.</w:t>
      </w:r>
    </w:p>
    <w:p w:rsidR="00CA664B" w:rsidRDefault="00CA664B">
      <w:pPr>
        <w:pStyle w:val="ConsPlusNormal"/>
        <w:ind w:firstLine="540"/>
        <w:jc w:val="both"/>
      </w:pPr>
      <w:r>
        <w:t xml:space="preserve">Аналогичное определение расходов приводится и в </w:t>
      </w:r>
      <w:hyperlink r:id="rId1248" w:history="1">
        <w:r>
          <w:rPr>
            <w:color w:val="0000FF"/>
          </w:rPr>
          <w:t>Порядке</w:t>
        </w:r>
      </w:hyperlink>
      <w:r>
        <w:t xml:space="preserve"> учета доходов и расходов. При этом Порядок учета доходов и расходов оговаривает несколько особенностей учета расходов индивидуальными предпринимателями, а именно (</w:t>
      </w:r>
      <w:hyperlink r:id="rId1249" w:history="1">
        <w:r>
          <w:rPr>
            <w:color w:val="0000FF"/>
          </w:rPr>
          <w:t>п. 15</w:t>
        </w:r>
      </w:hyperlink>
      <w:r>
        <w:t xml:space="preserve"> Порядка учета доходов и расходов):</w:t>
      </w:r>
    </w:p>
    <w:p w:rsidR="00CA664B" w:rsidRDefault="00CA664B">
      <w:pPr>
        <w:pStyle w:val="ConsPlusNormal"/>
        <w:ind w:firstLine="540"/>
        <w:jc w:val="both"/>
      </w:pPr>
      <w:r>
        <w:t>- стоимость приобретенных материальных ресурсов включается в расходы того налогового периода, в котором фактически были получены доходы от реализации товаров, выполнения работ, оказания услуг;</w:t>
      </w:r>
    </w:p>
    <w:p w:rsidR="00CA664B" w:rsidRDefault="00CA664B">
      <w:pPr>
        <w:pStyle w:val="ConsPlusNormal"/>
        <w:ind w:firstLine="540"/>
        <w:jc w:val="both"/>
      </w:pPr>
      <w:r>
        <w:t>- расходы по материальным ресурсам, приобретенным впрок либо использованным на изготовление товаров (выполнение работ, оказание услуг), не реализованных в налоговом периоде, а также не использованным полностью в отчетном (налоговом) периоде, учитываются при получении доходов от реализации товаров (работ, услуг) в последующих налоговых периодах;</w:t>
      </w:r>
    </w:p>
    <w:p w:rsidR="00CA664B" w:rsidRDefault="00CA664B">
      <w:pPr>
        <w:pStyle w:val="ConsPlusNormal"/>
        <w:ind w:firstLine="540"/>
        <w:jc w:val="both"/>
      </w:pPr>
      <w:r>
        <w:t xml:space="preserve">- в случае, когда деятельность носит сезонный характер, то есть затраты зависят от времени года и природно-климатических условий (например, сельскохозяйственная деятельность), а также в других случаях, когда затраты произведены в отчетном (налоговом) периоде, но связаны с получением доходов в следующих налоговых периодах, такие затраты следует отражать в учете как расходы будущих периодов и включать в состав расходов того налогового периода, в котором </w:t>
      </w:r>
      <w:r>
        <w:lastRenderedPageBreak/>
        <w:t>будут получены доходы (</w:t>
      </w:r>
      <w:hyperlink r:id="rId1250" w:history="1">
        <w:r>
          <w:rPr>
            <w:color w:val="0000FF"/>
          </w:rPr>
          <w:t>разд. VI</w:t>
        </w:r>
      </w:hyperlink>
      <w:r>
        <w:t xml:space="preserve"> книги учета доходов и расходов);</w:t>
      </w:r>
    </w:p>
    <w:p w:rsidR="00CA664B" w:rsidRDefault="00CA664B">
      <w:pPr>
        <w:pStyle w:val="ConsPlusNormal"/>
        <w:ind w:firstLine="540"/>
        <w:jc w:val="both"/>
      </w:pPr>
      <w:r>
        <w:t>- амортизация учитывается в составе расходов в суммах, начисленных за налоговый период. При этом начисление амортизации производится только на принадлежащее индивидуальному предпринимателю на праве собственности имущество, результаты интеллектуальной деятельности и иные объекты интеллектуальной собственности, непосредственно используемые для осуществления предпринимательской деятельности и приобретенные за плату.</w:t>
      </w:r>
    </w:p>
    <w:p w:rsidR="00CA664B" w:rsidRDefault="00CA664B">
      <w:pPr>
        <w:pStyle w:val="ConsPlusNormal"/>
        <w:ind w:firstLine="540"/>
        <w:jc w:val="both"/>
      </w:pPr>
      <w:r>
        <w:t>Если материальные ресурсы приобретены впрок либо использованы на изготовление товаров (выполнение работ, оказание услуг), не реализованных в налоговом периоде, а также не использованных полностью в отчетном (налоговом) периоде, расходы на их покупку учитываются при получении доходов от реализации товаров (работ, услуг) в последующих налоговых периодах.</w:t>
      </w:r>
    </w:p>
    <w:p w:rsidR="00CA664B" w:rsidRDefault="00CA664B">
      <w:pPr>
        <w:pStyle w:val="ConsPlusNormal"/>
        <w:ind w:firstLine="540"/>
        <w:jc w:val="both"/>
      </w:pPr>
      <w:r>
        <w:t>Но не все предприниматели работают круглый год. Работа многих из них носит сезонный характер. Да и при работе круглый год иногда возникают такие затраты, которые произведены в отчетном периоде, но относятся к будущим периодам.</w:t>
      </w:r>
    </w:p>
    <w:p w:rsidR="00CA664B" w:rsidRDefault="00CA664B">
      <w:pPr>
        <w:pStyle w:val="ConsPlusNormal"/>
        <w:ind w:firstLine="540"/>
        <w:jc w:val="both"/>
      </w:pPr>
      <w:r>
        <w:t>В этом случае они и учитываются в учете как расходы будущих периодов и включаются в состав расходов того налогового периода, в котором будут получены доходы.</w:t>
      </w:r>
    </w:p>
    <w:p w:rsidR="00CA664B" w:rsidRDefault="00CA664B">
      <w:pPr>
        <w:pStyle w:val="ConsPlusNormal"/>
        <w:ind w:firstLine="540"/>
        <w:jc w:val="both"/>
      </w:pPr>
      <w:r>
        <w:t>Индивидуальный предприниматель может иметь и объекты основных средств, которые использует для производственных нужд.</w:t>
      </w:r>
    </w:p>
    <w:p w:rsidR="00CA664B" w:rsidRDefault="00CA664B">
      <w:pPr>
        <w:pStyle w:val="ConsPlusNormal"/>
        <w:ind w:firstLine="540"/>
        <w:jc w:val="both"/>
      </w:pPr>
      <w:r>
        <w:t>Стоимость этих объектов погашается путем начисления амортизации. При этом начисление амортизации производится только по принадлежащим индивидуальному предпринимателю на праве собственности имуществу, результатам интеллектуальной деятельности и иным объектам интеллектуальной собственности, непосредственно используемым для осуществления предпринимательской деятельности и приобретенным за плату.</w:t>
      </w:r>
    </w:p>
    <w:p w:rsidR="00CA664B" w:rsidRDefault="00CA664B">
      <w:pPr>
        <w:pStyle w:val="ConsPlusNormal"/>
        <w:ind w:firstLine="540"/>
        <w:jc w:val="both"/>
      </w:pPr>
      <w:hyperlink r:id="rId1251" w:history="1">
        <w:r>
          <w:rPr>
            <w:color w:val="0000FF"/>
          </w:rPr>
          <w:t>Порядок</w:t>
        </w:r>
      </w:hyperlink>
      <w:r>
        <w:t xml:space="preserve"> учета доходов и расходов классифицирует расходы, непосредственно связанные с извлечением доходов от предпринимательской деятельности, аналогично классификации расходов, связанных с производством и (или) реализацией, приведенных в </w:t>
      </w:r>
      <w:hyperlink r:id="rId1252" w:history="1">
        <w:r>
          <w:rPr>
            <w:color w:val="0000FF"/>
          </w:rPr>
          <w:t>п. 2 ст. 253</w:t>
        </w:r>
      </w:hyperlink>
      <w:r>
        <w:t xml:space="preserve"> Налогового кодекса РФ:</w:t>
      </w:r>
    </w:p>
    <w:p w:rsidR="00CA664B" w:rsidRDefault="00CA664B">
      <w:pPr>
        <w:pStyle w:val="ConsPlusNormal"/>
        <w:ind w:firstLine="540"/>
        <w:jc w:val="both"/>
      </w:pPr>
      <w:r>
        <w:t>1) материальные расходы;</w:t>
      </w:r>
    </w:p>
    <w:p w:rsidR="00CA664B" w:rsidRDefault="00CA664B">
      <w:pPr>
        <w:pStyle w:val="ConsPlusNormal"/>
        <w:ind w:firstLine="540"/>
        <w:jc w:val="both"/>
      </w:pPr>
      <w:r>
        <w:t>2) расходы на оплату труда;</w:t>
      </w:r>
    </w:p>
    <w:p w:rsidR="00CA664B" w:rsidRDefault="00CA664B">
      <w:pPr>
        <w:pStyle w:val="ConsPlusNormal"/>
        <w:ind w:firstLine="540"/>
        <w:jc w:val="both"/>
      </w:pPr>
      <w:r>
        <w:t>3) амортизационные отчисления;</w:t>
      </w:r>
    </w:p>
    <w:p w:rsidR="00CA664B" w:rsidRDefault="00CA664B">
      <w:pPr>
        <w:pStyle w:val="ConsPlusNormal"/>
        <w:ind w:firstLine="540"/>
        <w:jc w:val="both"/>
      </w:pPr>
      <w:r>
        <w:t>4) прочие расходы.</w:t>
      </w:r>
    </w:p>
    <w:p w:rsidR="00CA664B" w:rsidRDefault="00CA664B">
      <w:pPr>
        <w:pStyle w:val="ConsPlusNormal"/>
        <w:ind w:firstLine="540"/>
        <w:jc w:val="both"/>
      </w:pPr>
    </w:p>
    <w:p w:rsidR="00CA664B" w:rsidRDefault="00CA664B">
      <w:pPr>
        <w:pStyle w:val="ConsPlusNormal"/>
        <w:jc w:val="center"/>
      </w:pPr>
      <w:r>
        <w:t>12.1. Материальные расходы и расходы на оплату труда</w:t>
      </w:r>
    </w:p>
    <w:p w:rsidR="00CA664B" w:rsidRDefault="00CA664B">
      <w:pPr>
        <w:pStyle w:val="ConsPlusNormal"/>
        <w:ind w:firstLine="540"/>
        <w:jc w:val="both"/>
      </w:pPr>
    </w:p>
    <w:p w:rsidR="00CA664B" w:rsidRDefault="00CA664B">
      <w:pPr>
        <w:pStyle w:val="ConsPlusNormal"/>
        <w:ind w:firstLine="540"/>
        <w:jc w:val="both"/>
      </w:pPr>
      <w:r>
        <w:t>К материальным расходам относятся, в частности, следующие затраты:</w:t>
      </w:r>
    </w:p>
    <w:p w:rsidR="00CA664B" w:rsidRDefault="00CA664B">
      <w:pPr>
        <w:pStyle w:val="ConsPlusNormal"/>
        <w:ind w:firstLine="540"/>
        <w:jc w:val="both"/>
      </w:pPr>
      <w:r>
        <w:t>- на приобретение сырья и (или) материалов, используемых в предпринимательской деятельности при изготовлении товаров (выполнении работ, оказании услуг) и (или) образующих их основу либо являющихся необходимым компонентом при изготовлении товаров (выполнении работ, оказании услуг), а также для обеспечения технологического процесса, для упаковки и иной подготовки изготовленных и (или) реализуемых товаров;</w:t>
      </w:r>
    </w:p>
    <w:p w:rsidR="00CA664B" w:rsidRDefault="00CA664B">
      <w:pPr>
        <w:pStyle w:val="ConsPlusNormal"/>
        <w:ind w:firstLine="540"/>
        <w:jc w:val="both"/>
      </w:pPr>
      <w:r>
        <w:t>- на приобретение инструментов, приспособлений, инвентаря, приборов и другого имущества, не являющегося амортизируемым имуществом. Стоимость такого имущества включается в состав материальных расходов в полной сумме по мере ввода его в эксплуатацию;</w:t>
      </w:r>
    </w:p>
    <w:p w:rsidR="00CA664B" w:rsidRDefault="00CA664B">
      <w:pPr>
        <w:pStyle w:val="ConsPlusNormal"/>
        <w:ind w:firstLine="540"/>
        <w:jc w:val="both"/>
      </w:pPr>
      <w:r>
        <w:t>- на приобретение комплектующих изделий, подвергающихся монтажу, и (или) полуфабрикатов, подвергающихся дополнительной обработке у налогоплательщика;</w:t>
      </w:r>
    </w:p>
    <w:p w:rsidR="00CA664B" w:rsidRDefault="00CA664B">
      <w:pPr>
        <w:pStyle w:val="ConsPlusNormal"/>
        <w:ind w:firstLine="540"/>
        <w:jc w:val="both"/>
      </w:pPr>
      <w:r>
        <w:t>- на приобретение топлива, воды и энергии всех видов, расходуемых на технологические цели, отопление зданий;</w:t>
      </w:r>
    </w:p>
    <w:p w:rsidR="00CA664B" w:rsidRDefault="00CA664B">
      <w:pPr>
        <w:pStyle w:val="ConsPlusNormal"/>
        <w:ind w:firstLine="540"/>
        <w:jc w:val="both"/>
      </w:pPr>
      <w:r>
        <w:t>- на приобретение работ и услуг, выполняемых сторонними организациями или индивидуальными предпринимателями, связанных с осуществлением предпринимательской деятельности.</w:t>
      </w:r>
    </w:p>
    <w:p w:rsidR="00CA664B" w:rsidRDefault="00CA664B">
      <w:pPr>
        <w:pStyle w:val="ConsPlusNormal"/>
        <w:ind w:firstLine="540"/>
        <w:jc w:val="both"/>
      </w:pPr>
      <w:r>
        <w:t>При этом к выполненным работам (оказанным услугам) относятся выполнение отдельных операций по изготовлению продукции, выполнению работ, оказанию услуг, обработке сырья (материалов), контроль над соблюдением установленных технологических процессов, техническое обслуживание основных средств, транспортные услуги сторонних организаций и (или) индивидуальных предпринимателей по перевозкам грузов.</w:t>
      </w:r>
    </w:p>
    <w:p w:rsidR="00CA664B" w:rsidRDefault="00CA664B">
      <w:pPr>
        <w:pStyle w:val="ConsPlusNormal"/>
        <w:ind w:firstLine="540"/>
        <w:jc w:val="both"/>
      </w:pPr>
      <w:r>
        <w:lastRenderedPageBreak/>
        <w:t xml:space="preserve">Предприниматель должен учесть, что стоимость товарно-материальных ценностей, включая посреднические вознаграждения, ввозные таможенные пошлины и сборы, расходы на транспортировку и иные затраты, связанные с их приобретением, определяется исходя из цен их приобретения без учета НДС, за исключением операций, не облагаемых НДС, и налогов, включаемых в расходы в соответствии с Налоговым </w:t>
      </w:r>
      <w:hyperlink r:id="rId1253" w:history="1">
        <w:r>
          <w:rPr>
            <w:color w:val="0000FF"/>
          </w:rPr>
          <w:t>кодексом</w:t>
        </w:r>
      </w:hyperlink>
      <w:r>
        <w:t xml:space="preserve"> РФ.</w:t>
      </w:r>
    </w:p>
    <w:p w:rsidR="00CA664B" w:rsidRDefault="00CA664B">
      <w:pPr>
        <w:pStyle w:val="ConsPlusNormal"/>
        <w:ind w:firstLine="540"/>
        <w:jc w:val="both"/>
      </w:pPr>
      <w:r>
        <w:t xml:space="preserve">В соответствии со </w:t>
      </w:r>
      <w:hyperlink r:id="rId1254" w:history="1">
        <w:r>
          <w:rPr>
            <w:color w:val="0000FF"/>
          </w:rPr>
          <w:t>ст. 167</w:t>
        </w:r>
      </w:hyperlink>
      <w:r>
        <w:t xml:space="preserve"> Налогового кодекса РФ моментом определения налоговой базы будет являться наиболее ранняя из следующих дат:</w:t>
      </w:r>
    </w:p>
    <w:p w:rsidR="00CA664B" w:rsidRDefault="00CA664B">
      <w:pPr>
        <w:pStyle w:val="ConsPlusNormal"/>
        <w:ind w:firstLine="540"/>
        <w:jc w:val="both"/>
      </w:pPr>
      <w:r>
        <w:t>- день отгрузки (передачи) товаров (работ, услуг), имущественных прав;</w:t>
      </w:r>
    </w:p>
    <w:p w:rsidR="00CA664B" w:rsidRDefault="00CA664B">
      <w:pPr>
        <w:pStyle w:val="ConsPlusNormal"/>
        <w:ind w:firstLine="540"/>
        <w:jc w:val="both"/>
      </w:pPr>
      <w:r>
        <w:t>- день оплаты, частичной оплаты в счет предстоящих поставок товаров (выполнения работ, оказания услуг), передачи имущественных прав.</w:t>
      </w:r>
    </w:p>
    <w:p w:rsidR="00CA664B" w:rsidRDefault="00CA664B">
      <w:pPr>
        <w:pStyle w:val="ConsPlusNormal"/>
        <w:ind w:firstLine="540"/>
        <w:jc w:val="both"/>
      </w:pPr>
      <w:r>
        <w:t>К вычету можно принять предъявленный поставщиком НДС, не дожидаясь оплаты. Индивидуальный предприниматель может быть плательщиком НДС не во всех случаях.</w:t>
      </w:r>
    </w:p>
    <w:p w:rsidR="00CA664B" w:rsidRDefault="00CA664B">
      <w:pPr>
        <w:pStyle w:val="ConsPlusNormal"/>
        <w:ind w:firstLine="540"/>
        <w:jc w:val="both"/>
      </w:pPr>
      <w:r>
        <w:t xml:space="preserve">Например, если за три предшествующих последовательных календарных месяца сумма выручки от реализации товаров (работ, услуг) у индивидуального предпринимателя без учета налога и налога с продаж не превысила в совокупности 2 млн руб., то в соответствии со </w:t>
      </w:r>
      <w:hyperlink r:id="rId1255" w:history="1">
        <w:r>
          <w:rPr>
            <w:color w:val="0000FF"/>
          </w:rPr>
          <w:t>ст. 145</w:t>
        </w:r>
      </w:hyperlink>
      <w:r>
        <w:t xml:space="preserve"> Налогового кодекса РФ он имеет право на освобождение от исполнения обязанностей налогоплательщика НДС.</w:t>
      </w:r>
    </w:p>
    <w:p w:rsidR="00CA664B" w:rsidRDefault="00CA664B">
      <w:pPr>
        <w:pStyle w:val="ConsPlusNormal"/>
        <w:ind w:firstLine="540"/>
        <w:jc w:val="both"/>
      </w:pPr>
      <w:r>
        <w:t xml:space="preserve">А в </w:t>
      </w:r>
      <w:hyperlink r:id="rId1256" w:history="1">
        <w:r>
          <w:rPr>
            <w:color w:val="0000FF"/>
          </w:rPr>
          <w:t>ст. 149</w:t>
        </w:r>
      </w:hyperlink>
      <w:r>
        <w:t xml:space="preserve"> Налогового кодекса РФ оговорены операции, не подлежащие налогообложению НДС. В этих случаях суммы уплаченного поставщику НДС не относятся на вычет при расчетах с бюджетом, а включаются в стоимость товарно-материальных ценностей, относимых к материальным расходам.</w:t>
      </w:r>
    </w:p>
    <w:p w:rsidR="00CA664B" w:rsidRDefault="00CA664B">
      <w:pPr>
        <w:pStyle w:val="ConsPlusNormal"/>
        <w:ind w:firstLine="540"/>
        <w:jc w:val="both"/>
      </w:pPr>
      <w:r>
        <w:t>Суммы фактически произведенных материальных расходов учитываются в составе профессиональных налоговых вычетов по НДФЛ в части реализованных товаров, выполненных работ и оказанных услуг (</w:t>
      </w:r>
      <w:hyperlink r:id="rId1257" w:history="1">
        <w:r>
          <w:rPr>
            <w:color w:val="0000FF"/>
          </w:rPr>
          <w:t>п. 22</w:t>
        </w:r>
      </w:hyperlink>
      <w:r>
        <w:t xml:space="preserve"> Порядка учета доходов и расходов, </w:t>
      </w:r>
      <w:hyperlink r:id="rId1258" w:history="1">
        <w:r>
          <w:rPr>
            <w:color w:val="0000FF"/>
          </w:rPr>
          <w:t>Письмо</w:t>
        </w:r>
      </w:hyperlink>
      <w:r>
        <w:t xml:space="preserve"> Минфина России от 18 апреля 2012 г. N 03-04-05/8-522).</w:t>
      </w:r>
    </w:p>
    <w:p w:rsidR="00CA664B" w:rsidRDefault="00CA664B">
      <w:pPr>
        <w:pStyle w:val="ConsPlusNormal"/>
        <w:ind w:firstLine="540"/>
        <w:jc w:val="both"/>
      </w:pPr>
      <w:hyperlink r:id="rId1259" w:history="1">
        <w:r>
          <w:rPr>
            <w:color w:val="0000FF"/>
          </w:rPr>
          <w:t>Статьей 221</w:t>
        </w:r>
      </w:hyperlink>
      <w:r>
        <w:t xml:space="preserve"> Налогового кодекса РФ (гл. 23 "Налог на доходы физических лиц", которая и регулирует налогообложение ПБОЮЛ, работающих по общеустановленной системе налогообложения) установлено, что состав расходов, принимаемых к вычету, определяется налогоплательщиком самостоятельно в порядке, аналогичном порядку определения расходов для целей налогообложения, установленному </w:t>
      </w:r>
      <w:hyperlink r:id="rId1260" w:history="1">
        <w:r>
          <w:rPr>
            <w:color w:val="0000FF"/>
          </w:rPr>
          <w:t>главой</w:t>
        </w:r>
      </w:hyperlink>
      <w:r>
        <w:t xml:space="preserve"> "Налог на прибыль организаций" Налогового кодекса РФ.</w:t>
      </w:r>
    </w:p>
    <w:p w:rsidR="00CA664B" w:rsidRDefault="00CA664B">
      <w:pPr>
        <w:pStyle w:val="ConsPlusNormal"/>
        <w:ind w:firstLine="540"/>
        <w:jc w:val="both"/>
      </w:pPr>
      <w:r>
        <w:t>В расходы на оплату труда включаются любые начисления (выплаты) работникам в денежной и (или) натуральной формах, за исключением расходов на любые виды вознаграждений, предоставляемых работникам, помимо вознаграждений, выплачиваемых на основании трудовых договоров.</w:t>
      </w:r>
    </w:p>
    <w:p w:rsidR="00CA664B" w:rsidRDefault="00CA664B">
      <w:pPr>
        <w:pStyle w:val="ConsPlusNormal"/>
        <w:ind w:firstLine="540"/>
        <w:jc w:val="both"/>
      </w:pPr>
      <w:r>
        <w:t>К расходам на оплату труда относятся, в частности:</w:t>
      </w:r>
    </w:p>
    <w:p w:rsidR="00CA664B" w:rsidRDefault="00CA664B">
      <w:pPr>
        <w:pStyle w:val="ConsPlusNormal"/>
        <w:ind w:firstLine="540"/>
        <w:jc w:val="both"/>
      </w:pPr>
      <w:r>
        <w:t>- суммы начисленной и фактически выплаченной заработной платы;</w:t>
      </w:r>
    </w:p>
    <w:p w:rsidR="00CA664B" w:rsidRDefault="00CA664B">
      <w:pPr>
        <w:pStyle w:val="ConsPlusNormal"/>
        <w:ind w:firstLine="540"/>
        <w:jc w:val="both"/>
      </w:pPr>
      <w:r>
        <w:t>- начисленные и фактически выплаченные суммы стимулирующего и компенсационного характера (например, денежные компенсации за неиспользованный отпуск при увольнении работника);</w:t>
      </w:r>
    </w:p>
    <w:p w:rsidR="00CA664B" w:rsidRDefault="00CA664B">
      <w:pPr>
        <w:pStyle w:val="ConsPlusNormal"/>
        <w:ind w:firstLine="540"/>
        <w:jc w:val="both"/>
      </w:pPr>
      <w:r>
        <w:t>- стоимость товаров (работ, услуг), предоставляемых в порядке натуральной оплаты труда;</w:t>
      </w:r>
    </w:p>
    <w:p w:rsidR="00CA664B" w:rsidRDefault="00CA664B">
      <w:pPr>
        <w:pStyle w:val="ConsPlusNormal"/>
        <w:ind w:firstLine="540"/>
        <w:jc w:val="both"/>
      </w:pPr>
      <w:r>
        <w:t>- суммы вознаграждений по заключенным договорам гражданско-правового характера, предметом которых является выполнение работ (оказание услуг), а также по авторским договорам;</w:t>
      </w:r>
    </w:p>
    <w:p w:rsidR="00CA664B" w:rsidRDefault="00CA664B">
      <w:pPr>
        <w:pStyle w:val="ConsPlusNormal"/>
        <w:ind w:firstLine="540"/>
        <w:jc w:val="both"/>
      </w:pPr>
      <w:r>
        <w:t>- другие виды начислений (выплат), произведенных в пользу работника в соответствии с трудовым договором.</w:t>
      </w:r>
    </w:p>
    <w:p w:rsidR="00CA664B" w:rsidRDefault="00CA664B">
      <w:pPr>
        <w:pStyle w:val="ConsPlusNormal"/>
        <w:ind w:firstLine="540"/>
        <w:jc w:val="both"/>
      </w:pPr>
      <w:r>
        <w:t xml:space="preserve">Более подробно перечень таких расходов описан в </w:t>
      </w:r>
      <w:hyperlink r:id="rId1261" w:history="1">
        <w:r>
          <w:rPr>
            <w:color w:val="0000FF"/>
          </w:rPr>
          <w:t>ст. 255</w:t>
        </w:r>
      </w:hyperlink>
      <w:r>
        <w:t xml:space="preserve"> Налогового кодекса РФ. Согласно ей в расходы налогоплательщика на оплату труда включаются:</w:t>
      </w:r>
    </w:p>
    <w:p w:rsidR="00CA664B" w:rsidRDefault="00CA664B">
      <w:pPr>
        <w:pStyle w:val="ConsPlusNormal"/>
        <w:ind w:firstLine="540"/>
        <w:jc w:val="both"/>
      </w:pPr>
      <w:r>
        <w:t>- суммы, начисленные по тарифным ставкам, должностным окладам, сдельным расценкам или в процентах от выручки в соответствии с принятыми у налогоплательщика формами и системами оплаты труда;</w:t>
      </w:r>
    </w:p>
    <w:p w:rsidR="00CA664B" w:rsidRDefault="00CA664B">
      <w:pPr>
        <w:pStyle w:val="ConsPlusNormal"/>
        <w:ind w:firstLine="540"/>
        <w:jc w:val="both"/>
      </w:pPr>
      <w:r>
        <w:t>- начисления стимулирующего характера, в том числе премии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w:t>
      </w:r>
    </w:p>
    <w:p w:rsidR="00CA664B" w:rsidRDefault="00CA664B">
      <w:pPr>
        <w:pStyle w:val="ConsPlusNormal"/>
        <w:ind w:firstLine="540"/>
        <w:jc w:val="both"/>
      </w:pPr>
      <w:r>
        <w:lastRenderedPageBreak/>
        <w:t>- начисления стимулирующего и (или) компенсирующего характера, связанные с режимом работы и условиями труда, в том числе надбавки к тарифным ставкам и окладам за работу в ночное время, работу в многосменном режиме, за совмещение профессий, расширение зон обслуживания, за работу в тяжелых, вредных, особо вредных условиях труда, за сверхурочную работу и работу в выходные и праздничные дни, производимые в соответствии с законодательством Российской Федерации;</w:t>
      </w:r>
    </w:p>
    <w:p w:rsidR="00CA664B" w:rsidRDefault="00CA664B">
      <w:pPr>
        <w:pStyle w:val="ConsPlusNormal"/>
        <w:ind w:firstLine="540"/>
        <w:jc w:val="both"/>
      </w:pPr>
      <w:r>
        <w:t>- стоимость бесплатно предоставляемых работникам в соответствии с законодательством Российской Федерации коммунальных услуг, питания и продуктов, предоставляемого работникам налогоплательщика в соответствии с установленным законодательством Российской Федерации порядком бесплатного жилья (суммы денежной компенсации за непредоставление бесплатного жилья, коммунальных и иных подобных услуг);</w:t>
      </w:r>
    </w:p>
    <w:p w:rsidR="00CA664B" w:rsidRDefault="00CA664B">
      <w:pPr>
        <w:pStyle w:val="ConsPlusNormal"/>
        <w:ind w:firstLine="540"/>
        <w:jc w:val="both"/>
      </w:pPr>
      <w:r>
        <w:t>- расходы на приобретение (изготовление)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(в части стоимости, не компенсируемой работниками), которые остаются в личном постоянном пользовании работников. В таком же порядке учитываются расходы на приобретение или изготовление организацией форменной одежды и обуви, которые свидетельствуют о принадлежности работников к данной организации;</w:t>
      </w:r>
    </w:p>
    <w:p w:rsidR="00CA664B" w:rsidRDefault="00CA664B">
      <w:pPr>
        <w:pStyle w:val="ConsPlusNormal"/>
        <w:ind w:firstLine="540"/>
        <w:jc w:val="both"/>
      </w:pPr>
      <w:r>
        <w:t>- сумма начисленного работникам среднего заработка, сохраняемого на время выполнения ими государственных и (или) общественных обязанностей и в других случаях, предусмотренных законодательством Российской Федерации о труде;</w:t>
      </w:r>
    </w:p>
    <w:p w:rsidR="00CA664B" w:rsidRDefault="00CA664B">
      <w:pPr>
        <w:pStyle w:val="ConsPlusNormal"/>
        <w:ind w:firstLine="540"/>
        <w:jc w:val="both"/>
      </w:pPr>
      <w:r>
        <w:t>- расходы на оплату труда, сохраняемую работникам на время отпуска, предусмотренного законодательством Российской Федерации, фактические расходы на оплату проезда работников и лиц, находящихся у этих работников на иждивении,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в порядке,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 доплата несовершеннолетним за сокращенное рабочее время, расходы на оплату перерывов в работе матерей для кормления ребенка, а также расходы на оплату времени, связанного с прохождением медицинских осмотров;</w:t>
      </w:r>
    </w:p>
    <w:p w:rsidR="00CA664B" w:rsidRDefault="00CA664B">
      <w:pPr>
        <w:pStyle w:val="ConsPlusNormal"/>
        <w:ind w:firstLine="540"/>
        <w:jc w:val="both"/>
      </w:pPr>
      <w:r>
        <w:t>- денежные компенсации за неиспользованный отпуск в соответствии с трудовым законодательством Российской Федерации;</w:t>
      </w:r>
    </w:p>
    <w:p w:rsidR="00CA664B" w:rsidRDefault="00CA664B">
      <w:pPr>
        <w:pStyle w:val="ConsPlusNormal"/>
        <w:ind w:firstLine="540"/>
        <w:jc w:val="both"/>
      </w:pPr>
      <w:r>
        <w:t>- начисления работникам, высвобождаемым в связи с реорганизацией или ликвидацией налогоплательщика, сокращением численности либо штата работников налогоплательщика;</w:t>
      </w:r>
    </w:p>
    <w:p w:rsidR="00CA664B" w:rsidRDefault="00CA664B">
      <w:pPr>
        <w:pStyle w:val="ConsPlusNormal"/>
        <w:ind w:firstLine="540"/>
        <w:jc w:val="both"/>
      </w:pPr>
      <w:r>
        <w:t>- единовременные вознаграждения за выслугу лет (надбавки за стаж работы по специальности) в соответствии с законодательством Российской Федерации;</w:t>
      </w:r>
    </w:p>
    <w:p w:rsidR="00CA664B" w:rsidRDefault="00CA664B">
      <w:pPr>
        <w:pStyle w:val="ConsPlusNormal"/>
        <w:ind w:firstLine="540"/>
        <w:jc w:val="both"/>
      </w:pPr>
      <w:r>
        <w:t>- надбавки, обусловленные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w:t>
      </w:r>
    </w:p>
    <w:p w:rsidR="00CA664B" w:rsidRDefault="00CA664B">
      <w:pPr>
        <w:pStyle w:val="ConsPlusNormal"/>
        <w:ind w:firstLine="540"/>
        <w:jc w:val="both"/>
      </w:pPr>
      <w:r>
        <w:t>- надбавки за непрерывный стаж работы в районах Крайнего Севера и приравненных к ним местностях, в районах европейского Севера и других районах с тяжелыми природно-климатическими условиями;</w:t>
      </w:r>
    </w:p>
    <w:p w:rsidR="00CA664B" w:rsidRDefault="00CA664B">
      <w:pPr>
        <w:pStyle w:val="ConsPlusNormal"/>
        <w:ind w:firstLine="540"/>
        <w:jc w:val="both"/>
      </w:pPr>
      <w:r>
        <w:t>- стоимость проезда по фактическим расходам и стоимость провоза багажа из расчета не более 5 т на семью по фактическим расходам, но не выше тарифов, предусмотренных для перевозок железнодорожным транспортом работнику организации, расположенной в районах Крайнего Севера и приравненных к ним местностях (в случае отсутствия железной дороги указанные расходы принимаются в размере минимальной стоимости проезда на воздушном транспорте), и членам его семьи в случае переезда к новому месту жительства в другую местность в связи с расторжением трудового договора с работником по любым основаниям, в том числе в случае его смерти, за исключением увольнения за виновные действия;</w:t>
      </w:r>
    </w:p>
    <w:p w:rsidR="00CA664B" w:rsidRDefault="00CA664B">
      <w:pPr>
        <w:pStyle w:val="ConsPlusNormal"/>
        <w:ind w:firstLine="540"/>
        <w:jc w:val="both"/>
      </w:pPr>
      <w:r>
        <w:t>- расходы на оплату труда, сохраняемую в соответствии с законодательством Российской Федерации на время учебных отпусков, предоставляемых работникам налогоплательщика, а также расходы на оплату проезда к месту учебы и обратно;</w:t>
      </w:r>
    </w:p>
    <w:p w:rsidR="00CA664B" w:rsidRDefault="00CA664B">
      <w:pPr>
        <w:pStyle w:val="ConsPlusNormal"/>
        <w:ind w:firstLine="540"/>
        <w:jc w:val="both"/>
      </w:pPr>
      <w:r>
        <w:t xml:space="preserve">- расходы на оплату труда за время вынужденного прогула или время выполнения </w:t>
      </w:r>
      <w:r>
        <w:lastRenderedPageBreak/>
        <w:t>нижеоплачиваемой работы в случаях, предусмотренных законодательством Российской Федерации;</w:t>
      </w:r>
    </w:p>
    <w:p w:rsidR="00CA664B" w:rsidRDefault="00CA664B">
      <w:pPr>
        <w:pStyle w:val="ConsPlusNormal"/>
        <w:ind w:firstLine="540"/>
        <w:jc w:val="both"/>
      </w:pPr>
      <w:r>
        <w:t xml:space="preserve">- суммы платежей (взносов) работодателей по договорам обязательного страхования, суммы взносов работодателей, уплачиваемых в соответствии с Федеральным </w:t>
      </w:r>
      <w:hyperlink r:id="rId1262"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выданные в соответствии с законодательством Российской Федерации, на ведение соответствующих видов деятельности в Российской Федерации;</w:t>
      </w:r>
    </w:p>
    <w:p w:rsidR="00CA664B" w:rsidRDefault="00CA664B">
      <w:pPr>
        <w:pStyle w:val="ConsPlusNormal"/>
        <w:ind w:firstLine="540"/>
        <w:jc w:val="both"/>
      </w:pPr>
      <w:r>
        <w:t>- суммы, начисленные в размере тарифной ставки или оклада (при выполнении работ вахтовым методом), предусмотренные коллективными договорами, за календарные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w:t>
      </w:r>
    </w:p>
    <w:p w:rsidR="00CA664B" w:rsidRDefault="00CA664B">
      <w:pPr>
        <w:pStyle w:val="ConsPlusNormal"/>
        <w:ind w:firstLine="540"/>
        <w:jc w:val="both"/>
      </w:pPr>
      <w:r>
        <w:t>- суммы, начисленные за выполненную работу физическим лицам, привлеченным для работы у налогоплательщика согласно специальным договорам на предоставление рабочей силы с государственными организациями;</w:t>
      </w:r>
    </w:p>
    <w:p w:rsidR="00CA664B" w:rsidRDefault="00CA664B">
      <w:pPr>
        <w:pStyle w:val="ConsPlusNormal"/>
        <w:ind w:firstLine="540"/>
        <w:jc w:val="both"/>
      </w:pPr>
      <w:r>
        <w:t>- в случаях, предусмотренных законодательством Российской Федерации, начисления по основному месту работы рабочим, руководителям или специалистам налогоплательщика во время их обучения с отрывом от работы в системе повышения квалификации либо переподготовки кадров;</w:t>
      </w:r>
    </w:p>
    <w:p w:rsidR="00CA664B" w:rsidRDefault="00CA664B">
      <w:pPr>
        <w:pStyle w:val="ConsPlusNormal"/>
        <w:ind w:firstLine="540"/>
        <w:jc w:val="both"/>
      </w:pPr>
      <w:r>
        <w:t>- расходы на оплату труда работников-доноров за дни обследования, сдачи крови и отдыха, предоставляемые после каждого дня сдачи крови;</w:t>
      </w:r>
    </w:p>
    <w:p w:rsidR="00CA664B" w:rsidRDefault="00CA664B">
      <w:pPr>
        <w:pStyle w:val="ConsPlusNormal"/>
        <w:ind w:firstLine="540"/>
        <w:jc w:val="both"/>
      </w:pPr>
      <w:r>
        <w:t>- расходы на оплату труда работников, не состоящих в штате организации-налогоплательщика, за выполнение ими работ по заключенным договорам гражданско-правового характера (включая договоры подряда), за исключением оплаты труда по договорам гражданско-правового характера, заключенным с индивидуальными предпринимателями;</w:t>
      </w:r>
    </w:p>
    <w:p w:rsidR="00CA664B" w:rsidRDefault="00CA664B">
      <w:pPr>
        <w:pStyle w:val="ConsPlusNormal"/>
        <w:ind w:firstLine="540"/>
        <w:jc w:val="both"/>
      </w:pPr>
      <w:r>
        <w:t>- предусмотренные законодательством Российской Федерации начисления военнослужащим, проходящим военную службу на государственных унитарных предприятиях и в строительных организациях федеральных органов исполнительной власти, в которых законодательством Российской Федерации предусмотрена военная служба, и лицам рядового и начальствующего состава органов внутренних дел, Государственной противопожарной службы, предусмотренные федеральными законами, законами о статусе военнослужащих и об учреждениях и органах, исполняющих уголовные наказания в виде лишения свободы;</w:t>
      </w:r>
    </w:p>
    <w:p w:rsidR="00CA664B" w:rsidRDefault="00CA664B">
      <w:pPr>
        <w:pStyle w:val="ConsPlusNormal"/>
        <w:ind w:firstLine="540"/>
        <w:jc w:val="both"/>
      </w:pPr>
      <w:r>
        <w:t>- доплаты инвалидам, предусмотренные законодательством Российской Федерации;</w:t>
      </w:r>
    </w:p>
    <w:p w:rsidR="00CA664B" w:rsidRDefault="00CA664B">
      <w:pPr>
        <w:pStyle w:val="ConsPlusNormal"/>
        <w:ind w:firstLine="540"/>
        <w:jc w:val="both"/>
      </w:pPr>
      <w:r>
        <w:t xml:space="preserve">- расходы в виде отчислений в резерв на предстоящую оплату отпусков работникам и (или) в резерв на выплату ежегодного вознаграждения за выслугу лет, осуществляемые в соответствии со </w:t>
      </w:r>
      <w:hyperlink r:id="rId1263" w:history="1">
        <w:r>
          <w:rPr>
            <w:color w:val="0000FF"/>
          </w:rPr>
          <w:t>ст. 324.1</w:t>
        </w:r>
      </w:hyperlink>
      <w:r>
        <w:t xml:space="preserve"> Налогового кодекса РФ;</w:t>
      </w:r>
    </w:p>
    <w:p w:rsidR="00CA664B" w:rsidRDefault="00CA664B">
      <w:pPr>
        <w:pStyle w:val="ConsPlusNormal"/>
        <w:ind w:firstLine="540"/>
        <w:jc w:val="both"/>
      </w:pPr>
      <w:r>
        <w:t>- расходы на возмещение затрат работников по уплате процентов по займам (кредитам) на приобретение и (или) строительство жилого помещения. Указанные расходы для целей налогообложения признаются в размере, не превышающем 3% суммы расходов на оплату труда;</w:t>
      </w:r>
    </w:p>
    <w:p w:rsidR="00CA664B" w:rsidRDefault="00CA664B">
      <w:pPr>
        <w:pStyle w:val="ConsPlusNormal"/>
        <w:ind w:firstLine="540"/>
        <w:jc w:val="both"/>
      </w:pPr>
      <w:r>
        <w:t>- другие виды расходов, произведенных в пользу работника, предусмотренных трудовым договором и (или) коллективным договором.</w:t>
      </w:r>
    </w:p>
    <w:p w:rsidR="00CA664B" w:rsidRDefault="00CA664B">
      <w:pPr>
        <w:pStyle w:val="ConsPlusNormal"/>
        <w:ind w:firstLine="540"/>
        <w:jc w:val="both"/>
      </w:pPr>
      <w:r>
        <w:t>Расходы на оплату труда учитываются в составе расходов индивидуальных предпринимателей в момент выплаты денежных средств.</w:t>
      </w:r>
    </w:p>
    <w:p w:rsidR="00CA664B" w:rsidRDefault="00CA664B">
      <w:pPr>
        <w:pStyle w:val="ConsPlusNormal"/>
        <w:ind w:firstLine="540"/>
        <w:jc w:val="both"/>
      </w:pPr>
    </w:p>
    <w:p w:rsidR="00CA664B" w:rsidRDefault="00CA664B">
      <w:pPr>
        <w:pStyle w:val="ConsPlusNormal"/>
        <w:jc w:val="center"/>
      </w:pPr>
      <w:r>
        <w:t>12.2. Учет основных средств, нематериальных активов</w:t>
      </w:r>
    </w:p>
    <w:p w:rsidR="00CA664B" w:rsidRDefault="00CA664B">
      <w:pPr>
        <w:pStyle w:val="ConsPlusNormal"/>
        <w:jc w:val="center"/>
      </w:pPr>
      <w:r>
        <w:t>и порядок их амортизации</w:t>
      </w:r>
    </w:p>
    <w:p w:rsidR="00CA664B" w:rsidRDefault="00CA664B">
      <w:pPr>
        <w:pStyle w:val="ConsPlusNormal"/>
        <w:ind w:firstLine="540"/>
        <w:jc w:val="both"/>
      </w:pPr>
    </w:p>
    <w:p w:rsidR="00CA664B" w:rsidRDefault="00CA664B">
      <w:pPr>
        <w:pStyle w:val="ConsPlusNormal"/>
        <w:ind w:firstLine="540"/>
        <w:jc w:val="both"/>
      </w:pPr>
      <w:r>
        <w:t xml:space="preserve">Учет основных средств и нематериальных активов оговорен соответственно </w:t>
      </w:r>
      <w:hyperlink r:id="rId1264" w:history="1">
        <w:r>
          <w:rPr>
            <w:color w:val="0000FF"/>
          </w:rPr>
          <w:t>разд. VI</w:t>
        </w:r>
      </w:hyperlink>
      <w:r>
        <w:t xml:space="preserve"> и </w:t>
      </w:r>
      <w:hyperlink r:id="rId1265" w:history="1">
        <w:r>
          <w:rPr>
            <w:color w:val="0000FF"/>
          </w:rPr>
          <w:t>VII</w:t>
        </w:r>
      </w:hyperlink>
      <w:r>
        <w:t xml:space="preserve"> Порядка учета доходов и расходов.</w:t>
      </w:r>
    </w:p>
    <w:p w:rsidR="00CA664B" w:rsidRDefault="00CA664B">
      <w:pPr>
        <w:pStyle w:val="ConsPlusNormal"/>
        <w:ind w:firstLine="540"/>
        <w:jc w:val="both"/>
      </w:pPr>
      <w:r>
        <w:t xml:space="preserve">Как и по основным средствам организаций, первоначальная стоимость амортизируемого </w:t>
      </w:r>
      <w:r>
        <w:lastRenderedPageBreak/>
        <w:t xml:space="preserve">основного средства, приобретенного индивидуальным предпринимателем для осуществления своей деятельности по операциям, облагаемым НДС,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 за исключением суммы НДС и сумм налогов, учитываемых в составе расходов в соответствии с Налоговым </w:t>
      </w:r>
      <w:hyperlink r:id="rId1266" w:history="1">
        <w:r>
          <w:rPr>
            <w:color w:val="0000FF"/>
          </w:rPr>
          <w:t>кодексом</w:t>
        </w:r>
      </w:hyperlink>
      <w:r>
        <w:t xml:space="preserve"> РФ.</w:t>
      </w:r>
    </w:p>
    <w:p w:rsidR="00CA664B" w:rsidRDefault="00CA664B">
      <w:pPr>
        <w:pStyle w:val="ConsPlusNormal"/>
        <w:ind w:firstLine="540"/>
        <w:jc w:val="both"/>
      </w:pPr>
      <w:r>
        <w:t>Но первоначальная стоимость основных средств не всегда остается неизменной. В случаях достройки, дооборудования, реконструкции, модернизации, технического перевооружения она изменяется. В иных случаях изменение в учете первоначальной стоимости основных средств не производится.</w:t>
      </w:r>
    </w:p>
    <w:p w:rsidR="00CA664B" w:rsidRDefault="00CA664B">
      <w:pPr>
        <w:pStyle w:val="ConsPlusNormal"/>
        <w:ind w:firstLine="540"/>
        <w:jc w:val="both"/>
      </w:pPr>
      <w:r>
        <w:t xml:space="preserve">Напомним, что формы первичных документов по учету основных средств утверждены </w:t>
      </w:r>
      <w:hyperlink r:id="rId1267" w:history="1">
        <w:r>
          <w:rPr>
            <w:color w:val="0000FF"/>
          </w:rPr>
          <w:t>Постановлением</w:t>
        </w:r>
      </w:hyperlink>
      <w:r>
        <w:t xml:space="preserve"> Госкомстата России от 21 января 2003 г. N 7 "Об утверждении унифицированных форм первичной учетной документации по учету основных средств". Единицей учета основных средств является объект со всеми приспособлениями и принадлежностями либо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предназначенный для выполнения определенной работы. Комплекс конструктивно сочлененных предметов это один или несколько предметов одного или разного назначения, имеющих общие приспособления и принадлежности, общее управление, смонтированных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CA664B" w:rsidRDefault="00CA664B">
      <w:pPr>
        <w:pStyle w:val="ConsPlusNormal"/>
        <w:ind w:firstLine="540"/>
        <w:jc w:val="both"/>
      </w:pPr>
      <w:r>
        <w:t>Что касается нематериальных активов, то к ним относятся непосредственно используемые в процессе осуществления предпринимательской деятельности при изготовлении товаров (выполнении работ, оказании услуг) в течение длительного времени (продолжительностью свыше 12 месяцев), приобретенные и (или) созданные индивидуальным предпринимателем результаты интеллектуальной деятельности и иные объекты интеллектуальной собственности (исключительные права на них).</w:t>
      </w:r>
    </w:p>
    <w:p w:rsidR="00CA664B" w:rsidRDefault="00CA664B">
      <w:pPr>
        <w:pStyle w:val="ConsPlusNormal"/>
        <w:ind w:firstLine="540"/>
        <w:jc w:val="both"/>
      </w:pPr>
      <w:r>
        <w:t>Для признания нематериального актива требуется доказательство того, что он приносит предпринимателю доход, а также надлежаще оформленные документы, подтверждающие существование самого нематериального актива и (или) исключительного права бизнесмена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CA664B" w:rsidRDefault="00CA664B">
      <w:pPr>
        <w:pStyle w:val="ConsPlusNormal"/>
        <w:ind w:firstLine="540"/>
        <w:jc w:val="both"/>
      </w:pPr>
      <w:r>
        <w:t xml:space="preserve">Как и по основным средствам, 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суммы НДС и сумм налогов, учитываемых в составе расходов в соответствии с Налоговым </w:t>
      </w:r>
      <w:hyperlink r:id="rId1268" w:history="1">
        <w:r>
          <w:rPr>
            <w:color w:val="0000FF"/>
          </w:rPr>
          <w:t>кодексом</w:t>
        </w:r>
      </w:hyperlink>
      <w:r>
        <w:t xml:space="preserve"> РФ.</w:t>
      </w:r>
    </w:p>
    <w:p w:rsidR="00CA664B" w:rsidRDefault="00CA664B">
      <w:pPr>
        <w:pStyle w:val="ConsPlusNormal"/>
        <w:ind w:firstLine="540"/>
        <w:jc w:val="both"/>
      </w:pPr>
      <w:r>
        <w:t>К нематериальным активам относятся:</w:t>
      </w:r>
    </w:p>
    <w:p w:rsidR="00CA664B" w:rsidRDefault="00CA664B">
      <w:pPr>
        <w:pStyle w:val="ConsPlusNormal"/>
        <w:ind w:firstLine="540"/>
        <w:jc w:val="both"/>
      </w:pPr>
      <w:r>
        <w:t>1) исключительное право патентообладателя на изобретение, промышленный образец, полезную модель;</w:t>
      </w:r>
    </w:p>
    <w:p w:rsidR="00CA664B" w:rsidRDefault="00CA664B">
      <w:pPr>
        <w:pStyle w:val="ConsPlusNormal"/>
        <w:ind w:firstLine="540"/>
        <w:jc w:val="both"/>
      </w:pPr>
      <w:r>
        <w:t>2) исключительное право автора и иного правообладателя на использование программы для ЭВМ, базы данных;</w:t>
      </w:r>
    </w:p>
    <w:p w:rsidR="00CA664B" w:rsidRDefault="00CA664B">
      <w:pPr>
        <w:pStyle w:val="ConsPlusNormal"/>
        <w:ind w:firstLine="540"/>
        <w:jc w:val="both"/>
      </w:pPr>
      <w:r>
        <w:t>3) исключительное право автора или иного правообладателя на использование топологии интегральных микросхем;</w:t>
      </w:r>
    </w:p>
    <w:p w:rsidR="00CA664B" w:rsidRDefault="00CA664B">
      <w:pPr>
        <w:pStyle w:val="ConsPlusNormal"/>
        <w:ind w:firstLine="540"/>
        <w:jc w:val="both"/>
      </w:pPr>
      <w:r>
        <w:t>4) исключительное право на товарный знак, знак обслуживания, наименование места происхождения товаров и фирменное наименование;</w:t>
      </w:r>
    </w:p>
    <w:p w:rsidR="00CA664B" w:rsidRDefault="00CA664B">
      <w:pPr>
        <w:pStyle w:val="ConsPlusNormal"/>
        <w:ind w:firstLine="540"/>
        <w:jc w:val="both"/>
      </w:pPr>
      <w:r>
        <w:t>5) исключительное право патентообладателя на селекционные достижения;</w:t>
      </w:r>
    </w:p>
    <w:p w:rsidR="00CA664B" w:rsidRDefault="00CA664B">
      <w:pPr>
        <w:pStyle w:val="ConsPlusNormal"/>
        <w:ind w:firstLine="540"/>
        <w:jc w:val="both"/>
      </w:pPr>
      <w:r>
        <w:t>6) владение ноу-хау, секретной формулой или процессом, информацией в отношении промышленного, коммерческого или научного опыта.</w:t>
      </w:r>
    </w:p>
    <w:p w:rsidR="00CA664B" w:rsidRDefault="00CA664B">
      <w:pPr>
        <w:pStyle w:val="ConsPlusNormal"/>
        <w:ind w:firstLine="540"/>
        <w:jc w:val="both"/>
      </w:pPr>
      <w:r>
        <w:t>Не следует относить к нематериальным активам:</w:t>
      </w:r>
    </w:p>
    <w:p w:rsidR="00CA664B" w:rsidRDefault="00CA664B">
      <w:pPr>
        <w:pStyle w:val="ConsPlusNormal"/>
        <w:ind w:firstLine="540"/>
        <w:jc w:val="both"/>
      </w:pPr>
      <w:r>
        <w:t>1) не давшие положительного результата научно-исследовательские, опытно-конструкторские и технологические работы;</w:t>
      </w:r>
    </w:p>
    <w:p w:rsidR="00CA664B" w:rsidRDefault="00CA664B">
      <w:pPr>
        <w:pStyle w:val="ConsPlusNormal"/>
        <w:ind w:firstLine="540"/>
        <w:jc w:val="both"/>
      </w:pPr>
      <w:r>
        <w:t>2) интеллектуальные и деловые качества работников, их квалификацию и способность к труду.</w:t>
      </w:r>
    </w:p>
    <w:p w:rsidR="00CA664B" w:rsidRDefault="00CA664B">
      <w:pPr>
        <w:pStyle w:val="ConsPlusNormal"/>
        <w:ind w:firstLine="540"/>
        <w:jc w:val="both"/>
      </w:pPr>
      <w:r>
        <w:t xml:space="preserve">К амортизируемому имуществу относятся принадлежащие индивидуальному </w:t>
      </w:r>
      <w:r>
        <w:lastRenderedPageBreak/>
        <w:t>предпринимателю на праве собственности имущество, результаты интеллектуальной деятельности и иные объекты интеллектуальной собственности, непосредственно используемые им для осуществления предпринимательской деятельности, стоимость которых погашается путем начисления амортизации.</w:t>
      </w:r>
    </w:p>
    <w:p w:rsidR="00CA664B" w:rsidRDefault="00CA664B">
      <w:pPr>
        <w:pStyle w:val="ConsPlusNormal"/>
        <w:ind w:firstLine="540"/>
        <w:jc w:val="both"/>
      </w:pPr>
      <w:r>
        <w:t xml:space="preserve">Амортизируемым имуществом признается имущество со сроком полезного использования более 12 месяцев и первоначальной стоимостью более 40 000 руб. Но что же делать с объектами основных средств, которые стоят менее обозначенного лимита? Стоимость таких объектов списывается единовременно в момент введения основного средства в эксплуатацию, так как такое имущество включается в состав материальных расходов на основании </w:t>
      </w:r>
      <w:hyperlink r:id="rId1269" w:history="1">
        <w:r>
          <w:rPr>
            <w:color w:val="0000FF"/>
          </w:rPr>
          <w:t>пп. 3 п. 1 ст. 254</w:t>
        </w:r>
      </w:hyperlink>
      <w:r>
        <w:t xml:space="preserve"> НК РФ.</w:t>
      </w:r>
    </w:p>
    <w:p w:rsidR="00CA664B" w:rsidRDefault="00CA664B">
      <w:pPr>
        <w:pStyle w:val="ConsPlusNormal"/>
        <w:ind w:firstLine="540"/>
        <w:jc w:val="both"/>
      </w:pPr>
      <w:hyperlink r:id="rId1270" w:history="1">
        <w:r>
          <w:rPr>
            <w:color w:val="0000FF"/>
          </w:rPr>
          <w:t>Порядок</w:t>
        </w:r>
      </w:hyperlink>
      <w:r>
        <w:t xml:space="preserve"> учета доходов и расходов содержит перечень объектов, не подлежащих амортизации. В него, в частности, включены объекты внешнего благоустройства; продуктивный скот, другие одомашненные дикие животные (за исключением рабочего скота); приобретенные издания (книги, брошюры и иные подобные объекты), произведения искусства; земля и иные объекты природопользования (вода, недра и другие природные ресурсы), а также материально-производственные запасы, товары, объекты незавершенного капитального строительства, ценные бумаги, финансовые инструменты срочных сделок (в том числе форвардные, фьючерсные контракты, опционные контракты) и другие объекты.</w:t>
      </w:r>
    </w:p>
    <w:p w:rsidR="00CA664B" w:rsidRDefault="00CA664B">
      <w:pPr>
        <w:pStyle w:val="ConsPlusNormal"/>
        <w:ind w:firstLine="540"/>
        <w:jc w:val="both"/>
      </w:pPr>
      <w:r>
        <w:t>Если же объекты основных средств переданы (получены) по договорам в безвозмездное пользование или фактические затраты на их приобретение, сооружение и изготовление не могут быть документально подтверждены, то они также исключаются из состава амортизируемого имущества.</w:t>
      </w:r>
    </w:p>
    <w:p w:rsidR="00CA664B" w:rsidRDefault="00CA664B">
      <w:pPr>
        <w:pStyle w:val="ConsPlusNormal"/>
        <w:ind w:firstLine="540"/>
        <w:jc w:val="both"/>
      </w:pPr>
      <w:r>
        <w:t>Как и в учете основных средств и нематериальных активов юридических лиц, стоимость используемых объектов переносится на себестоимость в течение срока полезного использования объекта. Сроком полезного использования признается период, в течение которого объект основных средств или объект нематериальных активов служит для выполнения целей деятельности индивидуального предпринимателя.</w:t>
      </w:r>
    </w:p>
    <w:p w:rsidR="00CA664B" w:rsidRDefault="00CA664B">
      <w:pPr>
        <w:pStyle w:val="ConsPlusNormal"/>
        <w:ind w:firstLine="540"/>
        <w:jc w:val="both"/>
      </w:pPr>
      <w:r>
        <w:t>Индивидуальному предпринимателю следует самостоятельно устанавливать срок полезного использования на дату ввода в использование данного объекта амортизируемого имущества.</w:t>
      </w:r>
    </w:p>
    <w:p w:rsidR="00CA664B" w:rsidRDefault="00CA664B">
      <w:pPr>
        <w:pStyle w:val="ConsPlusNormal"/>
        <w:ind w:firstLine="540"/>
        <w:jc w:val="both"/>
      </w:pPr>
      <w:r>
        <w:t xml:space="preserve">В то же время такая свобода выбора имеет и свои ограничения. Определение срока полезного использования производится применительно к классификации основных средств, утверждаемой Правительством РФ. Напомним, что </w:t>
      </w:r>
      <w:hyperlink r:id="rId1271" w:history="1">
        <w:r>
          <w:rPr>
            <w:color w:val="0000FF"/>
          </w:rPr>
          <w:t>Классификация</w:t>
        </w:r>
      </w:hyperlink>
      <w:r>
        <w:t xml:space="preserve"> основных средств утверждена Постановлением Правительства РФ от 1 января 2002 г. N 1.</w:t>
      </w:r>
    </w:p>
    <w:p w:rsidR="00CA664B" w:rsidRDefault="00CA664B">
      <w:pPr>
        <w:pStyle w:val="ConsPlusNormal"/>
        <w:ind w:firstLine="540"/>
        <w:jc w:val="both"/>
      </w:pPr>
      <w:r>
        <w:t>По нематериальным активам срок полезного использования устанавливается 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государства, а также исходя из полезного срока использования нематериальных активов, обусловленного соответствующими договорами.</w:t>
      </w:r>
    </w:p>
    <w:p w:rsidR="00CA664B" w:rsidRDefault="00CA664B">
      <w:pPr>
        <w:pStyle w:val="ConsPlusNormal"/>
        <w:ind w:firstLine="540"/>
        <w:jc w:val="both"/>
      </w:pPr>
      <w:r>
        <w:t>Если по каким-то причинам срок полезного использования по некоторым объектам нематериальных активов установить невозможно, то нормы амортизации устанавливаются в расчете на десять лет (но не более срока деятельности индивидуального предпринимателя).</w:t>
      </w:r>
    </w:p>
    <w:p w:rsidR="00CA664B" w:rsidRDefault="00CA664B">
      <w:pPr>
        <w:pStyle w:val="ConsPlusNormal"/>
        <w:ind w:firstLine="540"/>
        <w:jc w:val="both"/>
      </w:pPr>
      <w:hyperlink r:id="rId1272" w:history="1">
        <w:r>
          <w:rPr>
            <w:color w:val="0000FF"/>
          </w:rPr>
          <w:t>Порядок</w:t>
        </w:r>
      </w:hyperlink>
      <w:r>
        <w:t xml:space="preserve"> учета предоставляет индивидуальным предпринимателям право начисления амортизации только линейным методом. Сумма амортизации определяется ежемесячно отдельно по каждому объекту амортизируемого имущества начиная с 1-го числа месяца, следующего за тем, в котором этот объект был введен в использование.</w:t>
      </w:r>
    </w:p>
    <w:p w:rsidR="00CA664B" w:rsidRDefault="00CA664B">
      <w:pPr>
        <w:pStyle w:val="ConsPlusNormal"/>
        <w:ind w:firstLine="540"/>
        <w:jc w:val="both"/>
      </w:pPr>
      <w:r>
        <w:t>Сумма начисляемой за один месяц амортизации в отношении объекта амортизируемого имущества определяется как произведение его первоначальной стоимости и нормы амортизации, определенной для данного объекта, по формуле:</w:t>
      </w:r>
    </w:p>
    <w:p w:rsidR="00CA664B" w:rsidRDefault="00CA664B">
      <w:pPr>
        <w:pStyle w:val="ConsPlusNormal"/>
        <w:ind w:firstLine="540"/>
        <w:jc w:val="both"/>
      </w:pPr>
    </w:p>
    <w:p w:rsidR="00CA664B" w:rsidRDefault="00CA664B">
      <w:pPr>
        <w:pStyle w:val="ConsPlusNormal"/>
        <w:ind w:firstLine="540"/>
        <w:jc w:val="both"/>
      </w:pPr>
      <w:r>
        <w:t>K = (1 : n) x 100%,</w:t>
      </w:r>
    </w:p>
    <w:p w:rsidR="00CA664B" w:rsidRDefault="00CA664B">
      <w:pPr>
        <w:pStyle w:val="ConsPlusNormal"/>
        <w:ind w:firstLine="540"/>
        <w:jc w:val="both"/>
      </w:pPr>
    </w:p>
    <w:p w:rsidR="00CA664B" w:rsidRDefault="00CA664B">
      <w:pPr>
        <w:pStyle w:val="ConsPlusNormal"/>
        <w:ind w:firstLine="540"/>
        <w:jc w:val="both"/>
      </w:pPr>
      <w:r>
        <w:t>где K - норма амортизации в процентах к первоначальной стоимости объекта амортизируемого имущества;</w:t>
      </w:r>
    </w:p>
    <w:p w:rsidR="00CA664B" w:rsidRDefault="00CA664B">
      <w:pPr>
        <w:pStyle w:val="ConsPlusNormal"/>
        <w:ind w:firstLine="540"/>
        <w:jc w:val="both"/>
      </w:pPr>
      <w:r>
        <w:lastRenderedPageBreak/>
        <w:t>n - срок полезного использования данного объекта амортизируемого имущества, выраженный в месяцах.</w:t>
      </w:r>
    </w:p>
    <w:p w:rsidR="00CA664B" w:rsidRDefault="00CA664B">
      <w:pPr>
        <w:pStyle w:val="ConsPlusNormal"/>
        <w:ind w:firstLine="540"/>
        <w:jc w:val="both"/>
      </w:pPr>
    </w:p>
    <w:p w:rsidR="00CA664B" w:rsidRDefault="00CA664B">
      <w:pPr>
        <w:pStyle w:val="ConsPlusNormal"/>
        <w:ind w:firstLine="540"/>
        <w:jc w:val="both"/>
      </w:pPr>
      <w:r>
        <w:t>Пример. Первоначальная стоимость объекта основных средств составила 47 800 руб. Срок его полезного использования составляет 40 месяцев.</w:t>
      </w:r>
    </w:p>
    <w:p w:rsidR="00CA664B" w:rsidRDefault="00CA664B">
      <w:pPr>
        <w:pStyle w:val="ConsPlusNormal"/>
        <w:ind w:firstLine="540"/>
        <w:jc w:val="both"/>
      </w:pPr>
      <w:r>
        <w:t>Отсюда ежемесячная норма амортизации по объекту составит:</w:t>
      </w:r>
    </w:p>
    <w:p w:rsidR="00CA664B" w:rsidRDefault="00CA664B">
      <w:pPr>
        <w:pStyle w:val="ConsPlusNormal"/>
        <w:ind w:firstLine="540"/>
        <w:jc w:val="both"/>
      </w:pPr>
      <w:r>
        <w:t>1 : 40 мес. x 100% = 2,5%.</w:t>
      </w:r>
    </w:p>
    <w:p w:rsidR="00CA664B" w:rsidRDefault="00CA664B">
      <w:pPr>
        <w:pStyle w:val="ConsPlusNormal"/>
        <w:ind w:firstLine="540"/>
        <w:jc w:val="both"/>
      </w:pPr>
      <w:r>
        <w:t>А ежемесячная сумма амортизации будет рассчитана следующим путем:</w:t>
      </w:r>
    </w:p>
    <w:p w:rsidR="00CA664B" w:rsidRDefault="00CA664B">
      <w:pPr>
        <w:pStyle w:val="ConsPlusNormal"/>
        <w:ind w:firstLine="540"/>
        <w:jc w:val="both"/>
      </w:pPr>
      <w:r>
        <w:t>47 800 руб. x 2,5% = 1195 руб.</w:t>
      </w:r>
    </w:p>
    <w:p w:rsidR="00CA664B" w:rsidRDefault="00CA664B">
      <w:pPr>
        <w:pStyle w:val="ConsPlusNormal"/>
        <w:ind w:firstLine="540"/>
        <w:jc w:val="both"/>
      </w:pPr>
      <w:r>
        <w:t>Но не всегда удается приобрести новый объект основных средств. Часто выгоднее приобрести объекты, уже бывшие в эксплуатации. Тогда срок полезного использования такого объекта можно определить с учетом срока эксплуатации данного имущества предыдущими собственниками.</w:t>
      </w:r>
    </w:p>
    <w:p w:rsidR="00CA664B" w:rsidRDefault="00CA664B">
      <w:pPr>
        <w:pStyle w:val="ConsPlusNormal"/>
        <w:ind w:firstLine="540"/>
        <w:jc w:val="both"/>
      </w:pPr>
      <w:hyperlink r:id="rId1273" w:history="1">
        <w:r>
          <w:rPr>
            <w:color w:val="0000FF"/>
          </w:rPr>
          <w:t>Порядок</w:t>
        </w:r>
      </w:hyperlink>
      <w:r>
        <w:t xml:space="preserve"> учета предлагает для такого расчета использовать формулу:</w:t>
      </w:r>
    </w:p>
    <w:p w:rsidR="00CA664B" w:rsidRDefault="00CA664B">
      <w:pPr>
        <w:pStyle w:val="ConsPlusNormal"/>
        <w:ind w:firstLine="540"/>
        <w:jc w:val="both"/>
      </w:pPr>
    </w:p>
    <w:p w:rsidR="00CA664B" w:rsidRDefault="00CA664B">
      <w:pPr>
        <w:pStyle w:val="ConsPlusNormal"/>
        <w:ind w:firstLine="540"/>
        <w:jc w:val="both"/>
      </w:pPr>
      <w:r>
        <w:t>К = (1 : (n - т) x 100%,</w:t>
      </w:r>
    </w:p>
    <w:p w:rsidR="00CA664B" w:rsidRDefault="00CA664B">
      <w:pPr>
        <w:pStyle w:val="ConsPlusNormal"/>
        <w:ind w:firstLine="540"/>
        <w:jc w:val="both"/>
      </w:pPr>
    </w:p>
    <w:p w:rsidR="00CA664B" w:rsidRDefault="00CA664B">
      <w:pPr>
        <w:pStyle w:val="ConsPlusNormal"/>
        <w:ind w:firstLine="540"/>
        <w:jc w:val="both"/>
      </w:pPr>
      <w:r>
        <w:t>где К - норма амортизации в процентах к первоначальной стоимости объекта амортизируемого имущества;</w:t>
      </w:r>
    </w:p>
    <w:p w:rsidR="00CA664B" w:rsidRDefault="00CA664B">
      <w:pPr>
        <w:pStyle w:val="ConsPlusNormal"/>
        <w:ind w:firstLine="540"/>
        <w:jc w:val="both"/>
      </w:pPr>
      <w:r>
        <w:t>n - срок полезного использования данного объекта амортизируемого имущества, выраженный в месяцах;</w:t>
      </w:r>
    </w:p>
    <w:p w:rsidR="00CA664B" w:rsidRDefault="00CA664B">
      <w:pPr>
        <w:pStyle w:val="ConsPlusNormal"/>
        <w:ind w:firstLine="540"/>
        <w:jc w:val="both"/>
      </w:pPr>
      <w:r>
        <w:t>t - количество месяцев нахождения приобретенного объекта основных средств в эксплуатации у предыдущих собственников.</w:t>
      </w:r>
    </w:p>
    <w:p w:rsidR="00CA664B" w:rsidRDefault="00CA664B">
      <w:pPr>
        <w:pStyle w:val="ConsPlusNormal"/>
        <w:ind w:firstLine="540"/>
        <w:jc w:val="both"/>
      </w:pPr>
    </w:p>
    <w:p w:rsidR="00CA664B" w:rsidRDefault="00CA664B">
      <w:pPr>
        <w:pStyle w:val="ConsPlusNormal"/>
        <w:ind w:firstLine="540"/>
        <w:jc w:val="both"/>
      </w:pPr>
      <w:r>
        <w:t>Пример. Приобретено основное средство стоимостью 45 000 руб. Срок полезного использования объекта составляет 50 месяцев, но этот объект у предыдущего собственника уже находился в эксплуатации 12 месяцев.</w:t>
      </w:r>
    </w:p>
    <w:p w:rsidR="00CA664B" w:rsidRDefault="00CA664B">
      <w:pPr>
        <w:pStyle w:val="ConsPlusNormal"/>
        <w:ind w:firstLine="540"/>
        <w:jc w:val="both"/>
      </w:pPr>
      <w:r>
        <w:t>Срок полезного использования с учетом срока эксплуатации объекта у предыдущего собственника составит 38 месяцев (50 мес. - 12 мес.).</w:t>
      </w:r>
    </w:p>
    <w:p w:rsidR="00CA664B" w:rsidRDefault="00CA664B">
      <w:pPr>
        <w:pStyle w:val="ConsPlusNormal"/>
        <w:ind w:firstLine="540"/>
        <w:jc w:val="both"/>
      </w:pPr>
      <w:r>
        <w:t>А ежемесячная норма амортизации объекта будет равна:</w:t>
      </w:r>
    </w:p>
    <w:p w:rsidR="00CA664B" w:rsidRDefault="00CA664B">
      <w:pPr>
        <w:pStyle w:val="ConsPlusNormal"/>
        <w:ind w:firstLine="540"/>
        <w:jc w:val="both"/>
      </w:pPr>
      <w:r>
        <w:t>1 : 38 мес. x 100% = 2,63%.</w:t>
      </w:r>
    </w:p>
    <w:p w:rsidR="00CA664B" w:rsidRDefault="00CA664B">
      <w:pPr>
        <w:pStyle w:val="ConsPlusNormal"/>
        <w:ind w:firstLine="540"/>
        <w:jc w:val="both"/>
      </w:pPr>
      <w:r>
        <w:t>Исходя из этого ежемесячная сумма амортизации по объекту будет рассчитана в размере:</w:t>
      </w:r>
    </w:p>
    <w:p w:rsidR="00CA664B" w:rsidRDefault="00CA664B">
      <w:pPr>
        <w:pStyle w:val="ConsPlusNormal"/>
        <w:ind w:firstLine="540"/>
        <w:jc w:val="both"/>
      </w:pPr>
      <w:r>
        <w:t>45 000 руб. x 2,63% = 1183 руб. 50 коп.</w:t>
      </w:r>
    </w:p>
    <w:p w:rsidR="00CA664B" w:rsidRDefault="00CA664B">
      <w:pPr>
        <w:pStyle w:val="ConsPlusNormal"/>
        <w:ind w:firstLine="540"/>
        <w:jc w:val="both"/>
      </w:pPr>
    </w:p>
    <w:p w:rsidR="00CA664B" w:rsidRDefault="00CA664B">
      <w:pPr>
        <w:pStyle w:val="ConsPlusNormal"/>
        <w:ind w:firstLine="540"/>
        <w:jc w:val="both"/>
      </w:pPr>
      <w:r>
        <w:t xml:space="preserve">Срок использования объекта предыдущим собственником подтверждается актом </w:t>
      </w:r>
      <w:hyperlink r:id="rId1274" w:history="1">
        <w:r>
          <w:rPr>
            <w:color w:val="0000FF"/>
          </w:rPr>
          <w:t>(форма N ОС-1)</w:t>
        </w:r>
      </w:hyperlink>
      <w:r>
        <w:t>, который составляет продавец при реализации основного средства.</w:t>
      </w:r>
    </w:p>
    <w:p w:rsidR="00CA664B" w:rsidRDefault="00CA664B">
      <w:pPr>
        <w:pStyle w:val="ConsPlusNormal"/>
        <w:ind w:firstLine="540"/>
        <w:jc w:val="both"/>
      </w:pPr>
      <w:r>
        <w:t>Если производство индивидуального предпринимателя носит сезонный характер, то сумма амортизации по основным средствам начисляется равномерно в течение налогового периода.</w:t>
      </w:r>
    </w:p>
    <w:p w:rsidR="00CA664B" w:rsidRDefault="00CA664B">
      <w:pPr>
        <w:pStyle w:val="ConsPlusNormal"/>
        <w:ind w:firstLine="540"/>
        <w:jc w:val="both"/>
      </w:pPr>
      <w:r>
        <w:t>При этом начисление амортизации в отношении объекта амортизируемого имущества производится независимо от результатов предпринимательской деятельности коммерсанта до полного погашения стоимости имущества либо до прекращения права собственности.</w:t>
      </w:r>
    </w:p>
    <w:p w:rsidR="00CA664B" w:rsidRDefault="00CA664B">
      <w:pPr>
        <w:pStyle w:val="ConsPlusNormal"/>
        <w:ind w:firstLine="540"/>
        <w:jc w:val="both"/>
      </w:pPr>
      <w:r>
        <w:t>То есть начисление амортизации не приостанавливается в течение срока полезного использования основных средств, хотя есть ситуации, которые являются исключением из этого правила.</w:t>
      </w:r>
    </w:p>
    <w:p w:rsidR="00CA664B" w:rsidRDefault="00CA664B">
      <w:pPr>
        <w:pStyle w:val="ConsPlusNormal"/>
        <w:ind w:firstLine="540"/>
        <w:jc w:val="both"/>
      </w:pPr>
      <w:r>
        <w:t>Начисление амортизации можно приостанавливать на период восстановления объектов основных средств, продолжительность которого превышает 12 месяцев, либо их неиспользования при осуществлении предпринимательской деятельности.</w:t>
      </w:r>
    </w:p>
    <w:p w:rsidR="00CA664B" w:rsidRDefault="00CA664B">
      <w:pPr>
        <w:pStyle w:val="ConsPlusNormal"/>
        <w:ind w:firstLine="540"/>
        <w:jc w:val="both"/>
      </w:pPr>
      <w:r>
        <w:t>Начисленная амортизация по объекту амортизируемого имущества отражается в учете в том налоговом периоде, к которому она относится.</w:t>
      </w:r>
    </w:p>
    <w:p w:rsidR="00CA664B" w:rsidRDefault="00CA664B">
      <w:pPr>
        <w:pStyle w:val="ConsPlusNormal"/>
        <w:ind w:firstLine="540"/>
        <w:jc w:val="both"/>
      </w:pPr>
    </w:p>
    <w:p w:rsidR="00CA664B" w:rsidRDefault="00CA664B">
      <w:pPr>
        <w:pStyle w:val="ConsPlusNormal"/>
        <w:jc w:val="center"/>
      </w:pPr>
      <w:r>
        <w:t>12.3. Прочие расходы</w:t>
      </w:r>
    </w:p>
    <w:p w:rsidR="00CA664B" w:rsidRDefault="00CA664B">
      <w:pPr>
        <w:pStyle w:val="ConsPlusNormal"/>
        <w:ind w:firstLine="540"/>
        <w:jc w:val="both"/>
      </w:pPr>
    </w:p>
    <w:p w:rsidR="00CA664B" w:rsidRDefault="00CA664B">
      <w:pPr>
        <w:pStyle w:val="ConsPlusNormal"/>
        <w:ind w:firstLine="540"/>
        <w:jc w:val="both"/>
      </w:pPr>
      <w:r>
        <w:t xml:space="preserve">Составу прочих расходов посвящен </w:t>
      </w:r>
      <w:hyperlink r:id="rId1275" w:history="1">
        <w:r>
          <w:rPr>
            <w:color w:val="0000FF"/>
          </w:rPr>
          <w:t>разд. XI</w:t>
        </w:r>
      </w:hyperlink>
      <w:r>
        <w:t xml:space="preserve"> книги учета доходов и расходов. К прочим расходам индивидуального предпринимателя, в частности, относятся:</w:t>
      </w:r>
    </w:p>
    <w:p w:rsidR="00CA664B" w:rsidRDefault="00CA664B">
      <w:pPr>
        <w:pStyle w:val="ConsPlusNormal"/>
        <w:ind w:firstLine="540"/>
        <w:jc w:val="both"/>
      </w:pPr>
      <w:r>
        <w:lastRenderedPageBreak/>
        <w:t xml:space="preserve">- суммы налогов и сборов, предусмотренных законодательством о налогах и сборах, уплаченных за отчетный (налоговый) период, за исключением налога на доходы физических лиц, налога на имущество физических лиц, уплаченного за имущество, непосредственно не используемое для осуществления предпринимательской деятельности, а также налогов, перечисленных в </w:t>
      </w:r>
      <w:hyperlink r:id="rId1276" w:history="1">
        <w:r>
          <w:rPr>
            <w:color w:val="0000FF"/>
          </w:rPr>
          <w:t>ст. 270</w:t>
        </w:r>
      </w:hyperlink>
      <w:r>
        <w:t xml:space="preserve"> Налогового кодекса РФ;</w:t>
      </w:r>
    </w:p>
    <w:p w:rsidR="00CA664B" w:rsidRDefault="00CA664B">
      <w:pPr>
        <w:pStyle w:val="ConsPlusNormal"/>
        <w:ind w:firstLine="540"/>
        <w:jc w:val="both"/>
      </w:pPr>
      <w:r>
        <w:t>- расходы на сертификацию продукции и услуг;</w:t>
      </w:r>
    </w:p>
    <w:p w:rsidR="00CA664B" w:rsidRDefault="00CA664B">
      <w:pPr>
        <w:pStyle w:val="ConsPlusNormal"/>
        <w:ind w:firstLine="540"/>
        <w:jc w:val="both"/>
      </w:pPr>
      <w:r>
        <w:t>- суммы комиссионных сборов и иных подобных расходов за выполненные сторонними организациями работы (предоставленные услуги);</w:t>
      </w:r>
    </w:p>
    <w:p w:rsidR="00CA664B" w:rsidRDefault="00CA664B">
      <w:pPr>
        <w:pStyle w:val="ConsPlusNormal"/>
        <w:ind w:firstLine="540"/>
        <w:jc w:val="both"/>
      </w:pPr>
      <w:r>
        <w:t>- расходы по обеспечению пожарной безопасности, производимые в соответствии с законодательством Российской Федерации, расходы на услуги по охране имущества, расходы по обслуживанию охранно-пожарной сигнализации, расходы на приобретение услуг пожарной охраны и иных услуг охранной деятельности (за исключением расходов на экипировку, приобретение оружия и иных специальных средств защиты);</w:t>
      </w:r>
    </w:p>
    <w:p w:rsidR="00CA664B" w:rsidRDefault="00CA664B">
      <w:pPr>
        <w:pStyle w:val="ConsPlusNormal"/>
        <w:ind w:firstLine="540"/>
        <w:jc w:val="both"/>
      </w:pPr>
      <w:r>
        <w:t>- расходы по обеспечению нормальных условий труда и техники безопасности, предусмотренных законодательством Российской Федерации;</w:t>
      </w:r>
    </w:p>
    <w:p w:rsidR="00CA664B" w:rsidRDefault="00CA664B">
      <w:pPr>
        <w:pStyle w:val="ConsPlusNormal"/>
        <w:ind w:firstLine="540"/>
        <w:jc w:val="both"/>
      </w:pPr>
      <w:r>
        <w:t>- расходы по набору работников, включая расходы на услуги специализированных организаций по подбору персонала;</w:t>
      </w:r>
    </w:p>
    <w:p w:rsidR="00CA664B" w:rsidRDefault="00CA664B">
      <w:pPr>
        <w:pStyle w:val="ConsPlusNormal"/>
        <w:ind w:firstLine="540"/>
        <w:jc w:val="both"/>
      </w:pPr>
      <w:r>
        <w:t>- расходы на оказание услуг по гарантийному ремонту и обслуживанию;</w:t>
      </w:r>
    </w:p>
    <w:p w:rsidR="00CA664B" w:rsidRDefault="00CA664B">
      <w:pPr>
        <w:pStyle w:val="ConsPlusNormal"/>
        <w:ind w:firstLine="540"/>
        <w:jc w:val="both"/>
      </w:pPr>
      <w:r>
        <w:t>- арендные (лизинговые) платежи за арендуемое (принятое в лизинг) имущество;</w:t>
      </w:r>
    </w:p>
    <w:p w:rsidR="00CA664B" w:rsidRDefault="00CA664B">
      <w:pPr>
        <w:pStyle w:val="ConsPlusNormal"/>
        <w:ind w:firstLine="540"/>
        <w:jc w:val="both"/>
      </w:pPr>
      <w:r>
        <w:t>- расходы на командировки работников, выплаченные в установленном порядке;</w:t>
      </w:r>
    </w:p>
    <w:p w:rsidR="00CA664B" w:rsidRDefault="00CA664B">
      <w:pPr>
        <w:pStyle w:val="ConsPlusNormal"/>
        <w:ind w:firstLine="540"/>
        <w:jc w:val="both"/>
      </w:pPr>
      <w:r>
        <w:t>- расходы на оплату информационных услуг, в частности приобретение специальной литературы, периодических изданий по вопросам, связанным с профессиональной деятельностью индивидуального предпринимателя, необходимых для осуществления деятельности, а также информационных систем (например, "Консультанта", "Гаранта" и иных аналогичных систем) при наличии подтверждающих документов об их использовании;</w:t>
      </w:r>
    </w:p>
    <w:p w:rsidR="00CA664B" w:rsidRDefault="00CA664B">
      <w:pPr>
        <w:pStyle w:val="ConsPlusNormal"/>
        <w:ind w:firstLine="540"/>
        <w:jc w:val="both"/>
      </w:pPr>
      <w:r>
        <w:t>- расходы на оплату консультационных и юридических услуг, оказываемых по договорам возмездного оказания услуг, в которых содержится перечень определенных действий или указана определенная деятельность, которую обязан осуществить исполнитель по заданию индивидуального предпринимателя (заказчик), с последующим представлением заказчику результатов действий (деятельности) исполнителя (например, письменных консультаций, разъяснений, проектов договоров, заявлений и других документов). При этом не относятся к расходам по уплате консультационных и юридических услуг затраты индивидуального предпринимателя по уплате услуг его уполномоченного представителя, а также услуг, связанных с выполнением возложенных законодательством Российской Федерации на индивидуального предпринимателя обязанностей;</w:t>
      </w:r>
    </w:p>
    <w:p w:rsidR="00CA664B" w:rsidRDefault="00CA664B">
      <w:pPr>
        <w:pStyle w:val="ConsPlusNormal"/>
        <w:ind w:firstLine="540"/>
        <w:jc w:val="both"/>
      </w:pPr>
      <w:r>
        <w:t>- плата государственному и (или) частному нотариусам за нотариальное оформление действий, связанных с предпринимательской деятельностью. При этом такие расходы принимаются в пределах тарифов, соответствующих размерам государственной пошлины;</w:t>
      </w:r>
    </w:p>
    <w:p w:rsidR="00CA664B" w:rsidRDefault="00CA664B">
      <w:pPr>
        <w:pStyle w:val="ConsPlusNormal"/>
        <w:ind w:firstLine="540"/>
        <w:jc w:val="both"/>
      </w:pPr>
      <w:r>
        <w:t>- расходы на канцелярские товары;</w:t>
      </w:r>
    </w:p>
    <w:p w:rsidR="00CA664B" w:rsidRDefault="00CA664B">
      <w:pPr>
        <w:pStyle w:val="ConsPlusNormal"/>
        <w:ind w:firstLine="540"/>
        <w:jc w:val="both"/>
      </w:pPr>
      <w:r>
        <w:t>- расходы на почтовые, телефонные, телеграфные и другие подобные услуги, расходы на оплату услуг связи, включая расходы на услуги факсимильной связи, электронной почты, а также информационных систем (например, Интернета);</w:t>
      </w:r>
    </w:p>
    <w:p w:rsidR="00CA664B" w:rsidRDefault="00CA664B">
      <w:pPr>
        <w:pStyle w:val="ConsPlusNormal"/>
        <w:ind w:firstLine="540"/>
        <w:jc w:val="both"/>
      </w:pPr>
      <w:r>
        <w:t>- расходы, связанные с приобретением права на использование программ для ЭВМ и баз данных по договорам с правообладателем (по лицензионным соглашениям). К указанным расходам также относятся расходы на приобретение исключительных прав на программы для ЭВМ стоимостью менее 10 000 руб. и обновление программ для ЭВМ и баз данных;</w:t>
      </w:r>
    </w:p>
    <w:p w:rsidR="00CA664B" w:rsidRDefault="00CA664B">
      <w:pPr>
        <w:pStyle w:val="ConsPlusNormal"/>
        <w:ind w:firstLine="540"/>
        <w:jc w:val="both"/>
      </w:pPr>
      <w:r>
        <w:t>- расходы на текущее изучение (исследование) конъюнктуры рынка, сбор информации, непосредственно связанной с предпринимательской деятельностью и реализацией товаров (работ, услуг);</w:t>
      </w:r>
    </w:p>
    <w:p w:rsidR="00CA664B" w:rsidRDefault="00CA664B">
      <w:pPr>
        <w:pStyle w:val="ConsPlusNormal"/>
        <w:ind w:firstLine="540"/>
        <w:jc w:val="both"/>
      </w:pPr>
      <w:r>
        <w:t xml:space="preserve">- расходы на рекламу изготавливаемых (приобретаемых) и (или) реализуемых товаров (работ, услуг), связанных с деятельностью индивидуального предпринимателя, товарного знака и знака обслуживания, включая участие в выставках и ярмарках. При этом к расходам на рекламу относятся расходы на рекламные мероприятия через средства массовой информации (в том числе объявления в печати, передачу по радио и телевидению) и телекоммуникационные сети, расходы </w:t>
      </w:r>
      <w:r>
        <w:lastRenderedPageBreak/>
        <w:t>на световую и иную наружную рекламу, включая изготовление рекламных стендов и рекламных щитов, расходы на участие в выставках, ярмарках, экспозициях, на оформление витрин, выставок-продаж, комнат образцов и демонстрационных залов, на уценку товаров, полностью или частично потерявших свои первоначальные качества при экспонировании;</w:t>
      </w:r>
    </w:p>
    <w:p w:rsidR="00CA664B" w:rsidRDefault="00CA664B">
      <w:pPr>
        <w:pStyle w:val="ConsPlusNormal"/>
        <w:ind w:firstLine="540"/>
        <w:jc w:val="both"/>
      </w:pPr>
      <w:r>
        <w:t>- расходы на ремонт основных средств;</w:t>
      </w:r>
    </w:p>
    <w:p w:rsidR="00CA664B" w:rsidRDefault="00CA664B">
      <w:pPr>
        <w:pStyle w:val="ConsPlusNormal"/>
        <w:ind w:firstLine="540"/>
        <w:jc w:val="both"/>
      </w:pPr>
      <w:r>
        <w:t>- другие расходы, связанные с осуществлением предпринимательской деятельности.</w:t>
      </w:r>
    </w:p>
    <w:p w:rsidR="00CA664B" w:rsidRDefault="00CA664B">
      <w:pPr>
        <w:pStyle w:val="ConsPlusNormal"/>
        <w:ind w:firstLine="540"/>
        <w:jc w:val="both"/>
      </w:pPr>
      <w:r>
        <w:t xml:space="preserve">В </w:t>
      </w:r>
      <w:hyperlink r:id="rId1277" w:history="1">
        <w:r>
          <w:rPr>
            <w:color w:val="0000FF"/>
          </w:rPr>
          <w:t>Порядке</w:t>
        </w:r>
      </w:hyperlink>
      <w:r>
        <w:t xml:space="preserve"> учета доходов и расходов ничего не сказано о нормировании отдельных расходов, например расходов на рекламу, а мы знаем, что такие расходы принимаются при исчислении налога на прибыль в пределах установленных норм.</w:t>
      </w:r>
    </w:p>
    <w:p w:rsidR="00CA664B" w:rsidRDefault="00CA664B">
      <w:pPr>
        <w:pStyle w:val="ConsPlusNormal"/>
        <w:ind w:firstLine="540"/>
        <w:jc w:val="both"/>
      </w:pPr>
      <w:hyperlink r:id="rId1278" w:history="1">
        <w:r>
          <w:rPr>
            <w:color w:val="0000FF"/>
          </w:rPr>
          <w:t>Порядок</w:t>
        </w:r>
      </w:hyperlink>
      <w:r>
        <w:t xml:space="preserve"> учета принят в связи с введением </w:t>
      </w:r>
      <w:hyperlink r:id="rId1279" w:history="1">
        <w:r>
          <w:rPr>
            <w:color w:val="0000FF"/>
          </w:rPr>
          <w:t>гл. 25</w:t>
        </w:r>
      </w:hyperlink>
      <w:r>
        <w:t xml:space="preserve"> "Налог на прибыль организаций". Исходя из этого индивидуальный предприниматель также обязан учитывать такие расходы с уменьшением налогооблагаемой базы в пределах установленных норм.</w:t>
      </w:r>
    </w:p>
    <w:p w:rsidR="00CA664B" w:rsidRDefault="00CA664B">
      <w:pPr>
        <w:pStyle w:val="ConsPlusNormal"/>
        <w:ind w:firstLine="540"/>
        <w:jc w:val="both"/>
      </w:pPr>
      <w:r>
        <w:t xml:space="preserve">Напомним, что порядок нормирования расходов на рекламу установлен </w:t>
      </w:r>
      <w:hyperlink r:id="rId1280" w:history="1">
        <w:r>
          <w:rPr>
            <w:color w:val="0000FF"/>
          </w:rPr>
          <w:t>п. 4 ст. 264</w:t>
        </w:r>
      </w:hyperlink>
      <w:r>
        <w:t xml:space="preserve"> Налогового кодекса РФ.</w:t>
      </w:r>
    </w:p>
    <w:p w:rsidR="00CA664B" w:rsidRDefault="00CA664B">
      <w:pPr>
        <w:pStyle w:val="ConsPlusNormal"/>
        <w:ind w:firstLine="540"/>
        <w:jc w:val="both"/>
      </w:pPr>
    </w:p>
    <w:p w:rsidR="00CA664B" w:rsidRDefault="00CA664B">
      <w:pPr>
        <w:pStyle w:val="ConsPlusNormal"/>
        <w:jc w:val="center"/>
      </w:pPr>
      <w:r>
        <w:t>12.4. Спорные и не учитываемые при расчете налога расходы</w:t>
      </w:r>
    </w:p>
    <w:p w:rsidR="00CA664B" w:rsidRDefault="00CA664B">
      <w:pPr>
        <w:pStyle w:val="ConsPlusNormal"/>
        <w:ind w:firstLine="540"/>
        <w:jc w:val="both"/>
      </w:pPr>
    </w:p>
    <w:p w:rsidR="00CA664B" w:rsidRDefault="00CA664B">
      <w:pPr>
        <w:pStyle w:val="ConsPlusNormal"/>
        <w:ind w:firstLine="540"/>
        <w:jc w:val="both"/>
      </w:pPr>
      <w:r>
        <w:t>На страницах данной книги уже упоминались расходы, в отношении которых возникают споры с налоговыми органами. Поэтому мы не будем возвращаться к ним, а попытаемся сформулировать общий принцип, согласно которому принятие расходов индивидуального предпринимателя, применяющего общую систему налогообложения, при исчислении налога может привести к спорам с налоговыми органами.</w:t>
      </w:r>
    </w:p>
    <w:p w:rsidR="00CA664B" w:rsidRDefault="00CA664B">
      <w:pPr>
        <w:pStyle w:val="ConsPlusNormal"/>
        <w:ind w:firstLine="540"/>
        <w:jc w:val="both"/>
      </w:pPr>
      <w:r>
        <w:t>К таким прежде всего относятся расходы, которые сложно разграничить между предпринимательской деятельностью гражданина и его личными нуждами.</w:t>
      </w:r>
    </w:p>
    <w:p w:rsidR="00CA664B" w:rsidRDefault="00CA664B">
      <w:pPr>
        <w:pStyle w:val="ConsPlusNormal"/>
        <w:ind w:firstLine="540"/>
        <w:jc w:val="both"/>
      </w:pPr>
      <w:r>
        <w:t>Исходя из общего правила законодательства о налогах и сборах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и установлена вступившим в законную силу решением суда. Лицо, привлекаемое к ответственности, не обязано доказывать свою невиновность в совершении налогового правонарушения. А вот обязанность представить факты, свидетельствующие о налоговом правонарушении и виновности лица, возложена на налоговые органы.</w:t>
      </w:r>
    </w:p>
    <w:p w:rsidR="00CA664B" w:rsidRDefault="00CA664B">
      <w:pPr>
        <w:pStyle w:val="ConsPlusNormal"/>
        <w:ind w:firstLine="540"/>
        <w:jc w:val="both"/>
      </w:pPr>
    </w:p>
    <w:p w:rsidR="00CA664B" w:rsidRDefault="00CA664B">
      <w:pPr>
        <w:pStyle w:val="ConsPlusNormal"/>
        <w:jc w:val="center"/>
      </w:pPr>
      <w:r>
        <w:t>12.5. Порядок уплаты индивидуальным предпринимателем</w:t>
      </w:r>
    </w:p>
    <w:p w:rsidR="00CA664B" w:rsidRDefault="00CA664B">
      <w:pPr>
        <w:pStyle w:val="ConsPlusNormal"/>
        <w:jc w:val="center"/>
      </w:pPr>
      <w:r>
        <w:t>НДФЛ за себя</w:t>
      </w:r>
    </w:p>
    <w:p w:rsidR="00CA664B" w:rsidRDefault="00CA664B">
      <w:pPr>
        <w:pStyle w:val="ConsPlusNormal"/>
        <w:ind w:firstLine="540"/>
        <w:jc w:val="both"/>
      </w:pPr>
    </w:p>
    <w:p w:rsidR="00CA664B" w:rsidRDefault="00CA664B">
      <w:pPr>
        <w:pStyle w:val="ConsPlusNormal"/>
        <w:ind w:firstLine="540"/>
        <w:jc w:val="both"/>
      </w:pPr>
      <w:r>
        <w:t>Физическое лицо - гражданин РФ может получать доходы:</w:t>
      </w:r>
    </w:p>
    <w:p w:rsidR="00CA664B" w:rsidRDefault="00CA664B">
      <w:pPr>
        <w:pStyle w:val="ConsPlusNormal"/>
        <w:ind w:firstLine="540"/>
        <w:jc w:val="both"/>
      </w:pPr>
      <w:r>
        <w:t>а) от предпринимательской деятельности в случае, когда оно зарегистрировано в качестве индивидуального предпринимателя и осуществляет деятельность в этом качестве;</w:t>
      </w:r>
    </w:p>
    <w:p w:rsidR="00CA664B" w:rsidRDefault="00CA664B">
      <w:pPr>
        <w:pStyle w:val="ConsPlusNormal"/>
        <w:ind w:firstLine="540"/>
        <w:jc w:val="both"/>
      </w:pPr>
      <w:r>
        <w:t>б) от осуществления трудовой деятельности в случае, когда гражданин принят в качестве нанятого работника на основании трудового договора;</w:t>
      </w:r>
    </w:p>
    <w:p w:rsidR="00CA664B" w:rsidRDefault="00CA664B">
      <w:pPr>
        <w:pStyle w:val="ConsPlusNormal"/>
        <w:ind w:firstLine="540"/>
        <w:jc w:val="both"/>
      </w:pPr>
      <w:r>
        <w:t>в) от деятельности, не относящейся к предпринимательской или трудовой (например, доходы от продажи личного имущества, не используемого в предпринимательской деятельности, доходы в виде дивидендов).</w:t>
      </w:r>
    </w:p>
    <w:p w:rsidR="00CA664B" w:rsidRDefault="00CA664B">
      <w:pPr>
        <w:pStyle w:val="ConsPlusNormal"/>
        <w:ind w:firstLine="540"/>
        <w:jc w:val="both"/>
      </w:pPr>
      <w:r>
        <w:t xml:space="preserve">Индивидуальный предприниматель, получая доходы от ведения предпринимательской деятельности, сам вправе устроиться на работу в качестве работника и получать заработную плату по месту работы. При этом, если организация выплачивает индивидуальному предпринимателю доходы, получение которых не связано с его предпринимательской деятельностью и (или) в отношении которых организация - источник выплаты дохода в соответствии с </w:t>
      </w:r>
      <w:hyperlink r:id="rId1281" w:history="1">
        <w:r>
          <w:rPr>
            <w:color w:val="0000FF"/>
          </w:rPr>
          <w:t>Гл. 23</w:t>
        </w:r>
      </w:hyperlink>
      <w:r>
        <w:t xml:space="preserve"> Налогового кодекса РФ является налоговым агентом, обязанность по уплате НДФЛ исполняет такая организация - налоговый агент (</w:t>
      </w:r>
      <w:hyperlink r:id="rId1282" w:history="1">
        <w:r>
          <w:rPr>
            <w:color w:val="0000FF"/>
          </w:rPr>
          <w:t>Письмо</w:t>
        </w:r>
      </w:hyperlink>
      <w:r>
        <w:t xml:space="preserve"> Минфина России от 3 октября 2008 г. N 03-04-06-01/288).</w:t>
      </w:r>
    </w:p>
    <w:p w:rsidR="00CA664B" w:rsidRDefault="00CA664B">
      <w:pPr>
        <w:pStyle w:val="ConsPlusNormal"/>
        <w:ind w:firstLine="540"/>
        <w:jc w:val="both"/>
      </w:pPr>
      <w:r>
        <w:t xml:space="preserve">Помимо доходов от предпринимательской деятельности и полученной заработной платы, индивидуальный предприниматель может получить, например, доход от продажи личного имущества или доход в виде дивидендов. При этом учет доходов, полученных от осуществления предпринимательской деятельности, а также учет доходов, полученных вне рамок осуществления </w:t>
      </w:r>
      <w:r>
        <w:lastRenderedPageBreak/>
        <w:t>такой деятельности, должны производиться предпринимателем раздельно (</w:t>
      </w:r>
      <w:hyperlink r:id="rId1283" w:history="1">
        <w:r>
          <w:rPr>
            <w:color w:val="0000FF"/>
          </w:rPr>
          <w:t>Письмо</w:t>
        </w:r>
      </w:hyperlink>
      <w:r>
        <w:t xml:space="preserve"> Минфина России от 30 октября 2009 г. N 03-11-09/364).</w:t>
      </w:r>
    </w:p>
    <w:p w:rsidR="00CA664B" w:rsidRDefault="00CA664B">
      <w:pPr>
        <w:pStyle w:val="ConsPlusNormal"/>
        <w:ind w:firstLine="540"/>
        <w:jc w:val="both"/>
      </w:pPr>
      <w:r>
        <w:t>Индивидуальные предприниматели, применяющие общеустановленную систему налогообложения, являются плательщиками НДФЛ по ставке 13%. Однако, учитывая вышеизложенное, возникает вопрос: в каком порядке и при получении каких доходов индивидуальный предприниматель должен уплачивать НДФЛ?</w:t>
      </w:r>
    </w:p>
    <w:p w:rsidR="00CA664B" w:rsidRDefault="00CA664B">
      <w:pPr>
        <w:pStyle w:val="ConsPlusNormal"/>
        <w:ind w:firstLine="540"/>
        <w:jc w:val="both"/>
      </w:pPr>
      <w:r>
        <w:t>Прежде всего обратим внимание, что сумма НДФЛ рассчитывается отдельно по каждому виду доходов, в отношении которых установлены различные налоговые ставки (</w:t>
      </w:r>
      <w:hyperlink r:id="rId1284" w:history="1">
        <w:r>
          <w:rPr>
            <w:color w:val="0000FF"/>
          </w:rPr>
          <w:t>п. 2 ст. 210</w:t>
        </w:r>
      </w:hyperlink>
      <w:r>
        <w:t xml:space="preserve"> Налогового кодекса РФ).</w:t>
      </w:r>
    </w:p>
    <w:p w:rsidR="00CA664B" w:rsidRDefault="00CA664B">
      <w:pPr>
        <w:pStyle w:val="ConsPlusNormal"/>
        <w:ind w:firstLine="540"/>
        <w:jc w:val="both"/>
      </w:pPr>
      <w:r>
        <w:t>Для того чтобы рассчитать эту сумму НДФЛ, нужно определить налоговую базу, которая облагается НДФЛ по той или иной ставке.</w:t>
      </w:r>
    </w:p>
    <w:p w:rsidR="00CA664B" w:rsidRDefault="00CA664B">
      <w:pPr>
        <w:pStyle w:val="ConsPlusNormal"/>
        <w:ind w:firstLine="540"/>
        <w:jc w:val="both"/>
      </w:pPr>
      <w:r>
        <w:t xml:space="preserve">Налоговая база представляет собой денежное выражение доходов. Для доходов, облагаемых по ставке 13% (кроме дивидендов), налоговая база определяется как денежное выражение доходов, уменьшенных на налоговые вычеты, предусмотренные </w:t>
      </w:r>
      <w:hyperlink r:id="rId1285" w:history="1">
        <w:r>
          <w:rPr>
            <w:color w:val="0000FF"/>
          </w:rPr>
          <w:t>ст. ст. 218</w:t>
        </w:r>
      </w:hyperlink>
      <w:r>
        <w:t xml:space="preserve"> - </w:t>
      </w:r>
      <w:hyperlink r:id="rId1286" w:history="1">
        <w:r>
          <w:rPr>
            <w:color w:val="0000FF"/>
          </w:rPr>
          <w:t>221</w:t>
        </w:r>
      </w:hyperlink>
      <w:r>
        <w:t xml:space="preserve"> Налогового кодекса РФ (</w:t>
      </w:r>
      <w:hyperlink r:id="rId1287" w:history="1">
        <w:r>
          <w:rPr>
            <w:color w:val="0000FF"/>
          </w:rPr>
          <w:t>п. п. 3</w:t>
        </w:r>
      </w:hyperlink>
      <w:r>
        <w:t xml:space="preserve">, </w:t>
      </w:r>
      <w:hyperlink r:id="rId1288" w:history="1">
        <w:r>
          <w:rPr>
            <w:color w:val="0000FF"/>
          </w:rPr>
          <w:t>4 ст. 210</w:t>
        </w:r>
      </w:hyperlink>
      <w:r>
        <w:t xml:space="preserve"> Налогового кодекса РФ).</w:t>
      </w:r>
    </w:p>
    <w:p w:rsidR="00CA664B" w:rsidRDefault="00CA664B">
      <w:pPr>
        <w:pStyle w:val="ConsPlusNormal"/>
        <w:ind w:firstLine="540"/>
        <w:jc w:val="both"/>
      </w:pPr>
      <w:r>
        <w:t>Обратим внимание, что с 1 января 2015 г. доходы в виде дивидендов облагаются по ставке НДФЛ 13% (вместо 9%) (</w:t>
      </w:r>
      <w:hyperlink r:id="rId1289" w:history="1">
        <w:r>
          <w:rPr>
            <w:color w:val="0000FF"/>
          </w:rPr>
          <w:t>п. 1 ст. 224</w:t>
        </w:r>
      </w:hyperlink>
      <w:r>
        <w:t xml:space="preserve"> Налогового кодекса РФ). Но несмотря на то что доходы в виде дивидендов облагаются по ставке 13%, уменьшать их на налоговые вычеты нельзя. Это прямо следует из </w:t>
      </w:r>
      <w:hyperlink r:id="rId1290" w:history="1">
        <w:r>
          <w:rPr>
            <w:color w:val="0000FF"/>
          </w:rPr>
          <w:t>абз. 2 п. 3 ст. 210</w:t>
        </w:r>
      </w:hyperlink>
      <w:r>
        <w:t xml:space="preserve"> Налогового кодекса РФ.</w:t>
      </w:r>
    </w:p>
    <w:p w:rsidR="00CA664B" w:rsidRDefault="00CA664B">
      <w:pPr>
        <w:pStyle w:val="ConsPlusNormal"/>
        <w:ind w:firstLine="540"/>
        <w:jc w:val="both"/>
      </w:pPr>
      <w:r>
        <w:t>Главой 23 "Налог на доходы физических лиц" Налогового кодекса РФ установлены вычеты:</w:t>
      </w:r>
    </w:p>
    <w:p w:rsidR="00CA664B" w:rsidRDefault="00CA664B">
      <w:pPr>
        <w:pStyle w:val="ConsPlusNormal"/>
        <w:ind w:firstLine="540"/>
        <w:jc w:val="both"/>
      </w:pPr>
      <w:r>
        <w:t>а) стандартные (</w:t>
      </w:r>
      <w:hyperlink r:id="rId1291" w:history="1">
        <w:r>
          <w:rPr>
            <w:color w:val="0000FF"/>
          </w:rPr>
          <w:t>ст. 218</w:t>
        </w:r>
      </w:hyperlink>
      <w:r>
        <w:t xml:space="preserve"> Налогового кодекса РФ);</w:t>
      </w:r>
    </w:p>
    <w:p w:rsidR="00CA664B" w:rsidRDefault="00CA664B">
      <w:pPr>
        <w:pStyle w:val="ConsPlusNormal"/>
        <w:ind w:firstLine="540"/>
        <w:jc w:val="both"/>
      </w:pPr>
      <w:r>
        <w:t>б) социальные (</w:t>
      </w:r>
      <w:hyperlink r:id="rId1292" w:history="1">
        <w:r>
          <w:rPr>
            <w:color w:val="0000FF"/>
          </w:rPr>
          <w:t>ст. 219</w:t>
        </w:r>
      </w:hyperlink>
      <w:r>
        <w:t xml:space="preserve"> Налогового кодекса РФ);</w:t>
      </w:r>
    </w:p>
    <w:p w:rsidR="00CA664B" w:rsidRDefault="00CA664B">
      <w:pPr>
        <w:pStyle w:val="ConsPlusNormal"/>
        <w:ind w:firstLine="540"/>
        <w:jc w:val="both"/>
      </w:pPr>
      <w:r>
        <w:t>в) имущественные (</w:t>
      </w:r>
      <w:hyperlink r:id="rId1293" w:history="1">
        <w:r>
          <w:rPr>
            <w:color w:val="0000FF"/>
          </w:rPr>
          <w:t>ст. 220</w:t>
        </w:r>
      </w:hyperlink>
      <w:r>
        <w:t xml:space="preserve"> Налогового кодекса РФ);</w:t>
      </w:r>
    </w:p>
    <w:p w:rsidR="00CA664B" w:rsidRDefault="00CA664B">
      <w:pPr>
        <w:pStyle w:val="ConsPlusNormal"/>
        <w:ind w:firstLine="540"/>
        <w:jc w:val="both"/>
      </w:pPr>
      <w:r>
        <w:t>г) профессиональные (</w:t>
      </w:r>
      <w:hyperlink r:id="rId1294" w:history="1">
        <w:r>
          <w:rPr>
            <w:color w:val="0000FF"/>
          </w:rPr>
          <w:t>ст. 221</w:t>
        </w:r>
      </w:hyperlink>
      <w:r>
        <w:t xml:space="preserve"> Налогового кодекса РФ).</w:t>
      </w:r>
    </w:p>
    <w:p w:rsidR="00CA664B" w:rsidRDefault="00CA664B">
      <w:pPr>
        <w:pStyle w:val="ConsPlusNormal"/>
        <w:ind w:firstLine="540"/>
        <w:jc w:val="both"/>
      </w:pPr>
      <w:r>
        <w:t>Но вышеуказанные вычеты применяются только к доходам налогоплательщика, подлежащим обложению НДФЛ по ставке 13%.</w:t>
      </w:r>
    </w:p>
    <w:p w:rsidR="00CA664B" w:rsidRDefault="00CA664B">
      <w:pPr>
        <w:pStyle w:val="ConsPlusNormal"/>
        <w:ind w:firstLine="540"/>
        <w:jc w:val="both"/>
      </w:pPr>
      <w:r>
        <w:t>А) Если индивидуальный предприниматель сам не является наемным работником, получающим заработную плату в какой-либо организации или от другого предпринимателя, стандартный налоговый вычет по НДФЛ ему может быть предоставлен на основании документов, подтверждающих право на налоговые вычеты, при подаче налоговой декларации о своих доходах, связанных с предпринимательской деятельностью, в налоговый орган по окончании налогового периода.</w:t>
      </w:r>
    </w:p>
    <w:p w:rsidR="00CA664B" w:rsidRDefault="00CA664B">
      <w:pPr>
        <w:pStyle w:val="ConsPlusNormal"/>
        <w:ind w:firstLine="540"/>
        <w:jc w:val="both"/>
      </w:pPr>
      <w:r>
        <w:t>Если индивидуальный предприниматель при этом выступает и в качестве нанятого работника, получающего заработную плату, то в таком случае получить стандартный налоговый вычет по НДФЛ он вправе у источника выплаты, то есть у налогового агента - работодателя. При подаче итоговой налоговой декларации по окончании налогового периода предприниматель должен будет указать в ней как доходы от своей предпринимательской деятельности, так и доходы, полученные в качестве наемного работника, и, соответственно, производится перерасчет стандартных налоговых вычетов.</w:t>
      </w:r>
    </w:p>
    <w:p w:rsidR="00CA664B" w:rsidRDefault="00CA664B">
      <w:pPr>
        <w:pStyle w:val="ConsPlusNormal"/>
        <w:ind w:firstLine="540"/>
        <w:jc w:val="both"/>
      </w:pPr>
      <w:r>
        <w:t>Таким образом, стандартные налоговые вычеты по НДФЛ индивидуальный предприниматель может получить как в отношении доходов от предпринимательской деятельности, так и в отношении доходов, например полученных от трудовой деятельности. Но в случае если индивидуальный предприниматель получает одновременно несколько видов доходов, то право на стандартные налоговые вычеты по НДФЛ может быть предоставлено только в отношении одного вида доходов (по выбору индивидуального предпринимателя).</w:t>
      </w:r>
    </w:p>
    <w:p w:rsidR="00CA664B" w:rsidRDefault="00CA664B">
      <w:pPr>
        <w:pStyle w:val="ConsPlusNormal"/>
        <w:ind w:firstLine="540"/>
        <w:jc w:val="both"/>
      </w:pPr>
      <w:r>
        <w:t xml:space="preserve">В случае если индивидуальный предприниматель, применяя ЕНВД или УСН и получая прибыль от осуществления предпринимательской деятельности в рамках этих спецрежимов, не получает иных доходов, облагаемых по ставке НДФЛ 13%, то воспользоваться правом на получение стандартного налогового вычета по НДФЛ и иными правами, связанными с получением этого вычета (например, правом его передать другому родителю), индивидуальный предприниматель не сможет. Указанное разъяснение дано в </w:t>
      </w:r>
      <w:hyperlink r:id="rId1295" w:history="1">
        <w:r>
          <w:rPr>
            <w:color w:val="0000FF"/>
          </w:rPr>
          <w:t>Письме</w:t>
        </w:r>
      </w:hyperlink>
      <w:r>
        <w:t xml:space="preserve"> ФНС России от 2 апреля 2013 г. N ЕД-3-3/1187@, </w:t>
      </w:r>
      <w:hyperlink r:id="rId1296" w:history="1">
        <w:r>
          <w:rPr>
            <w:color w:val="0000FF"/>
          </w:rPr>
          <w:t>Письме</w:t>
        </w:r>
      </w:hyperlink>
      <w:r>
        <w:t xml:space="preserve"> Минфина России от 6 мая 2011 г. N 03-04-05/3-335.</w:t>
      </w:r>
    </w:p>
    <w:p w:rsidR="00CA664B" w:rsidRDefault="00CA664B">
      <w:pPr>
        <w:pStyle w:val="ConsPlusNormal"/>
        <w:ind w:firstLine="540"/>
        <w:jc w:val="both"/>
      </w:pPr>
      <w:r>
        <w:t xml:space="preserve">Б) Помимо возможности для индивидуального предпринимателя получить стандартный налоговый вычет по НДФЛ, </w:t>
      </w:r>
      <w:hyperlink r:id="rId1297" w:history="1">
        <w:r>
          <w:rPr>
            <w:color w:val="0000FF"/>
          </w:rPr>
          <w:t>гл. 23</w:t>
        </w:r>
      </w:hyperlink>
      <w:r>
        <w:t xml:space="preserve"> "Налог на доходы физических лиц" Налогового кодекса РФ не </w:t>
      </w:r>
      <w:r>
        <w:lastRenderedPageBreak/>
        <w:t xml:space="preserve">содержит ограничений для получения налогоплательщиком и социального налогового вычета, например в случае осуществления пожертвований в натуральной форме, если такой налогоплательщик является индивидуальным предпринимателем и имеет доходы, облагаемые НДФЛ по ставке в размере 13%, установленной </w:t>
      </w:r>
      <w:hyperlink r:id="rId1298" w:history="1">
        <w:r>
          <w:rPr>
            <w:color w:val="0000FF"/>
          </w:rPr>
          <w:t>п. 1 ст. 224</w:t>
        </w:r>
      </w:hyperlink>
      <w:r>
        <w:t xml:space="preserve"> Налогового кодекса РФ (Письма Минфина России от 4 сентября 2014 г. </w:t>
      </w:r>
      <w:hyperlink r:id="rId1299" w:history="1">
        <w:r>
          <w:rPr>
            <w:color w:val="0000FF"/>
          </w:rPr>
          <w:t>N 03-04-05/44297</w:t>
        </w:r>
      </w:hyperlink>
      <w:r>
        <w:t xml:space="preserve">, от 19 января 2015 г. </w:t>
      </w:r>
      <w:hyperlink r:id="rId1300" w:history="1">
        <w:r>
          <w:rPr>
            <w:color w:val="0000FF"/>
          </w:rPr>
          <w:t>N 03-04-05/844</w:t>
        </w:r>
      </w:hyperlink>
      <w:r>
        <w:t>).</w:t>
      </w:r>
    </w:p>
    <w:p w:rsidR="00CA664B" w:rsidRDefault="00CA664B">
      <w:pPr>
        <w:pStyle w:val="ConsPlusNormal"/>
        <w:ind w:firstLine="540"/>
        <w:jc w:val="both"/>
      </w:pPr>
      <w:r>
        <w:t xml:space="preserve">Помимо этого, налогоплательщик, осуществляющий предпринимательскую деятельность, который имеет доходы, облагаемые по ставке в размере 13%, не ограничен в праве на получение социального налогового вычета на лечение при представлении в налоговый орган по месту своего учета налоговой декларации в сроки, установленные </w:t>
      </w:r>
      <w:hyperlink r:id="rId1301" w:history="1">
        <w:r>
          <w:rPr>
            <w:color w:val="0000FF"/>
          </w:rPr>
          <w:t>ст. 229</w:t>
        </w:r>
      </w:hyperlink>
      <w:r>
        <w:t xml:space="preserve"> Налогового кодекса РФ (</w:t>
      </w:r>
      <w:hyperlink r:id="rId1302" w:history="1">
        <w:r>
          <w:rPr>
            <w:color w:val="0000FF"/>
          </w:rPr>
          <w:t>Письмо</w:t>
        </w:r>
      </w:hyperlink>
      <w:r>
        <w:t xml:space="preserve"> Минфина России от 4 октября 2012 г. N 03-04-05/8-1144).</w:t>
      </w:r>
    </w:p>
    <w:p w:rsidR="00CA664B" w:rsidRDefault="00CA664B">
      <w:pPr>
        <w:pStyle w:val="ConsPlusNormal"/>
        <w:ind w:firstLine="540"/>
        <w:jc w:val="both"/>
      </w:pPr>
      <w:r>
        <w:t>В случае если индивидуальный предприниматель, применяя ЕНВД или УСН и получая прибыль от осуществления предпринимательской деятельности в рамках этих спецрежимов, не получает иных доходов, облагаемых по ставке НДФЛ 13%, то воспользоваться правом на получение социального налогового вычета по НДФЛ он не сможет (</w:t>
      </w:r>
      <w:hyperlink r:id="rId1303" w:history="1">
        <w:r>
          <w:rPr>
            <w:color w:val="0000FF"/>
          </w:rPr>
          <w:t>Письмо</w:t>
        </w:r>
      </w:hyperlink>
      <w:r>
        <w:t xml:space="preserve"> ФНС России от 11 ноября 2011 г. N ЕД-2-3/859@, </w:t>
      </w:r>
      <w:hyperlink r:id="rId1304" w:history="1">
        <w:r>
          <w:rPr>
            <w:color w:val="0000FF"/>
          </w:rPr>
          <w:t>Письмо</w:t>
        </w:r>
      </w:hyperlink>
      <w:r>
        <w:t xml:space="preserve"> Минфина России от 4 октября 2010 г. N 03-04-05/3-584).</w:t>
      </w:r>
    </w:p>
    <w:p w:rsidR="00CA664B" w:rsidRDefault="00CA664B">
      <w:pPr>
        <w:pStyle w:val="ConsPlusNormal"/>
        <w:ind w:firstLine="540"/>
        <w:jc w:val="both"/>
      </w:pPr>
      <w:r>
        <w:t xml:space="preserve">В) При определении размера налоговой базы в соответствии с </w:t>
      </w:r>
      <w:hyperlink r:id="rId1305" w:history="1">
        <w:r>
          <w:rPr>
            <w:color w:val="0000FF"/>
          </w:rPr>
          <w:t>п. 3 ст. 210</w:t>
        </w:r>
      </w:hyperlink>
      <w:r>
        <w:t xml:space="preserve"> Налогового кодекса РФ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w:t>
      </w:r>
      <w:hyperlink r:id="rId1306" w:history="1">
        <w:r>
          <w:rPr>
            <w:color w:val="0000FF"/>
          </w:rPr>
          <w:t>ст. 220</w:t>
        </w:r>
      </w:hyperlink>
      <w:r>
        <w:t xml:space="preserve"> Налогового кодекса РФ:</w:t>
      </w:r>
    </w:p>
    <w:p w:rsidR="00CA664B" w:rsidRDefault="00CA664B">
      <w:pPr>
        <w:pStyle w:val="ConsPlusNormal"/>
        <w:ind w:firstLine="540"/>
        <w:jc w:val="both"/>
      </w:pPr>
      <w:r>
        <w:t>1) имущественного налогового вычета при продаже имущества, а также доли (долей) в нем, доли (ее части) в уставном капитале организации, при уступке прав требования по договору участия в долевом строительстве (по договору инвестирования долевого строительства или другому договору, связанному с долевым строительством) (</w:t>
      </w:r>
      <w:hyperlink r:id="rId1307" w:history="1">
        <w:r>
          <w:rPr>
            <w:color w:val="0000FF"/>
          </w:rPr>
          <w:t>пп. 1 п. 1 ст. 220</w:t>
        </w:r>
      </w:hyperlink>
      <w:r>
        <w:t xml:space="preserve"> Налогового кодекса РФ);</w:t>
      </w:r>
    </w:p>
    <w:p w:rsidR="00CA664B" w:rsidRDefault="00CA664B">
      <w:pPr>
        <w:pStyle w:val="ConsPlusNormal"/>
        <w:ind w:firstLine="540"/>
        <w:jc w:val="both"/>
      </w:pPr>
      <w:r>
        <w:t>2) имущественного налогового вычета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 (</w:t>
      </w:r>
      <w:hyperlink r:id="rId1308" w:history="1">
        <w:r>
          <w:rPr>
            <w:color w:val="0000FF"/>
          </w:rPr>
          <w:t>пп. 2 п. 1 ст. 220</w:t>
        </w:r>
      </w:hyperlink>
      <w:r>
        <w:t xml:space="preserve"> Налогового кодекса РФ);</w:t>
      </w:r>
    </w:p>
    <w:p w:rsidR="00CA664B" w:rsidRDefault="00CA664B">
      <w:pPr>
        <w:pStyle w:val="ConsPlusNormal"/>
        <w:ind w:firstLine="540"/>
        <w:jc w:val="both"/>
      </w:pPr>
      <w:r>
        <w:t>3) имущественного налогового вычета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w:t>
      </w:r>
      <w:hyperlink r:id="rId1309" w:history="1">
        <w:r>
          <w:rPr>
            <w:color w:val="0000FF"/>
          </w:rPr>
          <w:t>пп. 3 п. 1 ст. 220</w:t>
        </w:r>
      </w:hyperlink>
      <w:r>
        <w:t xml:space="preserve"> Налогового кодекса РФ);</w:t>
      </w:r>
    </w:p>
    <w:p w:rsidR="00CA664B" w:rsidRDefault="00CA664B">
      <w:pPr>
        <w:pStyle w:val="ConsPlusNormal"/>
        <w:ind w:firstLine="540"/>
        <w:jc w:val="both"/>
      </w:pPr>
      <w:r>
        <w:t>4) имущественного налогового вычета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w:t>
      </w:r>
      <w:hyperlink r:id="rId1310" w:history="1">
        <w:r>
          <w:rPr>
            <w:color w:val="0000FF"/>
          </w:rPr>
          <w:t>пп. 4 п. 1 ст. 220</w:t>
        </w:r>
      </w:hyperlink>
      <w:r>
        <w:t xml:space="preserve"> Налогового кодекса РФ).</w:t>
      </w:r>
    </w:p>
    <w:p w:rsidR="00CA664B" w:rsidRDefault="00CA664B">
      <w:pPr>
        <w:pStyle w:val="ConsPlusNormal"/>
        <w:ind w:firstLine="540"/>
        <w:jc w:val="both"/>
      </w:pPr>
      <w:r>
        <w:t xml:space="preserve">Согласно </w:t>
      </w:r>
      <w:hyperlink r:id="rId1311" w:history="1">
        <w:r>
          <w:rPr>
            <w:color w:val="0000FF"/>
          </w:rPr>
          <w:t>пп. 1 п. 1 ст. 220</w:t>
        </w:r>
      </w:hyperlink>
      <w:r>
        <w:t xml:space="preserve"> Налогового кодекса РФ при определении размера налоговой базы по НДФЛ в соответствии с </w:t>
      </w:r>
      <w:hyperlink r:id="rId1312" w:history="1">
        <w:r>
          <w:rPr>
            <w:color w:val="0000FF"/>
          </w:rPr>
          <w:t>п. 3 ст. 210</w:t>
        </w:r>
      </w:hyperlink>
      <w:r>
        <w:t xml:space="preserve"> Налогового кодекса РФ налогоплательщик имеет право, в частности, на получение имущественного налогового вычета при продаже имущества, предоставляемого с учетом особенностей и в порядке, которые предусмотрены </w:t>
      </w:r>
      <w:hyperlink r:id="rId1313" w:history="1">
        <w:r>
          <w:rPr>
            <w:color w:val="0000FF"/>
          </w:rPr>
          <w:t>ст. 220</w:t>
        </w:r>
      </w:hyperlink>
      <w:r>
        <w:t xml:space="preserve"> Налогового кодекса РФ.</w:t>
      </w:r>
    </w:p>
    <w:p w:rsidR="00CA664B" w:rsidRDefault="00CA664B">
      <w:pPr>
        <w:pStyle w:val="ConsPlusNormal"/>
        <w:ind w:firstLine="540"/>
        <w:jc w:val="both"/>
      </w:pPr>
      <w:r>
        <w:t xml:space="preserve">В соответствии с </w:t>
      </w:r>
      <w:hyperlink r:id="rId1314" w:history="1">
        <w:r>
          <w:rPr>
            <w:color w:val="0000FF"/>
          </w:rPr>
          <w:t>пп. 1 п. 2 ст. 220</w:t>
        </w:r>
      </w:hyperlink>
      <w:r>
        <w:t xml:space="preserve"> Налогового кодекса РФ указанный вычет предоставляется в </w:t>
      </w:r>
      <w:r>
        <w:lastRenderedPageBreak/>
        <w:t>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либо доли (долей) в указанном имуществе, находившихся в собственности налогоплательщика менее 3 лет, не превышающем в целом 1 000 000 руб., а также в размере доходов, полученных в налоговом периоде от продажи иного имущества (за исключением ценных бумаг), находившегося в собственности налогоплательщика менее 3 лет, не превышающем в целом 250 000 руб.</w:t>
      </w:r>
    </w:p>
    <w:p w:rsidR="00CA664B" w:rsidRDefault="00CA664B">
      <w:pPr>
        <w:pStyle w:val="ConsPlusNormal"/>
        <w:ind w:firstLine="540"/>
        <w:jc w:val="both"/>
      </w:pPr>
      <w:hyperlink r:id="rId1315" w:history="1">
        <w:r>
          <w:rPr>
            <w:color w:val="0000FF"/>
          </w:rPr>
          <w:t>Подпунктом 2 п. 2 ст. 220</w:t>
        </w:r>
      </w:hyperlink>
      <w:r>
        <w:t xml:space="preserve"> Налогового кодекса РФ определено, что вместо получения указанного имущественного налогового вычета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CA664B" w:rsidRDefault="00CA664B">
      <w:pPr>
        <w:pStyle w:val="ConsPlusNormal"/>
        <w:ind w:firstLine="540"/>
        <w:jc w:val="both"/>
      </w:pPr>
      <w:r>
        <w:t xml:space="preserve">Согласно </w:t>
      </w:r>
      <w:hyperlink r:id="rId1316" w:history="1">
        <w:r>
          <w:rPr>
            <w:color w:val="0000FF"/>
          </w:rPr>
          <w:t>пп. 4 п. 2 ст. 220</w:t>
        </w:r>
      </w:hyperlink>
      <w:r>
        <w:t xml:space="preserve"> Налогового кодекса РФ положения </w:t>
      </w:r>
      <w:hyperlink r:id="rId1317" w:history="1">
        <w:r>
          <w:rPr>
            <w:color w:val="0000FF"/>
          </w:rPr>
          <w:t>пп. 1 п. 1 ст. 220</w:t>
        </w:r>
      </w:hyperlink>
      <w:r>
        <w:t xml:space="preserve"> Налогового кодекса РФ не применяются в отношении доходов, полученных от продажи недвижимого имущества, которое использовалось в предпринимательской деятельности.</w:t>
      </w:r>
    </w:p>
    <w:p w:rsidR="00CA664B" w:rsidRDefault="00CA664B">
      <w:pPr>
        <w:pStyle w:val="ConsPlusNormal"/>
        <w:ind w:firstLine="540"/>
        <w:jc w:val="both"/>
      </w:pPr>
      <w:r>
        <w:t>Исходя из изложенного, налогоплательщик имеет право на получение имущественного налогового вычета при продаже недвижимого имущества в случае, если оно не использовалось им в предпринимательской деятельности (</w:t>
      </w:r>
      <w:hyperlink r:id="rId1318" w:history="1">
        <w:r>
          <w:rPr>
            <w:color w:val="0000FF"/>
          </w:rPr>
          <w:t>Письмо</w:t>
        </w:r>
      </w:hyperlink>
      <w:r>
        <w:t xml:space="preserve"> Минфина России от 28 августа 2014 г. N 03-04-05/43075).</w:t>
      </w:r>
    </w:p>
    <w:p w:rsidR="00CA664B" w:rsidRDefault="00CA664B">
      <w:pPr>
        <w:pStyle w:val="ConsPlusNormal"/>
        <w:ind w:firstLine="540"/>
        <w:jc w:val="both"/>
      </w:pPr>
      <w:r>
        <w:t>Таким образом, доходы, полученные от продажи недвижимого имущества, которое использовалось в предпринимательской деятельности, подлежат включению в налоговую базу по НДФЛ без применения имущественного налогового вычета (</w:t>
      </w:r>
      <w:hyperlink r:id="rId1319" w:history="1">
        <w:r>
          <w:rPr>
            <w:color w:val="0000FF"/>
          </w:rPr>
          <w:t>Письмо</w:t>
        </w:r>
      </w:hyperlink>
      <w:r>
        <w:t xml:space="preserve"> Минфина России от 15 апреля 2014 г. N 03-04-05/17131).</w:t>
      </w:r>
    </w:p>
    <w:p w:rsidR="00CA664B" w:rsidRDefault="00CA664B">
      <w:pPr>
        <w:pStyle w:val="ConsPlusNormal"/>
        <w:ind w:firstLine="540"/>
        <w:jc w:val="both"/>
      </w:pPr>
      <w:r>
        <w:t>При этом учет налогоплательщиком доходов, полученных от осуществления предпринимательской деятельности, должен осуществляться отдельно от доходов, полученных им вне рамок осуществления такой деятельности.</w:t>
      </w:r>
    </w:p>
    <w:p w:rsidR="00CA664B" w:rsidRDefault="00CA664B">
      <w:pPr>
        <w:pStyle w:val="ConsPlusNormal"/>
        <w:ind w:firstLine="540"/>
        <w:jc w:val="both"/>
      </w:pPr>
      <w:r>
        <w:t xml:space="preserve">Г) Согласно </w:t>
      </w:r>
      <w:hyperlink r:id="rId1320" w:history="1">
        <w:r>
          <w:rPr>
            <w:color w:val="0000FF"/>
          </w:rPr>
          <w:t>п. 1 ст. 221</w:t>
        </w:r>
      </w:hyperlink>
      <w:r>
        <w:t xml:space="preserve"> Налогового кодекса РФ физические лица, зарегистрированные в установленном действующим законодательством порядке и осуществляющие предпринимательскую деятельность без образования юридического лица, по суммам доходов, полученных от осуществления такой деятельности, при исчислении налоговой базы в соответствии с </w:t>
      </w:r>
      <w:hyperlink r:id="rId1321" w:history="1">
        <w:r>
          <w:rPr>
            <w:color w:val="0000FF"/>
          </w:rPr>
          <w:t>п. 3 ст. 210</w:t>
        </w:r>
      </w:hyperlink>
      <w:r>
        <w:t xml:space="preserve"> Налогового кодекса РФ имеют право на получение профессиональных налоговых вычетов по НДФЛ в сумме фактически произведенных ими и документально подтвержденных расходов, непосредственно связанных с извлечением доходов.</w:t>
      </w:r>
    </w:p>
    <w:p w:rsidR="00CA664B" w:rsidRDefault="00CA664B">
      <w:pPr>
        <w:pStyle w:val="ConsPlusNormal"/>
        <w:ind w:firstLine="540"/>
        <w:jc w:val="both"/>
      </w:pPr>
      <w:r>
        <w:t>Помимо них, право на применение профессиональных налоговых вычетов по НДФЛ имеют:</w:t>
      </w:r>
    </w:p>
    <w:p w:rsidR="00CA664B" w:rsidRDefault="00CA664B">
      <w:pPr>
        <w:pStyle w:val="ConsPlusNormal"/>
        <w:ind w:firstLine="540"/>
        <w:jc w:val="both"/>
      </w:pPr>
      <w:r>
        <w:t xml:space="preserve">- частнопрактикующие нотариусы. Это подтверждается, например, и </w:t>
      </w:r>
      <w:hyperlink r:id="rId1322" w:history="1">
        <w:r>
          <w:rPr>
            <w:color w:val="0000FF"/>
          </w:rPr>
          <w:t>Письмом</w:t>
        </w:r>
      </w:hyperlink>
      <w:r>
        <w:t xml:space="preserve"> Минфина России от 6 мая 2010 г. N 03-04-05/3-253. При этом, если налогоплательщики не в состоянии документально подтвердить свои расходы, связанные с деятельностью в качестве индивидуальных предпринимателей, профессиональный налоговый вычет производится в размере 20% общей суммы доходов, полученной индивидуальным предпринимателем от предпринимательской деятельности. Данное положение не применяется в отношении физических лиц, осуществляющих предпринимательскую деятельность без образования юридического лица, но не зарегистрированных в качестве индивидуальных предпринимателей. Таким образом, получить профессиональный налоговый вычет в размере 20% общей суммы дохода вправе физические лица, зарегистрированные в соответствии с </w:t>
      </w:r>
      <w:hyperlink r:id="rId1323" w:history="1">
        <w:r>
          <w:rPr>
            <w:color w:val="0000FF"/>
          </w:rPr>
          <w:t>Законом</w:t>
        </w:r>
      </w:hyperlink>
      <w:r>
        <w:t xml:space="preserve"> N 129-ФЗ. В связи с этим, например, УФНС России по г. Москве разъяснило, что поскольку: а) нотариальная деятельность не является предпринимательством и не преследует цели извлечения прибыли; б) нотариус не вправе заниматься самостоятельной предпринимательской и никакой иной деятельностью, кроме нотариальной, научной и преподавательской; в) нотариусы, занимающиеся частной практикой и осуществляющие нотариальную деятельность, не проходят государственной регистрации в качестве индивидуальных предпринимателей в соответствии с </w:t>
      </w:r>
      <w:hyperlink r:id="rId1324" w:history="1">
        <w:r>
          <w:rPr>
            <w:color w:val="0000FF"/>
          </w:rPr>
          <w:t>Законом</w:t>
        </w:r>
      </w:hyperlink>
      <w:r>
        <w:t xml:space="preserve"> N 129-ФЗ - то они не вправе при исчислении налоговой базы воспользоваться профессиональным налоговым вычетом в размере 20% общей суммы доходов (</w:t>
      </w:r>
      <w:hyperlink r:id="rId1325" w:history="1">
        <w:r>
          <w:rPr>
            <w:color w:val="0000FF"/>
          </w:rPr>
          <w:t>Письмо</w:t>
        </w:r>
      </w:hyperlink>
      <w:r>
        <w:t xml:space="preserve"> УФНС России по г. Москве от 5 мая 2010 г. N 20-14/4/034950@);</w:t>
      </w:r>
    </w:p>
    <w:p w:rsidR="00CA664B" w:rsidRDefault="00CA664B">
      <w:pPr>
        <w:pStyle w:val="ConsPlusNormal"/>
        <w:ind w:firstLine="540"/>
        <w:jc w:val="both"/>
      </w:pPr>
      <w:r>
        <w:t>- адвокаты, учредившие адвокатские кабинеты;</w:t>
      </w:r>
    </w:p>
    <w:p w:rsidR="00CA664B" w:rsidRDefault="00CA664B">
      <w:pPr>
        <w:pStyle w:val="ConsPlusNormal"/>
        <w:ind w:firstLine="540"/>
        <w:jc w:val="both"/>
      </w:pPr>
      <w:r>
        <w:t xml:space="preserve">- другие лица, занимающиеся в установленном действующим законодательством порядке </w:t>
      </w:r>
      <w:r>
        <w:lastRenderedPageBreak/>
        <w:t xml:space="preserve">частной практикой. К ним, например, могут относиться арбитражные управляющие. Поскольку в соответствии со вступившей в действие с 1 января 2011 г. редакцией </w:t>
      </w:r>
      <w:hyperlink r:id="rId1326" w:history="1">
        <w:r>
          <w:rPr>
            <w:color w:val="0000FF"/>
          </w:rPr>
          <w:t>ст. 20</w:t>
        </w:r>
      </w:hyperlink>
      <w:r>
        <w:t xml:space="preserve"> Закона N 127-ФЗ арбитражные управляющие признаются субъектами профессиональной деятельности, занимающимися частной практикой, то начиная с 2011 г. доходы арбитражных управляющих, полученные от частной практики, осуществляемой в соответствии с </w:t>
      </w:r>
      <w:hyperlink r:id="rId1327" w:history="1">
        <w:r>
          <w:rPr>
            <w:color w:val="0000FF"/>
          </w:rPr>
          <w:t>Законом</w:t>
        </w:r>
      </w:hyperlink>
      <w:r>
        <w:t xml:space="preserve"> N 127-ФЗ, подлежат налогообложению НДФЛ в соответствии с </w:t>
      </w:r>
      <w:hyperlink r:id="rId1328" w:history="1">
        <w:r>
          <w:rPr>
            <w:color w:val="0000FF"/>
          </w:rPr>
          <w:t>гл. 23</w:t>
        </w:r>
      </w:hyperlink>
      <w:r>
        <w:t xml:space="preserve"> Налогового кодекса РФ (</w:t>
      </w:r>
      <w:hyperlink r:id="rId1329" w:history="1">
        <w:r>
          <w:rPr>
            <w:color w:val="0000FF"/>
          </w:rPr>
          <w:t>Письмо</w:t>
        </w:r>
      </w:hyperlink>
      <w:r>
        <w:t xml:space="preserve"> ФНС России от 26 марта 2012 г. N ЕД-4-3/4964@, </w:t>
      </w:r>
      <w:hyperlink r:id="rId1330" w:history="1">
        <w:r>
          <w:rPr>
            <w:color w:val="0000FF"/>
          </w:rPr>
          <w:t>Письмо</w:t>
        </w:r>
      </w:hyperlink>
      <w:r>
        <w:t xml:space="preserve"> Минфина России от 6 апреля 2012 г. N 03-04-09/8-34). Однако поскольку также и арбитражные управляющие не регистрируются в качестве индивидуальных предпринимателей и не осуществляют предпринимательскую деятельность, оснований для применения ими профессионального налогового вычета в размере 20%, предусмотренного </w:t>
      </w:r>
      <w:hyperlink r:id="rId1331" w:history="1">
        <w:r>
          <w:rPr>
            <w:color w:val="0000FF"/>
          </w:rPr>
          <w:t>абз. 4 п. 1 ст. 221</w:t>
        </w:r>
      </w:hyperlink>
      <w:r>
        <w:t xml:space="preserve"> Налогового кодекса РФ, не имеется (</w:t>
      </w:r>
      <w:hyperlink r:id="rId1332" w:history="1">
        <w:r>
          <w:rPr>
            <w:color w:val="0000FF"/>
          </w:rPr>
          <w:t>Письмо</w:t>
        </w:r>
      </w:hyperlink>
      <w:r>
        <w:t xml:space="preserve"> Минфина России от 28 февраля 2012 г. N 03-04-06/8-49).</w:t>
      </w:r>
    </w:p>
    <w:p w:rsidR="00CA664B" w:rsidRDefault="00CA664B">
      <w:pPr>
        <w:pStyle w:val="ConsPlusNormal"/>
        <w:ind w:firstLine="540"/>
        <w:jc w:val="both"/>
      </w:pPr>
      <w:r>
        <w:t>А вот лицам, которые осуществляют предпринимательскую деятельность без регистрации в качестве индивидуальных предпринимателей, профессиональный налоговый вычет по НДФЛ не предоставляется (</w:t>
      </w:r>
      <w:hyperlink r:id="rId1333" w:history="1">
        <w:r>
          <w:rPr>
            <w:color w:val="0000FF"/>
          </w:rPr>
          <w:t>абз. 4 п. 1 ст. 221</w:t>
        </w:r>
      </w:hyperlink>
      <w:r>
        <w:t xml:space="preserve"> Налогового кодекса РФ).</w:t>
      </w:r>
    </w:p>
    <w:p w:rsidR="00CA664B" w:rsidRDefault="00CA664B">
      <w:pPr>
        <w:pStyle w:val="ConsPlusNormal"/>
        <w:ind w:firstLine="540"/>
        <w:jc w:val="both"/>
      </w:pPr>
      <w:r>
        <w:t>К профессиональным налоговым вычетам предпринимателей относятся фактически произведенные ими и документально подтвержденные расходы, непосредственно связанные с извлечением доходов.</w:t>
      </w:r>
    </w:p>
    <w:p w:rsidR="00CA664B" w:rsidRDefault="00CA664B">
      <w:pPr>
        <w:pStyle w:val="ConsPlusNormal"/>
        <w:ind w:firstLine="540"/>
        <w:jc w:val="both"/>
      </w:pPr>
      <w:r>
        <w:t>То есть для включения расходов в сумму профессионального налогового вычета требуется одновременное выполнение нескольких условий, а именно расходы должны быть фактически произведены, документально подтверждены и непосредственно связаны с извлечением доходов (</w:t>
      </w:r>
      <w:hyperlink r:id="rId1334" w:history="1">
        <w:r>
          <w:rPr>
            <w:color w:val="0000FF"/>
          </w:rPr>
          <w:t>Письмо</w:t>
        </w:r>
      </w:hyperlink>
      <w:r>
        <w:t xml:space="preserve"> Минфина России от 18 мая 2012 г. N 03-04-05/8-641).</w:t>
      </w:r>
    </w:p>
    <w:p w:rsidR="00CA664B" w:rsidRDefault="00CA664B">
      <w:pPr>
        <w:pStyle w:val="ConsPlusNormal"/>
        <w:ind w:firstLine="540"/>
        <w:jc w:val="both"/>
      </w:pPr>
      <w:r>
        <w:t xml:space="preserve">При этом состав указанных расходов, принимаемых к вычету, определяется налогоплательщиком самостоятельно в порядке, аналогичном порядку определения расходов для целей налогообложения, установленному </w:t>
      </w:r>
      <w:hyperlink r:id="rId1335" w:history="1">
        <w:r>
          <w:rPr>
            <w:color w:val="0000FF"/>
          </w:rPr>
          <w:t>гл. 25</w:t>
        </w:r>
      </w:hyperlink>
      <w:r>
        <w:t xml:space="preserve"> "Налог на прибыль организаций" Налогового кодекса РФ.</w:t>
      </w:r>
    </w:p>
    <w:p w:rsidR="00CA664B" w:rsidRDefault="00CA664B">
      <w:pPr>
        <w:pStyle w:val="ConsPlusNormal"/>
        <w:ind w:firstLine="540"/>
        <w:jc w:val="both"/>
      </w:pPr>
      <w:r>
        <w:t xml:space="preserve">То есть к вычету могут быть приняты расходы, которые могут быть учтены при налогообложении прибыли на основании </w:t>
      </w:r>
      <w:hyperlink r:id="rId1336" w:history="1">
        <w:r>
          <w:rPr>
            <w:color w:val="0000FF"/>
          </w:rPr>
          <w:t>ст. ст. 253</w:t>
        </w:r>
      </w:hyperlink>
      <w:r>
        <w:t xml:space="preserve"> - </w:t>
      </w:r>
      <w:hyperlink r:id="rId1337" w:history="1">
        <w:r>
          <w:rPr>
            <w:color w:val="0000FF"/>
          </w:rPr>
          <w:t>269</w:t>
        </w:r>
      </w:hyperlink>
      <w:r>
        <w:t xml:space="preserve"> Налогового кодекса РФ.</w:t>
      </w:r>
    </w:p>
    <w:p w:rsidR="00CA664B" w:rsidRDefault="00CA664B">
      <w:pPr>
        <w:pStyle w:val="ConsPlusNormal"/>
        <w:ind w:firstLine="540"/>
        <w:jc w:val="both"/>
      </w:pPr>
      <w:r>
        <w:t>Из этого также следует, что те расходы, которые не учитываются при определении налоговой базы по налогу на прибыль организаций, не должны также учитываться при определении размера профессионального налогового вычета по НДФЛ (</w:t>
      </w:r>
      <w:hyperlink r:id="rId1338" w:history="1">
        <w:r>
          <w:rPr>
            <w:color w:val="0000FF"/>
          </w:rPr>
          <w:t>Письмо</w:t>
        </w:r>
      </w:hyperlink>
      <w:r>
        <w:t xml:space="preserve"> ФНС России от 22 февраля 2011 г. N КЕ-4-3/2878@).</w:t>
      </w:r>
    </w:p>
    <w:p w:rsidR="00CA664B" w:rsidRDefault="00CA664B">
      <w:pPr>
        <w:pStyle w:val="ConsPlusNormal"/>
        <w:ind w:firstLine="540"/>
        <w:jc w:val="both"/>
      </w:pPr>
      <w:r>
        <w:t xml:space="preserve">Также из </w:t>
      </w:r>
      <w:hyperlink r:id="rId1339" w:history="1">
        <w:r>
          <w:rPr>
            <w:color w:val="0000FF"/>
          </w:rPr>
          <w:t>ст. 221</w:t>
        </w:r>
      </w:hyperlink>
      <w:r>
        <w:t xml:space="preserve"> Налогового кодекса РФ прямо следует, какие из расходов индивидуальный предприниматель вправе учесть в составе профессионального налогового вычета по НДФЛ, а именно:</w:t>
      </w:r>
    </w:p>
    <w:p w:rsidR="00CA664B" w:rsidRDefault="00CA664B">
      <w:pPr>
        <w:pStyle w:val="ConsPlusNormal"/>
        <w:ind w:firstLine="540"/>
        <w:jc w:val="both"/>
      </w:pPr>
      <w:r>
        <w:t>- суммы налогов (за исключением НДФЛ), начисленные либо уплаченные за налоговый период;</w:t>
      </w:r>
    </w:p>
    <w:p w:rsidR="00CA664B" w:rsidRDefault="00CA664B">
      <w:pPr>
        <w:pStyle w:val="ConsPlusNormal"/>
        <w:ind w:firstLine="540"/>
        <w:jc w:val="both"/>
      </w:pPr>
      <w:r>
        <w:t xml:space="preserve">- суммы страховых взносов на обязательное пенсионное страхование, начисленные либо уплаченные за соответствующий период в соответствии с </w:t>
      </w:r>
      <w:hyperlink r:id="rId1340" w:history="1">
        <w:r>
          <w:rPr>
            <w:color w:val="0000FF"/>
          </w:rPr>
          <w:t>Законом</w:t>
        </w:r>
      </w:hyperlink>
      <w:r>
        <w:t xml:space="preserve"> N 212-ФЗ;</w:t>
      </w:r>
    </w:p>
    <w:p w:rsidR="00CA664B" w:rsidRDefault="00CA664B">
      <w:pPr>
        <w:pStyle w:val="ConsPlusNormal"/>
        <w:ind w:firstLine="540"/>
        <w:jc w:val="both"/>
      </w:pPr>
      <w:r>
        <w:t xml:space="preserve">- страховые взносы на обязательное медицинское страхование, начисленные либо уплаченные за соответствующий период в соответствии с </w:t>
      </w:r>
      <w:hyperlink r:id="rId1341" w:history="1">
        <w:r>
          <w:rPr>
            <w:color w:val="0000FF"/>
          </w:rPr>
          <w:t>Законом</w:t>
        </w:r>
      </w:hyperlink>
      <w:r>
        <w:t xml:space="preserve"> N 212-ФЗ;</w:t>
      </w:r>
    </w:p>
    <w:p w:rsidR="00CA664B" w:rsidRDefault="00CA664B">
      <w:pPr>
        <w:pStyle w:val="ConsPlusNormal"/>
        <w:ind w:firstLine="540"/>
        <w:jc w:val="both"/>
      </w:pPr>
      <w:r>
        <w:t>- государственную пошлину, которая уплачена в связи с профессиональной деятельностью.</w:t>
      </w:r>
    </w:p>
    <w:p w:rsidR="00CA664B" w:rsidRDefault="00CA664B">
      <w:pPr>
        <w:pStyle w:val="ConsPlusNormal"/>
        <w:ind w:firstLine="540"/>
        <w:jc w:val="both"/>
      </w:pPr>
      <w:r>
        <w:t xml:space="preserve">Отметим, что в </w:t>
      </w:r>
      <w:hyperlink r:id="rId1342" w:history="1">
        <w:r>
          <w:rPr>
            <w:color w:val="0000FF"/>
          </w:rPr>
          <w:t>ст. 221</w:t>
        </w:r>
      </w:hyperlink>
      <w:r>
        <w:t xml:space="preserve"> Налогового кодекса РФ не перечислены расходы на уплату страховых взносов на обязательное социальное страхование на случай временной нетрудоспособности и в связи с материнством. Их индивидуальный предприниматель обязан перечислять в бюджет с выплат и вознаграждений своим работникам (</w:t>
      </w:r>
      <w:hyperlink r:id="rId1343" w:history="1">
        <w:r>
          <w:rPr>
            <w:color w:val="0000FF"/>
          </w:rPr>
          <w:t>п. 2 ч. 1 ст. 5</w:t>
        </w:r>
      </w:hyperlink>
      <w:r>
        <w:t xml:space="preserve"> Закона N 212-ФЗ). А как самозанятые лица индивидуальные предприниматели вступают только в добровольные правоотношения по уплате страховых взносов на обязательное социальное страхование на случай временной нетрудоспособности и в связи с материнством.</w:t>
      </w:r>
    </w:p>
    <w:p w:rsidR="00CA664B" w:rsidRDefault="00CA664B">
      <w:pPr>
        <w:pStyle w:val="ConsPlusNormal"/>
        <w:ind w:firstLine="540"/>
        <w:jc w:val="both"/>
      </w:pPr>
      <w:r>
        <w:t xml:space="preserve">Состав расходов, принимаемых к вычету, определяется налогоплательщиком самостоятельно в порядке, аналогичном порядку определения расходов для целей налогообложения, установленному </w:t>
      </w:r>
      <w:hyperlink r:id="rId1344" w:history="1">
        <w:r>
          <w:rPr>
            <w:color w:val="0000FF"/>
          </w:rPr>
          <w:t>гл. 25</w:t>
        </w:r>
      </w:hyperlink>
      <w:r>
        <w:t xml:space="preserve"> "Налог на прибыль организаций" Налогового кодекса РФ. А в соответствии с </w:t>
      </w:r>
      <w:hyperlink r:id="rId1345" w:history="1">
        <w:r>
          <w:rPr>
            <w:color w:val="0000FF"/>
          </w:rPr>
          <w:t>пп. 1 п. 1 ст. 264</w:t>
        </w:r>
      </w:hyperlink>
      <w:r>
        <w:t xml:space="preserve"> Налогового кодекса РФ налогоплательщик вправе учесть, в частности, суммы страховых взносов в ФСС РФ на обязательное социальное страхование на случай </w:t>
      </w:r>
      <w:r>
        <w:lastRenderedPageBreak/>
        <w:t>временной нетрудоспособности и в связи с материнством.</w:t>
      </w:r>
    </w:p>
    <w:p w:rsidR="00CA664B" w:rsidRDefault="00CA664B">
      <w:pPr>
        <w:pStyle w:val="ConsPlusNormal"/>
        <w:ind w:firstLine="540"/>
        <w:jc w:val="both"/>
      </w:pPr>
      <w:r>
        <w:t>По каким-то причинам может возникнуть такая ситуация, что налогоплательщик не сможет документально подтвердить свои расходы, связанные с деятельностью в качестве индивидуального предпринимателя.</w:t>
      </w:r>
    </w:p>
    <w:p w:rsidR="00CA664B" w:rsidRDefault="00CA664B">
      <w:pPr>
        <w:pStyle w:val="ConsPlusNormal"/>
        <w:ind w:firstLine="540"/>
        <w:jc w:val="both"/>
      </w:pPr>
      <w:r>
        <w:t>Тогда ему предоставляется профессиональный налоговый вычет в размере 20% общей суммы доходов, полученной бизнесменом от предпринимательской деятельности.</w:t>
      </w:r>
    </w:p>
    <w:p w:rsidR="00CA664B" w:rsidRDefault="00CA664B">
      <w:pPr>
        <w:pStyle w:val="ConsPlusNormal"/>
        <w:ind w:firstLine="540"/>
        <w:jc w:val="both"/>
      </w:pPr>
      <w:r>
        <w:t>Подав по окончании налогового периода в налоговый орган декларацию, тем самым индивидуальный предприниматель реализует право на получение профессиональных налоговых вычетов (</w:t>
      </w:r>
      <w:hyperlink r:id="rId1346" w:history="1">
        <w:r>
          <w:rPr>
            <w:color w:val="0000FF"/>
          </w:rPr>
          <w:t>абз. 6 п. 3 ст. 221</w:t>
        </w:r>
      </w:hyperlink>
      <w:r>
        <w:t xml:space="preserve"> Налогового кодекса РФ).</w:t>
      </w:r>
    </w:p>
    <w:p w:rsidR="00CA664B" w:rsidRDefault="00CA664B">
      <w:pPr>
        <w:pStyle w:val="ConsPlusNormal"/>
        <w:ind w:firstLine="540"/>
        <w:jc w:val="both"/>
      </w:pPr>
      <w:r>
        <w:t xml:space="preserve">Но при этом следует отметить, что у индивидуального предпринимателя могут возникнуть споры с налоговыми органами. Так, в </w:t>
      </w:r>
      <w:hyperlink r:id="rId1347" w:history="1">
        <w:r>
          <w:rPr>
            <w:color w:val="0000FF"/>
          </w:rPr>
          <w:t>Письме</w:t>
        </w:r>
      </w:hyperlink>
      <w:r>
        <w:t xml:space="preserve"> ФНС России от 9 февраля 2007 г. N ГИ-6-04/100@ было отмечено, что, если при проведении камеральной налоговой проверки деклараций по налогу на доходы физических лиц по </w:t>
      </w:r>
      <w:hyperlink r:id="rId1348" w:history="1">
        <w:r>
          <w:rPr>
            <w:color w:val="0000FF"/>
          </w:rPr>
          <w:t>форме N 3-НДФЛ</w:t>
        </w:r>
      </w:hyperlink>
      <w:r>
        <w:t xml:space="preserve"> налогоплательщиков, поименованных в </w:t>
      </w:r>
      <w:hyperlink r:id="rId1349" w:history="1">
        <w:r>
          <w:rPr>
            <w:color w:val="0000FF"/>
          </w:rPr>
          <w:t>п. 1 ст. 227</w:t>
        </w:r>
      </w:hyperlink>
      <w:r>
        <w:t xml:space="preserve"> Налогового кодекса РФ, у налогового органа отсутствуют первичные учетные документы, подтверждающие фактически произведенные налогоплательщиком расходы, непосредственно связанные с извлечением доходов от осуществления предпринимательской деятельности или занятия частной практикой, у налогового органа не имеется оснований для предоставления налогоплательщику заявленных им в декларации </w:t>
      </w:r>
      <w:hyperlink r:id="rId1350" w:history="1">
        <w:r>
          <w:rPr>
            <w:color w:val="0000FF"/>
          </w:rPr>
          <w:t>3-НДФЛ</w:t>
        </w:r>
      </w:hyperlink>
      <w:r>
        <w:t xml:space="preserve"> профессиональных налоговых вычетов.</w:t>
      </w:r>
    </w:p>
    <w:p w:rsidR="00CA664B" w:rsidRDefault="00CA664B">
      <w:pPr>
        <w:pStyle w:val="ConsPlusNormal"/>
        <w:ind w:firstLine="540"/>
        <w:jc w:val="both"/>
      </w:pPr>
      <w:r>
        <w:t xml:space="preserve">Профессиональный налоговый вычет, предусмотренный </w:t>
      </w:r>
      <w:hyperlink r:id="rId1351" w:history="1">
        <w:r>
          <w:rPr>
            <w:color w:val="0000FF"/>
          </w:rPr>
          <w:t>п. 1 ст. 221</w:t>
        </w:r>
      </w:hyperlink>
      <w:r>
        <w:t xml:space="preserve"> Налогового кодекса РФ, применяется только индивидуальными предпринимателями, уплачивающими НДФЛ с доходов, полученных от осуществления предпринимательской деятельности. К такому выводу пришел Минфин России в </w:t>
      </w:r>
      <w:hyperlink r:id="rId1352" w:history="1">
        <w:r>
          <w:rPr>
            <w:color w:val="0000FF"/>
          </w:rPr>
          <w:t>Письме</w:t>
        </w:r>
      </w:hyperlink>
      <w:r>
        <w:t xml:space="preserve"> от 15 мая 2013 г. N 03-07-14/16828.</w:t>
      </w:r>
    </w:p>
    <w:p w:rsidR="00CA664B" w:rsidRDefault="00CA664B">
      <w:pPr>
        <w:pStyle w:val="ConsPlusNormal"/>
        <w:ind w:firstLine="540"/>
        <w:jc w:val="both"/>
      </w:pPr>
      <w:r>
        <w:t xml:space="preserve">Хотя суды приходили к иным выводам. Так, Президиум ВАС РФ в </w:t>
      </w:r>
      <w:hyperlink r:id="rId1353" w:history="1">
        <w:r>
          <w:rPr>
            <w:color w:val="0000FF"/>
          </w:rPr>
          <w:t>Постановлении</w:t>
        </w:r>
      </w:hyperlink>
      <w:r>
        <w:t xml:space="preserve"> от 13 октября 2011 г. N 6603/11 указал, что </w:t>
      </w:r>
      <w:hyperlink r:id="rId1354" w:history="1">
        <w:r>
          <w:rPr>
            <w:color w:val="0000FF"/>
          </w:rPr>
          <w:t>ст. 221</w:t>
        </w:r>
      </w:hyperlink>
      <w:r>
        <w:t xml:space="preserve"> Налогового кодекса РФ устанавливает требования, которым должны соответствовать расходы для признания их в качестве профессиональных налоговых вычетов, а именно: они должны быть фактически понесены, документально подтверждены и непосредственно связаны с получением дохода (понесены в рамках деятельности, направленной на получение дохода). Закрепление Налоговым </w:t>
      </w:r>
      <w:hyperlink r:id="rId1355" w:history="1">
        <w:r>
          <w:rPr>
            <w:color w:val="0000FF"/>
          </w:rPr>
          <w:t>кодексом</w:t>
        </w:r>
      </w:hyperlink>
      <w:r>
        <w:t xml:space="preserve"> РФ указанных критериев не может рассматриваться в качестве предписания, допускающего учет профессиональных налоговых вычетов исключительно в пределах дохода, полученного от осуществления предпринимательской деятельности.</w:t>
      </w:r>
    </w:p>
    <w:p w:rsidR="00CA664B" w:rsidRDefault="00CA664B">
      <w:pPr>
        <w:pStyle w:val="ConsPlusNormal"/>
        <w:ind w:firstLine="540"/>
        <w:jc w:val="both"/>
      </w:pPr>
      <w:r>
        <w:t>Для включения расходов в сумму профессионального налогового вычета требуется одновременное выполнение нескольких условий, а именно: расходы должны быть фактически произведены, документально подтверждены и непосредственно связаны с извлечением доходов.</w:t>
      </w:r>
    </w:p>
    <w:p w:rsidR="00CA664B" w:rsidRDefault="00CA664B">
      <w:pPr>
        <w:pStyle w:val="ConsPlusNormal"/>
        <w:ind w:firstLine="540"/>
        <w:jc w:val="both"/>
      </w:pPr>
      <w:r>
        <w:t xml:space="preserve">Минфин России указывает, что в состав профессиональных налоговых вычетов, предусмотренных </w:t>
      </w:r>
      <w:hyperlink r:id="rId1356" w:history="1">
        <w:r>
          <w:rPr>
            <w:color w:val="0000FF"/>
          </w:rPr>
          <w:t>ст. 221</w:t>
        </w:r>
      </w:hyperlink>
      <w:r>
        <w:t xml:space="preserve"> Налогового кодекса РФ, не включаются:</w:t>
      </w:r>
    </w:p>
    <w:p w:rsidR="00CA664B" w:rsidRDefault="00CA664B">
      <w:pPr>
        <w:pStyle w:val="ConsPlusNormal"/>
        <w:ind w:firstLine="540"/>
        <w:jc w:val="both"/>
      </w:pPr>
      <w:r>
        <w:t xml:space="preserve">- суммы НДС, предъявленные индивидуальным предпринимателем покупателям в соответствии с </w:t>
      </w:r>
      <w:hyperlink r:id="rId1357" w:history="1">
        <w:r>
          <w:rPr>
            <w:color w:val="0000FF"/>
          </w:rPr>
          <w:t>гл. 21</w:t>
        </w:r>
      </w:hyperlink>
      <w:r>
        <w:t xml:space="preserve"> "Налог на добавленную стоимость" Налогового кодекса РФ (не учитываются при определении налоговой базы по НДФЛ в составе доходов, так же как и уплаченные при приобретении товаров (работ, услуг, имущественных прав) суммы НДС) (</w:t>
      </w:r>
      <w:hyperlink r:id="rId1358" w:history="1">
        <w:r>
          <w:rPr>
            <w:color w:val="0000FF"/>
          </w:rPr>
          <w:t>Письмо</w:t>
        </w:r>
      </w:hyperlink>
      <w:r>
        <w:t xml:space="preserve"> Минфина России от 1 июля 2010 г. N 03-04-05/8-369);</w:t>
      </w:r>
    </w:p>
    <w:p w:rsidR="00CA664B" w:rsidRDefault="00CA664B">
      <w:pPr>
        <w:pStyle w:val="ConsPlusNormal"/>
        <w:ind w:firstLine="540"/>
        <w:jc w:val="both"/>
      </w:pPr>
      <w:r>
        <w:t>- суммы земельного налога, фактически уплаченные налогоплательщиком в налоговом периоде, поскольку уплата индивидуальным предпринимателем сумм земельного налога не зависит от вида предпринимательской деятельности и этот налог уплачивается независимо от того, ведется такая деятельность или нет (</w:t>
      </w:r>
      <w:hyperlink r:id="rId1359" w:history="1">
        <w:r>
          <w:rPr>
            <w:color w:val="0000FF"/>
          </w:rPr>
          <w:t>Письмо</w:t>
        </w:r>
      </w:hyperlink>
      <w:r>
        <w:t xml:space="preserve"> Минфина России от 13 сентября 2013 г. N 03-04-05/37924).</w:t>
      </w:r>
    </w:p>
    <w:p w:rsidR="00CA664B" w:rsidRDefault="00CA664B">
      <w:pPr>
        <w:pStyle w:val="ConsPlusNormal"/>
        <w:ind w:firstLine="540"/>
        <w:jc w:val="both"/>
      </w:pPr>
      <w:r>
        <w:t>В случае же если индивидуальный предприниматель, применяя ЕНВД или УСН и получая прибыль от осуществления предпринимательской деятельности в рамках этих спецрежимов, не получает иных доходов, облагаемых по ставке НДФЛ 13%, то воспользоваться правом на получение профессионального налогового вычета по НДФЛ он не сможет (</w:t>
      </w:r>
      <w:hyperlink r:id="rId1360" w:history="1">
        <w:r>
          <w:rPr>
            <w:color w:val="0000FF"/>
          </w:rPr>
          <w:t>Письмо</w:t>
        </w:r>
      </w:hyperlink>
      <w:r>
        <w:t xml:space="preserve"> Минфина России от 30 октября 2009 г. N 03-11-09/364).</w:t>
      </w:r>
    </w:p>
    <w:p w:rsidR="00CA664B" w:rsidRDefault="00CA664B">
      <w:pPr>
        <w:pStyle w:val="ConsPlusNormal"/>
        <w:ind w:firstLine="540"/>
        <w:jc w:val="both"/>
      </w:pPr>
      <w:r>
        <w:t xml:space="preserve">В случае когда индивидуальный предприниматель в течение налогового периода получает и доходы, связанные с осуществлением им предпринимательской деятельности, и доходы от иных видов деятельности, предоставление ему налоговых вычетов по НДФЛ осуществляется с учетом </w:t>
      </w:r>
      <w:r>
        <w:lastRenderedPageBreak/>
        <w:t>нижеследующего.</w:t>
      </w:r>
    </w:p>
    <w:p w:rsidR="00CA664B" w:rsidRDefault="00CA664B">
      <w:pPr>
        <w:pStyle w:val="ConsPlusNormal"/>
        <w:ind w:firstLine="540"/>
        <w:jc w:val="both"/>
      </w:pPr>
      <w:r>
        <w:t xml:space="preserve">В соответствии с </w:t>
      </w:r>
      <w:hyperlink r:id="rId1361" w:history="1">
        <w:r>
          <w:rPr>
            <w:color w:val="0000FF"/>
          </w:rPr>
          <w:t>п. 2 ст. 210</w:t>
        </w:r>
      </w:hyperlink>
      <w:r>
        <w:t xml:space="preserve"> Налогового кодекса РФ налоговая база по НДФЛ определяется отдельно по каждому виду доходов, в отношении которых установлены различные налоговые ставки.</w:t>
      </w:r>
    </w:p>
    <w:p w:rsidR="00CA664B" w:rsidRDefault="00CA664B">
      <w:pPr>
        <w:pStyle w:val="ConsPlusNormal"/>
        <w:ind w:firstLine="540"/>
        <w:jc w:val="both"/>
      </w:pPr>
      <w:r>
        <w:t xml:space="preserve">Согласно </w:t>
      </w:r>
      <w:hyperlink r:id="rId1362" w:history="1">
        <w:r>
          <w:rPr>
            <w:color w:val="0000FF"/>
          </w:rPr>
          <w:t>п. 3 ст. 210</w:t>
        </w:r>
      </w:hyperlink>
      <w:r>
        <w:t xml:space="preserve"> Налогового кодекса РФ для доходов, в отношении которых предусмотрена налоговая ставка 13%, налоговая база определяется как денежное выражение таких доходов, уменьшенных на сумму налоговых вычетов, предусмотренных </w:t>
      </w:r>
      <w:hyperlink r:id="rId1363" w:history="1">
        <w:r>
          <w:rPr>
            <w:color w:val="0000FF"/>
          </w:rPr>
          <w:t>ст. ст. 218</w:t>
        </w:r>
      </w:hyperlink>
      <w:r>
        <w:t xml:space="preserve"> - </w:t>
      </w:r>
      <w:hyperlink r:id="rId1364" w:history="1">
        <w:r>
          <w:rPr>
            <w:color w:val="0000FF"/>
          </w:rPr>
          <w:t>221</w:t>
        </w:r>
      </w:hyperlink>
      <w:r>
        <w:t xml:space="preserve"> Налогового кодекса РФ (т.е. на сумму стандартных, социальных, имущественных и профессиональных налоговых вычетов). Если сумма налоговых вычетов в налоговом периоде окажется больше суммы доходов, в отношении которых установлена налоговая ставка 13%, подлежащих налогообложению за этот же налоговый период, то применительно к этому налоговому периоду налоговая база принимается равной нулю.</w:t>
      </w:r>
    </w:p>
    <w:p w:rsidR="00CA664B" w:rsidRDefault="00CA664B">
      <w:pPr>
        <w:pStyle w:val="ConsPlusNormal"/>
        <w:ind w:firstLine="540"/>
        <w:jc w:val="both"/>
      </w:pPr>
      <w:r>
        <w:t>В силу названных норм индивидуальный предприниматель вправе определять налоговую базу по НДФЛ путем сложения доходов от предпринимательской деятельности и иных видов доходов, облагаемых по ставке 13%, а полученную общую сумму уменьшить на сумму налоговых вычетов по НДФЛ.</w:t>
      </w:r>
    </w:p>
    <w:p w:rsidR="00CA664B" w:rsidRDefault="00CA664B">
      <w:pPr>
        <w:pStyle w:val="ConsPlusNormal"/>
        <w:ind w:firstLine="540"/>
        <w:jc w:val="both"/>
      </w:pPr>
      <w:r>
        <w:t xml:space="preserve">Вышеуказанные выводы были даны в </w:t>
      </w:r>
      <w:hyperlink r:id="rId1365" w:history="1">
        <w:r>
          <w:rPr>
            <w:color w:val="0000FF"/>
          </w:rPr>
          <w:t>Постановлении</w:t>
        </w:r>
      </w:hyperlink>
      <w:r>
        <w:t xml:space="preserve"> Президиума ВАС РФ от 13 октября 2011 г. N 6603/11.</w:t>
      </w:r>
    </w:p>
    <w:p w:rsidR="00CA664B" w:rsidRDefault="00CA664B">
      <w:pPr>
        <w:pStyle w:val="ConsPlusNormal"/>
        <w:ind w:firstLine="540"/>
        <w:jc w:val="both"/>
      </w:pPr>
      <w:r>
        <w:t>Таким образом, для доходов индивидуального предпринимателя, облагаемых по ставке НДФЛ 13%, налоговая база определяется следующим образом:</w:t>
      </w:r>
    </w:p>
    <w:p w:rsidR="00CA664B" w:rsidRDefault="00CA664B">
      <w:pPr>
        <w:pStyle w:val="ConsPlusNormal"/>
        <w:ind w:firstLine="540"/>
        <w:jc w:val="both"/>
      </w:pPr>
    </w:p>
    <w:p w:rsidR="00CA664B" w:rsidRDefault="00CA664B">
      <w:pPr>
        <w:pStyle w:val="ConsPlusNonformat"/>
        <w:jc w:val="both"/>
      </w:pPr>
      <w:r>
        <w:t xml:space="preserve">                                                                    Суммы</w:t>
      </w:r>
    </w:p>
    <w:p w:rsidR="00CA664B" w:rsidRDefault="00CA664B">
      <w:pPr>
        <w:pStyle w:val="ConsPlusNonformat"/>
        <w:jc w:val="both"/>
      </w:pPr>
      <w:r>
        <w:t xml:space="preserve">    НБ = Доходы по ОСН + Другие доходы - СНВ - СоцНВ - ИНВ - ПВ - торгового</w:t>
      </w:r>
    </w:p>
    <w:p w:rsidR="00CA664B" w:rsidRDefault="00CA664B">
      <w:pPr>
        <w:pStyle w:val="ConsPlusNonformat"/>
        <w:jc w:val="both"/>
      </w:pPr>
      <w:r>
        <w:t xml:space="preserve">                         по ставке 13%                              сбора</w:t>
      </w:r>
    </w:p>
    <w:p w:rsidR="00CA664B" w:rsidRDefault="00CA664B">
      <w:pPr>
        <w:pStyle w:val="ConsPlusNormal"/>
        <w:ind w:firstLine="540"/>
        <w:jc w:val="both"/>
      </w:pPr>
    </w:p>
    <w:p w:rsidR="00CA664B" w:rsidRDefault="00CA664B">
      <w:pPr>
        <w:pStyle w:val="ConsPlusNormal"/>
        <w:ind w:firstLine="540"/>
        <w:jc w:val="both"/>
      </w:pPr>
      <w:r>
        <w:t>При этом:</w:t>
      </w:r>
    </w:p>
    <w:p w:rsidR="00CA664B" w:rsidRDefault="00CA664B">
      <w:pPr>
        <w:pStyle w:val="ConsPlusNormal"/>
        <w:ind w:firstLine="540"/>
        <w:jc w:val="both"/>
      </w:pPr>
      <w:r>
        <w:t>НБ - налоговая база для доходов, облагаемых по ставке 13%;</w:t>
      </w:r>
    </w:p>
    <w:p w:rsidR="00CA664B" w:rsidRDefault="00CA664B">
      <w:pPr>
        <w:pStyle w:val="ConsPlusNormal"/>
        <w:ind w:firstLine="540"/>
        <w:jc w:val="both"/>
      </w:pPr>
      <w:r>
        <w:t>СНВ - стандартные налоговые вычеты;</w:t>
      </w:r>
    </w:p>
    <w:p w:rsidR="00CA664B" w:rsidRDefault="00CA664B">
      <w:pPr>
        <w:pStyle w:val="ConsPlusNormal"/>
        <w:ind w:firstLine="540"/>
        <w:jc w:val="both"/>
      </w:pPr>
      <w:r>
        <w:t>СоцНВ - социальные налоговые вычеты;</w:t>
      </w:r>
    </w:p>
    <w:p w:rsidR="00CA664B" w:rsidRDefault="00CA664B">
      <w:pPr>
        <w:pStyle w:val="ConsPlusNormal"/>
        <w:ind w:firstLine="540"/>
        <w:jc w:val="both"/>
      </w:pPr>
      <w:r>
        <w:t>ИНВ - имущественные налоговые вычеты;</w:t>
      </w:r>
    </w:p>
    <w:p w:rsidR="00CA664B" w:rsidRDefault="00CA664B">
      <w:pPr>
        <w:pStyle w:val="ConsPlusNormal"/>
        <w:ind w:firstLine="540"/>
        <w:jc w:val="both"/>
      </w:pPr>
      <w:r>
        <w:t>ПВ - профессиональные налоговые вычеты.</w:t>
      </w:r>
    </w:p>
    <w:p w:rsidR="00CA664B" w:rsidRDefault="00CA664B">
      <w:pPr>
        <w:pStyle w:val="ConsPlusNormal"/>
        <w:ind w:firstLine="540"/>
        <w:jc w:val="both"/>
      </w:pPr>
      <w:r>
        <w:t xml:space="preserve">Право уменьшить налоговую базу по НДФЛ на сумму торгового сбора предоставлено </w:t>
      </w:r>
      <w:hyperlink r:id="rId1366" w:history="1">
        <w:r>
          <w:rPr>
            <w:color w:val="0000FF"/>
          </w:rPr>
          <w:t>п. 5 ст. 225</w:t>
        </w:r>
      </w:hyperlink>
      <w:r>
        <w:t xml:space="preserve"> Налогового кодекса РФ. Согласно его положениям в случае осуществления налогоплательщиком в субъекте Российской Федерации по месту своего учета вида предпринимательской деятельности, в отношении которого в соответствии с </w:t>
      </w:r>
      <w:hyperlink r:id="rId1367" w:history="1">
        <w:r>
          <w:rPr>
            <w:color w:val="0000FF"/>
          </w:rPr>
          <w:t>гл. 33</w:t>
        </w:r>
      </w:hyperlink>
      <w:r>
        <w:t xml:space="preserve"> Налогового кодекса РФ установлен торговый сбор, налогоплательщик имеет право уменьшить сумму налога, исчисленного по итогам налогового периода по ставке, установленной </w:t>
      </w:r>
      <w:hyperlink r:id="rId1368" w:history="1">
        <w:r>
          <w:rPr>
            <w:color w:val="0000FF"/>
          </w:rPr>
          <w:t>п. 1 ст. 224</w:t>
        </w:r>
      </w:hyperlink>
      <w:r>
        <w:t xml:space="preserve"> Налогового кодекса РФ, на сумму торгового сбора, уплаченного в этом налоговом периоде.</w:t>
      </w:r>
    </w:p>
    <w:p w:rsidR="00CA664B" w:rsidRDefault="00CA664B">
      <w:pPr>
        <w:pStyle w:val="ConsPlusNormal"/>
        <w:ind w:firstLine="540"/>
        <w:jc w:val="both"/>
      </w:pPr>
      <w:r>
        <w:t>Напомним, что если сумма налоговых вычетов в налоговом периоде окажется больше суммы доходов, в отношении которых предусмотрена налоговая ставка по НДФЛ 13%, то в этом налоговом периоде налоговая база по НДФЛ принимается равной нулю. На следующие налоговые периоды убыток не переносится.</w:t>
      </w:r>
    </w:p>
    <w:p w:rsidR="00CA664B" w:rsidRDefault="00CA664B">
      <w:pPr>
        <w:pStyle w:val="ConsPlusNormal"/>
        <w:ind w:firstLine="540"/>
        <w:jc w:val="both"/>
      </w:pPr>
      <w:r>
        <w:t>Общая же сумма НДФЛ, которую индивидуальный предприниматель должен уплатить в бюджет по итогам налогового периода, определяется следующим образом:</w:t>
      </w:r>
    </w:p>
    <w:p w:rsidR="00CA664B" w:rsidRDefault="00CA664B">
      <w:pPr>
        <w:pStyle w:val="ConsPlusNormal"/>
        <w:ind w:firstLine="540"/>
        <w:jc w:val="both"/>
      </w:pPr>
    </w:p>
    <w:p w:rsidR="00CA664B" w:rsidRDefault="00CA664B">
      <w:pPr>
        <w:pStyle w:val="ConsPlusNonformat"/>
        <w:jc w:val="both"/>
      </w:pPr>
      <w:r>
        <w:t xml:space="preserve">             Налоговая     Налоговая      Налоговая      Налоговая</w:t>
      </w:r>
    </w:p>
    <w:p w:rsidR="00CA664B" w:rsidRDefault="00CA664B">
      <w:pPr>
        <w:pStyle w:val="ConsPlusNonformat"/>
        <w:jc w:val="both"/>
      </w:pPr>
      <w:r>
        <w:t xml:space="preserve">              база по       база по        база по        база по</w:t>
      </w:r>
    </w:p>
    <w:p w:rsidR="00CA664B" w:rsidRDefault="00CA664B">
      <w:pPr>
        <w:pStyle w:val="ConsPlusNonformat"/>
        <w:jc w:val="both"/>
      </w:pPr>
      <w:r>
        <w:t xml:space="preserve">             доходам,       доходам,      доходам,       доходам,</w:t>
      </w:r>
    </w:p>
    <w:p w:rsidR="00CA664B" w:rsidRDefault="00CA664B">
      <w:pPr>
        <w:pStyle w:val="ConsPlusNonformat"/>
        <w:jc w:val="both"/>
      </w:pPr>
      <w:r>
        <w:t xml:space="preserve">    НДФЛ =  облагаемым  +  облагаемым +  облагаемым  +  облагаемым  +</w:t>
      </w:r>
    </w:p>
    <w:p w:rsidR="00CA664B" w:rsidRDefault="00CA664B">
      <w:pPr>
        <w:pStyle w:val="ConsPlusNonformat"/>
        <w:jc w:val="both"/>
      </w:pPr>
      <w:r>
        <w:t xml:space="preserve">             по ставке      по ставке     по ставке      по ставке</w:t>
      </w:r>
    </w:p>
    <w:p w:rsidR="00CA664B" w:rsidRDefault="00CA664B">
      <w:pPr>
        <w:pStyle w:val="ConsPlusNonformat"/>
        <w:jc w:val="both"/>
      </w:pPr>
      <w:r>
        <w:t xml:space="preserve">           13 процентов   9 процентов   15 процентов   30 процентов</w:t>
      </w:r>
    </w:p>
    <w:p w:rsidR="00CA664B" w:rsidRDefault="00CA664B">
      <w:pPr>
        <w:pStyle w:val="ConsPlusNonformat"/>
        <w:jc w:val="both"/>
      </w:pPr>
      <w:r>
        <w:t xml:space="preserve">               x 13%          x 9%          x 15%          x 30%</w:t>
      </w:r>
    </w:p>
    <w:p w:rsidR="00CA664B" w:rsidRDefault="00CA664B">
      <w:pPr>
        <w:pStyle w:val="ConsPlusNonformat"/>
        <w:jc w:val="both"/>
      </w:pPr>
    </w:p>
    <w:p w:rsidR="00CA664B" w:rsidRDefault="00CA664B">
      <w:pPr>
        <w:pStyle w:val="ConsPlusNonformat"/>
        <w:jc w:val="both"/>
      </w:pPr>
      <w:r>
        <w:t xml:space="preserve">    Налоговая</w:t>
      </w:r>
    </w:p>
    <w:p w:rsidR="00CA664B" w:rsidRDefault="00CA664B">
      <w:pPr>
        <w:pStyle w:val="ConsPlusNonformat"/>
        <w:jc w:val="both"/>
      </w:pPr>
      <w:r>
        <w:t xml:space="preserve">     база по</w:t>
      </w:r>
    </w:p>
    <w:p w:rsidR="00CA664B" w:rsidRDefault="00CA664B">
      <w:pPr>
        <w:pStyle w:val="ConsPlusNonformat"/>
        <w:jc w:val="both"/>
      </w:pPr>
      <w:r>
        <w:t xml:space="preserve">     доходам,</w:t>
      </w:r>
    </w:p>
    <w:p w:rsidR="00CA664B" w:rsidRDefault="00CA664B">
      <w:pPr>
        <w:pStyle w:val="ConsPlusNonformat"/>
        <w:jc w:val="both"/>
      </w:pPr>
      <w:r>
        <w:lastRenderedPageBreak/>
        <w:t>+  облагаемым</w:t>
      </w:r>
    </w:p>
    <w:p w:rsidR="00CA664B" w:rsidRDefault="00CA664B">
      <w:pPr>
        <w:pStyle w:val="ConsPlusNonformat"/>
        <w:jc w:val="both"/>
      </w:pPr>
      <w:r>
        <w:t xml:space="preserve">    по ставке</w:t>
      </w:r>
    </w:p>
    <w:p w:rsidR="00CA664B" w:rsidRDefault="00CA664B">
      <w:pPr>
        <w:pStyle w:val="ConsPlusNonformat"/>
        <w:jc w:val="both"/>
      </w:pPr>
      <w:r>
        <w:t xml:space="preserve">  35 процентов</w:t>
      </w:r>
    </w:p>
    <w:p w:rsidR="00CA664B" w:rsidRDefault="00CA664B">
      <w:pPr>
        <w:pStyle w:val="ConsPlusNonformat"/>
        <w:jc w:val="both"/>
      </w:pPr>
      <w:r>
        <w:t xml:space="preserve">       x 35%</w:t>
      </w:r>
    </w:p>
    <w:p w:rsidR="00CA664B" w:rsidRDefault="00CA664B">
      <w:pPr>
        <w:pStyle w:val="ConsPlusNormal"/>
        <w:ind w:firstLine="540"/>
        <w:jc w:val="both"/>
      </w:pPr>
    </w:p>
    <w:p w:rsidR="00CA664B" w:rsidRDefault="00CA664B">
      <w:pPr>
        <w:pStyle w:val="ConsPlusNormal"/>
        <w:ind w:firstLine="540"/>
        <w:jc w:val="both"/>
      </w:pPr>
      <w:r>
        <w:t xml:space="preserve">Согласно </w:t>
      </w:r>
      <w:hyperlink r:id="rId1369" w:history="1">
        <w:r>
          <w:rPr>
            <w:color w:val="0000FF"/>
          </w:rPr>
          <w:t>пп. 1 п. 1</w:t>
        </w:r>
      </w:hyperlink>
      <w:r>
        <w:t xml:space="preserve"> и </w:t>
      </w:r>
      <w:hyperlink r:id="rId1370" w:history="1">
        <w:r>
          <w:rPr>
            <w:color w:val="0000FF"/>
          </w:rPr>
          <w:t>п. 2 ст. 227</w:t>
        </w:r>
      </w:hyperlink>
      <w:r>
        <w:t xml:space="preserve"> Налогового кодекса РФ физические лица, зарегистрированные в установленном действующим законодательством порядке и осуществляющие предпринимательскую деятельность без образования юридического лица, исчисление и уплату НДФЛ производят самостоятельно по суммам доходов, полученных от осуществления такой деятельности.</w:t>
      </w:r>
    </w:p>
    <w:p w:rsidR="00CA664B" w:rsidRDefault="00CA664B">
      <w:pPr>
        <w:pStyle w:val="ConsPlusNormal"/>
        <w:ind w:firstLine="540"/>
        <w:jc w:val="both"/>
      </w:pPr>
      <w:r>
        <w:t>Таким образом, при получении индивидуальным предпринимателем от организации доходов от осуществления предпринимательской деятельности организация не признается налоговым агентом, поскольку в данной ситуации исчисление и уплату НДФЛ налогоплательщик осуществляет самостоятельно.</w:t>
      </w:r>
    </w:p>
    <w:p w:rsidR="00CA664B" w:rsidRDefault="00CA664B">
      <w:pPr>
        <w:pStyle w:val="ConsPlusNormal"/>
        <w:ind w:firstLine="540"/>
        <w:jc w:val="both"/>
      </w:pPr>
    </w:p>
    <w:p w:rsidR="00CA664B" w:rsidRDefault="00CA664B">
      <w:pPr>
        <w:pStyle w:val="ConsPlusNormal"/>
        <w:ind w:firstLine="540"/>
        <w:jc w:val="both"/>
      </w:pPr>
      <w:bookmarkStart w:id="1" w:name="P2403"/>
      <w:bookmarkEnd w:id="1"/>
      <w:r>
        <w:t>Пример. Гражданин Иванов И.И. зарегистрировался в качестве индивидуального предпринимателя и находится на общем режиме налогообложения.</w:t>
      </w:r>
    </w:p>
    <w:p w:rsidR="00CA664B" w:rsidRDefault="00CA664B">
      <w:pPr>
        <w:pStyle w:val="ConsPlusNormal"/>
        <w:ind w:firstLine="540"/>
        <w:jc w:val="both"/>
      </w:pPr>
      <w:r>
        <w:t>Помимо этого, Иванов И.И. в качестве работника принят в ООО "Альфа". Детей у Иванова И.И. нет.</w:t>
      </w:r>
    </w:p>
    <w:p w:rsidR="00CA664B" w:rsidRDefault="00CA664B">
      <w:pPr>
        <w:pStyle w:val="ConsPlusNormal"/>
        <w:ind w:firstLine="540"/>
        <w:jc w:val="both"/>
      </w:pPr>
      <w:r>
        <w:t>В 2014 г. индивидуальный предприниматель получил следующие виды доходов:</w:t>
      </w:r>
    </w:p>
    <w:p w:rsidR="00CA664B" w:rsidRDefault="00CA664B">
      <w:pPr>
        <w:pStyle w:val="ConsPlusNormal"/>
        <w:ind w:firstLine="540"/>
        <w:jc w:val="both"/>
      </w:pPr>
      <w:r>
        <w:t>а) в виде прибыли от осуществления предпринимательской деятельности в размере 800 000 руб.;</w:t>
      </w:r>
    </w:p>
    <w:p w:rsidR="00CA664B" w:rsidRDefault="00CA664B">
      <w:pPr>
        <w:pStyle w:val="ConsPlusNormal"/>
        <w:ind w:firstLine="540"/>
        <w:jc w:val="both"/>
      </w:pPr>
      <w:r>
        <w:t>б) в виде заработной платы, получаемой от ООО "Альфа" от осуществления трудовой деятельности в качестве нанятого работника, - 200 000 руб.;</w:t>
      </w:r>
    </w:p>
    <w:p w:rsidR="00CA664B" w:rsidRDefault="00CA664B">
      <w:pPr>
        <w:pStyle w:val="ConsPlusNormal"/>
        <w:ind w:firstLine="540"/>
        <w:jc w:val="both"/>
      </w:pPr>
      <w:r>
        <w:t>в) от продажи квартиры, находившейся в собственности более 3 лет, - 5 000 000 руб.;</w:t>
      </w:r>
    </w:p>
    <w:p w:rsidR="00CA664B" w:rsidRDefault="00CA664B">
      <w:pPr>
        <w:pStyle w:val="ConsPlusNormal"/>
        <w:ind w:firstLine="540"/>
        <w:jc w:val="both"/>
      </w:pPr>
      <w:r>
        <w:t>г) в виде дивидендов от долевого участия в другой организации - в размере 100 000 руб.</w:t>
      </w:r>
    </w:p>
    <w:p w:rsidR="00CA664B" w:rsidRDefault="00CA664B">
      <w:pPr>
        <w:pStyle w:val="ConsPlusNormal"/>
        <w:ind w:firstLine="540"/>
        <w:jc w:val="both"/>
      </w:pPr>
      <w:r>
        <w:t>При этом размер профессионального налогового вычета по НДФЛ составил 400 000 руб.</w:t>
      </w:r>
    </w:p>
    <w:p w:rsidR="00CA664B" w:rsidRDefault="00CA664B">
      <w:pPr>
        <w:pStyle w:val="ConsPlusNormal"/>
        <w:ind w:firstLine="540"/>
        <w:jc w:val="both"/>
      </w:pPr>
      <w:r>
        <w:t>Кроме того, на свое лечение Иванов И.И. потратил в 2014 г. 50 000 руб.</w:t>
      </w:r>
    </w:p>
    <w:p w:rsidR="00CA664B" w:rsidRDefault="00CA664B">
      <w:pPr>
        <w:pStyle w:val="ConsPlusNormal"/>
        <w:ind w:firstLine="540"/>
        <w:jc w:val="both"/>
      </w:pPr>
      <w:r>
        <w:t>Рассчитаем общую сумму НДФЛ, подлежащую уплате индивидуальным предпринимателем, за 2014 г.</w:t>
      </w:r>
    </w:p>
    <w:p w:rsidR="00CA664B" w:rsidRDefault="00CA664B">
      <w:pPr>
        <w:pStyle w:val="ConsPlusNormal"/>
        <w:ind w:firstLine="540"/>
        <w:jc w:val="both"/>
      </w:pPr>
      <w:r>
        <w:t>1. Квартира, проданная Ивановым И.И., находилась в его собственности более 3 лет. В связи с этим доход от ее продажи освобождается от обложения НДФЛ (</w:t>
      </w:r>
      <w:hyperlink r:id="rId1371" w:history="1">
        <w:r>
          <w:rPr>
            <w:color w:val="0000FF"/>
          </w:rPr>
          <w:t>п. 17.1 ст. 217</w:t>
        </w:r>
      </w:hyperlink>
      <w:r>
        <w:t xml:space="preserve"> Налогового кодекса РФ). Поэтому доход от продажи квартиры в сумме 5 000 000 руб. при определении налоговой базы по НДФЛ по ставке 13% не учитывается.</w:t>
      </w:r>
    </w:p>
    <w:p w:rsidR="00CA664B" w:rsidRDefault="00CA664B">
      <w:pPr>
        <w:pStyle w:val="ConsPlusNormal"/>
        <w:ind w:firstLine="540"/>
        <w:jc w:val="both"/>
      </w:pPr>
      <w:r>
        <w:t>2. Налоговая база по доходам в виде дивидендов подлежит определению отдельно от иных доходов (</w:t>
      </w:r>
      <w:hyperlink r:id="rId1372" w:history="1">
        <w:r>
          <w:rPr>
            <w:color w:val="0000FF"/>
          </w:rPr>
          <w:t>абз. 2 п. 2 ст. 210</w:t>
        </w:r>
      </w:hyperlink>
      <w:r>
        <w:t xml:space="preserve"> Налогового кодекса РФ), несмотря на то что доход в виде дивидендов от долевого участия облагается по ставке 13% (</w:t>
      </w:r>
      <w:hyperlink r:id="rId1373" w:history="1">
        <w:r>
          <w:rPr>
            <w:color w:val="0000FF"/>
          </w:rPr>
          <w:t>п. 1 ст. 224</w:t>
        </w:r>
      </w:hyperlink>
      <w:r>
        <w:t xml:space="preserve"> Налогового кодекса РФ). По этим доходам налоговые вычеты не применяются.</w:t>
      </w:r>
    </w:p>
    <w:p w:rsidR="00CA664B" w:rsidRDefault="00CA664B">
      <w:pPr>
        <w:pStyle w:val="ConsPlusNormal"/>
        <w:ind w:firstLine="540"/>
        <w:jc w:val="both"/>
      </w:pPr>
      <w:r>
        <w:t>Сумма НДФЛ, подлежащая уплате с доходов в виде дивидендов, составила 13 000 руб. (100 000 руб. x 13%).</w:t>
      </w:r>
    </w:p>
    <w:p w:rsidR="00CA664B" w:rsidRDefault="00CA664B">
      <w:pPr>
        <w:pStyle w:val="ConsPlusNormal"/>
        <w:ind w:firstLine="540"/>
        <w:jc w:val="both"/>
      </w:pPr>
      <w:r>
        <w:t>3. Налоговая база по остальным полученным Ивановым И.И. доходам составила 550 000 руб. (800 000 руб. + 200 000 руб. - 400 000 руб. - 50 000 руб.).</w:t>
      </w:r>
    </w:p>
    <w:p w:rsidR="00CA664B" w:rsidRDefault="00CA664B">
      <w:pPr>
        <w:pStyle w:val="ConsPlusNormal"/>
        <w:ind w:firstLine="540"/>
        <w:jc w:val="both"/>
      </w:pPr>
      <w:r>
        <w:t>Сумма НДФЛ, подлежащая уплате в бюджет по итогам 2014 г., составила 71 500 (550 000 руб. x 13%).</w:t>
      </w:r>
    </w:p>
    <w:p w:rsidR="00CA664B" w:rsidRDefault="00CA664B">
      <w:pPr>
        <w:pStyle w:val="ConsPlusNormal"/>
        <w:ind w:firstLine="540"/>
        <w:jc w:val="both"/>
      </w:pPr>
      <w:r>
        <w:t>Общая сумма НДФЛ составила 84 500 руб. (13 000 руб. + 71 500 руб.).</w:t>
      </w:r>
    </w:p>
    <w:p w:rsidR="00CA664B" w:rsidRDefault="00CA664B">
      <w:pPr>
        <w:pStyle w:val="ConsPlusNormal"/>
        <w:ind w:firstLine="540"/>
        <w:jc w:val="both"/>
      </w:pPr>
      <w:r>
        <w:t>При этом 13 000 руб. в качестве налогового агента были удержаны из зарплаты Иванова И.И. его работодателем - ООО "Альфа".</w:t>
      </w:r>
    </w:p>
    <w:p w:rsidR="00CA664B" w:rsidRDefault="00CA664B">
      <w:pPr>
        <w:pStyle w:val="ConsPlusNormal"/>
        <w:ind w:firstLine="540"/>
        <w:jc w:val="both"/>
      </w:pPr>
    </w:p>
    <w:p w:rsidR="00CA664B" w:rsidRDefault="00CA664B">
      <w:pPr>
        <w:pStyle w:val="ConsPlusNormal"/>
        <w:ind w:firstLine="540"/>
        <w:jc w:val="both"/>
      </w:pPr>
      <w:r>
        <w:t xml:space="preserve">В данном </w:t>
      </w:r>
      <w:hyperlink w:anchor="P2403" w:history="1">
        <w:r>
          <w:rPr>
            <w:color w:val="0000FF"/>
          </w:rPr>
          <w:t>примере</w:t>
        </w:r>
      </w:hyperlink>
      <w:r>
        <w:t xml:space="preserve"> речь шла о НДФЛ с фактически полученных доходах. Но ведь индивидуальные предприниматели несут обязанность по уплате авансовых платежей по налогу.</w:t>
      </w:r>
    </w:p>
    <w:p w:rsidR="00CA664B" w:rsidRDefault="00CA664B">
      <w:pPr>
        <w:pStyle w:val="ConsPlusNormal"/>
        <w:ind w:firstLine="540"/>
        <w:jc w:val="both"/>
      </w:pPr>
      <w:r>
        <w:t>Исчисление суммы авансовых платежей производится налоговым органом. При этом расчет сумм авансовых платежей на текущий налоговый период производится налоговым органом на основании суммы предполагаемого дохода, указанного в налоговой декларации, или суммы фактически полученного дохода за предыдущий налоговый период с учетом налоговых вычетов.</w:t>
      </w:r>
    </w:p>
    <w:p w:rsidR="00CA664B" w:rsidRDefault="00CA664B">
      <w:pPr>
        <w:pStyle w:val="ConsPlusNormal"/>
        <w:ind w:firstLine="540"/>
        <w:jc w:val="both"/>
      </w:pPr>
      <w:r>
        <w:lastRenderedPageBreak/>
        <w:t>А уплата авансовых платежей производится налогоплательщиком на основании налоговых уведомлений:</w:t>
      </w:r>
    </w:p>
    <w:p w:rsidR="00CA664B" w:rsidRDefault="00CA664B">
      <w:pPr>
        <w:pStyle w:val="ConsPlusNormal"/>
        <w:ind w:firstLine="540"/>
        <w:jc w:val="both"/>
      </w:pPr>
      <w:r>
        <w:t>1) за январь - июнь - не позднее 15 июля текущего года в размере половины годовой суммы авансовых платежей;</w:t>
      </w:r>
    </w:p>
    <w:p w:rsidR="00CA664B" w:rsidRDefault="00CA664B">
      <w:pPr>
        <w:pStyle w:val="ConsPlusNormal"/>
        <w:ind w:firstLine="540"/>
        <w:jc w:val="both"/>
      </w:pPr>
      <w:r>
        <w:t>2) за июль - сентябрь - не позднее 15 октября текущего года в размере одной четвертой годовой суммы авансовых платежей;</w:t>
      </w:r>
    </w:p>
    <w:p w:rsidR="00CA664B" w:rsidRDefault="00CA664B">
      <w:pPr>
        <w:pStyle w:val="ConsPlusNormal"/>
        <w:ind w:firstLine="540"/>
        <w:jc w:val="both"/>
      </w:pPr>
      <w:r>
        <w:t>3) за октябрь - декабрь - не позднее 15 января следующего года в размере одной четвертой годовой суммы авансовых платежей.</w:t>
      </w:r>
    </w:p>
    <w:p w:rsidR="00CA664B" w:rsidRDefault="00CA664B">
      <w:pPr>
        <w:pStyle w:val="ConsPlusNormal"/>
        <w:ind w:firstLine="540"/>
        <w:jc w:val="both"/>
      </w:pPr>
      <w:r>
        <w:t>Но предполагаемый доход тем и отличается от фактического, что является лишь предполагаемым. Жизнь постоянно вносит в планы предпринимателей свои коррективы. И фактический доход по сравнению с планируемым может значительно, даже более чем на 50%, увеличиться или уменьшиться.</w:t>
      </w:r>
    </w:p>
    <w:p w:rsidR="00CA664B" w:rsidRDefault="00CA664B">
      <w:pPr>
        <w:pStyle w:val="ConsPlusNormal"/>
        <w:ind w:firstLine="540"/>
        <w:jc w:val="both"/>
      </w:pPr>
      <w:r>
        <w:t>В этом случае налогоплательщик обязан представить новую налоговую декларацию с указанием суммы предполагаемого дохода на текущий год. А налоговый орган обязан перерассчитать суммы авансовых платежей на текущий год по ненаступившим срокам уплаты.</w:t>
      </w:r>
    </w:p>
    <w:p w:rsidR="00CA664B" w:rsidRDefault="00CA664B">
      <w:pPr>
        <w:pStyle w:val="ConsPlusNormal"/>
        <w:ind w:firstLine="540"/>
        <w:jc w:val="both"/>
      </w:pPr>
    </w:p>
    <w:p w:rsidR="00CA664B" w:rsidRDefault="00CA664B">
      <w:pPr>
        <w:pStyle w:val="ConsPlusNormal"/>
        <w:ind w:firstLine="540"/>
        <w:jc w:val="both"/>
      </w:pPr>
      <w:r>
        <w:t>Пример. Предполагаемый доход на текущий год индивидуальным предпринимателем был заявлен в размере 93 000 руб., сумма авансового платежа составила 12 090 руб. (93 000 x 13%). По сроку до 15 июля текущего года был уплачен авансовый платеж в размере 6045 руб., но по данным налогового учета доход за январь - июль нарастающим итогом составил 200 000 руб., поэтому индивидуальный предприниматель представил в налоговую инспекцию декларацию о предполагаемом доходе, заявив сумму в размере 270 000 руб., налоговый орган произвел перерасчет суммы авансовых платежей, подлежащих уплате по сроку до 15 октября текущего года и до 15 января следующего года.</w:t>
      </w:r>
    </w:p>
    <w:p w:rsidR="00CA664B" w:rsidRDefault="00CA664B">
      <w:pPr>
        <w:pStyle w:val="ConsPlusNormal"/>
        <w:ind w:firstLine="540"/>
        <w:jc w:val="both"/>
      </w:pPr>
      <w:r>
        <w:t>Сумма авансовых платежей по ненаступившим срокам уплаты составила:</w:t>
      </w:r>
    </w:p>
    <w:p w:rsidR="00CA664B" w:rsidRDefault="00CA664B">
      <w:pPr>
        <w:pStyle w:val="ConsPlusNormal"/>
        <w:ind w:firstLine="540"/>
        <w:jc w:val="both"/>
      </w:pPr>
      <w:r>
        <w:t>- не позднее 15 октября - 8775 руб.;</w:t>
      </w:r>
    </w:p>
    <w:p w:rsidR="00CA664B" w:rsidRDefault="00CA664B">
      <w:pPr>
        <w:pStyle w:val="ConsPlusNormal"/>
        <w:ind w:firstLine="540"/>
        <w:jc w:val="both"/>
      </w:pPr>
      <w:r>
        <w:t>- не позднее 15 января - 8775 руб.</w:t>
      </w:r>
    </w:p>
    <w:p w:rsidR="00CA664B" w:rsidRDefault="00CA664B">
      <w:pPr>
        <w:pStyle w:val="ConsPlusNormal"/>
        <w:ind w:firstLine="540"/>
        <w:jc w:val="both"/>
      </w:pPr>
      <w:r>
        <w:t>270 000 x 13% = 35 100;</w:t>
      </w:r>
    </w:p>
    <w:p w:rsidR="00CA664B" w:rsidRDefault="00CA664B">
      <w:pPr>
        <w:pStyle w:val="ConsPlusNormal"/>
        <w:ind w:firstLine="540"/>
        <w:jc w:val="both"/>
      </w:pPr>
      <w:r>
        <w:t>35 100 / 4 = 8775 руб.</w:t>
      </w:r>
    </w:p>
    <w:p w:rsidR="00CA664B" w:rsidRDefault="00CA664B">
      <w:pPr>
        <w:pStyle w:val="ConsPlusNormal"/>
        <w:ind w:firstLine="540"/>
        <w:jc w:val="both"/>
      </w:pPr>
    </w:p>
    <w:p w:rsidR="00CA664B" w:rsidRDefault="00CA664B">
      <w:pPr>
        <w:pStyle w:val="ConsPlusNormal"/>
        <w:ind w:firstLine="540"/>
        <w:jc w:val="both"/>
      </w:pPr>
      <w:r>
        <w:t>Общая же сумма налога, подлежащая уплате в соответствующий бюджет, исчисляется налогоплательщиком с учетом сумм налога, удержанных налоговыми агентами при выплате налогоплательщику дохода, а также сумм авансовых платежей по налогу, фактически уплаченных в соответствующий бюджет.</w:t>
      </w:r>
    </w:p>
    <w:p w:rsidR="00CA664B" w:rsidRDefault="00CA664B">
      <w:pPr>
        <w:pStyle w:val="ConsPlusNormal"/>
        <w:ind w:firstLine="540"/>
        <w:jc w:val="both"/>
      </w:pPr>
    </w:p>
    <w:p w:rsidR="00CA664B" w:rsidRDefault="00CA664B">
      <w:pPr>
        <w:pStyle w:val="ConsPlusNormal"/>
        <w:jc w:val="center"/>
      </w:pPr>
      <w:r>
        <w:t>12.6. Налоговая декларация по НДФЛ</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 </w:t>
      </w:r>
      <w:hyperlink r:id="rId1374" w:history="1">
        <w:r>
          <w:rPr>
            <w:color w:val="0000FF"/>
          </w:rPr>
          <w:t>пп. 4 п. 1 ст. 23</w:t>
        </w:r>
      </w:hyperlink>
      <w:r>
        <w:t xml:space="preserve"> Налогового кодекса РФ налогоплательщики обязаны представлять в налоговые органы по месту учета в установленном порядке налоговые декларации по тем налогам, которые они обязаны уплачивать, если такая обязанность предусмотрена законодательством о налогах и сборах.</w:t>
      </w:r>
    </w:p>
    <w:p w:rsidR="00CA664B" w:rsidRDefault="00CA664B">
      <w:pPr>
        <w:pStyle w:val="ConsPlusNormal"/>
        <w:ind w:firstLine="540"/>
        <w:jc w:val="both"/>
      </w:pPr>
      <w:r>
        <w:t xml:space="preserve">Обязанность представления декларации по налогу на доходы физических лиц индивидуальными предпринимателями предусмотрена </w:t>
      </w:r>
      <w:hyperlink r:id="rId1375" w:history="1">
        <w:r>
          <w:rPr>
            <w:color w:val="0000FF"/>
          </w:rPr>
          <w:t>п. 5 ст. 227</w:t>
        </w:r>
      </w:hyperlink>
      <w:r>
        <w:t xml:space="preserve"> Налогового кодекса РФ. Она представляется не позднее 30 апреля года, следующего за истекшим налоговым периодом.</w:t>
      </w:r>
    </w:p>
    <w:p w:rsidR="00CA664B" w:rsidRDefault="00CA664B">
      <w:pPr>
        <w:pStyle w:val="ConsPlusNormal"/>
        <w:ind w:firstLine="540"/>
        <w:jc w:val="both"/>
      </w:pPr>
      <w:r>
        <w:t>Приказом ФНС России от 24 декабря 2014 г. N ММВ-7-11/671@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 (далее - Приказ ФНС России N ММВ-7-11/671@) утверждены:</w:t>
      </w:r>
    </w:p>
    <w:p w:rsidR="00CA664B" w:rsidRDefault="00CA664B">
      <w:pPr>
        <w:pStyle w:val="ConsPlusNormal"/>
        <w:ind w:firstLine="540"/>
        <w:jc w:val="both"/>
      </w:pPr>
      <w:r>
        <w:t xml:space="preserve">а) </w:t>
      </w:r>
      <w:hyperlink r:id="rId1376" w:history="1">
        <w:r>
          <w:rPr>
            <w:color w:val="0000FF"/>
          </w:rPr>
          <w:t>форма</w:t>
        </w:r>
      </w:hyperlink>
      <w:r>
        <w:t xml:space="preserve"> налоговой декларации по налогу на доходы физических лиц (форма 3-НДФЛ);</w:t>
      </w:r>
    </w:p>
    <w:p w:rsidR="00CA664B" w:rsidRDefault="00CA664B">
      <w:pPr>
        <w:pStyle w:val="ConsPlusNormal"/>
        <w:ind w:firstLine="540"/>
        <w:jc w:val="both"/>
      </w:pPr>
      <w:r>
        <w:t xml:space="preserve">б) </w:t>
      </w:r>
      <w:hyperlink r:id="rId1377" w:history="1">
        <w:r>
          <w:rPr>
            <w:color w:val="0000FF"/>
          </w:rPr>
          <w:t>Порядок</w:t>
        </w:r>
      </w:hyperlink>
      <w:r>
        <w:t xml:space="preserve"> заполнения формы налоговой декларации по налогу на доходы физических лиц (формы 3-НДФЛ);</w:t>
      </w:r>
    </w:p>
    <w:p w:rsidR="00CA664B" w:rsidRDefault="00CA664B">
      <w:pPr>
        <w:pStyle w:val="ConsPlusNormal"/>
        <w:ind w:firstLine="540"/>
        <w:jc w:val="both"/>
      </w:pPr>
      <w:r>
        <w:t xml:space="preserve">в) </w:t>
      </w:r>
      <w:hyperlink r:id="rId1378" w:history="1">
        <w:r>
          <w:rPr>
            <w:color w:val="0000FF"/>
          </w:rPr>
          <w:t>Формат</w:t>
        </w:r>
      </w:hyperlink>
      <w:r>
        <w:t xml:space="preserve"> представления налоговой декларации по налогу на доходы физических лиц (форма 3-НДФЛ) в электронной форме.</w:t>
      </w:r>
    </w:p>
    <w:p w:rsidR="00CA664B" w:rsidRDefault="00CA664B">
      <w:pPr>
        <w:pStyle w:val="ConsPlusNormal"/>
        <w:ind w:firstLine="540"/>
        <w:jc w:val="both"/>
      </w:pPr>
      <w:r>
        <w:lastRenderedPageBreak/>
        <w:t xml:space="preserve">Декларация по форме 3-НДФЛ состоит из </w:t>
      </w:r>
      <w:hyperlink r:id="rId1379" w:history="1">
        <w:r>
          <w:rPr>
            <w:color w:val="0000FF"/>
          </w:rPr>
          <w:t>титульного листа</w:t>
        </w:r>
      </w:hyperlink>
      <w:r>
        <w:t xml:space="preserve">, </w:t>
      </w:r>
      <w:hyperlink r:id="rId1380" w:history="1">
        <w:r>
          <w:rPr>
            <w:color w:val="0000FF"/>
          </w:rPr>
          <w:t>разд. 1</w:t>
        </w:r>
      </w:hyperlink>
      <w:r>
        <w:t xml:space="preserve">, </w:t>
      </w:r>
      <w:hyperlink r:id="rId1381" w:history="1">
        <w:r>
          <w:rPr>
            <w:color w:val="0000FF"/>
          </w:rPr>
          <w:t>2</w:t>
        </w:r>
      </w:hyperlink>
      <w:r>
        <w:t xml:space="preserve">, </w:t>
      </w:r>
      <w:hyperlink r:id="rId1382" w:history="1">
        <w:r>
          <w:rPr>
            <w:color w:val="0000FF"/>
          </w:rPr>
          <w:t>листов А</w:t>
        </w:r>
      </w:hyperlink>
      <w:r>
        <w:t xml:space="preserve">, </w:t>
      </w:r>
      <w:hyperlink r:id="rId1383" w:history="1">
        <w:r>
          <w:rPr>
            <w:color w:val="0000FF"/>
          </w:rPr>
          <w:t>Б</w:t>
        </w:r>
      </w:hyperlink>
      <w:r>
        <w:t xml:space="preserve">, </w:t>
      </w:r>
      <w:hyperlink r:id="rId1384" w:history="1">
        <w:r>
          <w:rPr>
            <w:color w:val="0000FF"/>
          </w:rPr>
          <w:t>В</w:t>
        </w:r>
      </w:hyperlink>
      <w:r>
        <w:t xml:space="preserve">, </w:t>
      </w:r>
      <w:hyperlink r:id="rId1385" w:history="1">
        <w:r>
          <w:rPr>
            <w:color w:val="0000FF"/>
          </w:rPr>
          <w:t>Г</w:t>
        </w:r>
      </w:hyperlink>
      <w:r>
        <w:t xml:space="preserve">, </w:t>
      </w:r>
      <w:hyperlink r:id="rId1386" w:history="1">
        <w:r>
          <w:rPr>
            <w:color w:val="0000FF"/>
          </w:rPr>
          <w:t>Д1</w:t>
        </w:r>
      </w:hyperlink>
      <w:r>
        <w:t xml:space="preserve">, </w:t>
      </w:r>
      <w:hyperlink r:id="rId1387" w:history="1">
        <w:r>
          <w:rPr>
            <w:color w:val="0000FF"/>
          </w:rPr>
          <w:t>Д2</w:t>
        </w:r>
      </w:hyperlink>
      <w:r>
        <w:t xml:space="preserve">, </w:t>
      </w:r>
      <w:hyperlink r:id="rId1388" w:history="1">
        <w:r>
          <w:rPr>
            <w:color w:val="0000FF"/>
          </w:rPr>
          <w:t>Е1</w:t>
        </w:r>
      </w:hyperlink>
      <w:r>
        <w:t xml:space="preserve">, </w:t>
      </w:r>
      <w:hyperlink r:id="rId1389" w:history="1">
        <w:r>
          <w:rPr>
            <w:color w:val="0000FF"/>
          </w:rPr>
          <w:t>Е2</w:t>
        </w:r>
      </w:hyperlink>
      <w:r>
        <w:t xml:space="preserve">, </w:t>
      </w:r>
      <w:hyperlink r:id="rId1390" w:history="1">
        <w:r>
          <w:rPr>
            <w:color w:val="0000FF"/>
          </w:rPr>
          <w:t>Ж</w:t>
        </w:r>
      </w:hyperlink>
      <w:r>
        <w:t xml:space="preserve">, </w:t>
      </w:r>
      <w:hyperlink r:id="rId1391" w:history="1">
        <w:r>
          <w:rPr>
            <w:color w:val="0000FF"/>
          </w:rPr>
          <w:t>З</w:t>
        </w:r>
      </w:hyperlink>
      <w:r>
        <w:t xml:space="preserve">, </w:t>
      </w:r>
      <w:hyperlink r:id="rId1392" w:history="1">
        <w:r>
          <w:rPr>
            <w:color w:val="0000FF"/>
          </w:rPr>
          <w:t>И</w:t>
        </w:r>
      </w:hyperlink>
      <w:r>
        <w:t>.</w:t>
      </w:r>
    </w:p>
    <w:p w:rsidR="00CA664B" w:rsidRDefault="00CA664B">
      <w:pPr>
        <w:pStyle w:val="ConsPlusNormal"/>
        <w:ind w:firstLine="540"/>
        <w:jc w:val="both"/>
      </w:pPr>
      <w:hyperlink r:id="rId1393" w:history="1">
        <w:r>
          <w:rPr>
            <w:color w:val="0000FF"/>
          </w:rPr>
          <w:t>Титульный лист</w:t>
        </w:r>
      </w:hyperlink>
      <w:r>
        <w:t xml:space="preserve"> декларации по форме 3-НДФЛ содержит общие сведения о налогоплательщике.</w:t>
      </w:r>
    </w:p>
    <w:p w:rsidR="00CA664B" w:rsidRDefault="00CA664B">
      <w:pPr>
        <w:pStyle w:val="ConsPlusNormal"/>
        <w:ind w:firstLine="540"/>
        <w:jc w:val="both"/>
      </w:pPr>
      <w:hyperlink r:id="rId1394" w:history="1">
        <w:r>
          <w:rPr>
            <w:color w:val="0000FF"/>
          </w:rPr>
          <w:t>Раздел 1</w:t>
        </w:r>
      </w:hyperlink>
      <w:r>
        <w:t xml:space="preserve"> содержит итоговые сведения о суммах налога, подлежащих уплате (доплате) в бюджет/возврату из бюджета.</w:t>
      </w:r>
    </w:p>
    <w:p w:rsidR="00CA664B" w:rsidRDefault="00CA664B">
      <w:pPr>
        <w:pStyle w:val="ConsPlusNormal"/>
        <w:ind w:firstLine="540"/>
        <w:jc w:val="both"/>
      </w:pPr>
      <w:hyperlink r:id="rId1395" w:history="1">
        <w:r>
          <w:rPr>
            <w:color w:val="0000FF"/>
          </w:rPr>
          <w:t>Раздел 2</w:t>
        </w:r>
      </w:hyperlink>
      <w:r>
        <w:t xml:space="preserve"> служит для исчисления налоговой базы и сумм налогов по доходам, облагаемым по различным налоговым ставкам.</w:t>
      </w:r>
    </w:p>
    <w:p w:rsidR="00CA664B" w:rsidRDefault="00CA664B">
      <w:pPr>
        <w:pStyle w:val="ConsPlusNormal"/>
        <w:ind w:firstLine="540"/>
        <w:jc w:val="both"/>
      </w:pPr>
      <w:hyperlink r:id="rId1396" w:history="1">
        <w:r>
          <w:rPr>
            <w:color w:val="0000FF"/>
          </w:rPr>
          <w:t>Титульный лист</w:t>
        </w:r>
      </w:hyperlink>
      <w:r>
        <w:t xml:space="preserve">, </w:t>
      </w:r>
      <w:hyperlink r:id="rId1397" w:history="1">
        <w:r>
          <w:rPr>
            <w:color w:val="0000FF"/>
          </w:rPr>
          <w:t>разд. 1</w:t>
        </w:r>
      </w:hyperlink>
      <w:r>
        <w:t xml:space="preserve">, </w:t>
      </w:r>
      <w:hyperlink r:id="rId1398" w:history="1">
        <w:r>
          <w:rPr>
            <w:color w:val="0000FF"/>
          </w:rPr>
          <w:t>2</w:t>
        </w:r>
      </w:hyperlink>
      <w:r>
        <w:t xml:space="preserve"> подлежат обязательному заполнению всеми налогоплательщиками, представляющими декларацию по </w:t>
      </w:r>
      <w:hyperlink r:id="rId1399" w:history="1">
        <w:r>
          <w:rPr>
            <w:color w:val="0000FF"/>
          </w:rPr>
          <w:t>форме 3-НДФЛ</w:t>
        </w:r>
      </w:hyperlink>
      <w:r>
        <w:t>.</w:t>
      </w:r>
    </w:p>
    <w:p w:rsidR="00CA664B" w:rsidRDefault="00CA664B">
      <w:pPr>
        <w:pStyle w:val="ConsPlusNormal"/>
        <w:ind w:firstLine="540"/>
        <w:jc w:val="both"/>
      </w:pPr>
      <w:hyperlink r:id="rId1400" w:history="1">
        <w:r>
          <w:rPr>
            <w:color w:val="0000FF"/>
          </w:rPr>
          <w:t>Листы А</w:t>
        </w:r>
      </w:hyperlink>
      <w:r>
        <w:t xml:space="preserve">, </w:t>
      </w:r>
      <w:hyperlink r:id="rId1401" w:history="1">
        <w:r>
          <w:rPr>
            <w:color w:val="0000FF"/>
          </w:rPr>
          <w:t>Б</w:t>
        </w:r>
      </w:hyperlink>
      <w:r>
        <w:t xml:space="preserve">, </w:t>
      </w:r>
      <w:hyperlink r:id="rId1402" w:history="1">
        <w:r>
          <w:rPr>
            <w:color w:val="0000FF"/>
          </w:rPr>
          <w:t>В</w:t>
        </w:r>
      </w:hyperlink>
      <w:r>
        <w:t xml:space="preserve">, </w:t>
      </w:r>
      <w:hyperlink r:id="rId1403" w:history="1">
        <w:r>
          <w:rPr>
            <w:color w:val="0000FF"/>
          </w:rPr>
          <w:t>Г</w:t>
        </w:r>
      </w:hyperlink>
      <w:r>
        <w:t xml:space="preserve">, </w:t>
      </w:r>
      <w:hyperlink r:id="rId1404" w:history="1">
        <w:r>
          <w:rPr>
            <w:color w:val="0000FF"/>
          </w:rPr>
          <w:t>Д1</w:t>
        </w:r>
      </w:hyperlink>
      <w:r>
        <w:t xml:space="preserve">, </w:t>
      </w:r>
      <w:hyperlink r:id="rId1405" w:history="1">
        <w:r>
          <w:rPr>
            <w:color w:val="0000FF"/>
          </w:rPr>
          <w:t>Д2</w:t>
        </w:r>
      </w:hyperlink>
      <w:r>
        <w:t xml:space="preserve">, </w:t>
      </w:r>
      <w:hyperlink r:id="rId1406" w:history="1">
        <w:r>
          <w:rPr>
            <w:color w:val="0000FF"/>
          </w:rPr>
          <w:t>Е1</w:t>
        </w:r>
      </w:hyperlink>
      <w:r>
        <w:t xml:space="preserve">, </w:t>
      </w:r>
      <w:hyperlink r:id="rId1407" w:history="1">
        <w:r>
          <w:rPr>
            <w:color w:val="0000FF"/>
          </w:rPr>
          <w:t>Е2</w:t>
        </w:r>
      </w:hyperlink>
      <w:r>
        <w:t xml:space="preserve">, </w:t>
      </w:r>
      <w:hyperlink r:id="rId1408" w:history="1">
        <w:r>
          <w:rPr>
            <w:color w:val="0000FF"/>
          </w:rPr>
          <w:t>Ж</w:t>
        </w:r>
      </w:hyperlink>
      <w:r>
        <w:t xml:space="preserve">, </w:t>
      </w:r>
      <w:hyperlink r:id="rId1409" w:history="1">
        <w:r>
          <w:rPr>
            <w:color w:val="0000FF"/>
          </w:rPr>
          <w:t>З</w:t>
        </w:r>
      </w:hyperlink>
      <w:r>
        <w:t xml:space="preserve">, </w:t>
      </w:r>
      <w:hyperlink r:id="rId1410" w:history="1">
        <w:r>
          <w:rPr>
            <w:color w:val="0000FF"/>
          </w:rPr>
          <w:t>И</w:t>
        </w:r>
      </w:hyperlink>
      <w:r>
        <w:t xml:space="preserve"> декларации по форме 3-НДФЛ используются для исчисления налоговой базы и сумм налога и заполняются по необходимости.</w:t>
      </w:r>
    </w:p>
    <w:p w:rsidR="00CA664B" w:rsidRDefault="00CA664B">
      <w:pPr>
        <w:pStyle w:val="ConsPlusNormal"/>
        <w:ind w:firstLine="540"/>
        <w:jc w:val="both"/>
      </w:pPr>
      <w:hyperlink r:id="rId1411" w:history="1">
        <w:r>
          <w:rPr>
            <w:color w:val="0000FF"/>
          </w:rPr>
          <w:t>Лист А</w:t>
        </w:r>
      </w:hyperlink>
      <w:r>
        <w:t xml:space="preserve"> декларации по форме 3-НДФЛ заполняется по доходам, подлежащим налогообложению, полученным от источников в Российской Федерации, за исключением доходов от предпринимательской, адвокатской деятельности и частной практики.</w:t>
      </w:r>
    </w:p>
    <w:p w:rsidR="00CA664B" w:rsidRDefault="00CA664B">
      <w:pPr>
        <w:pStyle w:val="ConsPlusNormal"/>
        <w:ind w:firstLine="540"/>
        <w:jc w:val="both"/>
      </w:pPr>
      <w:hyperlink r:id="rId1412" w:history="1">
        <w:r>
          <w:rPr>
            <w:color w:val="0000FF"/>
          </w:rPr>
          <w:t>Лист Б</w:t>
        </w:r>
      </w:hyperlink>
      <w:r>
        <w:t xml:space="preserve"> декларации по форме 3-НДФЛ заполняется по доходам, подлежащим налогообложению, полученным от источников за пределами Российской Федерации, за исключением доходов от предпринимательской деятельности, адвокатской деятельности и частной практики.</w:t>
      </w:r>
    </w:p>
    <w:p w:rsidR="00CA664B" w:rsidRDefault="00CA664B">
      <w:pPr>
        <w:pStyle w:val="ConsPlusNormal"/>
        <w:ind w:firstLine="540"/>
        <w:jc w:val="both"/>
      </w:pPr>
      <w:hyperlink r:id="rId1413" w:history="1">
        <w:r>
          <w:rPr>
            <w:color w:val="0000FF"/>
          </w:rPr>
          <w:t>Лист В</w:t>
        </w:r>
      </w:hyperlink>
      <w:r>
        <w:t xml:space="preserve"> декларации по форме 3-НДФЛ заполняется по всем доходам, полученным от осуществления предпринимательской, адвокатской деятельности и частной практики.</w:t>
      </w:r>
    </w:p>
    <w:p w:rsidR="00CA664B" w:rsidRDefault="00CA664B">
      <w:pPr>
        <w:pStyle w:val="ConsPlusNormal"/>
        <w:ind w:firstLine="540"/>
        <w:jc w:val="both"/>
      </w:pPr>
      <w:hyperlink r:id="rId1414" w:history="1">
        <w:r>
          <w:rPr>
            <w:color w:val="0000FF"/>
          </w:rPr>
          <w:t>Лист Г</w:t>
        </w:r>
      </w:hyperlink>
      <w:r>
        <w:t xml:space="preserve"> декларации по форме 3-НДФЛ используется для расчета и отражения сумм доходов, не подлежащих налогообложению в соответствии с </w:t>
      </w:r>
      <w:hyperlink r:id="rId1415" w:history="1">
        <w:r>
          <w:rPr>
            <w:color w:val="0000FF"/>
          </w:rPr>
          <w:t>абз. 7 п. 8</w:t>
        </w:r>
      </w:hyperlink>
      <w:r>
        <w:t xml:space="preserve"> и </w:t>
      </w:r>
      <w:hyperlink r:id="rId1416" w:history="1">
        <w:r>
          <w:rPr>
            <w:color w:val="0000FF"/>
          </w:rPr>
          <w:t>п. п. 28</w:t>
        </w:r>
      </w:hyperlink>
      <w:r>
        <w:t xml:space="preserve">, </w:t>
      </w:r>
      <w:hyperlink r:id="rId1417" w:history="1">
        <w:r>
          <w:rPr>
            <w:color w:val="0000FF"/>
          </w:rPr>
          <w:t>33</w:t>
        </w:r>
      </w:hyperlink>
      <w:r>
        <w:t xml:space="preserve">, </w:t>
      </w:r>
      <w:hyperlink r:id="rId1418" w:history="1">
        <w:r>
          <w:rPr>
            <w:color w:val="0000FF"/>
          </w:rPr>
          <w:t>39</w:t>
        </w:r>
      </w:hyperlink>
      <w:r>
        <w:t xml:space="preserve"> и </w:t>
      </w:r>
      <w:hyperlink r:id="rId1419" w:history="1">
        <w:r>
          <w:rPr>
            <w:color w:val="0000FF"/>
          </w:rPr>
          <w:t>43 ст. 217</w:t>
        </w:r>
      </w:hyperlink>
      <w:r>
        <w:t xml:space="preserve"> Налогового кодекса РФ.</w:t>
      </w:r>
    </w:p>
    <w:p w:rsidR="00CA664B" w:rsidRDefault="00CA664B">
      <w:pPr>
        <w:pStyle w:val="ConsPlusNormal"/>
        <w:ind w:firstLine="540"/>
        <w:jc w:val="both"/>
      </w:pPr>
      <w:hyperlink r:id="rId1420" w:history="1">
        <w:r>
          <w:rPr>
            <w:color w:val="0000FF"/>
          </w:rPr>
          <w:t>Лист Д1</w:t>
        </w:r>
      </w:hyperlink>
      <w:r>
        <w:t xml:space="preserve"> декларации по форме 3-НДФЛ используется для расчета имущественных налоговых вычетов, установленных </w:t>
      </w:r>
      <w:hyperlink r:id="rId1421" w:history="1">
        <w:r>
          <w:rPr>
            <w:color w:val="0000FF"/>
          </w:rPr>
          <w:t>ст. 220</w:t>
        </w:r>
      </w:hyperlink>
      <w:r>
        <w:t xml:space="preserve"> Налогового кодекса РФ, в сумме фактически произведенных налогоплательщиком расходов:</w:t>
      </w:r>
    </w:p>
    <w:p w:rsidR="00CA664B" w:rsidRDefault="00CA664B">
      <w:pPr>
        <w:pStyle w:val="ConsPlusNormal"/>
        <w:ind w:firstLine="540"/>
        <w:jc w:val="both"/>
      </w:pPr>
      <w:r>
        <w:t>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CA664B" w:rsidRDefault="00CA664B">
      <w:pPr>
        <w:pStyle w:val="ConsPlusNormal"/>
        <w:ind w:firstLine="540"/>
        <w:jc w:val="both"/>
      </w:pPr>
      <w:r>
        <w:t>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CA664B" w:rsidRDefault="00CA664B">
      <w:pPr>
        <w:pStyle w:val="ConsPlusNormal"/>
        <w:ind w:firstLine="540"/>
        <w:jc w:val="both"/>
      </w:pPr>
      <w:r>
        <w:t>на погашение процентов по кредитам, полученным от банков, находящихся на территории Российской Федерации,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CA664B" w:rsidRDefault="00CA664B">
      <w:pPr>
        <w:pStyle w:val="ConsPlusNormal"/>
        <w:ind w:firstLine="540"/>
        <w:jc w:val="both"/>
      </w:pPr>
      <w:hyperlink r:id="rId1422" w:history="1">
        <w:r>
          <w:rPr>
            <w:color w:val="0000FF"/>
          </w:rPr>
          <w:t>Лист Д2</w:t>
        </w:r>
      </w:hyperlink>
      <w:r>
        <w:t xml:space="preserve"> декларации по форме 3-НДФЛ используется для расчета имущественных налоговых вычетов по доходам от продажи имущества, от изъятия имущества для государственных или муниципальных нужд, установленных </w:t>
      </w:r>
      <w:hyperlink r:id="rId1423" w:history="1">
        <w:r>
          <w:rPr>
            <w:color w:val="0000FF"/>
          </w:rPr>
          <w:t>ст. 220</w:t>
        </w:r>
      </w:hyperlink>
      <w:r>
        <w:t xml:space="preserve"> Налогового кодекса РФ.</w:t>
      </w:r>
    </w:p>
    <w:p w:rsidR="00CA664B" w:rsidRDefault="00CA664B">
      <w:pPr>
        <w:pStyle w:val="ConsPlusNormal"/>
        <w:ind w:firstLine="540"/>
        <w:jc w:val="both"/>
      </w:pPr>
      <w:hyperlink r:id="rId1424" w:history="1">
        <w:r>
          <w:rPr>
            <w:color w:val="0000FF"/>
          </w:rPr>
          <w:t>Лист Е1</w:t>
        </w:r>
      </w:hyperlink>
      <w:r>
        <w:t xml:space="preserve"> декларации по форме 3-НДФЛ используется для расчета стандартных и социальных налоговых вычетов, установленных соответственно </w:t>
      </w:r>
      <w:hyperlink r:id="rId1425" w:history="1">
        <w:r>
          <w:rPr>
            <w:color w:val="0000FF"/>
          </w:rPr>
          <w:t>ст. ст. 218</w:t>
        </w:r>
      </w:hyperlink>
      <w:r>
        <w:t xml:space="preserve"> и </w:t>
      </w:r>
      <w:hyperlink r:id="rId1426" w:history="1">
        <w:r>
          <w:rPr>
            <w:color w:val="0000FF"/>
          </w:rPr>
          <w:t>219</w:t>
        </w:r>
      </w:hyperlink>
      <w:r>
        <w:t xml:space="preserve"> Кодекса.</w:t>
      </w:r>
    </w:p>
    <w:p w:rsidR="00CA664B" w:rsidRDefault="00CA664B">
      <w:pPr>
        <w:pStyle w:val="ConsPlusNormal"/>
        <w:ind w:firstLine="540"/>
        <w:jc w:val="both"/>
      </w:pPr>
      <w:hyperlink r:id="rId1427" w:history="1">
        <w:r>
          <w:rPr>
            <w:color w:val="0000FF"/>
          </w:rPr>
          <w:t>Лист Е2</w:t>
        </w:r>
      </w:hyperlink>
      <w:r>
        <w:t xml:space="preserve"> декларации по форме 3-НДФЛ используется для расчета социальных налоговых вычетов, установленных </w:t>
      </w:r>
      <w:hyperlink r:id="rId1428" w:history="1">
        <w:r>
          <w:rPr>
            <w:color w:val="0000FF"/>
          </w:rPr>
          <w:t>пп. 4</w:t>
        </w:r>
      </w:hyperlink>
      <w:r>
        <w:t xml:space="preserve"> и </w:t>
      </w:r>
      <w:hyperlink r:id="rId1429" w:history="1">
        <w:r>
          <w:rPr>
            <w:color w:val="0000FF"/>
          </w:rPr>
          <w:t>5 п. 1 ст. 219</w:t>
        </w:r>
      </w:hyperlink>
      <w:r>
        <w:t xml:space="preserve"> Налогового кодекса РФ.</w:t>
      </w:r>
    </w:p>
    <w:p w:rsidR="00CA664B" w:rsidRDefault="00CA664B">
      <w:pPr>
        <w:pStyle w:val="ConsPlusNormal"/>
        <w:ind w:firstLine="540"/>
        <w:jc w:val="both"/>
      </w:pPr>
      <w:hyperlink r:id="rId1430" w:history="1">
        <w:r>
          <w:rPr>
            <w:color w:val="0000FF"/>
          </w:rPr>
          <w:t>Лист Ж</w:t>
        </w:r>
      </w:hyperlink>
      <w:r>
        <w:t xml:space="preserve"> декларации по форме 3-НДФЛ используется для расчета:</w:t>
      </w:r>
    </w:p>
    <w:p w:rsidR="00CA664B" w:rsidRDefault="00CA664B">
      <w:pPr>
        <w:pStyle w:val="ConsPlusNormal"/>
        <w:ind w:firstLine="540"/>
        <w:jc w:val="both"/>
      </w:pPr>
      <w:r>
        <w:t xml:space="preserve">профессиональных налоговых вычетов по договорам гражданско-правового характера, установленных </w:t>
      </w:r>
      <w:hyperlink r:id="rId1431" w:history="1">
        <w:r>
          <w:rPr>
            <w:color w:val="0000FF"/>
          </w:rPr>
          <w:t>п. 2 ст. 221</w:t>
        </w:r>
      </w:hyperlink>
      <w:r>
        <w:t xml:space="preserve"> Налогового кодекса РФ;</w:t>
      </w:r>
    </w:p>
    <w:p w:rsidR="00CA664B" w:rsidRDefault="00CA664B">
      <w:pPr>
        <w:pStyle w:val="ConsPlusNormal"/>
        <w:ind w:firstLine="540"/>
        <w:jc w:val="both"/>
      </w:pPr>
      <w:r>
        <w:t xml:space="preserve">профессиональных налоговых вычетов по авторским вознаграждениям, вознаграждениям за </w:t>
      </w:r>
      <w:r>
        <w:lastRenderedPageBreak/>
        <w:t xml:space="preserve">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установленных </w:t>
      </w:r>
      <w:hyperlink r:id="rId1432" w:history="1">
        <w:r>
          <w:rPr>
            <w:color w:val="0000FF"/>
          </w:rPr>
          <w:t>п. 3 ст. 221</w:t>
        </w:r>
      </w:hyperlink>
      <w:r>
        <w:t xml:space="preserve"> Налогового кодекса РФ;</w:t>
      </w:r>
    </w:p>
    <w:p w:rsidR="00CA664B" w:rsidRDefault="00CA664B">
      <w:pPr>
        <w:pStyle w:val="ConsPlusNormal"/>
        <w:ind w:firstLine="540"/>
        <w:jc w:val="both"/>
      </w:pPr>
      <w:r>
        <w:t xml:space="preserve">имущественных налоговых вычетов по доходам от продажи доли в уставном капитале организации, при уступке прав требования по договору участия в долевом строительстве (договору инвестирования долевого строительства или другому договору, связанному с долевым строительством), установленных </w:t>
      </w:r>
      <w:hyperlink r:id="rId1433" w:history="1">
        <w:r>
          <w:rPr>
            <w:color w:val="0000FF"/>
          </w:rPr>
          <w:t>ст. 220</w:t>
        </w:r>
      </w:hyperlink>
      <w:r>
        <w:t xml:space="preserve"> Налогового кодекса РФ.</w:t>
      </w:r>
    </w:p>
    <w:p w:rsidR="00CA664B" w:rsidRDefault="00CA664B">
      <w:pPr>
        <w:pStyle w:val="ConsPlusNormal"/>
        <w:ind w:firstLine="540"/>
        <w:jc w:val="both"/>
      </w:pPr>
      <w:hyperlink r:id="rId1434" w:history="1">
        <w:r>
          <w:rPr>
            <w:color w:val="0000FF"/>
          </w:rPr>
          <w:t>Лист З</w:t>
        </w:r>
      </w:hyperlink>
      <w:r>
        <w:t xml:space="preserve"> декларации по форме 3-НДФЛ используется для расчета налоговой базы по операциям с ценными бумагами и финансовыми инструментами срочных сделок.</w:t>
      </w:r>
    </w:p>
    <w:p w:rsidR="00CA664B" w:rsidRDefault="00CA664B">
      <w:pPr>
        <w:pStyle w:val="ConsPlusNormal"/>
        <w:ind w:firstLine="540"/>
        <w:jc w:val="both"/>
      </w:pPr>
      <w:hyperlink r:id="rId1435" w:history="1">
        <w:r>
          <w:rPr>
            <w:color w:val="0000FF"/>
          </w:rPr>
          <w:t>Лист И</w:t>
        </w:r>
      </w:hyperlink>
      <w:r>
        <w:t xml:space="preserve"> декларации по форме 3-НДФЛ используется для расчета налоговой базы по доходам от участия налогоплательщика в инвестиционных товариществах.</w:t>
      </w:r>
    </w:p>
    <w:p w:rsidR="00CA664B" w:rsidRDefault="00CA664B">
      <w:pPr>
        <w:pStyle w:val="ConsPlusNormal"/>
        <w:ind w:firstLine="540"/>
        <w:jc w:val="both"/>
      </w:pPr>
      <w:r>
        <w:t xml:space="preserve">Если размер фактически полученных в течение года доходов отличается более чем на 50% от данных, указанных в </w:t>
      </w:r>
      <w:hyperlink r:id="rId1436" w:history="1">
        <w:r>
          <w:rPr>
            <w:color w:val="0000FF"/>
          </w:rPr>
          <w:t>форме 4-НДФЛ</w:t>
        </w:r>
      </w:hyperlink>
      <w:r>
        <w:t xml:space="preserve">, или доходов, полученных в предыдущем году и отраженных в </w:t>
      </w:r>
      <w:hyperlink r:id="rId1437" w:history="1">
        <w:r>
          <w:rPr>
            <w:color w:val="0000FF"/>
          </w:rPr>
          <w:t>форме 3-НДФЛ</w:t>
        </w:r>
      </w:hyperlink>
      <w:r>
        <w:t>, то индивидуальный предприниматель должен подать новую декларацию с уточненной суммой предполагаемого дохода (</w:t>
      </w:r>
      <w:hyperlink r:id="rId1438" w:history="1">
        <w:r>
          <w:rPr>
            <w:color w:val="0000FF"/>
          </w:rPr>
          <w:t>п. 10 ст. 227</w:t>
        </w:r>
      </w:hyperlink>
      <w:r>
        <w:t xml:space="preserve"> Налогового кодекса РФ). Подать ее необходимо по </w:t>
      </w:r>
      <w:hyperlink r:id="rId1439" w:history="1">
        <w:r>
          <w:rPr>
            <w:color w:val="0000FF"/>
          </w:rPr>
          <w:t>форме 4-НДФЛ</w:t>
        </w:r>
      </w:hyperlink>
      <w:r>
        <w:t>, утв. Приказом ФНС России от 27 декабря 2010 г. N ММВ-7-3/768@ "Об утверждении формы налоговой декларации о предполагаемом доходе физического лица (форма 4-НДФЛ), Порядка ее заполнения и Формата налоговой декларации о предполагаемом доходе физического лица (форма 4-НДФЛ)" (далее - Приказ ФНС России N ММВ-7-3/768@).</w:t>
      </w:r>
    </w:p>
    <w:p w:rsidR="00CA664B" w:rsidRDefault="00CA664B">
      <w:pPr>
        <w:pStyle w:val="ConsPlusNormal"/>
        <w:ind w:firstLine="540"/>
        <w:jc w:val="both"/>
      </w:pPr>
      <w:r>
        <w:t xml:space="preserve">В случае прекращения деятельности и (или) прекращения выплат, оговоренных Налоговым </w:t>
      </w:r>
      <w:hyperlink r:id="rId1440" w:history="1">
        <w:r>
          <w:rPr>
            <w:color w:val="0000FF"/>
          </w:rPr>
          <w:t>кодексом</w:t>
        </w:r>
      </w:hyperlink>
      <w:r>
        <w:t xml:space="preserve"> РФ, при ведении или получении которых возникала обязанность по составлению и представлению налоговой декларации, до конца налогового периода налогоплательщики обязаны в пятидневный срок со дня прекращения такой деятельности или таких выплат представить налоговую декларацию о фактически полученных доходах в текущем налоговом периоде.</w:t>
      </w:r>
    </w:p>
    <w:p w:rsidR="00CA664B" w:rsidRDefault="00CA664B">
      <w:pPr>
        <w:pStyle w:val="ConsPlusNormal"/>
        <w:ind w:firstLine="540"/>
        <w:jc w:val="both"/>
      </w:pPr>
      <w:r>
        <w:t>Декларация представляется независимо от результатов предпринимательской деятельности, а именно: получены доходы или имеет место превышение расходов над доходами, то есть налоговая база принимается равной нулю.</w:t>
      </w:r>
    </w:p>
    <w:p w:rsidR="00CA664B" w:rsidRDefault="00CA664B">
      <w:pPr>
        <w:pStyle w:val="ConsPlusNormal"/>
        <w:ind w:firstLine="540"/>
        <w:jc w:val="both"/>
      </w:pPr>
      <w:r>
        <w:t xml:space="preserve">Непредставление индивидуальным предпринимателем налоговой декларации в установленный законодательством о налогах и сборах срок является основанием для привлечения его к налоговой ответственности в соответствии со </w:t>
      </w:r>
      <w:hyperlink r:id="rId1441" w:history="1">
        <w:r>
          <w:rPr>
            <w:color w:val="0000FF"/>
          </w:rPr>
          <w:t>ст. 119</w:t>
        </w:r>
      </w:hyperlink>
      <w:r>
        <w:t xml:space="preserve"> Налогового кодекса РФ. Кроме того, </w:t>
      </w:r>
      <w:hyperlink r:id="rId1442" w:history="1">
        <w:r>
          <w:rPr>
            <w:color w:val="0000FF"/>
          </w:rPr>
          <w:t>п. 3 ст. 76</w:t>
        </w:r>
      </w:hyperlink>
      <w:r>
        <w:t xml:space="preserve"> Налогового кодекса РФ предусмотрено, что в случае непредставления индивидуальными предпринимателями налоговой декларации в инспекцию в течение 10 дней по истечении установленного срока руководителем (заместителем руководителя) налогового органа может приниматься решение о приостановлении операций этих налогоплательщиков по их счетам в банке и переводов их электронных денежных средств. Приостановление операций по счетам и переводов электронных денежных средств отменяется решением налогового органа не позднее одного дня, следующего за днем представления этим налогоплательщиком налоговой декларации.</w:t>
      </w:r>
    </w:p>
    <w:p w:rsidR="00CA664B" w:rsidRDefault="00CA664B">
      <w:pPr>
        <w:pStyle w:val="ConsPlusNormal"/>
        <w:ind w:firstLine="540"/>
        <w:jc w:val="both"/>
      </w:pPr>
      <w:r>
        <w:t xml:space="preserve">При этом Минфин России указал, что Налоговым </w:t>
      </w:r>
      <w:hyperlink r:id="rId1443" w:history="1">
        <w:r>
          <w:rPr>
            <w:color w:val="0000FF"/>
          </w:rPr>
          <w:t>кодексом</w:t>
        </w:r>
      </w:hyperlink>
      <w:r>
        <w:t xml:space="preserve"> РФ не предусмотрено освобождение налогоплательщика - индивидуального предпринимателя от представления в налоговый орган налоговой декларации, когда сумма налога к уплате (доплате) в соответствии с этой налоговой декларацией отсутствует (нулевая декларация).</w:t>
      </w:r>
    </w:p>
    <w:p w:rsidR="00CA664B" w:rsidRDefault="00CA664B">
      <w:pPr>
        <w:pStyle w:val="ConsPlusNormal"/>
        <w:ind w:firstLine="540"/>
        <w:jc w:val="both"/>
      </w:pPr>
      <w:r>
        <w:t xml:space="preserve">Непредставление им в установленный законодательством о налогах и сборах срок налоговой декларации в налоговый орган по месту учета влечет ответственность, предусмотренную </w:t>
      </w:r>
      <w:hyperlink r:id="rId1444" w:history="1">
        <w:r>
          <w:rPr>
            <w:color w:val="0000FF"/>
          </w:rPr>
          <w:t>ст. 119</w:t>
        </w:r>
      </w:hyperlink>
      <w:r>
        <w:t xml:space="preserve"> Налогового кодекса РФ. Минимальный размер штрафа, который применяется в соответствии с указанной </w:t>
      </w:r>
      <w:hyperlink r:id="rId1445" w:history="1">
        <w:r>
          <w:rPr>
            <w:color w:val="0000FF"/>
          </w:rPr>
          <w:t>статьей</w:t>
        </w:r>
      </w:hyperlink>
      <w:r>
        <w:t>, составляет 1000 руб. (</w:t>
      </w:r>
      <w:hyperlink r:id="rId1446" w:history="1">
        <w:r>
          <w:rPr>
            <w:color w:val="0000FF"/>
          </w:rPr>
          <w:t>Письмо</w:t>
        </w:r>
      </w:hyperlink>
      <w:r>
        <w:t xml:space="preserve"> Минфина России от 23 ноября 2011 г. N 03-02-08/121).</w:t>
      </w:r>
    </w:p>
    <w:p w:rsidR="00CA664B" w:rsidRDefault="00CA664B">
      <w:pPr>
        <w:pStyle w:val="ConsPlusNormal"/>
        <w:ind w:firstLine="540"/>
        <w:jc w:val="both"/>
      </w:pPr>
      <w:r>
        <w:t xml:space="preserve">А вот согласно ранее данным разъяснениям ФНС России в случае несвоевременного представления в налоговый орган налоговой декларации по </w:t>
      </w:r>
      <w:hyperlink r:id="rId1447" w:history="1">
        <w:r>
          <w:rPr>
            <w:color w:val="0000FF"/>
          </w:rPr>
          <w:t>форме 4-НДФЛ</w:t>
        </w:r>
      </w:hyperlink>
      <w:r>
        <w:t xml:space="preserve">, в которой налогоплательщиками указываются суммы предполагаемого дохода от предпринимательской деятельности в текущем налоговом периоде, нормы </w:t>
      </w:r>
      <w:hyperlink r:id="rId1448" w:history="1">
        <w:r>
          <w:rPr>
            <w:color w:val="0000FF"/>
          </w:rPr>
          <w:t>ст. 119</w:t>
        </w:r>
      </w:hyperlink>
      <w:r>
        <w:t xml:space="preserve"> Налогового кодекса РФ не применяются (</w:t>
      </w:r>
      <w:hyperlink r:id="rId1449" w:history="1">
        <w:r>
          <w:rPr>
            <w:color w:val="0000FF"/>
          </w:rPr>
          <w:t>Письмо</w:t>
        </w:r>
      </w:hyperlink>
      <w:r>
        <w:t xml:space="preserve"> ФНС России от 14 ноября 2006 г. N 04-2-02/685@).</w:t>
      </w:r>
    </w:p>
    <w:p w:rsidR="00CA664B" w:rsidRDefault="00CA664B">
      <w:pPr>
        <w:pStyle w:val="ConsPlusNormal"/>
        <w:ind w:firstLine="540"/>
        <w:jc w:val="both"/>
      </w:pPr>
    </w:p>
    <w:p w:rsidR="00CA664B" w:rsidRDefault="00CA664B">
      <w:pPr>
        <w:pStyle w:val="ConsPlusNormal"/>
        <w:jc w:val="center"/>
      </w:pPr>
      <w:r>
        <w:lastRenderedPageBreak/>
        <w:t>12.7. Страховые взносы</w:t>
      </w:r>
    </w:p>
    <w:p w:rsidR="00CA664B" w:rsidRDefault="00CA664B">
      <w:pPr>
        <w:pStyle w:val="ConsPlusNormal"/>
        <w:ind w:firstLine="540"/>
        <w:jc w:val="both"/>
      </w:pPr>
    </w:p>
    <w:p w:rsidR="00CA664B" w:rsidRDefault="00CA664B">
      <w:pPr>
        <w:pStyle w:val="ConsPlusNormal"/>
        <w:ind w:firstLine="540"/>
        <w:jc w:val="both"/>
      </w:pPr>
      <w:r>
        <w:t>Правоотношения по уплате взносов на обязательное пенсионное (социальное, медицинское) страхование, а также страхование от несчастных случаев на производстве и в связи с профессиональными заболеваниями регулируются:</w:t>
      </w:r>
    </w:p>
    <w:p w:rsidR="00CA664B" w:rsidRDefault="00CA664B">
      <w:pPr>
        <w:pStyle w:val="ConsPlusNormal"/>
        <w:ind w:firstLine="540"/>
        <w:jc w:val="both"/>
      </w:pPr>
      <w:r>
        <w:t xml:space="preserve">- </w:t>
      </w:r>
      <w:hyperlink r:id="rId1450" w:history="1">
        <w:r>
          <w:rPr>
            <w:color w:val="0000FF"/>
          </w:rPr>
          <w:t>Законом</w:t>
        </w:r>
      </w:hyperlink>
      <w:r>
        <w:t xml:space="preserve"> N 212-ФЗ;</w:t>
      </w:r>
    </w:p>
    <w:p w:rsidR="00CA664B" w:rsidRDefault="00CA664B">
      <w:pPr>
        <w:pStyle w:val="ConsPlusNormal"/>
        <w:ind w:firstLine="540"/>
        <w:jc w:val="both"/>
      </w:pPr>
      <w:r>
        <w:t xml:space="preserve">- </w:t>
      </w:r>
      <w:hyperlink r:id="rId1451" w:history="1">
        <w:r>
          <w:rPr>
            <w:color w:val="0000FF"/>
          </w:rPr>
          <w:t>Законом</w:t>
        </w:r>
      </w:hyperlink>
      <w:r>
        <w:t xml:space="preserve"> N 167-ФЗ;</w:t>
      </w:r>
    </w:p>
    <w:p w:rsidR="00CA664B" w:rsidRDefault="00CA664B">
      <w:pPr>
        <w:pStyle w:val="ConsPlusNormal"/>
        <w:ind w:firstLine="540"/>
        <w:jc w:val="both"/>
      </w:pPr>
      <w:r>
        <w:t xml:space="preserve">- </w:t>
      </w:r>
      <w:hyperlink r:id="rId1452" w:history="1">
        <w:r>
          <w:rPr>
            <w:color w:val="0000FF"/>
          </w:rPr>
          <w:t>Законом</w:t>
        </w:r>
      </w:hyperlink>
      <w:r>
        <w:t xml:space="preserve"> N 255-ФЗ;</w:t>
      </w:r>
    </w:p>
    <w:p w:rsidR="00CA664B" w:rsidRDefault="00CA664B">
      <w:pPr>
        <w:pStyle w:val="ConsPlusNormal"/>
        <w:ind w:firstLine="540"/>
        <w:jc w:val="both"/>
      </w:pPr>
      <w:r>
        <w:t xml:space="preserve">- </w:t>
      </w:r>
      <w:hyperlink r:id="rId1453" w:history="1">
        <w:r>
          <w:rPr>
            <w:color w:val="0000FF"/>
          </w:rPr>
          <w:t>Законом</w:t>
        </w:r>
      </w:hyperlink>
      <w:r>
        <w:t xml:space="preserve"> N 326-ФЗ;</w:t>
      </w:r>
    </w:p>
    <w:p w:rsidR="00CA664B" w:rsidRDefault="00CA664B">
      <w:pPr>
        <w:pStyle w:val="ConsPlusNormal"/>
        <w:ind w:firstLine="540"/>
        <w:jc w:val="both"/>
      </w:pPr>
      <w:r>
        <w:t xml:space="preserve">- </w:t>
      </w:r>
      <w:hyperlink r:id="rId1454" w:history="1">
        <w:r>
          <w:rPr>
            <w:color w:val="0000FF"/>
          </w:rPr>
          <w:t>Законом</w:t>
        </w:r>
      </w:hyperlink>
      <w:r>
        <w:t xml:space="preserve"> N 125-ФЗ.</w:t>
      </w:r>
    </w:p>
    <w:p w:rsidR="00CA664B" w:rsidRDefault="00CA664B">
      <w:pPr>
        <w:pStyle w:val="ConsPlusNormal"/>
        <w:ind w:firstLine="540"/>
        <w:jc w:val="both"/>
      </w:pPr>
      <w:r>
        <w:t>С 2012 г. отменена обязанность по уплате страховых взносов в территориальные фонды обязательного медицинского страхования (ТФОМС) (</w:t>
      </w:r>
      <w:hyperlink r:id="rId1455" w:history="1">
        <w:r>
          <w:rPr>
            <w:color w:val="0000FF"/>
          </w:rPr>
          <w:t>п. 4 ч. 2 ст. 12</w:t>
        </w:r>
      </w:hyperlink>
      <w:r>
        <w:t xml:space="preserve"> Закона N 212-ФЗ).</w:t>
      </w:r>
    </w:p>
    <w:p w:rsidR="00CA664B" w:rsidRDefault="00CA664B">
      <w:pPr>
        <w:pStyle w:val="ConsPlusNormal"/>
        <w:ind w:firstLine="540"/>
        <w:jc w:val="both"/>
      </w:pPr>
    </w:p>
    <w:p w:rsidR="00CA664B" w:rsidRDefault="00CA664B">
      <w:pPr>
        <w:pStyle w:val="ConsPlusNormal"/>
        <w:jc w:val="center"/>
      </w:pPr>
      <w:r>
        <w:t>12.7.1. Индивидуальные предприниматели -</w:t>
      </w:r>
    </w:p>
    <w:p w:rsidR="00CA664B" w:rsidRDefault="00CA664B">
      <w:pPr>
        <w:pStyle w:val="ConsPlusNormal"/>
        <w:jc w:val="center"/>
      </w:pPr>
      <w:r>
        <w:t>плательщики страховых взносов</w:t>
      </w:r>
    </w:p>
    <w:p w:rsidR="00CA664B" w:rsidRDefault="00CA664B">
      <w:pPr>
        <w:pStyle w:val="ConsPlusNormal"/>
        <w:ind w:firstLine="540"/>
        <w:jc w:val="both"/>
      </w:pPr>
    </w:p>
    <w:p w:rsidR="00CA664B" w:rsidRDefault="00CA664B">
      <w:pPr>
        <w:pStyle w:val="ConsPlusNormal"/>
        <w:ind w:firstLine="540"/>
        <w:jc w:val="both"/>
      </w:pPr>
      <w:r>
        <w:t>Индивидуальные предприниматели признаются плательщиками страховых взносов по двум основаниям:</w:t>
      </w:r>
    </w:p>
    <w:p w:rsidR="00CA664B" w:rsidRDefault="00CA664B">
      <w:pPr>
        <w:pStyle w:val="ConsPlusNormal"/>
        <w:ind w:firstLine="540"/>
        <w:jc w:val="both"/>
      </w:pPr>
      <w:r>
        <w:t>1) как работодатели. В этом случае уплату страховых взносов они осуществляют по тарифам (</w:t>
      </w:r>
      <w:hyperlink r:id="rId1456" w:history="1">
        <w:r>
          <w:rPr>
            <w:color w:val="0000FF"/>
          </w:rPr>
          <w:t>ст. 58.2</w:t>
        </w:r>
      </w:hyperlink>
      <w:r>
        <w:t xml:space="preserve"> Закона N 212-ФЗ), установленным для их уплаты в соответствующий государственный внебюджетный фонд. А учитывая требования </w:t>
      </w:r>
      <w:hyperlink r:id="rId1457" w:history="1">
        <w:r>
          <w:rPr>
            <w:color w:val="0000FF"/>
          </w:rPr>
          <w:t>ч. 4 ст. 15</w:t>
        </w:r>
      </w:hyperlink>
      <w:r>
        <w:t xml:space="preserve"> Закона N 212-ФЗ, уплата страховых взносов, исчисленных по установленным тарифам, должна происходить ежемесячно в течение всего расчетного периода (календарного года).</w:t>
      </w:r>
    </w:p>
    <w:p w:rsidR="00CA664B" w:rsidRDefault="00CA664B">
      <w:pPr>
        <w:pStyle w:val="ConsPlusNormal"/>
        <w:ind w:firstLine="540"/>
        <w:jc w:val="both"/>
      </w:pPr>
      <w:r>
        <w:t>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 (</w:t>
      </w:r>
      <w:hyperlink r:id="rId1458" w:history="1">
        <w:r>
          <w:rPr>
            <w:color w:val="0000FF"/>
          </w:rPr>
          <w:t>ч. 5 ст. 15</w:t>
        </w:r>
      </w:hyperlink>
      <w:r>
        <w:t xml:space="preserve"> Закона N 212-ФЗ).</w:t>
      </w:r>
    </w:p>
    <w:p w:rsidR="00CA664B" w:rsidRDefault="00CA664B">
      <w:pPr>
        <w:pStyle w:val="ConsPlusNormal"/>
        <w:ind w:firstLine="540"/>
        <w:jc w:val="both"/>
      </w:pPr>
      <w:r>
        <w:t>Ежемесячный обязательный платеж исчисляется по формуле:</w:t>
      </w:r>
    </w:p>
    <w:p w:rsidR="00CA664B" w:rsidRDefault="00CA664B">
      <w:pPr>
        <w:pStyle w:val="ConsPlusNormal"/>
        <w:ind w:firstLine="540"/>
        <w:jc w:val="both"/>
      </w:pPr>
    </w:p>
    <w:p w:rsidR="00CA664B" w:rsidRDefault="00CA664B">
      <w:pPr>
        <w:pStyle w:val="ConsPlusNonformat"/>
        <w:jc w:val="both"/>
      </w:pPr>
      <w:r>
        <w:t xml:space="preserve">                                                                  Сумма</w:t>
      </w:r>
    </w:p>
    <w:p w:rsidR="00CA664B" w:rsidRDefault="00CA664B">
      <w:pPr>
        <w:pStyle w:val="ConsPlusNonformat"/>
        <w:jc w:val="both"/>
      </w:pPr>
      <w:r>
        <w:t xml:space="preserve">                                                               ежемесячных</w:t>
      </w:r>
    </w:p>
    <w:p w:rsidR="00CA664B" w:rsidRDefault="00CA664B">
      <w:pPr>
        <w:pStyle w:val="ConsPlusNonformat"/>
        <w:jc w:val="both"/>
      </w:pPr>
      <w:r>
        <w:t xml:space="preserve">                    Величина выплат и                         обязательных</w:t>
      </w:r>
    </w:p>
    <w:p w:rsidR="00CA664B" w:rsidRDefault="00CA664B">
      <w:pPr>
        <w:pStyle w:val="ConsPlusNonformat"/>
        <w:jc w:val="both"/>
      </w:pPr>
      <w:r>
        <w:t xml:space="preserve">                     вознаграждений,      Тариф страховых       платежей,</w:t>
      </w:r>
    </w:p>
    <w:p w:rsidR="00CA664B" w:rsidRDefault="00CA664B">
      <w:pPr>
        <w:pStyle w:val="ConsPlusNonformat"/>
        <w:jc w:val="both"/>
      </w:pPr>
      <w:r>
        <w:t xml:space="preserve">                       начисленных            взносов,        исчисленных с</w:t>
      </w:r>
    </w:p>
    <w:p w:rsidR="00CA664B" w:rsidRDefault="00CA664B">
      <w:pPr>
        <w:pStyle w:val="ConsPlusNonformat"/>
        <w:jc w:val="both"/>
      </w:pPr>
      <w:r>
        <w:t xml:space="preserve">     Ежемесячный       нарастающим         установленный         начала</w:t>
      </w:r>
    </w:p>
    <w:p w:rsidR="00CA664B" w:rsidRDefault="00CA664B">
      <w:pPr>
        <w:pStyle w:val="ConsPlusNonformat"/>
        <w:jc w:val="both"/>
      </w:pPr>
      <w:r>
        <w:t xml:space="preserve">    обязательный = ( итогом с начала   x  для их уплаты в) -   расчетного</w:t>
      </w:r>
    </w:p>
    <w:p w:rsidR="00CA664B" w:rsidRDefault="00CA664B">
      <w:pPr>
        <w:pStyle w:val="ConsPlusNonformat"/>
        <w:jc w:val="both"/>
      </w:pPr>
      <w:r>
        <w:t xml:space="preserve">       платеж         года до конца       соответствующий      периода по</w:t>
      </w:r>
    </w:p>
    <w:p w:rsidR="00CA664B" w:rsidRDefault="00CA664B">
      <w:pPr>
        <w:pStyle w:val="ConsPlusNonformat"/>
        <w:jc w:val="both"/>
      </w:pPr>
      <w:r>
        <w:t xml:space="preserve">                        месяца, за        государственный    предшествующий</w:t>
      </w:r>
    </w:p>
    <w:p w:rsidR="00CA664B" w:rsidRDefault="00CA664B">
      <w:pPr>
        <w:pStyle w:val="ConsPlusNonformat"/>
        <w:jc w:val="both"/>
      </w:pPr>
      <w:r>
        <w:t xml:space="preserve">                         который            внебюджетный       календарный</w:t>
      </w:r>
    </w:p>
    <w:p w:rsidR="00CA664B" w:rsidRDefault="00CA664B">
      <w:pPr>
        <w:pStyle w:val="ConsPlusNonformat"/>
        <w:jc w:val="both"/>
      </w:pPr>
      <w:r>
        <w:t xml:space="preserve">                       производится             фонд              месяц</w:t>
      </w:r>
    </w:p>
    <w:p w:rsidR="00CA664B" w:rsidRDefault="00CA664B">
      <w:pPr>
        <w:pStyle w:val="ConsPlusNonformat"/>
        <w:jc w:val="both"/>
      </w:pPr>
      <w:r>
        <w:t xml:space="preserve">                          расчет                              включительно</w:t>
      </w:r>
    </w:p>
    <w:p w:rsidR="00CA664B" w:rsidRDefault="00CA664B">
      <w:pPr>
        <w:pStyle w:val="ConsPlusNormal"/>
        <w:ind w:firstLine="540"/>
        <w:jc w:val="both"/>
      </w:pPr>
    </w:p>
    <w:p w:rsidR="00CA664B" w:rsidRDefault="00CA664B">
      <w:pPr>
        <w:pStyle w:val="ConsPlusNormal"/>
        <w:ind w:firstLine="540"/>
        <w:jc w:val="both"/>
      </w:pPr>
      <w:r>
        <w:t>2) как самозанятые лица. В этом случае уплату страховых взносов они осуществляют в фиксированном размере. Отметим, что ранее они уплачивали страховые взносы исходя из стоимости страхового года.</w:t>
      </w:r>
    </w:p>
    <w:p w:rsidR="00CA664B" w:rsidRDefault="00CA664B">
      <w:pPr>
        <w:pStyle w:val="ConsPlusNormal"/>
        <w:ind w:firstLine="540"/>
        <w:jc w:val="both"/>
      </w:pPr>
      <w:r>
        <w:t xml:space="preserve">С 1 января 2013 г. ранее действовавшая </w:t>
      </w:r>
      <w:hyperlink r:id="rId1459" w:history="1">
        <w:r>
          <w:rPr>
            <w:color w:val="0000FF"/>
          </w:rPr>
          <w:t>ст. 13</w:t>
        </w:r>
      </w:hyperlink>
      <w: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N 212-ФЗ) о стоимости страхового года признана утратившей силу (</w:t>
      </w:r>
      <w:hyperlink r:id="rId1460" w:history="1">
        <w:r>
          <w:rPr>
            <w:color w:val="0000FF"/>
          </w:rPr>
          <w:t>п. 1 ст. 6</w:t>
        </w:r>
      </w:hyperlink>
      <w:r>
        <w:t xml:space="preserve"> Федерального закона от 3 декабря 2012 г. N 243-ФЗ "О внесении изменений в отдельные законодательные акты Российской Федерации по вопросам обязательного пенсионного страхования".</w:t>
      </w:r>
    </w:p>
    <w:p w:rsidR="00CA664B" w:rsidRDefault="00CA664B">
      <w:pPr>
        <w:pStyle w:val="ConsPlusNormal"/>
        <w:ind w:firstLine="540"/>
        <w:jc w:val="both"/>
      </w:pPr>
      <w:r>
        <w:t xml:space="preserve">В соответствии со </w:t>
      </w:r>
      <w:hyperlink r:id="rId1461" w:history="1">
        <w:r>
          <w:rPr>
            <w:color w:val="0000FF"/>
          </w:rPr>
          <w:t>ст. 14</w:t>
        </w:r>
      </w:hyperlink>
      <w:r>
        <w:t xml:space="preserve"> Закона N 212-ФЗ плательщики страховых взносов, указанные в </w:t>
      </w:r>
      <w:hyperlink r:id="rId1462" w:history="1">
        <w:r>
          <w:rPr>
            <w:color w:val="0000FF"/>
          </w:rPr>
          <w:t>п. 2 ч. 1 ст. 5</w:t>
        </w:r>
      </w:hyperlink>
      <w:r>
        <w:t xml:space="preserve"> Закона N 212-ФЗ (а это индивидуальные предприниматели, адвокаты, нотариусы, </w:t>
      </w:r>
      <w:r>
        <w:lastRenderedPageBreak/>
        <w:t xml:space="preserve">занимающиеся частной практикой, и иные лица, занимающиеся в установленном законодательством Российской Федерации порядке частной практикой, т.е. плательщики страховых взносов, не производящие выплаты и иные вознаграждения физическим лицам), будут уплачивать соответствующие страховые взносы в Пенсионный фонд Российской Федерации и Федеральный фонд обязательного медицинского страхования в фиксированных размерах, определяемых в соответствии с </w:t>
      </w:r>
      <w:hyperlink r:id="rId1463" w:history="1">
        <w:r>
          <w:rPr>
            <w:color w:val="0000FF"/>
          </w:rPr>
          <w:t>ч. 1.1</w:t>
        </w:r>
      </w:hyperlink>
      <w:r>
        <w:t xml:space="preserve"> и </w:t>
      </w:r>
      <w:hyperlink r:id="rId1464" w:history="1">
        <w:r>
          <w:rPr>
            <w:color w:val="0000FF"/>
          </w:rPr>
          <w:t>1.2 ст. 14</w:t>
        </w:r>
      </w:hyperlink>
      <w:r>
        <w:t xml:space="preserve"> Закона N 212-ФЗ.</w:t>
      </w:r>
    </w:p>
    <w:p w:rsidR="00CA664B" w:rsidRDefault="00CA664B">
      <w:pPr>
        <w:pStyle w:val="ConsPlusNormal"/>
        <w:ind w:firstLine="540"/>
        <w:jc w:val="both"/>
      </w:pPr>
      <w:r>
        <w:t>Размер страхового взноса по обязательному пенсионному страхованию определяется в следующем порядке:</w:t>
      </w:r>
    </w:p>
    <w:p w:rsidR="00CA664B" w:rsidRDefault="00CA664B">
      <w:pPr>
        <w:pStyle w:val="ConsPlusNormal"/>
        <w:ind w:firstLine="540"/>
        <w:jc w:val="both"/>
      </w:pPr>
      <w:r>
        <w:t xml:space="preserve">1) в случае если величина дохода плательщика страховых взносов за расчетный период не превышает 300 000 руб.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ПФР, установленного </w:t>
      </w:r>
      <w:hyperlink r:id="rId1465" w:history="1">
        <w:r>
          <w:rPr>
            <w:color w:val="0000FF"/>
          </w:rPr>
          <w:t>п. 1 ч. 2 ст. 12</w:t>
        </w:r>
      </w:hyperlink>
      <w:r>
        <w:t xml:space="preserve"> Закона N 212-ФЗ, увеличенное в 12 раз.</w:t>
      </w:r>
    </w:p>
    <w:p w:rsidR="00CA664B" w:rsidRDefault="00CA664B">
      <w:pPr>
        <w:pStyle w:val="ConsPlusNormal"/>
        <w:ind w:firstLine="540"/>
        <w:jc w:val="both"/>
      </w:pPr>
      <w:r>
        <w:t>Таким образом, если доход индивидуального предпринимателя за расчетный период не превышает 300 000 руб., то взносы на обязательное пенсионное страхование нужно уплачивать в фиксированном размере, который определяется по формуле:</w:t>
      </w:r>
    </w:p>
    <w:p w:rsidR="00CA664B" w:rsidRDefault="00CA664B">
      <w:pPr>
        <w:pStyle w:val="ConsPlusNormal"/>
        <w:ind w:firstLine="540"/>
        <w:jc w:val="both"/>
      </w:pPr>
    </w:p>
    <w:p w:rsidR="00CA664B" w:rsidRDefault="00CA664B">
      <w:pPr>
        <w:pStyle w:val="ConsPlusNonformat"/>
        <w:jc w:val="both"/>
      </w:pPr>
      <w:r>
        <w:t xml:space="preserve">                                                         Тариф</w:t>
      </w:r>
    </w:p>
    <w:p w:rsidR="00CA664B" w:rsidRDefault="00CA664B">
      <w:pPr>
        <w:pStyle w:val="ConsPlusNonformat"/>
        <w:jc w:val="both"/>
      </w:pPr>
      <w:r>
        <w:t xml:space="preserve">    Фиксированный размер     МРОТ на начало года,     взносов на</w:t>
      </w:r>
    </w:p>
    <w:p w:rsidR="00CA664B" w:rsidRDefault="00CA664B">
      <w:pPr>
        <w:pStyle w:val="ConsPlusNonformat"/>
        <w:jc w:val="both"/>
      </w:pPr>
      <w:r>
        <w:t xml:space="preserve">     взносов, подлежащих = за который уплачиваются x обязательное x 12 мес.</w:t>
      </w:r>
    </w:p>
    <w:p w:rsidR="00CA664B" w:rsidRDefault="00CA664B">
      <w:pPr>
        <w:pStyle w:val="ConsPlusNonformat"/>
        <w:jc w:val="both"/>
      </w:pPr>
      <w:r>
        <w:t xml:space="preserve">       уплате в бюджет         страховые взносы       пенсионное</w:t>
      </w:r>
    </w:p>
    <w:p w:rsidR="00CA664B" w:rsidRDefault="00CA664B">
      <w:pPr>
        <w:pStyle w:val="ConsPlusNonformat"/>
        <w:jc w:val="both"/>
      </w:pPr>
      <w:r>
        <w:t xml:space="preserve">                                                      страхование</w:t>
      </w:r>
    </w:p>
    <w:p w:rsidR="00CA664B" w:rsidRDefault="00CA664B">
      <w:pPr>
        <w:pStyle w:val="ConsPlusNormal"/>
        <w:ind w:firstLine="540"/>
        <w:jc w:val="both"/>
      </w:pPr>
    </w:p>
    <w:p w:rsidR="00CA664B" w:rsidRDefault="00CA664B">
      <w:pPr>
        <w:pStyle w:val="ConsPlusNormal"/>
        <w:ind w:firstLine="540"/>
        <w:jc w:val="both"/>
      </w:pPr>
      <w:r>
        <w:t>За 2015 г. взносы на обязательное пенсионное страхование нужно заплатить в размере 18 610,8 руб. (5965 руб. x 26 x 12 мес.);</w:t>
      </w:r>
    </w:p>
    <w:p w:rsidR="00CA664B" w:rsidRDefault="00CA664B">
      <w:pPr>
        <w:pStyle w:val="ConsPlusNormal"/>
        <w:ind w:firstLine="540"/>
        <w:jc w:val="both"/>
      </w:pPr>
      <w:r>
        <w:t xml:space="preserve">2) в случае если величина дохода плательщика страховых взносов за расчетный период превышает 300 000 руб.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ПФР, установленного </w:t>
      </w:r>
      <w:hyperlink r:id="rId1466" w:history="1">
        <w:r>
          <w:rPr>
            <w:color w:val="0000FF"/>
          </w:rPr>
          <w:t>п. 1 ч. 2 ст. 12</w:t>
        </w:r>
      </w:hyperlink>
      <w:r>
        <w:t xml:space="preserve"> Закона N 212-ФЗ, увеличенное в 12 раз, плюс 1,0% от суммы дохода плательщика страховых взносов, превышающего 300 000 руб. за расчетный период. 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ПФР, установленного </w:t>
      </w:r>
      <w:hyperlink r:id="rId1467" w:history="1">
        <w:r>
          <w:rPr>
            <w:color w:val="0000FF"/>
          </w:rPr>
          <w:t>п. 1 ч. 2 ст. 12</w:t>
        </w:r>
      </w:hyperlink>
      <w:r>
        <w:t xml:space="preserve"> Закона N 212-ФЗ, увеличенное в 12 раз.</w:t>
      </w:r>
    </w:p>
    <w:p w:rsidR="00CA664B" w:rsidRDefault="00CA664B">
      <w:pPr>
        <w:pStyle w:val="ConsPlusNormal"/>
        <w:ind w:firstLine="540"/>
        <w:jc w:val="both"/>
      </w:pPr>
      <w:r>
        <w:t>Таким образом, если доход, полученный индивидуальным предпринимателем за расчетный период, превышает 300 000 руб., то взносы на обязательное пенсионное страхование нужно уплатить в фиксированном размере, который рассчитывается по формуле:</w:t>
      </w:r>
    </w:p>
    <w:p w:rsidR="00CA664B" w:rsidRDefault="00CA664B">
      <w:pPr>
        <w:pStyle w:val="ConsPlusNormal"/>
        <w:ind w:firstLine="540"/>
        <w:jc w:val="both"/>
      </w:pPr>
    </w:p>
    <w:p w:rsidR="00CA664B" w:rsidRDefault="00CA664B">
      <w:pPr>
        <w:pStyle w:val="ConsPlusNonformat"/>
        <w:jc w:val="both"/>
      </w:pPr>
      <w:r>
        <w:t xml:space="preserve">    Фиксированный      МРОТ на</w:t>
      </w:r>
    </w:p>
    <w:p w:rsidR="00CA664B" w:rsidRDefault="00CA664B">
      <w:pPr>
        <w:pStyle w:val="ConsPlusNonformat"/>
        <w:jc w:val="both"/>
      </w:pPr>
      <w:r>
        <w:t xml:space="preserve">        размер      начало года,       Тариф</w:t>
      </w:r>
    </w:p>
    <w:p w:rsidR="00CA664B" w:rsidRDefault="00CA664B">
      <w:pPr>
        <w:pStyle w:val="ConsPlusNonformat"/>
        <w:jc w:val="both"/>
      </w:pPr>
      <w:r>
        <w:t xml:space="preserve">       взносов,      за который     взносов на</w:t>
      </w:r>
    </w:p>
    <w:p w:rsidR="00CA664B" w:rsidRDefault="00CA664B">
      <w:pPr>
        <w:pStyle w:val="ConsPlusNonformat"/>
        <w:jc w:val="both"/>
      </w:pPr>
      <w:r>
        <w:t xml:space="preserve">      подлежащих  = уплачиваются x обязательное x 12 мес. +</w:t>
      </w:r>
    </w:p>
    <w:p w:rsidR="00CA664B" w:rsidRDefault="00CA664B">
      <w:pPr>
        <w:pStyle w:val="ConsPlusNonformat"/>
        <w:jc w:val="both"/>
      </w:pPr>
      <w:r>
        <w:t xml:space="preserve">       уплате в       страховые     пенсионное</w:t>
      </w:r>
    </w:p>
    <w:p w:rsidR="00CA664B" w:rsidRDefault="00CA664B">
      <w:pPr>
        <w:pStyle w:val="ConsPlusNonformat"/>
        <w:jc w:val="both"/>
      </w:pPr>
      <w:r>
        <w:t xml:space="preserve">        бюджет         взносы       страхование</w:t>
      </w:r>
    </w:p>
    <w:p w:rsidR="00CA664B" w:rsidRDefault="00CA664B">
      <w:pPr>
        <w:pStyle w:val="ConsPlusNonformat"/>
        <w:jc w:val="both"/>
      </w:pPr>
    </w:p>
    <w:p w:rsidR="00CA664B" w:rsidRDefault="00CA664B">
      <w:pPr>
        <w:pStyle w:val="ConsPlusNonformat"/>
        <w:jc w:val="both"/>
      </w:pPr>
      <w:r>
        <w:t xml:space="preserve">            Сумма</w:t>
      </w:r>
    </w:p>
    <w:p w:rsidR="00CA664B" w:rsidRDefault="00CA664B">
      <w:pPr>
        <w:pStyle w:val="ConsPlusNonformat"/>
        <w:jc w:val="both"/>
      </w:pPr>
      <w:r>
        <w:t xml:space="preserve">           дохода,</w:t>
      </w:r>
    </w:p>
    <w:p w:rsidR="00CA664B" w:rsidRDefault="00CA664B">
      <w:pPr>
        <w:pStyle w:val="ConsPlusNonformat"/>
        <w:jc w:val="both"/>
      </w:pPr>
      <w:r>
        <w:t>+ (1% x превышающего)</w:t>
      </w:r>
    </w:p>
    <w:p w:rsidR="00CA664B" w:rsidRDefault="00CA664B">
      <w:pPr>
        <w:pStyle w:val="ConsPlusNonformat"/>
        <w:jc w:val="both"/>
      </w:pPr>
      <w:r>
        <w:t xml:space="preserve">        300 000 руб.</w:t>
      </w:r>
    </w:p>
    <w:p w:rsidR="00CA664B" w:rsidRDefault="00CA664B">
      <w:pPr>
        <w:pStyle w:val="ConsPlusNormal"/>
        <w:ind w:firstLine="540"/>
        <w:jc w:val="both"/>
      </w:pPr>
    </w:p>
    <w:p w:rsidR="00CA664B" w:rsidRDefault="00CA664B">
      <w:pPr>
        <w:pStyle w:val="ConsPlusNormal"/>
        <w:ind w:firstLine="540"/>
        <w:jc w:val="both"/>
      </w:pPr>
      <w:r>
        <w:t>Пример. Гражданин Иванов И.И. зарегистрировался в качестве индивидуального предпринимателя и находится на общем режиме налогообложения.</w:t>
      </w:r>
    </w:p>
    <w:p w:rsidR="00CA664B" w:rsidRDefault="00CA664B">
      <w:pPr>
        <w:pStyle w:val="ConsPlusNormal"/>
        <w:ind w:firstLine="540"/>
        <w:jc w:val="both"/>
      </w:pPr>
      <w:r>
        <w:t>За 2015 г. Иванов И.И. получил доходы в общей сумме 560 000 руб.</w:t>
      </w:r>
    </w:p>
    <w:p w:rsidR="00CA664B" w:rsidRDefault="00CA664B">
      <w:pPr>
        <w:pStyle w:val="ConsPlusNormal"/>
        <w:ind w:firstLine="540"/>
        <w:jc w:val="both"/>
      </w:pPr>
      <w:r>
        <w:t>Какую сумму страховых взносов на обязательное пенсионное страхование за 2015 г. должен уплатить Иванов И.И.?</w:t>
      </w:r>
    </w:p>
    <w:p w:rsidR="00CA664B" w:rsidRDefault="00CA664B">
      <w:pPr>
        <w:pStyle w:val="ConsPlusNormal"/>
        <w:ind w:firstLine="540"/>
        <w:jc w:val="both"/>
      </w:pPr>
      <w:r>
        <w:lastRenderedPageBreak/>
        <w:t>За 2015 г. Иванов И.И. должен уплатить взносы на обязательное пенсионное страхование в размере 21 210,8 руб. ((5965 руб. x 26% x 12 мес.) + (260 000 руб. x 1%)).</w:t>
      </w:r>
    </w:p>
    <w:p w:rsidR="00CA664B" w:rsidRDefault="00CA664B">
      <w:pPr>
        <w:pStyle w:val="ConsPlusNormal"/>
        <w:ind w:firstLine="540"/>
        <w:jc w:val="both"/>
      </w:pPr>
    </w:p>
    <w:p w:rsidR="00CA664B" w:rsidRDefault="00CA664B">
      <w:pPr>
        <w:pStyle w:val="ConsPlusNormal"/>
        <w:ind w:firstLine="540"/>
        <w:jc w:val="both"/>
      </w:pPr>
      <w:r>
        <w:t>При этом рассчитанная вышеуказанным образом сумма страховых взносов на обязательное пенсионное страхование не может превышать максимальную сумму взносов, подлежащую уплате в бюджет, которая определяется следующим образом:</w:t>
      </w:r>
    </w:p>
    <w:p w:rsidR="00CA664B" w:rsidRDefault="00CA664B">
      <w:pPr>
        <w:pStyle w:val="ConsPlusNormal"/>
        <w:ind w:firstLine="540"/>
        <w:jc w:val="both"/>
      </w:pPr>
    </w:p>
    <w:p w:rsidR="00CA664B" w:rsidRDefault="00CA664B">
      <w:pPr>
        <w:pStyle w:val="ConsPlusNonformat"/>
        <w:jc w:val="both"/>
      </w:pPr>
      <w:r>
        <w:t xml:space="preserve">      Максимальная         МРОТ на начало года,    Тариф взносов</w:t>
      </w:r>
    </w:p>
    <w:p w:rsidR="00CA664B" w:rsidRDefault="00CA664B">
      <w:pPr>
        <w:pStyle w:val="ConsPlusNonformat"/>
        <w:jc w:val="both"/>
      </w:pPr>
      <w:r>
        <w:t xml:space="preserve">     сумма взносов,             за который        на обязательное</w:t>
      </w:r>
    </w:p>
    <w:p w:rsidR="00CA664B" w:rsidRDefault="00CA664B">
      <w:pPr>
        <w:pStyle w:val="ConsPlusNonformat"/>
        <w:jc w:val="both"/>
      </w:pPr>
      <w:r>
        <w:t xml:space="preserve">       подлежащих   =  8 x     уплачиваются     x    пенсионное   x 12 мес.</w:t>
      </w:r>
    </w:p>
    <w:p w:rsidR="00CA664B" w:rsidRDefault="00CA664B">
      <w:pPr>
        <w:pStyle w:val="ConsPlusNonformat"/>
        <w:jc w:val="both"/>
      </w:pPr>
      <w:r>
        <w:t xml:space="preserve">    уплате в бюджет          страховые взносы       страхование</w:t>
      </w:r>
    </w:p>
    <w:p w:rsidR="00CA664B" w:rsidRDefault="00CA664B">
      <w:pPr>
        <w:pStyle w:val="ConsPlusNormal"/>
        <w:ind w:firstLine="540"/>
        <w:jc w:val="both"/>
      </w:pPr>
    </w:p>
    <w:p w:rsidR="00CA664B" w:rsidRDefault="00CA664B">
      <w:pPr>
        <w:pStyle w:val="ConsPlusNormal"/>
        <w:ind w:firstLine="540"/>
        <w:jc w:val="both"/>
      </w:pPr>
      <w:r>
        <w:t>Таким образом, в 2015 г. максимальная сумма взносов на обязательное пенсионное страхование составит 148 886,4 руб. (8 x 5965 руб. x 26% x 12 мес.).</w:t>
      </w:r>
    </w:p>
    <w:p w:rsidR="00CA664B" w:rsidRDefault="00CA664B">
      <w:pPr>
        <w:pStyle w:val="ConsPlusNormal"/>
        <w:ind w:firstLine="540"/>
        <w:jc w:val="both"/>
      </w:pPr>
      <w:r>
        <w:t xml:space="preserve">Фиксированный размер страхового взноса по обязательному медицинскому страхованию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ФФОМС, установленного </w:t>
      </w:r>
      <w:hyperlink r:id="rId1468" w:history="1">
        <w:r>
          <w:rPr>
            <w:color w:val="0000FF"/>
          </w:rPr>
          <w:t>п. 3 ч. 2 ст. 12</w:t>
        </w:r>
      </w:hyperlink>
      <w:r>
        <w:t xml:space="preserve"> Закона N 212-ФЗ, увеличенное в 12 раз.</w:t>
      </w:r>
    </w:p>
    <w:p w:rsidR="00CA664B" w:rsidRDefault="00CA664B">
      <w:pPr>
        <w:pStyle w:val="ConsPlusNormal"/>
        <w:ind w:firstLine="540"/>
        <w:jc w:val="both"/>
      </w:pPr>
      <w:r>
        <w:t>Таким образом, страховые взносы по обязательному медицинскому страхованию уплачиваются в фиксированном размере, который рассчитывается следующим образом:</w:t>
      </w:r>
    </w:p>
    <w:p w:rsidR="00CA664B" w:rsidRDefault="00CA664B">
      <w:pPr>
        <w:pStyle w:val="ConsPlusNormal"/>
        <w:ind w:firstLine="540"/>
        <w:jc w:val="both"/>
      </w:pPr>
    </w:p>
    <w:p w:rsidR="00CA664B" w:rsidRDefault="00CA664B">
      <w:pPr>
        <w:pStyle w:val="ConsPlusNonformat"/>
        <w:jc w:val="both"/>
      </w:pPr>
      <w:r>
        <w:t xml:space="preserve">    Страховые взносы     МРОТ на начало года,</w:t>
      </w:r>
    </w:p>
    <w:p w:rsidR="00CA664B" w:rsidRDefault="00CA664B">
      <w:pPr>
        <w:pStyle w:val="ConsPlusNonformat"/>
        <w:jc w:val="both"/>
      </w:pPr>
      <w:r>
        <w:t xml:space="preserve">    по обязательному = за который уплачиваются x 5,1% x 12 мес.</w:t>
      </w:r>
    </w:p>
    <w:p w:rsidR="00CA664B" w:rsidRDefault="00CA664B">
      <w:pPr>
        <w:pStyle w:val="ConsPlusNonformat"/>
        <w:jc w:val="both"/>
      </w:pPr>
      <w:r>
        <w:t xml:space="preserve">      медицинскому         страховые взносы</w:t>
      </w:r>
    </w:p>
    <w:p w:rsidR="00CA664B" w:rsidRDefault="00CA664B">
      <w:pPr>
        <w:pStyle w:val="ConsPlusNonformat"/>
        <w:jc w:val="both"/>
      </w:pPr>
      <w:r>
        <w:t xml:space="preserve">       страхованию</w:t>
      </w:r>
    </w:p>
    <w:p w:rsidR="00CA664B" w:rsidRDefault="00CA664B">
      <w:pPr>
        <w:pStyle w:val="ConsPlusNormal"/>
        <w:ind w:firstLine="540"/>
        <w:jc w:val="both"/>
      </w:pPr>
    </w:p>
    <w:p w:rsidR="00CA664B" w:rsidRDefault="00CA664B">
      <w:pPr>
        <w:pStyle w:val="ConsPlusNormal"/>
        <w:ind w:firstLine="540"/>
        <w:jc w:val="both"/>
      </w:pPr>
      <w:r>
        <w:t>Таким образом, за 2015 г. взносы на обязательное медицинское страхование нужно заплатить в размере 3650,58 руб. (5965 руб. x 5,1% x 12 мес.).</w:t>
      </w:r>
    </w:p>
    <w:p w:rsidR="00CA664B" w:rsidRDefault="00CA664B">
      <w:pPr>
        <w:pStyle w:val="ConsPlusNormal"/>
        <w:ind w:firstLine="540"/>
        <w:jc w:val="both"/>
      </w:pPr>
      <w:r>
        <w:t xml:space="preserve">Главы крестьянских (фермерских) хозяйств с 1 января 2013 г. начали уплачивать соответствующие страховые взносы в Пенсионный фонд Российской Федерации и Федеральный фонд обязательного медицинского страхования в фиксированном размере за себя и за каждого члена крестьянского (фермерского) хозяйства. 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тарифа страховых взносов в соответствующий фонд, установленного </w:t>
      </w:r>
      <w:hyperlink r:id="rId1469" w:history="1">
        <w:r>
          <w:rPr>
            <w:color w:val="0000FF"/>
          </w:rPr>
          <w:t>ч. 2 ст. 12</w:t>
        </w:r>
      </w:hyperlink>
      <w:r>
        <w:t xml:space="preserve"> Закона N 212-ФЗ, увеличенное в 12 раз, и количества всех членов крестьянского (фермерского) хозяйства, включая главу крестьянского (фермерского) хозяйства.</w:t>
      </w:r>
    </w:p>
    <w:p w:rsidR="00CA664B" w:rsidRDefault="00CA664B">
      <w:pPr>
        <w:pStyle w:val="ConsPlusNormal"/>
        <w:ind w:firstLine="540"/>
        <w:jc w:val="both"/>
      </w:pPr>
      <w:r>
        <w:t>Если плательщики страховых взносов начинают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фиксированный размер страховых взносов определяется пропорционально количеству календарных дней этого месяца.</w:t>
      </w:r>
    </w:p>
    <w:p w:rsidR="00CA664B" w:rsidRDefault="00CA664B">
      <w:pPr>
        <w:pStyle w:val="ConsPlusNormal"/>
        <w:ind w:firstLine="540"/>
        <w:jc w:val="both"/>
      </w:pPr>
      <w:r>
        <w:t>При этом календарным месяцем начала деятельности по-прежнему признается:</w:t>
      </w:r>
    </w:p>
    <w:p w:rsidR="00CA664B" w:rsidRDefault="00CA664B">
      <w:pPr>
        <w:pStyle w:val="ConsPlusNormal"/>
        <w:ind w:firstLine="540"/>
        <w:jc w:val="both"/>
      </w:pPr>
      <w:r>
        <w:t xml:space="preserve">1) для индивидуального предпринимателя - календарный месяц, в котором произведена его государственная регистрация в качестве индивидуального предпринимателя. При этом согласно </w:t>
      </w:r>
      <w:hyperlink r:id="rId1470" w:history="1">
        <w:r>
          <w:rPr>
            <w:color w:val="0000FF"/>
          </w:rPr>
          <w:t>ч. 2 ст. 4</w:t>
        </w:r>
      </w:hyperlink>
      <w:r>
        <w:t xml:space="preserve"> Закона N 212-ФЗ течение срока начинается на следующий день после календарной даты или наступления события (совершения действия), которым определено его начало. Таким образом, расчет страховых взносов осуществляется со дня, следующего за днем государственной регистрации индивидуального предпринимателя. Следовательно, дата регистрации в качестве индивидуального предпринимателя при расчете страховых взносов не учитывается (Письмо Минтруда России от 1 апреля 2014 г. N 17-4/ООГ-224);</w:t>
      </w:r>
    </w:p>
    <w:p w:rsidR="00CA664B" w:rsidRDefault="00CA664B">
      <w:pPr>
        <w:pStyle w:val="ConsPlusNormal"/>
        <w:ind w:firstLine="540"/>
        <w:jc w:val="both"/>
      </w:pPr>
      <w:r>
        <w:t>2) для адвоката - календарный месяц, в котором ему выдано удостоверение адвоката;</w:t>
      </w:r>
    </w:p>
    <w:p w:rsidR="00CA664B" w:rsidRDefault="00CA664B">
      <w:pPr>
        <w:pStyle w:val="ConsPlusNormal"/>
        <w:ind w:firstLine="540"/>
        <w:jc w:val="both"/>
      </w:pPr>
      <w:r>
        <w:lastRenderedPageBreak/>
        <w:t>3) для нотариуса, занимающегося частной практикой, - календарный месяц, в котором он наделен полномочиями нотариуса.</w:t>
      </w:r>
    </w:p>
    <w:p w:rsidR="00CA664B" w:rsidRDefault="00CA664B">
      <w:pPr>
        <w:pStyle w:val="ConsPlusNormal"/>
        <w:ind w:firstLine="540"/>
        <w:jc w:val="both"/>
      </w:pPr>
      <w:r>
        <w:t xml:space="preserve">Кроме того, в </w:t>
      </w:r>
      <w:hyperlink r:id="rId1471" w:history="1">
        <w:r>
          <w:rPr>
            <w:color w:val="0000FF"/>
          </w:rPr>
          <w:t>ч. 6</w:t>
        </w:r>
      </w:hyperlink>
      <w:r>
        <w:t xml:space="preserve">, введенной в ст. 14 Закона N 212-ФЗ, установлено, что плательщики страховых взносов, указанные в </w:t>
      </w:r>
      <w:hyperlink r:id="rId1472" w:history="1">
        <w:r>
          <w:rPr>
            <w:color w:val="0000FF"/>
          </w:rPr>
          <w:t>п. 2 ч. 1 ст. 5</w:t>
        </w:r>
      </w:hyperlink>
      <w:r>
        <w:t xml:space="preserve"> Закона N 212-ФЗ,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w:t>
      </w:r>
      <w:hyperlink r:id="rId1473" w:history="1">
        <w:r>
          <w:rPr>
            <w:color w:val="0000FF"/>
          </w:rPr>
          <w:t>п. п. 1</w:t>
        </w:r>
      </w:hyperlink>
      <w:r>
        <w:t xml:space="preserve"> (в части военной службы по призыву), </w:t>
      </w:r>
      <w:hyperlink r:id="rId1474" w:history="1">
        <w:r>
          <w:rPr>
            <w:color w:val="0000FF"/>
          </w:rPr>
          <w:t>3</w:t>
        </w:r>
      </w:hyperlink>
      <w:r>
        <w:t xml:space="preserve">, </w:t>
      </w:r>
      <w:hyperlink r:id="rId1475" w:history="1">
        <w:r>
          <w:rPr>
            <w:color w:val="0000FF"/>
          </w:rPr>
          <w:t>6</w:t>
        </w:r>
      </w:hyperlink>
      <w:r>
        <w:t xml:space="preserve"> - </w:t>
      </w:r>
      <w:hyperlink r:id="rId1476" w:history="1">
        <w:r>
          <w:rPr>
            <w:color w:val="0000FF"/>
          </w:rPr>
          <w:t>8 ч. 1 ст. 12</w:t>
        </w:r>
      </w:hyperlink>
      <w:r>
        <w:t xml:space="preserve"> Федерального закона от 28 декабря 2013 г. N 400-ФЗ "О страховых пенсиях", в течение которых ими не осуществлялась соответствующая деятельность, при условии представления документов, подтверждающих отсутствие деятельности в указанные периоды.</w:t>
      </w:r>
    </w:p>
    <w:p w:rsidR="00CA664B" w:rsidRDefault="00CA664B">
      <w:pPr>
        <w:pStyle w:val="ConsPlusNormal"/>
        <w:ind w:firstLine="540"/>
        <w:jc w:val="both"/>
      </w:pPr>
      <w:r>
        <w:t>То есть в данном случае речь идет о периодах, в течение которых осуществлялись:</w:t>
      </w:r>
    </w:p>
    <w:p w:rsidR="00CA664B" w:rsidRDefault="00CA664B">
      <w:pPr>
        <w:pStyle w:val="ConsPlusNormal"/>
        <w:ind w:firstLine="540"/>
        <w:jc w:val="both"/>
      </w:pPr>
      <w:r>
        <w:t>- военная служба по призыву;</w:t>
      </w:r>
    </w:p>
    <w:p w:rsidR="00CA664B" w:rsidRDefault="00CA664B">
      <w:pPr>
        <w:pStyle w:val="ConsPlusNormal"/>
        <w:ind w:firstLine="540"/>
        <w:jc w:val="both"/>
      </w:pPr>
      <w:r>
        <w:t>- уход одного из родителей за каждым ребенком до достижения им возраста полутора лет, но не более трех лет в общей сложности;</w:t>
      </w:r>
    </w:p>
    <w:p w:rsidR="00CA664B" w:rsidRDefault="00CA664B">
      <w:pPr>
        <w:pStyle w:val="ConsPlusNormal"/>
        <w:ind w:firstLine="540"/>
        <w:jc w:val="both"/>
      </w:pPr>
      <w:r>
        <w:t>- уход, осуществляемый трудоспособным лицом за инвалидом I группы, ребенком-инвалидом или лицом, достигшим возраста 80 лет;</w:t>
      </w:r>
    </w:p>
    <w:p w:rsidR="00CA664B" w:rsidRDefault="00CA664B">
      <w:pPr>
        <w:pStyle w:val="ConsPlusNormal"/>
        <w:ind w:firstLine="540"/>
        <w:jc w:val="both"/>
      </w:pPr>
      <w:r>
        <w:t>- проживание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CA664B" w:rsidRDefault="00CA664B">
      <w:pPr>
        <w:pStyle w:val="ConsPlusNormal"/>
        <w:ind w:firstLine="540"/>
        <w:jc w:val="both"/>
      </w:pPr>
      <w:r>
        <w:t>- проживание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пяти лет в общей сложности.</w:t>
      </w:r>
    </w:p>
    <w:p w:rsidR="00CA664B" w:rsidRDefault="00CA664B">
      <w:pPr>
        <w:pStyle w:val="ConsPlusNormal"/>
        <w:ind w:firstLine="540"/>
        <w:jc w:val="both"/>
      </w:pPr>
      <w:r>
        <w:t xml:space="preserve">В случае если в течение расчетного периода плательщиками страховых взносов, имеющими право на освобождение от уплаты страховых взносов на основании </w:t>
      </w:r>
      <w:hyperlink r:id="rId1477" w:history="1">
        <w:r>
          <w:rPr>
            <w:color w:val="0000FF"/>
          </w:rPr>
          <w:t>ч. 6 ст. 14</w:t>
        </w:r>
      </w:hyperlink>
      <w:r>
        <w:t xml:space="preserve"> Закона N 212-ФЗ,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фиксированных размерах пропорционально количеству календарных месяцев, в течение которых ими осуществлялась соответствующая деятельность.</w:t>
      </w:r>
    </w:p>
    <w:p w:rsidR="00CA664B" w:rsidRDefault="00CA664B">
      <w:pPr>
        <w:pStyle w:val="ConsPlusNormal"/>
        <w:ind w:firstLine="540"/>
        <w:jc w:val="both"/>
      </w:pPr>
      <w:r>
        <w:t xml:space="preserve">Индивидуальные предприниматели, которые уплачивают страховые взносы за себя, применяют положения </w:t>
      </w:r>
      <w:hyperlink r:id="rId1478" w:history="1">
        <w:r>
          <w:rPr>
            <w:color w:val="0000FF"/>
          </w:rPr>
          <w:t>ч. 2 ст. 12</w:t>
        </w:r>
      </w:hyperlink>
      <w:r>
        <w:t xml:space="preserve"> Закона N 212-ФЗ, которой установлены тарифы страховых взносов в размерах:</w:t>
      </w:r>
    </w:p>
    <w:p w:rsidR="00CA664B" w:rsidRDefault="00CA664B">
      <w:pPr>
        <w:pStyle w:val="ConsPlusNormal"/>
        <w:ind w:firstLine="540"/>
        <w:jc w:val="both"/>
      </w:pPr>
      <w:r>
        <w:t>- 26% - для уплаты взносов в ПФР;</w:t>
      </w:r>
    </w:p>
    <w:p w:rsidR="00CA664B" w:rsidRDefault="00CA664B">
      <w:pPr>
        <w:pStyle w:val="ConsPlusNormal"/>
        <w:ind w:firstLine="540"/>
        <w:jc w:val="both"/>
      </w:pPr>
      <w:r>
        <w:t>- 5,1% - для уплаты взносов в ФФОМС.</w:t>
      </w:r>
    </w:p>
    <w:p w:rsidR="00CA664B" w:rsidRDefault="00CA664B">
      <w:pPr>
        <w:pStyle w:val="ConsPlusNormal"/>
        <w:ind w:firstLine="540"/>
        <w:jc w:val="both"/>
      </w:pPr>
    </w:p>
    <w:p w:rsidR="00CA664B" w:rsidRDefault="00CA664B">
      <w:pPr>
        <w:pStyle w:val="ConsPlusNormal"/>
        <w:jc w:val="center"/>
      </w:pPr>
      <w:r>
        <w:t>12.7.2. Тарифы страховых взносов</w:t>
      </w:r>
    </w:p>
    <w:p w:rsidR="00CA664B" w:rsidRDefault="00CA664B">
      <w:pPr>
        <w:pStyle w:val="ConsPlusNormal"/>
        <w:ind w:firstLine="540"/>
        <w:jc w:val="both"/>
      </w:pPr>
    </w:p>
    <w:p w:rsidR="00CA664B" w:rsidRDefault="00CA664B">
      <w:pPr>
        <w:pStyle w:val="ConsPlusNormal"/>
        <w:ind w:firstLine="540"/>
        <w:jc w:val="both"/>
      </w:pPr>
      <w:r>
        <w:t>Законом N 212-ФЗ установлены следующие тарифы страховых взносов:</w:t>
      </w:r>
    </w:p>
    <w:p w:rsidR="00CA664B" w:rsidRDefault="00CA664B">
      <w:pPr>
        <w:pStyle w:val="ConsPlusNormal"/>
        <w:ind w:firstLine="540"/>
        <w:jc w:val="both"/>
      </w:pPr>
      <w:r>
        <w:t>- общие (</w:t>
      </w:r>
      <w:hyperlink r:id="rId1479" w:history="1">
        <w:r>
          <w:rPr>
            <w:color w:val="0000FF"/>
          </w:rPr>
          <w:t>ст. 58.2</w:t>
        </w:r>
      </w:hyperlink>
      <w:r>
        <w:t xml:space="preserve"> Закона N 212-ФЗ);</w:t>
      </w:r>
    </w:p>
    <w:p w:rsidR="00CA664B" w:rsidRDefault="00CA664B">
      <w:pPr>
        <w:pStyle w:val="ConsPlusNormal"/>
        <w:ind w:firstLine="540"/>
        <w:jc w:val="both"/>
      </w:pPr>
      <w:r>
        <w:t>- пониженные (</w:t>
      </w:r>
      <w:hyperlink r:id="rId1480" w:history="1">
        <w:r>
          <w:rPr>
            <w:color w:val="0000FF"/>
          </w:rPr>
          <w:t>ст. ст. 58</w:t>
        </w:r>
      </w:hyperlink>
      <w:r>
        <w:t xml:space="preserve">, </w:t>
      </w:r>
      <w:hyperlink r:id="rId1481" w:history="1">
        <w:r>
          <w:rPr>
            <w:color w:val="0000FF"/>
          </w:rPr>
          <w:t>58.4</w:t>
        </w:r>
      </w:hyperlink>
      <w:r>
        <w:t xml:space="preserve">, </w:t>
      </w:r>
      <w:hyperlink r:id="rId1482" w:history="1">
        <w:r>
          <w:rPr>
            <w:color w:val="0000FF"/>
          </w:rPr>
          <w:t>58.5</w:t>
        </w:r>
      </w:hyperlink>
      <w:r>
        <w:t xml:space="preserve"> Закона N 212-ФЗ);</w:t>
      </w:r>
    </w:p>
    <w:p w:rsidR="00CA664B" w:rsidRDefault="00CA664B">
      <w:pPr>
        <w:pStyle w:val="ConsPlusNormal"/>
        <w:ind w:firstLine="540"/>
        <w:jc w:val="both"/>
      </w:pPr>
      <w:r>
        <w:t>- дополнительные (</w:t>
      </w:r>
      <w:hyperlink r:id="rId1483" w:history="1">
        <w:r>
          <w:rPr>
            <w:color w:val="0000FF"/>
          </w:rPr>
          <w:t>ст. 58.3</w:t>
        </w:r>
      </w:hyperlink>
      <w:r>
        <w:t xml:space="preserve"> Закона N 212-ФЗ).</w:t>
      </w:r>
    </w:p>
    <w:p w:rsidR="00CA664B" w:rsidRDefault="00CA664B">
      <w:pPr>
        <w:pStyle w:val="ConsPlusNormal"/>
        <w:ind w:firstLine="540"/>
        <w:jc w:val="both"/>
      </w:pPr>
      <w:r>
        <w:t>Тариф страхового взноса - размер страхового взноса на единицу измерения базы для начисления страховых взносов (</w:t>
      </w:r>
      <w:hyperlink r:id="rId1484" w:history="1">
        <w:r>
          <w:rPr>
            <w:color w:val="0000FF"/>
          </w:rPr>
          <w:t>ч. 1 ст. 12</w:t>
        </w:r>
      </w:hyperlink>
      <w:r>
        <w:t xml:space="preserve"> Закона N 212-ФЗ).</w:t>
      </w:r>
    </w:p>
    <w:p w:rsidR="00CA664B" w:rsidRDefault="00CA664B">
      <w:pPr>
        <w:pStyle w:val="ConsPlusNormal"/>
        <w:ind w:firstLine="540"/>
        <w:jc w:val="both"/>
      </w:pPr>
      <w:r>
        <w:t>Применяются следующие общие тарифы страховых взносов, если иное не предусмотрено Законом N 212-ФЗ (</w:t>
      </w:r>
      <w:hyperlink r:id="rId1485" w:history="1">
        <w:r>
          <w:rPr>
            <w:color w:val="0000FF"/>
          </w:rPr>
          <w:t>ч. 2 ст. 12</w:t>
        </w:r>
      </w:hyperlink>
      <w:r>
        <w:t xml:space="preserve"> Закона N 212-ФЗ):</w:t>
      </w:r>
    </w:p>
    <w:p w:rsidR="00CA664B" w:rsidRDefault="00CA664B">
      <w:pPr>
        <w:pStyle w:val="ConsPlusNormal"/>
        <w:ind w:firstLine="540"/>
        <w:jc w:val="both"/>
      </w:pPr>
      <w:r>
        <w:t>- в Пенсионный фонд Российской Федерации - 26%;</w:t>
      </w:r>
    </w:p>
    <w:p w:rsidR="00CA664B" w:rsidRDefault="00CA664B">
      <w:pPr>
        <w:pStyle w:val="ConsPlusNormal"/>
        <w:ind w:firstLine="540"/>
        <w:jc w:val="both"/>
      </w:pPr>
      <w:r>
        <w:t>- в Фонд социального страхования Российской Федерации - 2,9%;</w:t>
      </w:r>
    </w:p>
    <w:p w:rsidR="00CA664B" w:rsidRDefault="00CA664B">
      <w:pPr>
        <w:pStyle w:val="ConsPlusNormal"/>
        <w:ind w:firstLine="540"/>
        <w:jc w:val="both"/>
      </w:pPr>
      <w:r>
        <w:t>- в Федеральный фонд обязательного медицинского страхования (с 1 января 2012 г.) - 5,1%.</w:t>
      </w:r>
    </w:p>
    <w:p w:rsidR="00CA664B" w:rsidRDefault="00CA664B">
      <w:pPr>
        <w:pStyle w:val="ConsPlusNormal"/>
        <w:ind w:firstLine="540"/>
        <w:jc w:val="both"/>
      </w:pPr>
      <w:r>
        <w:t xml:space="preserve">Общая величина тарифов страховых взносов в соответствии с </w:t>
      </w:r>
      <w:hyperlink r:id="rId1486" w:history="1">
        <w:r>
          <w:rPr>
            <w:color w:val="0000FF"/>
          </w:rPr>
          <w:t>ч. 2 ст. 12</w:t>
        </w:r>
      </w:hyperlink>
      <w:r>
        <w:t xml:space="preserve"> Закона N 212-ФЗ </w:t>
      </w:r>
      <w:r>
        <w:lastRenderedPageBreak/>
        <w:t>составляет 34%.</w:t>
      </w:r>
    </w:p>
    <w:p w:rsidR="00CA664B" w:rsidRDefault="00CA664B">
      <w:pPr>
        <w:pStyle w:val="ConsPlusNormal"/>
        <w:ind w:firstLine="540"/>
        <w:jc w:val="both"/>
      </w:pPr>
      <w:r>
        <w:t>Обратим внимание, что с 1 января 2015 г. размер предельной величины базы для начисления страховых взносов предусматривается отдельно - для страховых взносов на обязательное пенсионное страхование и отдельно - для страховых взносов на обязательное социальное страхование.</w:t>
      </w:r>
    </w:p>
    <w:p w:rsidR="00CA664B" w:rsidRDefault="00CA664B">
      <w:pPr>
        <w:pStyle w:val="ConsPlusNormal"/>
        <w:ind w:firstLine="540"/>
        <w:jc w:val="both"/>
      </w:pPr>
      <w:r>
        <w:t>При этом предельная величина базы для начисления страховых взносов на обязательное медицинское страхование не предусмотрена.</w:t>
      </w:r>
    </w:p>
    <w:p w:rsidR="00CA664B" w:rsidRDefault="00CA664B">
      <w:pPr>
        <w:pStyle w:val="ConsPlusNormal"/>
        <w:ind w:firstLine="540"/>
        <w:jc w:val="both"/>
      </w:pPr>
      <w:r>
        <w:t>Предельная величина базы для начисления страховых взносов с учетом ежегодной индексации на 2015 г. составляет:</w:t>
      </w:r>
    </w:p>
    <w:p w:rsidR="00CA664B" w:rsidRDefault="00CA664B">
      <w:pPr>
        <w:pStyle w:val="ConsPlusNormal"/>
        <w:ind w:firstLine="540"/>
        <w:jc w:val="both"/>
      </w:pPr>
      <w:r>
        <w:t>а) для начисления страховых взносов на обязательное пенсионное страхование - 711 000 руб. (</w:t>
      </w:r>
      <w:hyperlink r:id="rId1487" w:history="1">
        <w:r>
          <w:rPr>
            <w:color w:val="0000FF"/>
          </w:rPr>
          <w:t>ч. 5.1 ст. 8</w:t>
        </w:r>
      </w:hyperlink>
      <w:r>
        <w:t xml:space="preserve"> Закона N 212-ФЗ, </w:t>
      </w:r>
      <w:hyperlink r:id="rId1488" w:history="1">
        <w:r>
          <w:rPr>
            <w:color w:val="0000FF"/>
          </w:rPr>
          <w:t>Постановление</w:t>
        </w:r>
      </w:hyperlink>
      <w:r>
        <w:t xml:space="preserve"> Правительства РФ от 4 декабря 2014 г. N 1316);</w:t>
      </w:r>
    </w:p>
    <w:p w:rsidR="00CA664B" w:rsidRDefault="00CA664B">
      <w:pPr>
        <w:pStyle w:val="ConsPlusNormal"/>
        <w:ind w:firstLine="540"/>
        <w:jc w:val="both"/>
      </w:pPr>
      <w:r>
        <w:t>б) для начисления страховых взносов на обязательное социальное страхование - 670 000 руб. (</w:t>
      </w:r>
      <w:hyperlink r:id="rId1489" w:history="1">
        <w:r>
          <w:rPr>
            <w:color w:val="0000FF"/>
          </w:rPr>
          <w:t>ч. 4</w:t>
        </w:r>
      </w:hyperlink>
      <w:r>
        <w:t xml:space="preserve">, </w:t>
      </w:r>
      <w:hyperlink r:id="rId1490" w:history="1">
        <w:r>
          <w:rPr>
            <w:color w:val="0000FF"/>
          </w:rPr>
          <w:t>5 ст. 8</w:t>
        </w:r>
      </w:hyperlink>
      <w:r>
        <w:t xml:space="preserve"> Закона N 212-ФЗ, </w:t>
      </w:r>
      <w:hyperlink r:id="rId1491" w:history="1">
        <w:r>
          <w:rPr>
            <w:color w:val="0000FF"/>
          </w:rPr>
          <w:t>Постановление</w:t>
        </w:r>
      </w:hyperlink>
      <w:r>
        <w:t xml:space="preserve"> Правительства РФ от 4 декабря 2014 г. N 1316).</w:t>
      </w:r>
    </w:p>
    <w:p w:rsidR="00CA664B" w:rsidRDefault="00CA664B">
      <w:pPr>
        <w:pStyle w:val="ConsPlusNormal"/>
        <w:ind w:firstLine="540"/>
        <w:jc w:val="both"/>
      </w:pPr>
      <w:r>
        <w:t>Таким образом, страховые взносы в 2015 г. исходя из общих тарифов должны начисляться в нижеследующим порядке:</w:t>
      </w:r>
    </w:p>
    <w:p w:rsidR="00CA664B" w:rsidRDefault="00CA664B">
      <w:pPr>
        <w:pStyle w:val="ConsPlusNormal"/>
        <w:ind w:firstLine="540"/>
        <w:jc w:val="both"/>
      </w:pPr>
      <w:r>
        <w:t>1) в Пенсионный фонд РФ - исходя из следующих тарифов страховых взносов:</w:t>
      </w:r>
    </w:p>
    <w:p w:rsidR="00CA664B" w:rsidRDefault="00CA664B">
      <w:pPr>
        <w:pStyle w:val="ConsPlusNormal"/>
        <w:ind w:firstLine="540"/>
        <w:jc w:val="both"/>
      </w:pPr>
      <w:r>
        <w:t>а) 22% - если предельная база для начисления взносов не превышает 711 000 руб. на одного работника в год;</w:t>
      </w:r>
    </w:p>
    <w:p w:rsidR="00CA664B" w:rsidRDefault="00CA664B">
      <w:pPr>
        <w:pStyle w:val="ConsPlusNormal"/>
        <w:ind w:firstLine="540"/>
        <w:jc w:val="both"/>
      </w:pPr>
      <w:r>
        <w:t>б) 10% - с выплат, превышающих сумму 711 000 руб.</w:t>
      </w:r>
    </w:p>
    <w:p w:rsidR="00CA664B" w:rsidRDefault="00CA664B">
      <w:pPr>
        <w:pStyle w:val="ConsPlusNormal"/>
        <w:ind w:firstLine="540"/>
        <w:jc w:val="both"/>
      </w:pPr>
      <w:r>
        <w:t>Указанные тарифы применяются в отношении выплат как гражданам России, так и иностранным гражданам (проживающим или пребывающим в России) (за исключением высококвалифицированных специалистов);</w:t>
      </w:r>
    </w:p>
    <w:p w:rsidR="00CA664B" w:rsidRDefault="00CA664B">
      <w:pPr>
        <w:pStyle w:val="ConsPlusNormal"/>
        <w:ind w:firstLine="540"/>
        <w:jc w:val="both"/>
      </w:pPr>
      <w:r>
        <w:t>2) в ФСС РФ - исходя из следующих тарифов страховых взносов:</w:t>
      </w:r>
    </w:p>
    <w:p w:rsidR="00CA664B" w:rsidRDefault="00CA664B">
      <w:pPr>
        <w:pStyle w:val="ConsPlusNormal"/>
        <w:ind w:firstLine="540"/>
        <w:jc w:val="both"/>
      </w:pPr>
      <w:r>
        <w:t>а) в пределах лимита, установленного в размере 670 000 руб.:</w:t>
      </w:r>
    </w:p>
    <w:p w:rsidR="00CA664B" w:rsidRDefault="00CA664B">
      <w:pPr>
        <w:pStyle w:val="ConsPlusNormal"/>
        <w:ind w:firstLine="540"/>
        <w:jc w:val="both"/>
      </w:pPr>
      <w:r>
        <w:t>- 2,9% - в отношении выплат в пользу граждан России и иностранных лиц, проживающих на территории России (временно или постоянно);</w:t>
      </w:r>
    </w:p>
    <w:p w:rsidR="00CA664B" w:rsidRDefault="00CA664B">
      <w:pPr>
        <w:pStyle w:val="ConsPlusNormal"/>
        <w:ind w:firstLine="540"/>
        <w:jc w:val="both"/>
      </w:pPr>
      <w:r>
        <w:t>- 1,8% - с выплат, начисляемых временно пребывающим иностранным гражданам (за исключением высококвалифицированных специалистов).</w:t>
      </w:r>
    </w:p>
    <w:p w:rsidR="00CA664B" w:rsidRDefault="00CA664B">
      <w:pPr>
        <w:pStyle w:val="ConsPlusNormal"/>
        <w:ind w:firstLine="540"/>
        <w:jc w:val="both"/>
      </w:pPr>
      <w:r>
        <w:t>При этом в отношении трудящихся (на основании трудового или гражданско-правового договора) граждан из государств - членов ЕАЭС применяются тариф и условия его применения, действующие в отношении выплат в пользу граждан России;</w:t>
      </w:r>
    </w:p>
    <w:p w:rsidR="00CA664B" w:rsidRDefault="00CA664B">
      <w:pPr>
        <w:pStyle w:val="ConsPlusNormal"/>
        <w:ind w:firstLine="540"/>
        <w:jc w:val="both"/>
      </w:pPr>
      <w:r>
        <w:t>3) в ФФОМС - 5,1% со всей суммы выплат гражданам России и иностранным гражданам, проживающим в России (за исключением высококвалифицированных специалистов). Предельная величина облагаемой базы для начисления страховых взносов на обязательное медицинское страхование не установлена.</w:t>
      </w:r>
    </w:p>
    <w:p w:rsidR="00CA664B" w:rsidRDefault="00CA664B">
      <w:pPr>
        <w:pStyle w:val="ConsPlusNormal"/>
        <w:ind w:firstLine="540"/>
        <w:jc w:val="both"/>
      </w:pPr>
      <w:r>
        <w:t xml:space="preserve">Отметим, что до 2015 г. пониженные тарифы </w:t>
      </w:r>
      <w:hyperlink r:id="rId1492" w:history="1">
        <w:r>
          <w:rPr>
            <w:color w:val="0000FF"/>
          </w:rPr>
          <w:t>ст. 58</w:t>
        </w:r>
      </w:hyperlink>
      <w:r>
        <w:t xml:space="preserve"> Закона N 212-ФЗ были установлены, в частности, для индивидуальных предпринимателей, перечисленных в </w:t>
      </w:r>
      <w:hyperlink r:id="rId1493" w:history="1">
        <w:r>
          <w:rPr>
            <w:color w:val="0000FF"/>
          </w:rPr>
          <w:t>п. п. 1</w:t>
        </w:r>
      </w:hyperlink>
      <w:r>
        <w:t xml:space="preserve"> - </w:t>
      </w:r>
      <w:hyperlink r:id="rId1494" w:history="1">
        <w:r>
          <w:rPr>
            <w:color w:val="0000FF"/>
          </w:rPr>
          <w:t>3</w:t>
        </w:r>
      </w:hyperlink>
      <w:r>
        <w:t xml:space="preserve">, </w:t>
      </w:r>
      <w:hyperlink r:id="rId1495" w:history="1">
        <w:r>
          <w:rPr>
            <w:color w:val="0000FF"/>
          </w:rPr>
          <w:t>7 ч. 1 ст. 58</w:t>
        </w:r>
      </w:hyperlink>
      <w:r>
        <w:t xml:space="preserve"> Закона N 212-ФЗ, а именно:</w:t>
      </w:r>
    </w:p>
    <w:p w:rsidR="00CA664B" w:rsidRDefault="00CA664B">
      <w:pPr>
        <w:pStyle w:val="ConsPlusNormal"/>
        <w:ind w:firstLine="540"/>
        <w:jc w:val="both"/>
      </w:pPr>
      <w:r>
        <w:t>- сельскохозяйственных товаропроизводителей;</w:t>
      </w:r>
    </w:p>
    <w:p w:rsidR="00CA664B" w:rsidRDefault="00CA664B">
      <w:pPr>
        <w:pStyle w:val="ConsPlusNormal"/>
        <w:ind w:firstLine="540"/>
        <w:jc w:val="both"/>
      </w:pPr>
      <w:r>
        <w:t>- применяющих ЕСХН;</w:t>
      </w:r>
    </w:p>
    <w:p w:rsidR="00CA664B" w:rsidRDefault="00CA664B">
      <w:pPr>
        <w:pStyle w:val="ConsPlusNormal"/>
        <w:ind w:firstLine="540"/>
        <w:jc w:val="both"/>
      </w:pPr>
      <w:r>
        <w:t>- производящих выплаты и иные вознаграждения физическим лицам, являющимся инвалидами I, II или III группы;</w:t>
      </w:r>
    </w:p>
    <w:p w:rsidR="00CA664B" w:rsidRDefault="00CA664B">
      <w:pPr>
        <w:pStyle w:val="ConsPlusNormal"/>
        <w:ind w:firstLine="540"/>
        <w:jc w:val="both"/>
      </w:pPr>
      <w:r>
        <w:t>- осуществляющих производство, выпуск в свет (в эфир) и (или) издание СМИ.</w:t>
      </w:r>
    </w:p>
    <w:p w:rsidR="00CA664B" w:rsidRDefault="00CA664B">
      <w:pPr>
        <w:pStyle w:val="ConsPlusNormal"/>
        <w:ind w:firstLine="540"/>
        <w:jc w:val="both"/>
      </w:pPr>
      <w:r>
        <w:t xml:space="preserve">С 2015 г. закончил свое действие льготный период, в течение которого вышеуказанные категории плательщиков страховых взносов могли применять пониженные тарифы. С 2015 г. указанные плательщики должны перечислять взносы в общем порядке, установленном </w:t>
      </w:r>
      <w:hyperlink r:id="rId1496" w:history="1">
        <w:r>
          <w:rPr>
            <w:color w:val="0000FF"/>
          </w:rPr>
          <w:t>ст. 58.2</w:t>
        </w:r>
      </w:hyperlink>
      <w:r>
        <w:t xml:space="preserve"> Закона N 212-ФЗ на 2015 - 2017 гг.</w:t>
      </w:r>
    </w:p>
    <w:p w:rsidR="00CA664B" w:rsidRDefault="00CA664B">
      <w:pPr>
        <w:pStyle w:val="ConsPlusNormal"/>
        <w:ind w:firstLine="540"/>
        <w:jc w:val="both"/>
      </w:pPr>
      <w:r>
        <w:t xml:space="preserve">В 2015 г. продолжают действовать льготные тарифы, установленные </w:t>
      </w:r>
      <w:hyperlink r:id="rId1497" w:history="1">
        <w:r>
          <w:rPr>
            <w:color w:val="0000FF"/>
          </w:rPr>
          <w:t>ч. 3 ст. 58</w:t>
        </w:r>
      </w:hyperlink>
      <w:r>
        <w:t xml:space="preserve"> Закона N 212-ФЗ, для индивидуальных предпринимателей, указанных в </w:t>
      </w:r>
      <w:hyperlink r:id="rId1498" w:history="1">
        <w:r>
          <w:rPr>
            <w:color w:val="0000FF"/>
          </w:rPr>
          <w:t>п. п. 4</w:t>
        </w:r>
      </w:hyperlink>
      <w:r>
        <w:t xml:space="preserve"> - </w:t>
      </w:r>
      <w:hyperlink r:id="rId1499" w:history="1">
        <w:r>
          <w:rPr>
            <w:color w:val="0000FF"/>
          </w:rPr>
          <w:t>6 ч. 1 ст. 58</w:t>
        </w:r>
      </w:hyperlink>
      <w:r>
        <w:t xml:space="preserve"> Закона N 212-ФЗ, а именно:</w:t>
      </w:r>
    </w:p>
    <w:p w:rsidR="00CA664B" w:rsidRDefault="00CA664B">
      <w:pPr>
        <w:pStyle w:val="ConsPlusNormal"/>
        <w:ind w:firstLine="540"/>
        <w:jc w:val="both"/>
      </w:pPr>
      <w:r>
        <w:t xml:space="preserve">1)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w:t>
      </w:r>
      <w:r>
        <w:lastRenderedPageBreak/>
        <w:t>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 (</w:t>
      </w:r>
      <w:hyperlink r:id="rId1500" w:history="1">
        <w:r>
          <w:rPr>
            <w:color w:val="0000FF"/>
          </w:rPr>
          <w:t>п. 5 ч. 1 ст. 58</w:t>
        </w:r>
      </w:hyperlink>
      <w:r>
        <w:t xml:space="preserve"> Закона N 212-ФЗ);</w:t>
      </w:r>
    </w:p>
    <w:p w:rsidR="00CA664B" w:rsidRDefault="00CA664B">
      <w:pPr>
        <w:pStyle w:val="ConsPlusNormal"/>
        <w:ind w:firstLine="540"/>
        <w:jc w:val="both"/>
      </w:pPr>
      <w:r>
        <w:t xml:space="preserve">2) применяющих УСН, основным видом деятельности которых согласно </w:t>
      </w:r>
      <w:hyperlink r:id="rId1501" w:history="1">
        <w:r>
          <w:rPr>
            <w:color w:val="0000FF"/>
          </w:rPr>
          <w:t>ОКВЭД</w:t>
        </w:r>
      </w:hyperlink>
      <w:r>
        <w:t xml:space="preserve"> является (</w:t>
      </w:r>
      <w:hyperlink r:id="rId1502" w:history="1">
        <w:r>
          <w:rPr>
            <w:color w:val="0000FF"/>
          </w:rPr>
          <w:t>п. 8 ч. 1 ст. 58</w:t>
        </w:r>
      </w:hyperlink>
      <w:r>
        <w:t xml:space="preserve"> Закона N 212-ФЗ):</w:t>
      </w:r>
    </w:p>
    <w:p w:rsidR="00CA664B" w:rsidRDefault="00CA664B">
      <w:pPr>
        <w:pStyle w:val="ConsPlusNormal"/>
        <w:ind w:firstLine="540"/>
        <w:jc w:val="both"/>
      </w:pPr>
      <w:r>
        <w:t xml:space="preserve">а) производство пищевых продуктов (коды ОКВЭД </w:t>
      </w:r>
      <w:hyperlink r:id="rId1503" w:history="1">
        <w:r>
          <w:rPr>
            <w:color w:val="0000FF"/>
          </w:rPr>
          <w:t>15.1</w:t>
        </w:r>
      </w:hyperlink>
      <w:r>
        <w:t xml:space="preserve"> - </w:t>
      </w:r>
      <w:hyperlink r:id="rId1504" w:history="1">
        <w:r>
          <w:rPr>
            <w:color w:val="0000FF"/>
          </w:rPr>
          <w:t>15.8</w:t>
        </w:r>
      </w:hyperlink>
      <w:r>
        <w:t>);</w:t>
      </w:r>
    </w:p>
    <w:p w:rsidR="00CA664B" w:rsidRDefault="00CA664B">
      <w:pPr>
        <w:pStyle w:val="ConsPlusNormal"/>
        <w:ind w:firstLine="540"/>
        <w:jc w:val="both"/>
      </w:pPr>
      <w:r>
        <w:t xml:space="preserve">б) производство минеральных вод и других безалкогольных напитков (код ОКВЭД </w:t>
      </w:r>
      <w:hyperlink r:id="rId1505" w:history="1">
        <w:r>
          <w:rPr>
            <w:color w:val="0000FF"/>
          </w:rPr>
          <w:t>15.98</w:t>
        </w:r>
      </w:hyperlink>
      <w:r>
        <w:t>);</w:t>
      </w:r>
    </w:p>
    <w:p w:rsidR="00CA664B" w:rsidRDefault="00CA664B">
      <w:pPr>
        <w:pStyle w:val="ConsPlusNormal"/>
        <w:ind w:firstLine="540"/>
        <w:jc w:val="both"/>
      </w:pPr>
      <w:r>
        <w:t xml:space="preserve">в) текстильное и швейное производство (коды ОКВЭД </w:t>
      </w:r>
      <w:hyperlink r:id="rId1506" w:history="1">
        <w:r>
          <w:rPr>
            <w:color w:val="0000FF"/>
          </w:rPr>
          <w:t>17</w:t>
        </w:r>
      </w:hyperlink>
      <w:r>
        <w:t xml:space="preserve">, </w:t>
      </w:r>
      <w:hyperlink r:id="rId1507" w:history="1">
        <w:r>
          <w:rPr>
            <w:color w:val="0000FF"/>
          </w:rPr>
          <w:t>18</w:t>
        </w:r>
      </w:hyperlink>
      <w:r>
        <w:t>);</w:t>
      </w:r>
    </w:p>
    <w:p w:rsidR="00CA664B" w:rsidRDefault="00CA664B">
      <w:pPr>
        <w:pStyle w:val="ConsPlusNormal"/>
        <w:ind w:firstLine="540"/>
        <w:jc w:val="both"/>
      </w:pPr>
      <w:r>
        <w:t xml:space="preserve">г) производство кожи, изделий из кожи и производство обуви (код ОКВЭД </w:t>
      </w:r>
      <w:hyperlink r:id="rId1508" w:history="1">
        <w:r>
          <w:rPr>
            <w:color w:val="0000FF"/>
          </w:rPr>
          <w:t>19</w:t>
        </w:r>
      </w:hyperlink>
      <w:r>
        <w:t>);</w:t>
      </w:r>
    </w:p>
    <w:p w:rsidR="00CA664B" w:rsidRDefault="00CA664B">
      <w:pPr>
        <w:pStyle w:val="ConsPlusNormal"/>
        <w:ind w:firstLine="540"/>
        <w:jc w:val="both"/>
      </w:pPr>
      <w:r>
        <w:t xml:space="preserve">д) обработка древесины и производство изделий из дерева (код ОКВЭД </w:t>
      </w:r>
      <w:hyperlink r:id="rId1509" w:history="1">
        <w:r>
          <w:rPr>
            <w:color w:val="0000FF"/>
          </w:rPr>
          <w:t>20</w:t>
        </w:r>
      </w:hyperlink>
      <w:r>
        <w:t>);</w:t>
      </w:r>
    </w:p>
    <w:p w:rsidR="00CA664B" w:rsidRDefault="00CA664B">
      <w:pPr>
        <w:pStyle w:val="ConsPlusNormal"/>
        <w:ind w:firstLine="540"/>
        <w:jc w:val="both"/>
      </w:pPr>
      <w:r>
        <w:t xml:space="preserve">е) химическое производство (код ОКВЭД </w:t>
      </w:r>
      <w:hyperlink r:id="rId1510" w:history="1">
        <w:r>
          <w:rPr>
            <w:color w:val="0000FF"/>
          </w:rPr>
          <w:t>24</w:t>
        </w:r>
      </w:hyperlink>
      <w:r>
        <w:t>);</w:t>
      </w:r>
    </w:p>
    <w:p w:rsidR="00CA664B" w:rsidRDefault="00CA664B">
      <w:pPr>
        <w:pStyle w:val="ConsPlusNormal"/>
        <w:ind w:firstLine="540"/>
        <w:jc w:val="both"/>
      </w:pPr>
      <w:r>
        <w:t xml:space="preserve">ж) производство резиновых и пластмассовых изделий (код ОКВЭД </w:t>
      </w:r>
      <w:hyperlink r:id="rId1511" w:history="1">
        <w:r>
          <w:rPr>
            <w:color w:val="0000FF"/>
          </w:rPr>
          <w:t>25</w:t>
        </w:r>
      </w:hyperlink>
      <w:r>
        <w:t>);</w:t>
      </w:r>
    </w:p>
    <w:p w:rsidR="00CA664B" w:rsidRDefault="00CA664B">
      <w:pPr>
        <w:pStyle w:val="ConsPlusNormal"/>
        <w:ind w:firstLine="540"/>
        <w:jc w:val="both"/>
      </w:pPr>
      <w:r>
        <w:t xml:space="preserve">з) производство прочих неметаллических минеральных продуктов (код ОКВЭД </w:t>
      </w:r>
      <w:hyperlink r:id="rId1512" w:history="1">
        <w:r>
          <w:rPr>
            <w:color w:val="0000FF"/>
          </w:rPr>
          <w:t>26</w:t>
        </w:r>
      </w:hyperlink>
      <w:r>
        <w:t>);</w:t>
      </w:r>
    </w:p>
    <w:p w:rsidR="00CA664B" w:rsidRDefault="00CA664B">
      <w:pPr>
        <w:pStyle w:val="ConsPlusNormal"/>
        <w:ind w:firstLine="540"/>
        <w:jc w:val="both"/>
      </w:pPr>
      <w:r>
        <w:t xml:space="preserve">и) производство готовых металлических изделий (код ОКВЭД </w:t>
      </w:r>
      <w:hyperlink r:id="rId1513" w:history="1">
        <w:r>
          <w:rPr>
            <w:color w:val="0000FF"/>
          </w:rPr>
          <w:t>28</w:t>
        </w:r>
      </w:hyperlink>
      <w:r>
        <w:t>);</w:t>
      </w:r>
    </w:p>
    <w:p w:rsidR="00CA664B" w:rsidRDefault="00CA664B">
      <w:pPr>
        <w:pStyle w:val="ConsPlusNormal"/>
        <w:ind w:firstLine="540"/>
        <w:jc w:val="both"/>
      </w:pPr>
      <w:r>
        <w:t xml:space="preserve">к) производство машин и оборудования (код ОКВЭД </w:t>
      </w:r>
      <w:hyperlink r:id="rId1514" w:history="1">
        <w:r>
          <w:rPr>
            <w:color w:val="0000FF"/>
          </w:rPr>
          <w:t>29</w:t>
        </w:r>
      </w:hyperlink>
      <w:r>
        <w:t>);</w:t>
      </w:r>
    </w:p>
    <w:p w:rsidR="00CA664B" w:rsidRDefault="00CA664B">
      <w:pPr>
        <w:pStyle w:val="ConsPlusNormal"/>
        <w:ind w:firstLine="540"/>
        <w:jc w:val="both"/>
      </w:pPr>
      <w:r>
        <w:t xml:space="preserve">л) производство электрооборудования, электронного и оптического оборудования (коды ОКВЭД </w:t>
      </w:r>
      <w:hyperlink r:id="rId1515" w:history="1">
        <w:r>
          <w:rPr>
            <w:color w:val="0000FF"/>
          </w:rPr>
          <w:t>30</w:t>
        </w:r>
      </w:hyperlink>
      <w:r>
        <w:t xml:space="preserve"> - </w:t>
      </w:r>
      <w:hyperlink r:id="rId1516" w:history="1">
        <w:r>
          <w:rPr>
            <w:color w:val="0000FF"/>
          </w:rPr>
          <w:t>33</w:t>
        </w:r>
      </w:hyperlink>
      <w:r>
        <w:t>);</w:t>
      </w:r>
    </w:p>
    <w:p w:rsidR="00CA664B" w:rsidRDefault="00CA664B">
      <w:pPr>
        <w:pStyle w:val="ConsPlusNormal"/>
        <w:ind w:firstLine="540"/>
        <w:jc w:val="both"/>
      </w:pPr>
      <w:r>
        <w:t xml:space="preserve">м) производство транспортных средств и оборудования (коды ОКВЭД </w:t>
      </w:r>
      <w:hyperlink r:id="rId1517" w:history="1">
        <w:r>
          <w:rPr>
            <w:color w:val="0000FF"/>
          </w:rPr>
          <w:t>34</w:t>
        </w:r>
      </w:hyperlink>
      <w:r>
        <w:t xml:space="preserve">, </w:t>
      </w:r>
      <w:hyperlink r:id="rId1518" w:history="1">
        <w:r>
          <w:rPr>
            <w:color w:val="0000FF"/>
          </w:rPr>
          <w:t>35</w:t>
        </w:r>
      </w:hyperlink>
      <w:r>
        <w:t>);</w:t>
      </w:r>
    </w:p>
    <w:p w:rsidR="00CA664B" w:rsidRDefault="00CA664B">
      <w:pPr>
        <w:pStyle w:val="ConsPlusNormal"/>
        <w:ind w:firstLine="540"/>
        <w:jc w:val="both"/>
      </w:pPr>
      <w:r>
        <w:t xml:space="preserve">н) производство мебели (код ОКВЭД </w:t>
      </w:r>
      <w:hyperlink r:id="rId1519" w:history="1">
        <w:r>
          <w:rPr>
            <w:color w:val="0000FF"/>
          </w:rPr>
          <w:t>36.1</w:t>
        </w:r>
      </w:hyperlink>
      <w:r>
        <w:t>);</w:t>
      </w:r>
    </w:p>
    <w:p w:rsidR="00CA664B" w:rsidRDefault="00CA664B">
      <w:pPr>
        <w:pStyle w:val="ConsPlusNormal"/>
        <w:ind w:firstLine="540"/>
        <w:jc w:val="both"/>
      </w:pPr>
      <w:r>
        <w:t xml:space="preserve">о) производство спортивных товаров (код ОКВЭД </w:t>
      </w:r>
      <w:hyperlink r:id="rId1520" w:history="1">
        <w:r>
          <w:rPr>
            <w:color w:val="0000FF"/>
          </w:rPr>
          <w:t>36.4</w:t>
        </w:r>
      </w:hyperlink>
      <w:r>
        <w:t>);</w:t>
      </w:r>
    </w:p>
    <w:p w:rsidR="00CA664B" w:rsidRDefault="00CA664B">
      <w:pPr>
        <w:pStyle w:val="ConsPlusNormal"/>
        <w:ind w:firstLine="540"/>
        <w:jc w:val="both"/>
      </w:pPr>
      <w:r>
        <w:t xml:space="preserve">п) производство игр и игрушек (код ОКВЭД </w:t>
      </w:r>
      <w:hyperlink r:id="rId1521" w:history="1">
        <w:r>
          <w:rPr>
            <w:color w:val="0000FF"/>
          </w:rPr>
          <w:t>36.5</w:t>
        </w:r>
      </w:hyperlink>
      <w:r>
        <w:t>);</w:t>
      </w:r>
    </w:p>
    <w:p w:rsidR="00CA664B" w:rsidRDefault="00CA664B">
      <w:pPr>
        <w:pStyle w:val="ConsPlusNormal"/>
        <w:ind w:firstLine="540"/>
        <w:jc w:val="both"/>
      </w:pPr>
      <w:r>
        <w:t xml:space="preserve">р) научные исследования и разработки (код ОКВЭД </w:t>
      </w:r>
      <w:hyperlink r:id="rId1522" w:history="1">
        <w:r>
          <w:rPr>
            <w:color w:val="0000FF"/>
          </w:rPr>
          <w:t>73</w:t>
        </w:r>
      </w:hyperlink>
      <w:r>
        <w:t>);</w:t>
      </w:r>
    </w:p>
    <w:p w:rsidR="00CA664B" w:rsidRDefault="00CA664B">
      <w:pPr>
        <w:pStyle w:val="ConsPlusNormal"/>
        <w:ind w:firstLine="540"/>
        <w:jc w:val="both"/>
      </w:pPr>
      <w:r>
        <w:t xml:space="preserve">с) образование (код ОКВЭД </w:t>
      </w:r>
      <w:hyperlink r:id="rId1523" w:history="1">
        <w:r>
          <w:rPr>
            <w:color w:val="0000FF"/>
          </w:rPr>
          <w:t>80</w:t>
        </w:r>
      </w:hyperlink>
      <w:r>
        <w:t>);</w:t>
      </w:r>
    </w:p>
    <w:p w:rsidR="00CA664B" w:rsidRDefault="00CA664B">
      <w:pPr>
        <w:pStyle w:val="ConsPlusNormal"/>
        <w:ind w:firstLine="540"/>
        <w:jc w:val="both"/>
      </w:pPr>
      <w:r>
        <w:t xml:space="preserve">т) здравоохранение и предоставление социальных услуг (код ОКВЭД </w:t>
      </w:r>
      <w:hyperlink r:id="rId1524" w:history="1">
        <w:r>
          <w:rPr>
            <w:color w:val="0000FF"/>
          </w:rPr>
          <w:t>85</w:t>
        </w:r>
      </w:hyperlink>
      <w:r>
        <w:t>);</w:t>
      </w:r>
    </w:p>
    <w:p w:rsidR="00CA664B" w:rsidRDefault="00CA664B">
      <w:pPr>
        <w:pStyle w:val="ConsPlusNormal"/>
        <w:ind w:firstLine="540"/>
        <w:jc w:val="both"/>
      </w:pPr>
      <w:r>
        <w:t xml:space="preserve">у) деятельность спортивных объектов (код ОКВЭД </w:t>
      </w:r>
      <w:hyperlink r:id="rId1525" w:history="1">
        <w:r>
          <w:rPr>
            <w:color w:val="0000FF"/>
          </w:rPr>
          <w:t>92.61</w:t>
        </w:r>
      </w:hyperlink>
      <w:r>
        <w:t>);</w:t>
      </w:r>
    </w:p>
    <w:p w:rsidR="00CA664B" w:rsidRDefault="00CA664B">
      <w:pPr>
        <w:pStyle w:val="ConsPlusNormal"/>
        <w:ind w:firstLine="540"/>
        <w:jc w:val="both"/>
      </w:pPr>
      <w:r>
        <w:t xml:space="preserve">ф) прочая деятельность в области спорта (код ОКВЭД </w:t>
      </w:r>
      <w:hyperlink r:id="rId1526" w:history="1">
        <w:r>
          <w:rPr>
            <w:color w:val="0000FF"/>
          </w:rPr>
          <w:t>92.62</w:t>
        </w:r>
      </w:hyperlink>
      <w:r>
        <w:t>);</w:t>
      </w:r>
    </w:p>
    <w:p w:rsidR="00CA664B" w:rsidRDefault="00CA664B">
      <w:pPr>
        <w:pStyle w:val="ConsPlusNormal"/>
        <w:ind w:firstLine="540"/>
        <w:jc w:val="both"/>
      </w:pPr>
      <w:r>
        <w:t xml:space="preserve">х) обработка вторичного сырья (код ОКВЭД </w:t>
      </w:r>
      <w:hyperlink r:id="rId1527" w:history="1">
        <w:r>
          <w:rPr>
            <w:color w:val="0000FF"/>
          </w:rPr>
          <w:t>37</w:t>
        </w:r>
      </w:hyperlink>
      <w:r>
        <w:t>);</w:t>
      </w:r>
    </w:p>
    <w:p w:rsidR="00CA664B" w:rsidRDefault="00CA664B">
      <w:pPr>
        <w:pStyle w:val="ConsPlusNormal"/>
        <w:ind w:firstLine="540"/>
        <w:jc w:val="both"/>
      </w:pPr>
      <w:r>
        <w:t xml:space="preserve">ц) строительство (код ОКВЭД </w:t>
      </w:r>
      <w:hyperlink r:id="rId1528" w:history="1">
        <w:r>
          <w:rPr>
            <w:color w:val="0000FF"/>
          </w:rPr>
          <w:t>45</w:t>
        </w:r>
      </w:hyperlink>
      <w:r>
        <w:t>);</w:t>
      </w:r>
    </w:p>
    <w:p w:rsidR="00CA664B" w:rsidRDefault="00CA664B">
      <w:pPr>
        <w:pStyle w:val="ConsPlusNormal"/>
        <w:ind w:firstLine="540"/>
        <w:jc w:val="both"/>
      </w:pPr>
      <w:r>
        <w:t xml:space="preserve">ч) техническое обслуживание и ремонт автотранспортных средств (код ОКВЭД </w:t>
      </w:r>
      <w:hyperlink r:id="rId1529" w:history="1">
        <w:r>
          <w:rPr>
            <w:color w:val="0000FF"/>
          </w:rPr>
          <w:t>50.2</w:t>
        </w:r>
      </w:hyperlink>
      <w:r>
        <w:t>);</w:t>
      </w:r>
    </w:p>
    <w:p w:rsidR="00CA664B" w:rsidRDefault="00CA664B">
      <w:pPr>
        <w:pStyle w:val="ConsPlusNormal"/>
        <w:ind w:firstLine="540"/>
        <w:jc w:val="both"/>
      </w:pPr>
      <w:r>
        <w:t xml:space="preserve">ш) удаление сточных вод, отходов и аналогичная деятельность (код ОКВЭД </w:t>
      </w:r>
      <w:hyperlink r:id="rId1530" w:history="1">
        <w:r>
          <w:rPr>
            <w:color w:val="0000FF"/>
          </w:rPr>
          <w:t>90</w:t>
        </w:r>
      </w:hyperlink>
      <w:r>
        <w:t>);</w:t>
      </w:r>
    </w:p>
    <w:p w:rsidR="00CA664B" w:rsidRDefault="00CA664B">
      <w:pPr>
        <w:pStyle w:val="ConsPlusNormal"/>
        <w:ind w:firstLine="540"/>
        <w:jc w:val="both"/>
      </w:pPr>
      <w:r>
        <w:t xml:space="preserve">щ) транспорт и связь (коды ОКВЭД </w:t>
      </w:r>
      <w:hyperlink r:id="rId1531" w:history="1">
        <w:r>
          <w:rPr>
            <w:color w:val="0000FF"/>
          </w:rPr>
          <w:t>60</w:t>
        </w:r>
      </w:hyperlink>
      <w:r>
        <w:t xml:space="preserve">, </w:t>
      </w:r>
      <w:hyperlink r:id="rId1532" w:history="1">
        <w:r>
          <w:rPr>
            <w:color w:val="0000FF"/>
          </w:rPr>
          <w:t>61</w:t>
        </w:r>
      </w:hyperlink>
      <w:r>
        <w:t xml:space="preserve">, </w:t>
      </w:r>
      <w:hyperlink r:id="rId1533" w:history="1">
        <w:r>
          <w:rPr>
            <w:color w:val="0000FF"/>
          </w:rPr>
          <w:t>62</w:t>
        </w:r>
      </w:hyperlink>
      <w:r>
        <w:t xml:space="preserve">, </w:t>
      </w:r>
      <w:hyperlink r:id="rId1534" w:history="1">
        <w:r>
          <w:rPr>
            <w:color w:val="0000FF"/>
          </w:rPr>
          <w:t>63</w:t>
        </w:r>
      </w:hyperlink>
      <w:r>
        <w:t xml:space="preserve">, </w:t>
      </w:r>
      <w:hyperlink r:id="rId1535" w:history="1">
        <w:r>
          <w:rPr>
            <w:color w:val="0000FF"/>
          </w:rPr>
          <w:t>64</w:t>
        </w:r>
      </w:hyperlink>
      <w:r>
        <w:t>);</w:t>
      </w:r>
    </w:p>
    <w:p w:rsidR="00CA664B" w:rsidRDefault="00CA664B">
      <w:pPr>
        <w:pStyle w:val="ConsPlusNormal"/>
        <w:ind w:firstLine="540"/>
        <w:jc w:val="both"/>
      </w:pPr>
      <w:r>
        <w:t xml:space="preserve">ы) предоставление персональных услуг (код ОКВЭД </w:t>
      </w:r>
      <w:hyperlink r:id="rId1536" w:history="1">
        <w:r>
          <w:rPr>
            <w:color w:val="0000FF"/>
          </w:rPr>
          <w:t>93</w:t>
        </w:r>
      </w:hyperlink>
      <w:r>
        <w:t>);</w:t>
      </w:r>
    </w:p>
    <w:p w:rsidR="00CA664B" w:rsidRDefault="00CA664B">
      <w:pPr>
        <w:pStyle w:val="ConsPlusNormal"/>
        <w:ind w:firstLine="540"/>
        <w:jc w:val="both"/>
      </w:pPr>
      <w:r>
        <w:t xml:space="preserve">э) производство целлюлозы, древесной массы, бумаги, картона и изделий из них (код ОКВЭД </w:t>
      </w:r>
      <w:hyperlink r:id="rId1537" w:history="1">
        <w:r>
          <w:rPr>
            <w:color w:val="0000FF"/>
          </w:rPr>
          <w:t>21</w:t>
        </w:r>
      </w:hyperlink>
      <w:r>
        <w:t>);</w:t>
      </w:r>
    </w:p>
    <w:p w:rsidR="00CA664B" w:rsidRDefault="00CA664B">
      <w:pPr>
        <w:pStyle w:val="ConsPlusNormal"/>
        <w:ind w:firstLine="540"/>
        <w:jc w:val="both"/>
      </w:pPr>
      <w:r>
        <w:t xml:space="preserve">ю) производство музыкальных инструментов (код ОКВЭД </w:t>
      </w:r>
      <w:hyperlink r:id="rId1538" w:history="1">
        <w:r>
          <w:rPr>
            <w:color w:val="0000FF"/>
          </w:rPr>
          <w:t>36.3</w:t>
        </w:r>
      </w:hyperlink>
      <w:r>
        <w:t>);</w:t>
      </w:r>
    </w:p>
    <w:p w:rsidR="00CA664B" w:rsidRDefault="00CA664B">
      <w:pPr>
        <w:pStyle w:val="ConsPlusNormal"/>
        <w:ind w:firstLine="540"/>
        <w:jc w:val="both"/>
      </w:pPr>
      <w:r>
        <w:t xml:space="preserve">я) производство различной продукции, не включенной в другие группировки (код ОКВЭД </w:t>
      </w:r>
      <w:hyperlink r:id="rId1539" w:history="1">
        <w:r>
          <w:rPr>
            <w:color w:val="0000FF"/>
          </w:rPr>
          <w:t>36.6</w:t>
        </w:r>
      </w:hyperlink>
      <w:r>
        <w:t>);</w:t>
      </w:r>
    </w:p>
    <w:p w:rsidR="00CA664B" w:rsidRDefault="00CA664B">
      <w:pPr>
        <w:pStyle w:val="ConsPlusNormal"/>
        <w:ind w:firstLine="540"/>
        <w:jc w:val="both"/>
      </w:pPr>
      <w:r>
        <w:t xml:space="preserve">я.1) ремонт бытовых изделий и предметов личного пользования (код ОКВЭД </w:t>
      </w:r>
      <w:hyperlink r:id="rId1540" w:history="1">
        <w:r>
          <w:rPr>
            <w:color w:val="0000FF"/>
          </w:rPr>
          <w:t>52.7</w:t>
        </w:r>
      </w:hyperlink>
      <w:r>
        <w:t>);</w:t>
      </w:r>
    </w:p>
    <w:p w:rsidR="00CA664B" w:rsidRDefault="00CA664B">
      <w:pPr>
        <w:pStyle w:val="ConsPlusNormal"/>
        <w:ind w:firstLine="540"/>
        <w:jc w:val="both"/>
      </w:pPr>
      <w:r>
        <w:t xml:space="preserve">я.2) управление недвижимым имуществом (код ОКВЭД </w:t>
      </w:r>
      <w:hyperlink r:id="rId1541" w:history="1">
        <w:r>
          <w:rPr>
            <w:color w:val="0000FF"/>
          </w:rPr>
          <w:t>70.32</w:t>
        </w:r>
      </w:hyperlink>
      <w:r>
        <w:t>);</w:t>
      </w:r>
    </w:p>
    <w:p w:rsidR="00CA664B" w:rsidRDefault="00CA664B">
      <w:pPr>
        <w:pStyle w:val="ConsPlusNormal"/>
        <w:ind w:firstLine="540"/>
        <w:jc w:val="both"/>
      </w:pPr>
      <w:r>
        <w:t xml:space="preserve">я.3) деятельность, связанная с производством, прокатом и показом фильмов (код ОКВЭД </w:t>
      </w:r>
      <w:hyperlink r:id="rId1542" w:history="1">
        <w:r>
          <w:rPr>
            <w:color w:val="0000FF"/>
          </w:rPr>
          <w:t>92.1</w:t>
        </w:r>
      </w:hyperlink>
      <w:r>
        <w:t>);</w:t>
      </w:r>
    </w:p>
    <w:p w:rsidR="00CA664B" w:rsidRDefault="00CA664B">
      <w:pPr>
        <w:pStyle w:val="ConsPlusNormal"/>
        <w:ind w:firstLine="540"/>
        <w:jc w:val="both"/>
      </w:pPr>
      <w:r>
        <w:t xml:space="preserve">я.4) деятельность библиотек, архивов, учреждений клубного типа (за исключением деятельности клубов) (код ОКВЭД </w:t>
      </w:r>
      <w:hyperlink r:id="rId1543" w:history="1">
        <w:r>
          <w:rPr>
            <w:color w:val="0000FF"/>
          </w:rPr>
          <w:t>92.51</w:t>
        </w:r>
      </w:hyperlink>
      <w:r>
        <w:t>);</w:t>
      </w:r>
    </w:p>
    <w:p w:rsidR="00CA664B" w:rsidRDefault="00CA664B">
      <w:pPr>
        <w:pStyle w:val="ConsPlusNormal"/>
        <w:ind w:firstLine="540"/>
        <w:jc w:val="both"/>
      </w:pPr>
      <w:r>
        <w:t xml:space="preserve">я.5) деятельность музеев и охрана исторических мест и зданий (код ОКВЭД </w:t>
      </w:r>
      <w:hyperlink r:id="rId1544" w:history="1">
        <w:r>
          <w:rPr>
            <w:color w:val="0000FF"/>
          </w:rPr>
          <w:t>92.52</w:t>
        </w:r>
      </w:hyperlink>
      <w:r>
        <w:t>);</w:t>
      </w:r>
    </w:p>
    <w:p w:rsidR="00CA664B" w:rsidRDefault="00CA664B">
      <w:pPr>
        <w:pStyle w:val="ConsPlusNormal"/>
        <w:ind w:firstLine="540"/>
        <w:jc w:val="both"/>
      </w:pPr>
      <w:r>
        <w:t xml:space="preserve">я.6) деятельность ботанических садов, зоопарков и заповедников (код ОКВЭД </w:t>
      </w:r>
      <w:hyperlink r:id="rId1545" w:history="1">
        <w:r>
          <w:rPr>
            <w:color w:val="0000FF"/>
          </w:rPr>
          <w:t>92.53</w:t>
        </w:r>
      </w:hyperlink>
      <w:r>
        <w:t>);</w:t>
      </w:r>
    </w:p>
    <w:p w:rsidR="00CA664B" w:rsidRDefault="00CA664B">
      <w:pPr>
        <w:pStyle w:val="ConsPlusNormal"/>
        <w:ind w:firstLine="540"/>
        <w:jc w:val="both"/>
      </w:pPr>
      <w:r>
        <w:t xml:space="preserve">я.7) деятельность, связанная с использованием вычислительной техники и информационных технологий (код ОКВЭД </w:t>
      </w:r>
      <w:hyperlink r:id="rId1546" w:history="1">
        <w:r>
          <w:rPr>
            <w:color w:val="0000FF"/>
          </w:rPr>
          <w:t>72</w:t>
        </w:r>
      </w:hyperlink>
      <w:r>
        <w:t xml:space="preserve">), за исключением организаций и индивидуальных предпринимателей, указанных в </w:t>
      </w:r>
      <w:hyperlink r:id="rId1547" w:history="1">
        <w:r>
          <w:rPr>
            <w:color w:val="0000FF"/>
          </w:rPr>
          <w:t>п. п. 5</w:t>
        </w:r>
      </w:hyperlink>
      <w:r>
        <w:t xml:space="preserve"> и </w:t>
      </w:r>
      <w:hyperlink r:id="rId1548" w:history="1">
        <w:r>
          <w:rPr>
            <w:color w:val="0000FF"/>
          </w:rPr>
          <w:t>6 ч. 1 ст. 58</w:t>
        </w:r>
      </w:hyperlink>
      <w:r>
        <w:t xml:space="preserve"> Закона N 212-ФЗ;</w:t>
      </w:r>
    </w:p>
    <w:p w:rsidR="00CA664B" w:rsidRDefault="00CA664B">
      <w:pPr>
        <w:pStyle w:val="ConsPlusNormal"/>
        <w:ind w:firstLine="540"/>
        <w:jc w:val="both"/>
      </w:pPr>
      <w:r>
        <w:t xml:space="preserve">я.8) розничная торговля фармацевтическими и медицинскими товарами, ортопедическими изделиями (коды ОКВЭД </w:t>
      </w:r>
      <w:hyperlink r:id="rId1549" w:history="1">
        <w:r>
          <w:rPr>
            <w:color w:val="0000FF"/>
          </w:rPr>
          <w:t>52.31</w:t>
        </w:r>
      </w:hyperlink>
      <w:r>
        <w:t xml:space="preserve">, </w:t>
      </w:r>
      <w:hyperlink r:id="rId1550" w:history="1">
        <w:r>
          <w:rPr>
            <w:color w:val="0000FF"/>
          </w:rPr>
          <w:t>52.32</w:t>
        </w:r>
      </w:hyperlink>
      <w:r>
        <w:t>);</w:t>
      </w:r>
    </w:p>
    <w:p w:rsidR="00CA664B" w:rsidRDefault="00CA664B">
      <w:pPr>
        <w:pStyle w:val="ConsPlusNormal"/>
        <w:ind w:firstLine="540"/>
        <w:jc w:val="both"/>
      </w:pPr>
      <w:r>
        <w:t xml:space="preserve">я.9) производство гнутых стальных профилей (код ОКВЭД </w:t>
      </w:r>
      <w:hyperlink r:id="rId1551" w:history="1">
        <w:r>
          <w:rPr>
            <w:color w:val="0000FF"/>
          </w:rPr>
          <w:t>27.33</w:t>
        </w:r>
      </w:hyperlink>
      <w:r>
        <w:t>);</w:t>
      </w:r>
    </w:p>
    <w:p w:rsidR="00CA664B" w:rsidRDefault="00CA664B">
      <w:pPr>
        <w:pStyle w:val="ConsPlusNormal"/>
        <w:ind w:firstLine="540"/>
        <w:jc w:val="both"/>
      </w:pPr>
      <w:r>
        <w:t xml:space="preserve">я.10) производство стальной проволоки (код ОКВЭД </w:t>
      </w:r>
      <w:hyperlink r:id="rId1552" w:history="1">
        <w:r>
          <w:rPr>
            <w:color w:val="0000FF"/>
          </w:rPr>
          <w:t>27.34</w:t>
        </w:r>
      </w:hyperlink>
      <w:r>
        <w:t>);</w:t>
      </w:r>
    </w:p>
    <w:p w:rsidR="00CA664B" w:rsidRDefault="00CA664B">
      <w:pPr>
        <w:pStyle w:val="ConsPlusNormal"/>
        <w:ind w:firstLine="540"/>
        <w:jc w:val="both"/>
      </w:pPr>
      <w:r>
        <w:t xml:space="preserve">3) для плательщиков страховых взносов, уплачивающих ЕНВД, - индивидуальных </w:t>
      </w:r>
      <w:r>
        <w:lastRenderedPageBreak/>
        <w:t xml:space="preserve">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1553" w:history="1">
        <w:r>
          <w:rPr>
            <w:color w:val="0000FF"/>
          </w:rPr>
          <w:t>законом</w:t>
        </w:r>
      </w:hyperlink>
      <w:r>
        <w:t xml:space="preserve"> от 21 ноября 2011 г. N 323-ФЗ "Об основах охраны здоровья граждан в Российской Федерации" имеют право на занятие фармацевтической деятельностью или допущены к ее осуществлению (</w:t>
      </w:r>
      <w:hyperlink r:id="rId1554" w:history="1">
        <w:r>
          <w:rPr>
            <w:color w:val="0000FF"/>
          </w:rPr>
          <w:t>п. 10 ч. 1 ст. 58</w:t>
        </w:r>
      </w:hyperlink>
      <w:r>
        <w:t xml:space="preserve"> Закона N 212-ФЗ);</w:t>
      </w:r>
    </w:p>
    <w:p w:rsidR="00CA664B" w:rsidRDefault="00CA664B">
      <w:pPr>
        <w:pStyle w:val="ConsPlusNormal"/>
        <w:ind w:firstLine="540"/>
        <w:jc w:val="both"/>
      </w:pPr>
      <w:r>
        <w:t xml:space="preserve">4) для индивидуальных предпринимателей, применяющих патентную систему налогообложения, за исключением индивидуальных предпринимателей, осуществляющих виды предпринимательской деятельности, указанные в </w:t>
      </w:r>
      <w:hyperlink r:id="rId1555" w:history="1">
        <w:r>
          <w:rPr>
            <w:color w:val="0000FF"/>
          </w:rPr>
          <w:t>пп. 19</w:t>
        </w:r>
      </w:hyperlink>
      <w:r>
        <w:t xml:space="preserve">, </w:t>
      </w:r>
      <w:hyperlink r:id="rId1556" w:history="1">
        <w:r>
          <w:rPr>
            <w:color w:val="0000FF"/>
          </w:rPr>
          <w:t>45</w:t>
        </w:r>
      </w:hyperlink>
      <w:r>
        <w:t xml:space="preserve"> - </w:t>
      </w:r>
      <w:hyperlink r:id="rId1557" w:history="1">
        <w:r>
          <w:rPr>
            <w:color w:val="0000FF"/>
          </w:rPr>
          <w:t>47 п. 2 ст. 346.43</w:t>
        </w:r>
      </w:hyperlink>
      <w:r>
        <w:t xml:space="preserve"> Налогового кодекса РФ (</w:t>
      </w:r>
      <w:hyperlink r:id="rId1558" w:history="1">
        <w:r>
          <w:rPr>
            <w:color w:val="0000FF"/>
          </w:rPr>
          <w:t>п. 14 ч. 1 ст. 58</w:t>
        </w:r>
      </w:hyperlink>
      <w:r>
        <w:t xml:space="preserve"> Закона N 212-ФЗ).</w:t>
      </w:r>
    </w:p>
    <w:p w:rsidR="00CA664B" w:rsidRDefault="00CA664B">
      <w:pPr>
        <w:pStyle w:val="ConsPlusNormal"/>
        <w:ind w:firstLine="540"/>
        <w:jc w:val="both"/>
      </w:pPr>
      <w:r>
        <w:t xml:space="preserve">Вышеуказанные индивидуальные предприниматели, имеющие право на применение пониженных тарифов страховых взносов, перечислены в: </w:t>
      </w:r>
      <w:hyperlink r:id="rId1559" w:history="1">
        <w:r>
          <w:rPr>
            <w:color w:val="0000FF"/>
          </w:rPr>
          <w:t>п. 5 ч. 1 ст. 58</w:t>
        </w:r>
      </w:hyperlink>
      <w:r>
        <w:t xml:space="preserve"> Закона N 212-ФЗ, </w:t>
      </w:r>
      <w:hyperlink r:id="rId1560" w:history="1">
        <w:r>
          <w:rPr>
            <w:color w:val="0000FF"/>
          </w:rPr>
          <w:t>п. 8 ч. 1 ст. 58</w:t>
        </w:r>
      </w:hyperlink>
      <w:r>
        <w:t xml:space="preserve"> Закона N 212-ФЗ, </w:t>
      </w:r>
      <w:hyperlink r:id="rId1561" w:history="1">
        <w:r>
          <w:rPr>
            <w:color w:val="0000FF"/>
          </w:rPr>
          <w:t>п. 10 ч. 1 ст. 58</w:t>
        </w:r>
      </w:hyperlink>
      <w:r>
        <w:t xml:space="preserve">, </w:t>
      </w:r>
      <w:hyperlink r:id="rId1562" w:history="1">
        <w:r>
          <w:rPr>
            <w:color w:val="0000FF"/>
          </w:rPr>
          <w:t>п. 14 ч. 1 ст. 58</w:t>
        </w:r>
      </w:hyperlink>
      <w:r>
        <w:t xml:space="preserve"> Закона N 212-ФЗ.</w:t>
      </w:r>
    </w:p>
    <w:p w:rsidR="00CA664B" w:rsidRDefault="00CA664B">
      <w:pPr>
        <w:pStyle w:val="ConsPlusNormal"/>
        <w:ind w:firstLine="540"/>
        <w:jc w:val="both"/>
      </w:pPr>
      <w:r>
        <w:t xml:space="preserve">При утрате права на применение пониженного тарифа индивидуальные предприниматели, указанные, в частности, в </w:t>
      </w:r>
      <w:hyperlink r:id="rId1563" w:history="1">
        <w:r>
          <w:rPr>
            <w:color w:val="0000FF"/>
          </w:rPr>
          <w:t>п. 7 ч. 1 ст. 58</w:t>
        </w:r>
      </w:hyperlink>
      <w:r>
        <w:t xml:space="preserve"> Закона N 212-ФЗ, </w:t>
      </w:r>
      <w:hyperlink r:id="rId1564" w:history="1">
        <w:r>
          <w:rPr>
            <w:color w:val="0000FF"/>
          </w:rPr>
          <w:t>п. 8 ч. 1 ст. 58</w:t>
        </w:r>
      </w:hyperlink>
      <w:r>
        <w:t xml:space="preserve"> Закона N 212-ФЗ и </w:t>
      </w:r>
      <w:hyperlink r:id="rId1565" w:history="1">
        <w:r>
          <w:rPr>
            <w:color w:val="0000FF"/>
          </w:rPr>
          <w:t>п. 10 ч. 1 ст. 58</w:t>
        </w:r>
      </w:hyperlink>
      <w:r>
        <w:t xml:space="preserve"> Закона N 212-ФЗ, должны пересчитать страховые взносы по общеустановленному тарифу с начала периода, в котором допущено несоблюдение установленных условий.</w:t>
      </w:r>
    </w:p>
    <w:p w:rsidR="00CA664B" w:rsidRDefault="00CA664B">
      <w:pPr>
        <w:pStyle w:val="ConsPlusNormal"/>
        <w:ind w:firstLine="540"/>
        <w:jc w:val="both"/>
      </w:pPr>
      <w:r>
        <w:t xml:space="preserve">Кроме того, с 1 января 2013 г. </w:t>
      </w:r>
      <w:hyperlink r:id="rId1566" w:history="1">
        <w:r>
          <w:rPr>
            <w:color w:val="0000FF"/>
          </w:rPr>
          <w:t>ст. 58.3</w:t>
        </w:r>
      </w:hyperlink>
      <w:r>
        <w:t xml:space="preserve"> Закона N 212-ФЗ для плательщиков страховых взносов, указанных в </w:t>
      </w:r>
      <w:hyperlink r:id="rId1567" w:history="1">
        <w:r>
          <w:rPr>
            <w:color w:val="0000FF"/>
          </w:rPr>
          <w:t>п. 1 ч. 1 ст. 5</w:t>
        </w:r>
      </w:hyperlink>
      <w:r>
        <w:t xml:space="preserve"> Закона N 212-ФЗ (в том числе и индивидуальных предпринимателей, являющихся работодателями), в отношении выплат и иных вознаграждений в пользу физических лиц, занятых на видах работ, указанных в </w:t>
      </w:r>
      <w:hyperlink r:id="rId1568" w:history="1">
        <w:r>
          <w:rPr>
            <w:color w:val="0000FF"/>
          </w:rPr>
          <w:t>пп. 1 п. 1 ст. 27</w:t>
        </w:r>
      </w:hyperlink>
      <w:r>
        <w:t xml:space="preserve"> Федерального закона от 17 декабря 2001 г. N 173-ФЗ "О трудовых пенсиях в Российской Федерации" (с 1 января 2015 г. - в </w:t>
      </w:r>
      <w:hyperlink r:id="rId1569" w:history="1">
        <w:r>
          <w:rPr>
            <w:color w:val="0000FF"/>
          </w:rPr>
          <w:t>п. 1 ч. 1 ст. 30</w:t>
        </w:r>
      </w:hyperlink>
      <w:r>
        <w:t xml:space="preserve"> Федерального закона от 28 декабря 2013 г. N 400-ФЗ "О страховых пенсиях") (т.е. для мужчин по достижении возраста 50 лет и женщин по достижении возраста 45 лет, проработавших соответственно не менее 10 лет и 7 лет 6 месяцев на подземных работах, работах с вредными условиями труда и в горячих цехах и имеющих страховой стаж соответственно не менее 20 и 15 лет,) применяются дополнительные тарифы страховых взносов в Пенсионный фонд Российской Федерации, установленные </w:t>
      </w:r>
      <w:hyperlink r:id="rId1570" w:history="1">
        <w:r>
          <w:rPr>
            <w:color w:val="0000FF"/>
          </w:rPr>
          <w:t>ч. 2.1 ст. 58.3</w:t>
        </w:r>
      </w:hyperlink>
      <w:r>
        <w:t xml:space="preserve"> Закона N 212-ФЗ.</w:t>
      </w:r>
    </w:p>
    <w:p w:rsidR="00CA664B" w:rsidRDefault="00CA664B">
      <w:pPr>
        <w:pStyle w:val="ConsPlusNormal"/>
        <w:ind w:firstLine="540"/>
        <w:jc w:val="both"/>
      </w:pPr>
      <w:hyperlink r:id="rId1571" w:history="1">
        <w:r>
          <w:rPr>
            <w:color w:val="0000FF"/>
          </w:rPr>
          <w:t>Частью 1 ст. 58.3</w:t>
        </w:r>
      </w:hyperlink>
      <w:r>
        <w:t xml:space="preserve"> Закона N 212-ФЗ установлены следующие дополнительные тарифы:</w:t>
      </w: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060"/>
        <w:gridCol w:w="4560"/>
      </w:tblGrid>
      <w:tr w:rsidR="00CA664B">
        <w:tc>
          <w:tcPr>
            <w:tcW w:w="3060" w:type="dxa"/>
            <w:tcBorders>
              <w:left w:val="single" w:sz="4" w:space="0" w:color="auto"/>
              <w:right w:val="nil"/>
            </w:tcBorders>
          </w:tcPr>
          <w:p w:rsidR="00CA664B" w:rsidRDefault="00CA664B">
            <w:pPr>
              <w:pStyle w:val="ConsPlusNormal"/>
              <w:jc w:val="center"/>
            </w:pPr>
            <w:r>
              <w:t>Период</w:t>
            </w:r>
          </w:p>
        </w:tc>
        <w:tc>
          <w:tcPr>
            <w:tcW w:w="4560" w:type="dxa"/>
            <w:tcBorders>
              <w:left w:val="single" w:sz="4" w:space="0" w:color="auto"/>
              <w:right w:val="single" w:sz="4" w:space="0" w:color="auto"/>
            </w:tcBorders>
          </w:tcPr>
          <w:p w:rsidR="00CA664B" w:rsidRDefault="00CA664B">
            <w:pPr>
              <w:pStyle w:val="ConsPlusNormal"/>
              <w:jc w:val="center"/>
            </w:pPr>
            <w:r>
              <w:t>Дополнительный тариф страхового взноса</w:t>
            </w:r>
          </w:p>
        </w:tc>
      </w:tr>
      <w:tr w:rsidR="00CA664B">
        <w:tc>
          <w:tcPr>
            <w:tcW w:w="3060" w:type="dxa"/>
            <w:tcBorders>
              <w:left w:val="single" w:sz="4" w:space="0" w:color="auto"/>
              <w:right w:val="nil"/>
            </w:tcBorders>
          </w:tcPr>
          <w:p w:rsidR="00CA664B" w:rsidRDefault="00CA664B">
            <w:pPr>
              <w:pStyle w:val="ConsPlusNormal"/>
            </w:pPr>
            <w:r>
              <w:t>2013 г.</w:t>
            </w:r>
          </w:p>
        </w:tc>
        <w:tc>
          <w:tcPr>
            <w:tcW w:w="4560" w:type="dxa"/>
            <w:tcBorders>
              <w:left w:val="single" w:sz="4" w:space="0" w:color="auto"/>
              <w:right w:val="single" w:sz="4" w:space="0" w:color="auto"/>
            </w:tcBorders>
          </w:tcPr>
          <w:p w:rsidR="00CA664B" w:rsidRDefault="00CA664B">
            <w:pPr>
              <w:pStyle w:val="ConsPlusNormal"/>
              <w:jc w:val="center"/>
            </w:pPr>
            <w:r>
              <w:t>4%</w:t>
            </w:r>
          </w:p>
        </w:tc>
      </w:tr>
      <w:tr w:rsidR="00CA664B">
        <w:tc>
          <w:tcPr>
            <w:tcW w:w="3060" w:type="dxa"/>
            <w:tcBorders>
              <w:left w:val="single" w:sz="4" w:space="0" w:color="auto"/>
              <w:right w:val="nil"/>
            </w:tcBorders>
          </w:tcPr>
          <w:p w:rsidR="00CA664B" w:rsidRDefault="00CA664B">
            <w:pPr>
              <w:pStyle w:val="ConsPlusNormal"/>
            </w:pPr>
            <w:r>
              <w:t>2014 г.</w:t>
            </w:r>
          </w:p>
        </w:tc>
        <w:tc>
          <w:tcPr>
            <w:tcW w:w="4560" w:type="dxa"/>
            <w:tcBorders>
              <w:left w:val="single" w:sz="4" w:space="0" w:color="auto"/>
              <w:right w:val="single" w:sz="4" w:space="0" w:color="auto"/>
            </w:tcBorders>
          </w:tcPr>
          <w:p w:rsidR="00CA664B" w:rsidRDefault="00CA664B">
            <w:pPr>
              <w:pStyle w:val="ConsPlusNormal"/>
              <w:jc w:val="center"/>
            </w:pPr>
            <w:r>
              <w:t>6%</w:t>
            </w:r>
          </w:p>
        </w:tc>
      </w:tr>
      <w:tr w:rsidR="00CA664B">
        <w:tc>
          <w:tcPr>
            <w:tcW w:w="3060" w:type="dxa"/>
            <w:tcBorders>
              <w:left w:val="single" w:sz="4" w:space="0" w:color="auto"/>
              <w:right w:val="nil"/>
            </w:tcBorders>
          </w:tcPr>
          <w:p w:rsidR="00CA664B" w:rsidRDefault="00CA664B">
            <w:pPr>
              <w:pStyle w:val="ConsPlusNormal"/>
            </w:pPr>
            <w:r>
              <w:t>2015 и последующие годы</w:t>
            </w:r>
          </w:p>
        </w:tc>
        <w:tc>
          <w:tcPr>
            <w:tcW w:w="4560" w:type="dxa"/>
            <w:tcBorders>
              <w:left w:val="single" w:sz="4" w:space="0" w:color="auto"/>
              <w:right w:val="single" w:sz="4" w:space="0" w:color="auto"/>
            </w:tcBorders>
          </w:tcPr>
          <w:p w:rsidR="00CA664B" w:rsidRDefault="00CA664B">
            <w:pPr>
              <w:pStyle w:val="ConsPlusNormal"/>
              <w:jc w:val="center"/>
            </w:pPr>
            <w:r>
              <w:t>9%</w:t>
            </w:r>
          </w:p>
        </w:tc>
      </w:tr>
    </w:tbl>
    <w:p w:rsidR="00CA664B" w:rsidRDefault="00CA664B">
      <w:pPr>
        <w:pStyle w:val="ConsPlusNormal"/>
        <w:ind w:firstLine="540"/>
        <w:jc w:val="both"/>
      </w:pPr>
    </w:p>
    <w:p w:rsidR="00CA664B" w:rsidRDefault="00CA664B">
      <w:pPr>
        <w:pStyle w:val="ConsPlusNormal"/>
        <w:ind w:firstLine="540"/>
        <w:jc w:val="both"/>
      </w:pPr>
      <w:r>
        <w:t xml:space="preserve">Также с 1 января 2013 г. по </w:t>
      </w:r>
      <w:hyperlink r:id="rId1572" w:history="1">
        <w:r>
          <w:rPr>
            <w:color w:val="0000FF"/>
          </w:rPr>
          <w:t>ст. 58.3</w:t>
        </w:r>
      </w:hyperlink>
      <w:r>
        <w:t xml:space="preserve"> Закона N 212-ФЗ для плательщиков страховых взносов, указанных в </w:t>
      </w:r>
      <w:hyperlink r:id="rId1573" w:history="1">
        <w:r>
          <w:rPr>
            <w:color w:val="0000FF"/>
          </w:rPr>
          <w:t>п. 1 ч. 1 ст. 5</w:t>
        </w:r>
      </w:hyperlink>
      <w:r>
        <w:t xml:space="preserve"> Закона N 212-ФЗ (в том числе и индивидуальных предпринимателей, являющихся работодателями), применяются дополнительные тарифы страховых взносов в Пенсионный фонд Российской Федерации в отношении выплат и иных вознаграждений в пользу физических лиц, занятых на видах работ, указанных в </w:t>
      </w:r>
      <w:hyperlink r:id="rId1574" w:history="1">
        <w:r>
          <w:rPr>
            <w:color w:val="0000FF"/>
          </w:rPr>
          <w:t>пп. 2</w:t>
        </w:r>
      </w:hyperlink>
      <w:r>
        <w:t xml:space="preserve"> - </w:t>
      </w:r>
      <w:hyperlink r:id="rId1575" w:history="1">
        <w:r>
          <w:rPr>
            <w:color w:val="0000FF"/>
          </w:rPr>
          <w:t>18 п. 1 ст. 27</w:t>
        </w:r>
      </w:hyperlink>
      <w:r>
        <w:t xml:space="preserve"> Федерального закона от 17 декабря 2001 г. N 173-ФЗ "О трудовых пенсиях в Российской Федерации" (с 1 января 2015 г. - в </w:t>
      </w:r>
      <w:hyperlink r:id="rId1576" w:history="1">
        <w:r>
          <w:rPr>
            <w:color w:val="0000FF"/>
          </w:rPr>
          <w:t>п. п. 2</w:t>
        </w:r>
      </w:hyperlink>
      <w:r>
        <w:t xml:space="preserve"> - </w:t>
      </w:r>
      <w:hyperlink r:id="rId1577" w:history="1">
        <w:r>
          <w:rPr>
            <w:color w:val="0000FF"/>
          </w:rPr>
          <w:t>18 ч. 1 ст. 30</w:t>
        </w:r>
      </w:hyperlink>
      <w:r>
        <w:t xml:space="preserve"> Федерального закона от 28 декабря 2013 г. N 400-ФЗ "О страховых пенсиях"), а именно в отношении:</w:t>
      </w:r>
    </w:p>
    <w:p w:rsidR="00CA664B" w:rsidRDefault="00CA664B">
      <w:pPr>
        <w:pStyle w:val="ConsPlusNormal"/>
        <w:ind w:firstLine="540"/>
        <w:jc w:val="both"/>
      </w:pPr>
      <w:r>
        <w:t>- мужчин по достижении возраста 55 лет и женщин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w:t>
      </w:r>
    </w:p>
    <w:p w:rsidR="00CA664B" w:rsidRDefault="00CA664B">
      <w:pPr>
        <w:pStyle w:val="ConsPlusNormal"/>
        <w:ind w:firstLine="540"/>
        <w:jc w:val="both"/>
      </w:pPr>
      <w:r>
        <w:t>- женщин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CA664B" w:rsidRDefault="00CA664B">
      <w:pPr>
        <w:pStyle w:val="ConsPlusNormal"/>
        <w:ind w:firstLine="540"/>
        <w:jc w:val="both"/>
      </w:pPr>
      <w:r>
        <w:t>- женщин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CA664B" w:rsidRDefault="00CA664B">
      <w:pPr>
        <w:pStyle w:val="ConsPlusNormal"/>
        <w:ind w:firstLine="540"/>
        <w:jc w:val="both"/>
      </w:pPr>
      <w:r>
        <w:lastRenderedPageBreak/>
        <w:t>- мужчин по достижении возраста 55 лет, женщин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и 20 лет;</w:t>
      </w:r>
    </w:p>
    <w:p w:rsidR="00CA664B" w:rsidRDefault="00CA664B">
      <w:pPr>
        <w:pStyle w:val="ConsPlusNormal"/>
        <w:ind w:firstLine="540"/>
        <w:jc w:val="both"/>
      </w:pPr>
      <w:r>
        <w:t>- мужчин по достижении возраста 55 лет, женщин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rsidR="00CA664B" w:rsidRDefault="00CA664B">
      <w:pPr>
        <w:pStyle w:val="ConsPlusNormal"/>
        <w:ind w:firstLine="540"/>
        <w:jc w:val="both"/>
      </w:pPr>
      <w:r>
        <w:t>- мужчин по достижении возраста 55 лет, женщин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и 20 лет;</w:t>
      </w:r>
    </w:p>
    <w:p w:rsidR="00CA664B" w:rsidRDefault="00CA664B">
      <w:pPr>
        <w:pStyle w:val="ConsPlusNormal"/>
        <w:ind w:firstLine="540"/>
        <w:jc w:val="both"/>
      </w:pPr>
      <w:r>
        <w:t>- мужчин по достижении возраста 55 лет, женщин по достижении возраста 50 лет, если они проработали соответственно не менее 20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и 20 лет:</w:t>
      </w:r>
    </w:p>
    <w:p w:rsidR="00CA664B" w:rsidRDefault="00CA664B">
      <w:pPr>
        <w:pStyle w:val="ConsPlusNormal"/>
        <w:ind w:firstLine="540"/>
        <w:jc w:val="both"/>
      </w:pPr>
      <w:r>
        <w:t>- мужчин по достижении возраста 55 лет, женщин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и 20 лет;</w:t>
      </w:r>
    </w:p>
    <w:p w:rsidR="00CA664B" w:rsidRDefault="00CA664B">
      <w:pPr>
        <w:pStyle w:val="ConsPlusNormal"/>
        <w:ind w:firstLine="540"/>
        <w:jc w:val="both"/>
      </w:pPr>
      <w:r>
        <w:t>- мужчин по достижении возраста 55 лет и женщин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p w:rsidR="00CA664B" w:rsidRDefault="00CA664B">
      <w:pPr>
        <w:pStyle w:val="ConsPlusNormal"/>
        <w:ind w:firstLine="540"/>
        <w:jc w:val="both"/>
      </w:pPr>
      <w:r>
        <w:t>- лиц, непосредственно занятых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 если они проработали на таких работах не менее 20 лет;</w:t>
      </w:r>
    </w:p>
    <w:p w:rsidR="00CA664B" w:rsidRDefault="00CA664B">
      <w:pPr>
        <w:pStyle w:val="ConsPlusNormal"/>
        <w:ind w:firstLine="540"/>
        <w:jc w:val="both"/>
      </w:pPr>
      <w:r>
        <w:t>- мужчин и женщин, проработавших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CA664B" w:rsidRDefault="00CA664B">
      <w:pPr>
        <w:pStyle w:val="ConsPlusNormal"/>
        <w:ind w:firstLine="540"/>
        <w:jc w:val="both"/>
      </w:pPr>
      <w:r>
        <w:t>- мужчин, проработавших не менее 25 лет, и женщин, проработавших не менее 20 лет - в летном составе гражданской авиации, а при оставлении летной работы по состоянию здоровья - мужчин, проработавших не менее 20 лет, и женщин, проработавших не менее 15 лет в указанном составе гражданской авиации;</w:t>
      </w:r>
    </w:p>
    <w:p w:rsidR="00CA664B" w:rsidRDefault="00CA664B">
      <w:pPr>
        <w:pStyle w:val="ConsPlusNormal"/>
        <w:ind w:firstLine="540"/>
        <w:jc w:val="both"/>
      </w:pPr>
      <w:r>
        <w:t>- мужчин по достижении возраста 55 лет и женщин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w:t>
      </w:r>
    </w:p>
    <w:p w:rsidR="00CA664B" w:rsidRDefault="00CA664B">
      <w:pPr>
        <w:pStyle w:val="ConsPlusNormal"/>
        <w:ind w:firstLine="540"/>
        <w:jc w:val="both"/>
      </w:pPr>
      <w:r>
        <w:t>- мужчин по достижении возраста 55 лет и женщин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w:t>
      </w:r>
    </w:p>
    <w:p w:rsidR="00CA664B" w:rsidRDefault="00CA664B">
      <w:pPr>
        <w:pStyle w:val="ConsPlusNormal"/>
        <w:ind w:firstLine="540"/>
        <w:jc w:val="both"/>
      </w:pPr>
      <w:r>
        <w:t>- лиц, проработавших не менее 15 лет в качестве спасателей в профессиональных аварийно-</w:t>
      </w:r>
      <w:r>
        <w:lastRenderedPageBreak/>
        <w:t>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участвовавших в ликвидации чрезвычайных ситуаций, по достижении возраста 40 лет либо независимо от возраста;</w:t>
      </w:r>
    </w:p>
    <w:p w:rsidR="00CA664B" w:rsidRDefault="00CA664B">
      <w:pPr>
        <w:pStyle w:val="ConsPlusNormal"/>
        <w:ind w:firstLine="540"/>
        <w:jc w:val="both"/>
      </w:pPr>
      <w:r>
        <w:t>- мужчин по достижении возраста 55 лет, женщин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w:t>
      </w:r>
    </w:p>
    <w:p w:rsidR="00CA664B" w:rsidRDefault="00CA664B">
      <w:pPr>
        <w:pStyle w:val="ConsPlusNormal"/>
        <w:ind w:firstLine="540"/>
        <w:jc w:val="both"/>
      </w:pPr>
      <w:r>
        <w:t>- мужчин и женщин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rsidR="00CA664B" w:rsidRDefault="00CA664B">
      <w:pPr>
        <w:pStyle w:val="ConsPlusNormal"/>
        <w:ind w:firstLine="540"/>
        <w:jc w:val="both"/>
      </w:pPr>
      <w:hyperlink r:id="rId1578" w:history="1">
        <w:r>
          <w:rPr>
            <w:color w:val="0000FF"/>
          </w:rPr>
          <w:t>Частью 2 ст. 58.3</w:t>
        </w:r>
      </w:hyperlink>
      <w:r>
        <w:t xml:space="preserve"> Закона N 212-ФЗ в отношении вышеуказанных лиц установлены следующие дополнительные тарифы:</w:t>
      </w: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060"/>
        <w:gridCol w:w="4560"/>
      </w:tblGrid>
      <w:tr w:rsidR="00CA664B">
        <w:tc>
          <w:tcPr>
            <w:tcW w:w="3060" w:type="dxa"/>
            <w:tcBorders>
              <w:left w:val="single" w:sz="4" w:space="0" w:color="auto"/>
              <w:right w:val="nil"/>
            </w:tcBorders>
          </w:tcPr>
          <w:p w:rsidR="00CA664B" w:rsidRDefault="00CA664B">
            <w:pPr>
              <w:pStyle w:val="ConsPlusNormal"/>
              <w:jc w:val="center"/>
            </w:pPr>
            <w:r>
              <w:t>Период</w:t>
            </w:r>
          </w:p>
        </w:tc>
        <w:tc>
          <w:tcPr>
            <w:tcW w:w="4560" w:type="dxa"/>
            <w:tcBorders>
              <w:left w:val="single" w:sz="4" w:space="0" w:color="auto"/>
              <w:right w:val="single" w:sz="4" w:space="0" w:color="auto"/>
            </w:tcBorders>
          </w:tcPr>
          <w:p w:rsidR="00CA664B" w:rsidRDefault="00CA664B">
            <w:pPr>
              <w:pStyle w:val="ConsPlusNormal"/>
              <w:jc w:val="center"/>
            </w:pPr>
            <w:r>
              <w:t>Дополнительный тариф страхового взноса</w:t>
            </w:r>
          </w:p>
        </w:tc>
      </w:tr>
      <w:tr w:rsidR="00CA664B">
        <w:tc>
          <w:tcPr>
            <w:tcW w:w="3060" w:type="dxa"/>
            <w:tcBorders>
              <w:left w:val="single" w:sz="4" w:space="0" w:color="auto"/>
              <w:right w:val="nil"/>
            </w:tcBorders>
          </w:tcPr>
          <w:p w:rsidR="00CA664B" w:rsidRDefault="00CA664B">
            <w:pPr>
              <w:pStyle w:val="ConsPlusNormal"/>
            </w:pPr>
            <w:r>
              <w:t>2013 г.</w:t>
            </w:r>
          </w:p>
        </w:tc>
        <w:tc>
          <w:tcPr>
            <w:tcW w:w="4560" w:type="dxa"/>
            <w:tcBorders>
              <w:left w:val="single" w:sz="4" w:space="0" w:color="auto"/>
              <w:right w:val="single" w:sz="4" w:space="0" w:color="auto"/>
            </w:tcBorders>
          </w:tcPr>
          <w:p w:rsidR="00CA664B" w:rsidRDefault="00CA664B">
            <w:pPr>
              <w:pStyle w:val="ConsPlusNormal"/>
              <w:jc w:val="center"/>
            </w:pPr>
            <w:r>
              <w:t>2%</w:t>
            </w:r>
          </w:p>
        </w:tc>
      </w:tr>
      <w:tr w:rsidR="00CA664B">
        <w:tc>
          <w:tcPr>
            <w:tcW w:w="3060" w:type="dxa"/>
            <w:tcBorders>
              <w:left w:val="single" w:sz="4" w:space="0" w:color="auto"/>
              <w:right w:val="nil"/>
            </w:tcBorders>
          </w:tcPr>
          <w:p w:rsidR="00CA664B" w:rsidRDefault="00CA664B">
            <w:pPr>
              <w:pStyle w:val="ConsPlusNormal"/>
            </w:pPr>
            <w:r>
              <w:t>2014 г.</w:t>
            </w:r>
          </w:p>
        </w:tc>
        <w:tc>
          <w:tcPr>
            <w:tcW w:w="4560" w:type="dxa"/>
            <w:tcBorders>
              <w:left w:val="single" w:sz="4" w:space="0" w:color="auto"/>
              <w:right w:val="single" w:sz="4" w:space="0" w:color="auto"/>
            </w:tcBorders>
          </w:tcPr>
          <w:p w:rsidR="00CA664B" w:rsidRDefault="00CA664B">
            <w:pPr>
              <w:pStyle w:val="ConsPlusNormal"/>
              <w:jc w:val="center"/>
            </w:pPr>
            <w:r>
              <w:t>4%</w:t>
            </w:r>
          </w:p>
        </w:tc>
      </w:tr>
      <w:tr w:rsidR="00CA664B">
        <w:tc>
          <w:tcPr>
            <w:tcW w:w="3060" w:type="dxa"/>
            <w:tcBorders>
              <w:left w:val="single" w:sz="4" w:space="0" w:color="auto"/>
              <w:right w:val="nil"/>
            </w:tcBorders>
          </w:tcPr>
          <w:p w:rsidR="00CA664B" w:rsidRDefault="00CA664B">
            <w:pPr>
              <w:pStyle w:val="ConsPlusNormal"/>
            </w:pPr>
            <w:r>
              <w:t>2015 и последующие годы</w:t>
            </w:r>
          </w:p>
        </w:tc>
        <w:tc>
          <w:tcPr>
            <w:tcW w:w="4560" w:type="dxa"/>
            <w:tcBorders>
              <w:left w:val="single" w:sz="4" w:space="0" w:color="auto"/>
              <w:right w:val="single" w:sz="4" w:space="0" w:color="auto"/>
            </w:tcBorders>
          </w:tcPr>
          <w:p w:rsidR="00CA664B" w:rsidRDefault="00CA664B">
            <w:pPr>
              <w:pStyle w:val="ConsPlusNormal"/>
              <w:jc w:val="center"/>
            </w:pPr>
            <w:r>
              <w:t>6%</w:t>
            </w:r>
          </w:p>
        </w:tc>
      </w:tr>
    </w:tbl>
    <w:p w:rsidR="00CA664B" w:rsidRDefault="00CA664B">
      <w:pPr>
        <w:sectPr w:rsidR="00CA664B">
          <w:pgSz w:w="11905" w:h="16838"/>
          <w:pgMar w:top="1134" w:right="850" w:bottom="1134" w:left="1701" w:header="0" w:footer="0" w:gutter="0"/>
          <w:cols w:space="720"/>
        </w:sectPr>
      </w:pPr>
    </w:p>
    <w:p w:rsidR="00CA664B" w:rsidRDefault="00CA664B">
      <w:pPr>
        <w:pStyle w:val="ConsPlusNormal"/>
        <w:ind w:firstLine="540"/>
        <w:jc w:val="both"/>
      </w:pPr>
    </w:p>
    <w:p w:rsidR="00CA664B" w:rsidRDefault="00CA664B">
      <w:pPr>
        <w:pStyle w:val="ConsPlusNormal"/>
        <w:ind w:firstLine="540"/>
        <w:jc w:val="both"/>
      </w:pPr>
      <w:r>
        <w:t xml:space="preserve">При исчислении страховых взносов по дополнительным тарифам положения </w:t>
      </w:r>
      <w:hyperlink r:id="rId1579" w:history="1">
        <w:r>
          <w:rPr>
            <w:color w:val="0000FF"/>
          </w:rPr>
          <w:t>ч. 4</w:t>
        </w:r>
      </w:hyperlink>
      <w:r>
        <w:t xml:space="preserve">, </w:t>
      </w:r>
      <w:hyperlink r:id="rId1580" w:history="1">
        <w:r>
          <w:rPr>
            <w:color w:val="0000FF"/>
          </w:rPr>
          <w:t>5 ст. 8</w:t>
        </w:r>
      </w:hyperlink>
      <w:r>
        <w:t xml:space="preserve"> Закона N 212-ФЗ (о применении предельной величины базы для начисления страховых взносов) не применяются.</w:t>
      </w:r>
    </w:p>
    <w:p w:rsidR="00CA664B" w:rsidRDefault="00CA664B">
      <w:pPr>
        <w:pStyle w:val="ConsPlusNormal"/>
        <w:ind w:firstLine="540"/>
        <w:jc w:val="both"/>
      </w:pPr>
      <w:r>
        <w:t>Кроме того, пониженные тарифы установлены:</w:t>
      </w:r>
    </w:p>
    <w:p w:rsidR="00CA664B" w:rsidRDefault="00CA664B">
      <w:pPr>
        <w:pStyle w:val="ConsPlusNormal"/>
        <w:ind w:firstLine="540"/>
        <w:jc w:val="both"/>
      </w:pPr>
      <w:r>
        <w:t xml:space="preserve">- </w:t>
      </w:r>
      <w:hyperlink r:id="rId1581" w:history="1">
        <w:r>
          <w:rPr>
            <w:color w:val="0000FF"/>
          </w:rPr>
          <w:t>ст. 58.4</w:t>
        </w:r>
      </w:hyperlink>
      <w:r>
        <w:t xml:space="preserve"> Закона N 212-ФЗ - для плательщиков страховых взносов, получивших статус участника свободной экономической зоны в соответствии с Федеральным </w:t>
      </w:r>
      <w:hyperlink r:id="rId1582" w:history="1">
        <w:r>
          <w:rPr>
            <w:color w:val="0000FF"/>
          </w:rPr>
          <w:t>законом</w:t>
        </w:r>
      </w:hyperlink>
      <w:r>
        <w:t xml:space="preserve"> "О развитии Крымского федерального округа и свободной экономической зоны на территориях Республики Крым и города федерального значения Севастополя";</w:t>
      </w:r>
    </w:p>
    <w:p w:rsidR="00CA664B" w:rsidRDefault="00CA664B">
      <w:pPr>
        <w:pStyle w:val="ConsPlusNormal"/>
        <w:ind w:firstLine="540"/>
        <w:jc w:val="both"/>
      </w:pPr>
      <w:r>
        <w:t xml:space="preserve">- </w:t>
      </w:r>
      <w:hyperlink r:id="rId1583" w:history="1">
        <w:r>
          <w:rPr>
            <w:color w:val="0000FF"/>
          </w:rPr>
          <w:t>ст. 58.5</w:t>
        </w:r>
      </w:hyperlink>
      <w:r>
        <w:t xml:space="preserve"> Закона N 212-ФЗ - для плательщиков страховых взносов, получивших статус резидента территории опережающего социально-экономического развития в соответствии с Федеральным </w:t>
      </w:r>
      <w:hyperlink r:id="rId1584" w:history="1">
        <w:r>
          <w:rPr>
            <w:color w:val="0000FF"/>
          </w:rPr>
          <w:t>законом</w:t>
        </w:r>
      </w:hyperlink>
      <w:r>
        <w:t xml:space="preserve"> "О территориях опережающего социально-экономического развития в Российской Федерации".</w:t>
      </w:r>
    </w:p>
    <w:p w:rsidR="00CA664B" w:rsidRDefault="00CA664B">
      <w:pPr>
        <w:pStyle w:val="ConsPlusNormal"/>
        <w:ind w:firstLine="540"/>
        <w:jc w:val="both"/>
      </w:pPr>
    </w:p>
    <w:p w:rsidR="00CA664B" w:rsidRDefault="00CA664B">
      <w:pPr>
        <w:pStyle w:val="ConsPlusNormal"/>
        <w:jc w:val="center"/>
      </w:pPr>
      <w:r>
        <w:t>12.7.3. Пониженные тарифы страховых взносов</w:t>
      </w:r>
    </w:p>
    <w:p w:rsidR="00CA664B" w:rsidRDefault="00CA664B">
      <w:pPr>
        <w:pStyle w:val="ConsPlusNormal"/>
        <w:jc w:val="center"/>
      </w:pPr>
      <w:r>
        <w:t>для индивидуальных предпринимателей, перечисленных</w:t>
      </w:r>
    </w:p>
    <w:p w:rsidR="00CA664B" w:rsidRDefault="00CA664B">
      <w:pPr>
        <w:pStyle w:val="ConsPlusNormal"/>
        <w:jc w:val="center"/>
      </w:pPr>
      <w:r>
        <w:t xml:space="preserve">в </w:t>
      </w:r>
      <w:hyperlink r:id="rId1585" w:history="1">
        <w:r>
          <w:rPr>
            <w:color w:val="0000FF"/>
          </w:rPr>
          <w:t>п. п. 5</w:t>
        </w:r>
      </w:hyperlink>
      <w:r>
        <w:t xml:space="preserve">, </w:t>
      </w:r>
      <w:hyperlink r:id="rId1586" w:history="1">
        <w:r>
          <w:rPr>
            <w:color w:val="0000FF"/>
          </w:rPr>
          <w:t>8</w:t>
        </w:r>
      </w:hyperlink>
      <w:r>
        <w:t xml:space="preserve">, </w:t>
      </w:r>
      <w:hyperlink r:id="rId1587" w:history="1">
        <w:r>
          <w:rPr>
            <w:color w:val="0000FF"/>
          </w:rPr>
          <w:t>10</w:t>
        </w:r>
      </w:hyperlink>
      <w:r>
        <w:t xml:space="preserve">, </w:t>
      </w:r>
      <w:hyperlink r:id="rId1588" w:history="1">
        <w:r>
          <w:rPr>
            <w:color w:val="0000FF"/>
          </w:rPr>
          <w:t>14 ч. 1 ст. 58</w:t>
        </w:r>
      </w:hyperlink>
      <w:r>
        <w:t xml:space="preserve"> Закона N 212-ФЗ</w:t>
      </w:r>
    </w:p>
    <w:p w:rsidR="00CA664B" w:rsidRDefault="00CA664B">
      <w:pPr>
        <w:pStyle w:val="ConsPlusNormal"/>
        <w:ind w:firstLine="540"/>
        <w:jc w:val="both"/>
      </w:pPr>
    </w:p>
    <w:p w:rsidR="00CA664B" w:rsidRDefault="00CA664B">
      <w:pPr>
        <w:pStyle w:val="ConsPlusNormal"/>
        <w:ind w:firstLine="540"/>
        <w:jc w:val="both"/>
      </w:pPr>
      <w:r>
        <w:t xml:space="preserve">1. Для индивидуальных предпринимателей, указанных в </w:t>
      </w:r>
      <w:hyperlink r:id="rId1589" w:history="1">
        <w:r>
          <w:rPr>
            <w:color w:val="0000FF"/>
          </w:rPr>
          <w:t>п. 5 ч. 1 ст. 58</w:t>
        </w:r>
      </w:hyperlink>
      <w:r>
        <w:t xml:space="preserve"> Закона N 212-ФЗ, установлены следующие тарифы страховых взносов:</w:t>
      </w: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540"/>
        <w:gridCol w:w="2160"/>
        <w:gridCol w:w="2040"/>
        <w:gridCol w:w="1800"/>
      </w:tblGrid>
      <w:tr w:rsidR="00CA664B">
        <w:tc>
          <w:tcPr>
            <w:tcW w:w="3540" w:type="dxa"/>
            <w:tcBorders>
              <w:left w:val="single" w:sz="4" w:space="0" w:color="auto"/>
              <w:right w:val="nil"/>
            </w:tcBorders>
          </w:tcPr>
          <w:p w:rsidR="00CA664B" w:rsidRDefault="00CA664B">
            <w:pPr>
              <w:pStyle w:val="ConsPlusNormal"/>
              <w:jc w:val="center"/>
            </w:pPr>
            <w:r>
              <w:t>Наименование</w:t>
            </w:r>
          </w:p>
        </w:tc>
        <w:tc>
          <w:tcPr>
            <w:tcW w:w="2160" w:type="dxa"/>
            <w:tcBorders>
              <w:left w:val="single" w:sz="4" w:space="0" w:color="auto"/>
              <w:right w:val="nil"/>
            </w:tcBorders>
          </w:tcPr>
          <w:p w:rsidR="00CA664B" w:rsidRDefault="00CA664B">
            <w:pPr>
              <w:pStyle w:val="ConsPlusNormal"/>
              <w:jc w:val="center"/>
            </w:pPr>
            <w:r>
              <w:t>2012 - 2017 гг.</w:t>
            </w:r>
          </w:p>
        </w:tc>
        <w:tc>
          <w:tcPr>
            <w:tcW w:w="2040" w:type="dxa"/>
            <w:tcBorders>
              <w:left w:val="single" w:sz="4" w:space="0" w:color="auto"/>
              <w:right w:val="nil"/>
            </w:tcBorders>
          </w:tcPr>
          <w:p w:rsidR="00CA664B" w:rsidRDefault="00CA664B">
            <w:pPr>
              <w:pStyle w:val="ConsPlusNormal"/>
              <w:jc w:val="center"/>
            </w:pPr>
            <w:r>
              <w:t>2018 г.</w:t>
            </w:r>
          </w:p>
        </w:tc>
        <w:tc>
          <w:tcPr>
            <w:tcW w:w="1800" w:type="dxa"/>
            <w:tcBorders>
              <w:left w:val="single" w:sz="4" w:space="0" w:color="auto"/>
              <w:right w:val="single" w:sz="4" w:space="0" w:color="auto"/>
            </w:tcBorders>
          </w:tcPr>
          <w:p w:rsidR="00CA664B" w:rsidRDefault="00CA664B">
            <w:pPr>
              <w:pStyle w:val="ConsPlusNormal"/>
              <w:jc w:val="center"/>
            </w:pPr>
            <w:r>
              <w:t>2019 г.</w:t>
            </w:r>
          </w:p>
        </w:tc>
      </w:tr>
      <w:tr w:rsidR="00CA664B">
        <w:tc>
          <w:tcPr>
            <w:tcW w:w="3540" w:type="dxa"/>
            <w:tcBorders>
              <w:left w:val="single" w:sz="4" w:space="0" w:color="auto"/>
              <w:right w:val="nil"/>
            </w:tcBorders>
          </w:tcPr>
          <w:p w:rsidR="00CA664B" w:rsidRDefault="00CA664B">
            <w:pPr>
              <w:pStyle w:val="ConsPlusNormal"/>
            </w:pPr>
            <w:r>
              <w:t>Пенсионный фонд Российской Федерации</w:t>
            </w:r>
          </w:p>
        </w:tc>
        <w:tc>
          <w:tcPr>
            <w:tcW w:w="2160" w:type="dxa"/>
            <w:tcBorders>
              <w:left w:val="single" w:sz="4" w:space="0" w:color="auto"/>
              <w:right w:val="nil"/>
            </w:tcBorders>
            <w:vAlign w:val="center"/>
          </w:tcPr>
          <w:p w:rsidR="00CA664B" w:rsidRDefault="00CA664B">
            <w:pPr>
              <w:pStyle w:val="ConsPlusNormal"/>
              <w:jc w:val="center"/>
            </w:pPr>
            <w:r>
              <w:t>8,0%</w:t>
            </w:r>
          </w:p>
        </w:tc>
        <w:tc>
          <w:tcPr>
            <w:tcW w:w="2040" w:type="dxa"/>
            <w:tcBorders>
              <w:left w:val="single" w:sz="4" w:space="0" w:color="auto"/>
              <w:right w:val="nil"/>
            </w:tcBorders>
            <w:vAlign w:val="center"/>
          </w:tcPr>
          <w:p w:rsidR="00CA664B" w:rsidRDefault="00CA664B">
            <w:pPr>
              <w:pStyle w:val="ConsPlusNormal"/>
              <w:jc w:val="center"/>
            </w:pPr>
            <w:r>
              <w:t>13,0%</w:t>
            </w:r>
          </w:p>
        </w:tc>
        <w:tc>
          <w:tcPr>
            <w:tcW w:w="1800" w:type="dxa"/>
            <w:tcBorders>
              <w:left w:val="single" w:sz="4" w:space="0" w:color="auto"/>
              <w:right w:val="single" w:sz="4" w:space="0" w:color="auto"/>
            </w:tcBorders>
            <w:vAlign w:val="center"/>
          </w:tcPr>
          <w:p w:rsidR="00CA664B" w:rsidRDefault="00CA664B">
            <w:pPr>
              <w:pStyle w:val="ConsPlusNormal"/>
              <w:jc w:val="center"/>
            </w:pPr>
            <w:r>
              <w:t>20,0%</w:t>
            </w:r>
          </w:p>
        </w:tc>
      </w:tr>
      <w:tr w:rsidR="00CA664B">
        <w:tc>
          <w:tcPr>
            <w:tcW w:w="3540" w:type="dxa"/>
            <w:tcBorders>
              <w:left w:val="single" w:sz="4" w:space="0" w:color="auto"/>
              <w:right w:val="nil"/>
            </w:tcBorders>
          </w:tcPr>
          <w:p w:rsidR="00CA664B" w:rsidRDefault="00CA664B">
            <w:pPr>
              <w:pStyle w:val="ConsPlusNormal"/>
            </w:pPr>
            <w:r>
              <w:t xml:space="preserve">Фонд социального страхования Российской Федерации (за исключением случаев, предусмотренных </w:t>
            </w:r>
            <w:hyperlink r:id="rId1590" w:history="1">
              <w:r>
                <w:rPr>
                  <w:color w:val="0000FF"/>
                </w:rPr>
                <w:t>п. 2.1 ч. 2 ст. 12</w:t>
              </w:r>
            </w:hyperlink>
            <w:r>
              <w:t xml:space="preserve"> Закона N 212-ФЗ)</w:t>
            </w:r>
          </w:p>
        </w:tc>
        <w:tc>
          <w:tcPr>
            <w:tcW w:w="2160" w:type="dxa"/>
            <w:tcBorders>
              <w:left w:val="single" w:sz="4" w:space="0" w:color="auto"/>
              <w:right w:val="nil"/>
            </w:tcBorders>
            <w:vAlign w:val="center"/>
          </w:tcPr>
          <w:p w:rsidR="00CA664B" w:rsidRDefault="00CA664B">
            <w:pPr>
              <w:pStyle w:val="ConsPlusNormal"/>
              <w:jc w:val="center"/>
            </w:pPr>
            <w:r>
              <w:t>2,0%</w:t>
            </w:r>
          </w:p>
        </w:tc>
        <w:tc>
          <w:tcPr>
            <w:tcW w:w="2040" w:type="dxa"/>
            <w:tcBorders>
              <w:left w:val="single" w:sz="4" w:space="0" w:color="auto"/>
              <w:right w:val="nil"/>
            </w:tcBorders>
            <w:vAlign w:val="center"/>
          </w:tcPr>
          <w:p w:rsidR="00CA664B" w:rsidRDefault="00CA664B">
            <w:pPr>
              <w:pStyle w:val="ConsPlusNormal"/>
              <w:jc w:val="center"/>
            </w:pPr>
            <w:r>
              <w:t>2,9%</w:t>
            </w:r>
          </w:p>
        </w:tc>
        <w:tc>
          <w:tcPr>
            <w:tcW w:w="1800" w:type="dxa"/>
            <w:tcBorders>
              <w:left w:val="single" w:sz="4" w:space="0" w:color="auto"/>
              <w:right w:val="single" w:sz="4" w:space="0" w:color="auto"/>
            </w:tcBorders>
            <w:vAlign w:val="center"/>
          </w:tcPr>
          <w:p w:rsidR="00CA664B" w:rsidRDefault="00CA664B">
            <w:pPr>
              <w:pStyle w:val="ConsPlusNormal"/>
              <w:jc w:val="center"/>
            </w:pPr>
            <w:r>
              <w:t>2,9%</w:t>
            </w:r>
          </w:p>
        </w:tc>
      </w:tr>
      <w:tr w:rsidR="00CA664B">
        <w:tc>
          <w:tcPr>
            <w:tcW w:w="3540" w:type="dxa"/>
            <w:tcBorders>
              <w:left w:val="single" w:sz="4" w:space="0" w:color="auto"/>
              <w:right w:val="nil"/>
            </w:tcBorders>
          </w:tcPr>
          <w:p w:rsidR="00CA664B" w:rsidRDefault="00CA664B">
            <w:pPr>
              <w:pStyle w:val="ConsPlusNormal"/>
            </w:pPr>
            <w:r>
              <w:t>Федеральный фонд обязательного медицинского страхования</w:t>
            </w:r>
          </w:p>
        </w:tc>
        <w:tc>
          <w:tcPr>
            <w:tcW w:w="2160" w:type="dxa"/>
            <w:tcBorders>
              <w:left w:val="single" w:sz="4" w:space="0" w:color="auto"/>
              <w:right w:val="nil"/>
            </w:tcBorders>
            <w:vAlign w:val="center"/>
          </w:tcPr>
          <w:p w:rsidR="00CA664B" w:rsidRDefault="00CA664B">
            <w:pPr>
              <w:pStyle w:val="ConsPlusNormal"/>
              <w:jc w:val="center"/>
            </w:pPr>
            <w:r>
              <w:t>4,0%</w:t>
            </w:r>
          </w:p>
        </w:tc>
        <w:tc>
          <w:tcPr>
            <w:tcW w:w="2040" w:type="dxa"/>
            <w:tcBorders>
              <w:left w:val="single" w:sz="4" w:space="0" w:color="auto"/>
              <w:right w:val="nil"/>
            </w:tcBorders>
            <w:vAlign w:val="center"/>
          </w:tcPr>
          <w:p w:rsidR="00CA664B" w:rsidRDefault="00CA664B">
            <w:pPr>
              <w:pStyle w:val="ConsPlusNormal"/>
              <w:jc w:val="center"/>
            </w:pPr>
            <w:r>
              <w:t>5,1%</w:t>
            </w:r>
          </w:p>
        </w:tc>
        <w:tc>
          <w:tcPr>
            <w:tcW w:w="1800" w:type="dxa"/>
            <w:tcBorders>
              <w:left w:val="single" w:sz="4" w:space="0" w:color="auto"/>
              <w:right w:val="single" w:sz="4" w:space="0" w:color="auto"/>
            </w:tcBorders>
            <w:vAlign w:val="center"/>
          </w:tcPr>
          <w:p w:rsidR="00CA664B" w:rsidRDefault="00CA664B">
            <w:pPr>
              <w:pStyle w:val="ConsPlusNormal"/>
              <w:jc w:val="center"/>
            </w:pPr>
            <w:r>
              <w:t>5,1%</w:t>
            </w:r>
          </w:p>
        </w:tc>
      </w:tr>
    </w:tbl>
    <w:p w:rsidR="00CA664B" w:rsidRDefault="00CA664B">
      <w:pPr>
        <w:pStyle w:val="ConsPlusNormal"/>
        <w:ind w:firstLine="540"/>
        <w:jc w:val="both"/>
      </w:pPr>
    </w:p>
    <w:p w:rsidR="00CA664B" w:rsidRDefault="00CA664B">
      <w:pPr>
        <w:pStyle w:val="ConsPlusNormal"/>
        <w:ind w:firstLine="540"/>
        <w:jc w:val="both"/>
      </w:pPr>
      <w:r>
        <w:t xml:space="preserve">Согласно </w:t>
      </w:r>
      <w:hyperlink r:id="rId1591" w:history="1">
        <w:r>
          <w:rPr>
            <w:color w:val="0000FF"/>
          </w:rPr>
          <w:t>ч. 1.2 ст. 6</w:t>
        </w:r>
      </w:hyperlink>
      <w:r>
        <w:t xml:space="preserve"> Федерального закона от 22 июля 2005 г. N 116-ФЗ "Об особых экономических зонах в Российской Федерации" (далее - Закон N 116-ФЗ) решение о создании особой экономической зоны принимается Правительством Российской Федерации исходя из критериев создания особой экономической зоны, утвержденных Правительством Российской Федерации.</w:t>
      </w:r>
    </w:p>
    <w:p w:rsidR="00CA664B" w:rsidRDefault="00CA664B">
      <w:pPr>
        <w:pStyle w:val="ConsPlusNormal"/>
        <w:ind w:firstLine="540"/>
        <w:jc w:val="both"/>
      </w:pPr>
      <w:r>
        <w:lastRenderedPageBreak/>
        <w:t>Резидентом технико-внедренческой особой экономической зоны признаются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соглашение об осуществлении технико-внедренческой деятельности.</w:t>
      </w:r>
    </w:p>
    <w:p w:rsidR="00CA664B" w:rsidRDefault="00CA664B">
      <w:pPr>
        <w:pStyle w:val="ConsPlusNormal"/>
        <w:ind w:firstLine="540"/>
        <w:jc w:val="both"/>
      </w:pPr>
      <w:r>
        <w:t xml:space="preserve">Резидентами туристско-рекреационной особой экономической зоны признаются индивидуальный предприниматель,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туристско-рекреационная особая экономическая зона расположена на территориях нескольких муниципальных образований), и заключившие с органами управления особых экономических зон соглашение об осуществлении туристско-рекреационной деятельности в порядке и на условиях, которые предусмотрены </w:t>
      </w:r>
      <w:hyperlink r:id="rId1592" w:history="1">
        <w:r>
          <w:rPr>
            <w:color w:val="0000FF"/>
          </w:rPr>
          <w:t>Законом</w:t>
        </w:r>
      </w:hyperlink>
      <w:r>
        <w:t xml:space="preserve"> N 116-ФЗ.</w:t>
      </w:r>
    </w:p>
    <w:p w:rsidR="00CA664B" w:rsidRDefault="00CA664B">
      <w:pPr>
        <w:pStyle w:val="ConsPlusNormal"/>
        <w:ind w:firstLine="540"/>
        <w:jc w:val="both"/>
      </w:pPr>
      <w:r>
        <w:t>Органы управления особых экономических зон выдают резиденту особой экономической зоны свидетельство, удостоверяющее регистрацию лица в качестве резидента особой экономической зоны (</w:t>
      </w:r>
      <w:hyperlink r:id="rId1593" w:history="1">
        <w:r>
          <w:rPr>
            <w:color w:val="0000FF"/>
          </w:rPr>
          <w:t>ч. 5 ст. 9</w:t>
        </w:r>
      </w:hyperlink>
      <w:r>
        <w:t xml:space="preserve"> Закона N 116-ФЗ).</w:t>
      </w:r>
    </w:p>
    <w:p w:rsidR="00CA664B" w:rsidRDefault="00CA664B">
      <w:pPr>
        <w:pStyle w:val="ConsPlusNormal"/>
        <w:ind w:firstLine="540"/>
        <w:jc w:val="both"/>
      </w:pPr>
      <w:r>
        <w:t>С учетом изложенного к данной группе страхователей относятся организации и индивидуальные предприниматели, которые:</w:t>
      </w:r>
    </w:p>
    <w:p w:rsidR="00CA664B" w:rsidRDefault="00CA664B">
      <w:pPr>
        <w:pStyle w:val="ConsPlusNormal"/>
        <w:ind w:firstLine="540"/>
        <w:jc w:val="both"/>
      </w:pPr>
      <w:r>
        <w:t>- являются резидентами промышленно-производственной, технико-внедренческой или туристско-рекреационной особой экономической зоны;</w:t>
      </w:r>
    </w:p>
    <w:p w:rsidR="00CA664B" w:rsidRDefault="00CA664B">
      <w:pPr>
        <w:pStyle w:val="ConsPlusNormal"/>
        <w:ind w:firstLine="540"/>
        <w:jc w:val="both"/>
      </w:pPr>
      <w:r>
        <w:t>- производят выплаты физическим лицам, работающим на территории особых экономических зон.</w:t>
      </w:r>
    </w:p>
    <w:p w:rsidR="00CA664B" w:rsidRDefault="00CA664B">
      <w:pPr>
        <w:pStyle w:val="ConsPlusNormal"/>
        <w:ind w:firstLine="540"/>
        <w:jc w:val="both"/>
      </w:pPr>
      <w:r>
        <w:t xml:space="preserve">2. Для индивидуальных предпринимателей, указанных в </w:t>
      </w:r>
      <w:hyperlink r:id="rId1594" w:history="1">
        <w:r>
          <w:rPr>
            <w:color w:val="0000FF"/>
          </w:rPr>
          <w:t>п. 8 ч. 1 ст. 58</w:t>
        </w:r>
      </w:hyperlink>
      <w:r>
        <w:t xml:space="preserve"> Закона N 212-ФЗ, установлены следующие тарифы страховых взносов:</w:t>
      </w: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100"/>
        <w:gridCol w:w="2160"/>
        <w:gridCol w:w="2400"/>
      </w:tblGrid>
      <w:tr w:rsidR="00CA664B">
        <w:tc>
          <w:tcPr>
            <w:tcW w:w="5100" w:type="dxa"/>
            <w:tcBorders>
              <w:left w:val="single" w:sz="4" w:space="0" w:color="auto"/>
              <w:right w:val="nil"/>
            </w:tcBorders>
          </w:tcPr>
          <w:p w:rsidR="00CA664B" w:rsidRDefault="00CA664B">
            <w:pPr>
              <w:pStyle w:val="ConsPlusNormal"/>
              <w:jc w:val="center"/>
            </w:pPr>
            <w:r>
              <w:t>Наименование</w:t>
            </w:r>
          </w:p>
        </w:tc>
        <w:tc>
          <w:tcPr>
            <w:tcW w:w="2160" w:type="dxa"/>
            <w:tcBorders>
              <w:left w:val="single" w:sz="4" w:space="0" w:color="auto"/>
              <w:right w:val="nil"/>
            </w:tcBorders>
          </w:tcPr>
          <w:p w:rsidR="00CA664B" w:rsidRDefault="00CA664B">
            <w:pPr>
              <w:pStyle w:val="ConsPlusNormal"/>
              <w:jc w:val="center"/>
            </w:pPr>
            <w:r>
              <w:t>2012 г.</w:t>
            </w:r>
          </w:p>
        </w:tc>
        <w:tc>
          <w:tcPr>
            <w:tcW w:w="2400" w:type="dxa"/>
            <w:tcBorders>
              <w:left w:val="single" w:sz="4" w:space="0" w:color="auto"/>
              <w:right w:val="single" w:sz="4" w:space="0" w:color="auto"/>
            </w:tcBorders>
          </w:tcPr>
          <w:p w:rsidR="00CA664B" w:rsidRDefault="00CA664B">
            <w:pPr>
              <w:pStyle w:val="ConsPlusNormal"/>
              <w:jc w:val="center"/>
            </w:pPr>
            <w:r>
              <w:t>2013 - 2018 гг.</w:t>
            </w:r>
          </w:p>
        </w:tc>
      </w:tr>
      <w:tr w:rsidR="00CA664B">
        <w:tc>
          <w:tcPr>
            <w:tcW w:w="5100" w:type="dxa"/>
            <w:tcBorders>
              <w:left w:val="single" w:sz="4" w:space="0" w:color="auto"/>
              <w:right w:val="nil"/>
            </w:tcBorders>
          </w:tcPr>
          <w:p w:rsidR="00CA664B" w:rsidRDefault="00CA664B">
            <w:pPr>
              <w:pStyle w:val="ConsPlusNormal"/>
            </w:pPr>
            <w:r>
              <w:t>Пенсионный фонд Российской Федерации</w:t>
            </w:r>
          </w:p>
        </w:tc>
        <w:tc>
          <w:tcPr>
            <w:tcW w:w="2160" w:type="dxa"/>
            <w:tcBorders>
              <w:left w:val="single" w:sz="4" w:space="0" w:color="auto"/>
              <w:right w:val="nil"/>
            </w:tcBorders>
            <w:vAlign w:val="center"/>
          </w:tcPr>
          <w:p w:rsidR="00CA664B" w:rsidRDefault="00CA664B">
            <w:pPr>
              <w:pStyle w:val="ConsPlusNormal"/>
              <w:jc w:val="center"/>
            </w:pPr>
            <w:r>
              <w:t>20,0%</w:t>
            </w:r>
          </w:p>
        </w:tc>
        <w:tc>
          <w:tcPr>
            <w:tcW w:w="2400" w:type="dxa"/>
            <w:tcBorders>
              <w:left w:val="single" w:sz="4" w:space="0" w:color="auto"/>
              <w:right w:val="single" w:sz="4" w:space="0" w:color="auto"/>
            </w:tcBorders>
            <w:vAlign w:val="center"/>
          </w:tcPr>
          <w:p w:rsidR="00CA664B" w:rsidRDefault="00CA664B">
            <w:pPr>
              <w:pStyle w:val="ConsPlusNormal"/>
              <w:jc w:val="center"/>
            </w:pPr>
            <w:r>
              <w:t>20,0%</w:t>
            </w:r>
          </w:p>
        </w:tc>
      </w:tr>
      <w:tr w:rsidR="00CA664B">
        <w:tc>
          <w:tcPr>
            <w:tcW w:w="5100" w:type="dxa"/>
            <w:tcBorders>
              <w:left w:val="single" w:sz="4" w:space="0" w:color="auto"/>
              <w:right w:val="nil"/>
            </w:tcBorders>
          </w:tcPr>
          <w:p w:rsidR="00CA664B" w:rsidRDefault="00CA664B">
            <w:pPr>
              <w:pStyle w:val="ConsPlusNormal"/>
            </w:pPr>
            <w:r>
              <w:t>Фонд социального страхования Российской Федерации</w:t>
            </w:r>
          </w:p>
        </w:tc>
        <w:tc>
          <w:tcPr>
            <w:tcW w:w="2160" w:type="dxa"/>
            <w:tcBorders>
              <w:left w:val="single" w:sz="4" w:space="0" w:color="auto"/>
              <w:right w:val="nil"/>
            </w:tcBorders>
            <w:vAlign w:val="center"/>
          </w:tcPr>
          <w:p w:rsidR="00CA664B" w:rsidRDefault="00CA664B">
            <w:pPr>
              <w:pStyle w:val="ConsPlusNormal"/>
              <w:jc w:val="center"/>
            </w:pPr>
            <w:r>
              <w:t>0,0%</w:t>
            </w:r>
          </w:p>
        </w:tc>
        <w:tc>
          <w:tcPr>
            <w:tcW w:w="2400" w:type="dxa"/>
            <w:tcBorders>
              <w:left w:val="single" w:sz="4" w:space="0" w:color="auto"/>
              <w:right w:val="single" w:sz="4" w:space="0" w:color="auto"/>
            </w:tcBorders>
            <w:vAlign w:val="center"/>
          </w:tcPr>
          <w:p w:rsidR="00CA664B" w:rsidRDefault="00CA664B">
            <w:pPr>
              <w:pStyle w:val="ConsPlusNormal"/>
              <w:jc w:val="center"/>
            </w:pPr>
            <w:r>
              <w:t>0,0%</w:t>
            </w:r>
          </w:p>
        </w:tc>
      </w:tr>
      <w:tr w:rsidR="00CA664B">
        <w:tc>
          <w:tcPr>
            <w:tcW w:w="5100" w:type="dxa"/>
            <w:tcBorders>
              <w:left w:val="single" w:sz="4" w:space="0" w:color="auto"/>
              <w:right w:val="nil"/>
            </w:tcBorders>
          </w:tcPr>
          <w:p w:rsidR="00CA664B" w:rsidRDefault="00CA664B">
            <w:pPr>
              <w:pStyle w:val="ConsPlusNormal"/>
            </w:pPr>
            <w:r>
              <w:t>Федеральный фонд обязательного медицинского страхования</w:t>
            </w:r>
          </w:p>
        </w:tc>
        <w:tc>
          <w:tcPr>
            <w:tcW w:w="2160" w:type="dxa"/>
            <w:tcBorders>
              <w:left w:val="single" w:sz="4" w:space="0" w:color="auto"/>
              <w:right w:val="nil"/>
            </w:tcBorders>
            <w:vAlign w:val="center"/>
          </w:tcPr>
          <w:p w:rsidR="00CA664B" w:rsidRDefault="00CA664B">
            <w:pPr>
              <w:pStyle w:val="ConsPlusNormal"/>
              <w:jc w:val="center"/>
            </w:pPr>
            <w:r>
              <w:t>0,0%</w:t>
            </w:r>
          </w:p>
        </w:tc>
        <w:tc>
          <w:tcPr>
            <w:tcW w:w="2400" w:type="dxa"/>
            <w:tcBorders>
              <w:left w:val="single" w:sz="4" w:space="0" w:color="auto"/>
              <w:right w:val="single" w:sz="4" w:space="0" w:color="auto"/>
            </w:tcBorders>
            <w:vAlign w:val="center"/>
          </w:tcPr>
          <w:p w:rsidR="00CA664B" w:rsidRDefault="00CA664B">
            <w:pPr>
              <w:pStyle w:val="ConsPlusNormal"/>
              <w:jc w:val="center"/>
            </w:pPr>
            <w:r>
              <w:t>0,0%</w:t>
            </w:r>
          </w:p>
        </w:tc>
      </w:tr>
    </w:tbl>
    <w:p w:rsidR="00CA664B" w:rsidRDefault="00CA664B">
      <w:pPr>
        <w:pStyle w:val="ConsPlusNormal"/>
        <w:ind w:firstLine="540"/>
        <w:jc w:val="both"/>
      </w:pPr>
    </w:p>
    <w:p w:rsidR="00CA664B" w:rsidRDefault="00CA664B">
      <w:pPr>
        <w:pStyle w:val="ConsPlusNormal"/>
        <w:ind w:firstLine="540"/>
        <w:jc w:val="both"/>
      </w:pPr>
      <w:r>
        <w:t xml:space="preserve">Соответствующий вид экономической деятельности, предусмотренный </w:t>
      </w:r>
      <w:hyperlink r:id="rId1595" w:history="1">
        <w:r>
          <w:rPr>
            <w:color w:val="0000FF"/>
          </w:rPr>
          <w:t>п. 8 ч. 1 ст. 58</w:t>
        </w:r>
      </w:hyperlink>
      <w:r>
        <w:t xml:space="preserve"> Закона N 212-ФЗ,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в общем объеме доходов.</w:t>
      </w:r>
    </w:p>
    <w:p w:rsidR="00CA664B" w:rsidRDefault="00CA664B">
      <w:pPr>
        <w:pStyle w:val="ConsPlusNormal"/>
        <w:ind w:firstLine="540"/>
        <w:jc w:val="both"/>
      </w:pPr>
      <w:r>
        <w:t xml:space="preserve">Сумма доходов определяется в соответствии со </w:t>
      </w:r>
      <w:hyperlink r:id="rId1596" w:history="1">
        <w:r>
          <w:rPr>
            <w:color w:val="0000FF"/>
          </w:rPr>
          <w:t>ст. 346.15</w:t>
        </w:r>
      </w:hyperlink>
      <w:r>
        <w:t xml:space="preserve"> Налогового кодекса РФ.</w:t>
      </w:r>
    </w:p>
    <w:p w:rsidR="00CA664B" w:rsidRDefault="00CA664B">
      <w:pPr>
        <w:pStyle w:val="ConsPlusNormal"/>
        <w:ind w:firstLine="540"/>
        <w:jc w:val="both"/>
      </w:pPr>
      <w:r>
        <w:t>Подтверждение основного вида экономической деятельности индивидуального предпринимателя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A664B" w:rsidRDefault="00CA664B">
      <w:pPr>
        <w:pStyle w:val="ConsPlusNormal"/>
        <w:ind w:firstLine="540"/>
        <w:jc w:val="both"/>
      </w:pPr>
      <w:r>
        <w:lastRenderedPageBreak/>
        <w:t xml:space="preserve">В случае если по итогам отчетного (расчетного) периода основной вид экономической деятельности индивидуального предпринимателя не соответствует заявленному основному виду экономической деятельности, он лишается права применять установленные </w:t>
      </w:r>
      <w:hyperlink r:id="rId1597" w:history="1">
        <w:r>
          <w:rPr>
            <w:color w:val="0000FF"/>
          </w:rPr>
          <w:t>ч. 3.2</w:t>
        </w:r>
      </w:hyperlink>
      <w:r>
        <w:t xml:space="preserve"> и (или) </w:t>
      </w:r>
      <w:hyperlink r:id="rId1598" w:history="1">
        <w:r>
          <w:rPr>
            <w:color w:val="0000FF"/>
          </w:rPr>
          <w:t>3.4 ст. 58</w:t>
        </w:r>
      </w:hyperlink>
      <w:r>
        <w:t xml:space="preserve"> Закона N 212-ФЗ тарифы страховых взносов с начала отчетного (расчетного) периода, в котором допущено такое несоответствие, и сумма страховых взносов подлежит восстановлению и уплате в бюджеты государственных внебюджетных фондов в установленном порядке.</w:t>
      </w:r>
    </w:p>
    <w:p w:rsidR="00CA664B" w:rsidRDefault="00CA664B">
      <w:pPr>
        <w:pStyle w:val="ConsPlusNormal"/>
        <w:ind w:firstLine="540"/>
        <w:jc w:val="both"/>
      </w:pPr>
      <w:r>
        <w:t xml:space="preserve">Основной вид экономической деятельности должен подтверждаться плательщиком страховых взносов путем представления в территориальный орган ФСС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hyperlink r:id="rId1599" w:history="1">
        <w:r>
          <w:rPr>
            <w:color w:val="0000FF"/>
          </w:rPr>
          <w:t>(форма 4 - ФСС)</w:t>
        </w:r>
      </w:hyperlink>
      <w:r>
        <w:t>. Данный документ применяется с представления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начиная с I квартала 2012 г.</w:t>
      </w:r>
    </w:p>
    <w:p w:rsidR="00CA664B" w:rsidRDefault="00CA664B">
      <w:pPr>
        <w:pStyle w:val="ConsPlusNormal"/>
        <w:ind w:firstLine="540"/>
        <w:jc w:val="both"/>
      </w:pPr>
      <w:r>
        <w:t xml:space="preserve">3. Для индивидуальных предпринимателей, указанных в </w:t>
      </w:r>
      <w:hyperlink r:id="rId1600" w:history="1">
        <w:r>
          <w:rPr>
            <w:color w:val="0000FF"/>
          </w:rPr>
          <w:t>п. 10 ч. 1 ст. 58</w:t>
        </w:r>
      </w:hyperlink>
      <w:r>
        <w:t xml:space="preserve"> Закона N 212-ФЗ, установлены следующие тарифы страховых взносов:</w:t>
      </w: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100"/>
        <w:gridCol w:w="2160"/>
        <w:gridCol w:w="2400"/>
      </w:tblGrid>
      <w:tr w:rsidR="00CA664B">
        <w:tc>
          <w:tcPr>
            <w:tcW w:w="5100" w:type="dxa"/>
            <w:tcBorders>
              <w:left w:val="single" w:sz="4" w:space="0" w:color="auto"/>
              <w:right w:val="nil"/>
            </w:tcBorders>
          </w:tcPr>
          <w:p w:rsidR="00CA664B" w:rsidRDefault="00CA664B">
            <w:pPr>
              <w:pStyle w:val="ConsPlusNormal"/>
              <w:jc w:val="center"/>
            </w:pPr>
            <w:r>
              <w:t>Наименование</w:t>
            </w:r>
          </w:p>
        </w:tc>
        <w:tc>
          <w:tcPr>
            <w:tcW w:w="2160" w:type="dxa"/>
            <w:tcBorders>
              <w:left w:val="single" w:sz="4" w:space="0" w:color="auto"/>
              <w:right w:val="nil"/>
            </w:tcBorders>
          </w:tcPr>
          <w:p w:rsidR="00CA664B" w:rsidRDefault="00CA664B">
            <w:pPr>
              <w:pStyle w:val="ConsPlusNormal"/>
              <w:jc w:val="center"/>
            </w:pPr>
            <w:r>
              <w:t>2012 г.</w:t>
            </w:r>
          </w:p>
        </w:tc>
        <w:tc>
          <w:tcPr>
            <w:tcW w:w="2400" w:type="dxa"/>
            <w:tcBorders>
              <w:left w:val="single" w:sz="4" w:space="0" w:color="auto"/>
              <w:right w:val="single" w:sz="4" w:space="0" w:color="auto"/>
            </w:tcBorders>
          </w:tcPr>
          <w:p w:rsidR="00CA664B" w:rsidRDefault="00CA664B">
            <w:pPr>
              <w:pStyle w:val="ConsPlusNormal"/>
              <w:jc w:val="center"/>
            </w:pPr>
            <w:r>
              <w:t>2013 - 2018 гг.</w:t>
            </w:r>
          </w:p>
        </w:tc>
      </w:tr>
      <w:tr w:rsidR="00CA664B">
        <w:tc>
          <w:tcPr>
            <w:tcW w:w="5100" w:type="dxa"/>
            <w:tcBorders>
              <w:left w:val="single" w:sz="4" w:space="0" w:color="auto"/>
              <w:right w:val="nil"/>
            </w:tcBorders>
          </w:tcPr>
          <w:p w:rsidR="00CA664B" w:rsidRDefault="00CA664B">
            <w:pPr>
              <w:pStyle w:val="ConsPlusNormal"/>
            </w:pPr>
            <w:r>
              <w:t>Пенсионный фонд Российской Федерации</w:t>
            </w:r>
          </w:p>
        </w:tc>
        <w:tc>
          <w:tcPr>
            <w:tcW w:w="2160" w:type="dxa"/>
            <w:tcBorders>
              <w:left w:val="single" w:sz="4" w:space="0" w:color="auto"/>
              <w:right w:val="nil"/>
            </w:tcBorders>
            <w:vAlign w:val="center"/>
          </w:tcPr>
          <w:p w:rsidR="00CA664B" w:rsidRDefault="00CA664B">
            <w:pPr>
              <w:pStyle w:val="ConsPlusNormal"/>
              <w:jc w:val="center"/>
            </w:pPr>
            <w:r>
              <w:t>20,0%</w:t>
            </w:r>
          </w:p>
        </w:tc>
        <w:tc>
          <w:tcPr>
            <w:tcW w:w="2400" w:type="dxa"/>
            <w:tcBorders>
              <w:left w:val="single" w:sz="4" w:space="0" w:color="auto"/>
              <w:right w:val="single" w:sz="4" w:space="0" w:color="auto"/>
            </w:tcBorders>
            <w:vAlign w:val="center"/>
          </w:tcPr>
          <w:p w:rsidR="00CA664B" w:rsidRDefault="00CA664B">
            <w:pPr>
              <w:pStyle w:val="ConsPlusNormal"/>
              <w:jc w:val="center"/>
            </w:pPr>
            <w:r>
              <w:t>20,0%</w:t>
            </w:r>
          </w:p>
        </w:tc>
      </w:tr>
      <w:tr w:rsidR="00CA664B">
        <w:tc>
          <w:tcPr>
            <w:tcW w:w="5100" w:type="dxa"/>
            <w:tcBorders>
              <w:left w:val="single" w:sz="4" w:space="0" w:color="auto"/>
              <w:right w:val="nil"/>
            </w:tcBorders>
          </w:tcPr>
          <w:p w:rsidR="00CA664B" w:rsidRDefault="00CA664B">
            <w:pPr>
              <w:pStyle w:val="ConsPlusNormal"/>
            </w:pPr>
            <w:r>
              <w:t>Фонд социального страхования Российской Федерации</w:t>
            </w:r>
          </w:p>
        </w:tc>
        <w:tc>
          <w:tcPr>
            <w:tcW w:w="2160" w:type="dxa"/>
            <w:tcBorders>
              <w:left w:val="single" w:sz="4" w:space="0" w:color="auto"/>
              <w:right w:val="nil"/>
            </w:tcBorders>
            <w:vAlign w:val="center"/>
          </w:tcPr>
          <w:p w:rsidR="00CA664B" w:rsidRDefault="00CA664B">
            <w:pPr>
              <w:pStyle w:val="ConsPlusNormal"/>
              <w:jc w:val="center"/>
            </w:pPr>
            <w:r>
              <w:t>0,0%</w:t>
            </w:r>
          </w:p>
        </w:tc>
        <w:tc>
          <w:tcPr>
            <w:tcW w:w="2400" w:type="dxa"/>
            <w:tcBorders>
              <w:left w:val="single" w:sz="4" w:space="0" w:color="auto"/>
              <w:right w:val="single" w:sz="4" w:space="0" w:color="auto"/>
            </w:tcBorders>
            <w:vAlign w:val="center"/>
          </w:tcPr>
          <w:p w:rsidR="00CA664B" w:rsidRDefault="00CA664B">
            <w:pPr>
              <w:pStyle w:val="ConsPlusNormal"/>
              <w:jc w:val="center"/>
            </w:pPr>
            <w:r>
              <w:t>0,0%</w:t>
            </w:r>
          </w:p>
        </w:tc>
      </w:tr>
      <w:tr w:rsidR="00CA664B">
        <w:tc>
          <w:tcPr>
            <w:tcW w:w="5100" w:type="dxa"/>
            <w:tcBorders>
              <w:left w:val="single" w:sz="4" w:space="0" w:color="auto"/>
              <w:right w:val="nil"/>
            </w:tcBorders>
          </w:tcPr>
          <w:p w:rsidR="00CA664B" w:rsidRDefault="00CA664B">
            <w:pPr>
              <w:pStyle w:val="ConsPlusNormal"/>
            </w:pPr>
            <w:r>
              <w:t>Федеральный фонд обязательного медицинского страхования</w:t>
            </w:r>
          </w:p>
        </w:tc>
        <w:tc>
          <w:tcPr>
            <w:tcW w:w="2160" w:type="dxa"/>
            <w:tcBorders>
              <w:left w:val="single" w:sz="4" w:space="0" w:color="auto"/>
              <w:right w:val="nil"/>
            </w:tcBorders>
            <w:vAlign w:val="center"/>
          </w:tcPr>
          <w:p w:rsidR="00CA664B" w:rsidRDefault="00CA664B">
            <w:pPr>
              <w:pStyle w:val="ConsPlusNormal"/>
              <w:jc w:val="center"/>
            </w:pPr>
            <w:r>
              <w:t>0,0%</w:t>
            </w:r>
          </w:p>
        </w:tc>
        <w:tc>
          <w:tcPr>
            <w:tcW w:w="2400" w:type="dxa"/>
            <w:tcBorders>
              <w:left w:val="single" w:sz="4" w:space="0" w:color="auto"/>
              <w:right w:val="single" w:sz="4" w:space="0" w:color="auto"/>
            </w:tcBorders>
            <w:vAlign w:val="center"/>
          </w:tcPr>
          <w:p w:rsidR="00CA664B" w:rsidRDefault="00CA664B">
            <w:pPr>
              <w:pStyle w:val="ConsPlusNormal"/>
              <w:jc w:val="center"/>
            </w:pPr>
            <w:r>
              <w:t>0,0%</w:t>
            </w:r>
          </w:p>
        </w:tc>
      </w:tr>
    </w:tbl>
    <w:p w:rsidR="00CA664B" w:rsidRDefault="00CA664B">
      <w:pPr>
        <w:pStyle w:val="ConsPlusNormal"/>
        <w:ind w:firstLine="540"/>
        <w:jc w:val="both"/>
      </w:pPr>
    </w:p>
    <w:p w:rsidR="00CA664B" w:rsidRDefault="00CA664B">
      <w:pPr>
        <w:pStyle w:val="ConsPlusNormal"/>
        <w:ind w:firstLine="540"/>
        <w:jc w:val="both"/>
      </w:pPr>
      <w:hyperlink r:id="rId1601" w:history="1">
        <w:r>
          <w:rPr>
            <w:color w:val="0000FF"/>
          </w:rPr>
          <w:t>Пунктом 33 ст. 4</w:t>
        </w:r>
      </w:hyperlink>
      <w:r>
        <w:t xml:space="preserve"> Федерального закона от 12 апреля 2010 г. N 61-ФЗ "Об обращении лекарственных средств" (далее - Закон N 61-ФЗ) определено, что фармацевтическая деятельность - это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CA664B" w:rsidRDefault="00CA664B">
      <w:pPr>
        <w:pStyle w:val="ConsPlusNormal"/>
        <w:ind w:firstLine="540"/>
        <w:jc w:val="both"/>
      </w:pPr>
      <w:r>
        <w:t xml:space="preserve">На основании </w:t>
      </w:r>
      <w:hyperlink r:id="rId1602" w:history="1">
        <w:r>
          <w:rPr>
            <w:color w:val="0000FF"/>
          </w:rPr>
          <w:t>ч. 1 ст. 55</w:t>
        </w:r>
      </w:hyperlink>
      <w:r>
        <w:t xml:space="preserve"> Закона N 61-ФЗ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не только аптечными организациями, но и индивидуальными предпринимателями, имеющими лицензию на фармацевтическую деятельность.</w:t>
      </w:r>
    </w:p>
    <w:p w:rsidR="00CA664B" w:rsidRDefault="00CA664B">
      <w:pPr>
        <w:pStyle w:val="ConsPlusNormal"/>
        <w:ind w:firstLine="540"/>
        <w:jc w:val="both"/>
      </w:pPr>
      <w:hyperlink r:id="rId1603" w:history="1">
        <w:r>
          <w:rPr>
            <w:color w:val="0000FF"/>
          </w:rPr>
          <w:t>Часть 1 ст. 55</w:t>
        </w:r>
      </w:hyperlink>
      <w:r>
        <w:t xml:space="preserve"> Закона N 61-ФЗ разграничивает индивидуального предпринимателя и аптечную организацию как субъектов отношений по розничной торговле лекарственными средствами, следовательно, индивидуальный предприниматель вправе осуществлять розничную торговлю лекарственными средствами самостоятельно, без участия аптечных учреждений или организаций (</w:t>
      </w:r>
      <w:hyperlink r:id="rId1604" w:history="1">
        <w:r>
          <w:rPr>
            <w:color w:val="0000FF"/>
          </w:rPr>
          <w:t>п. 3</w:t>
        </w:r>
      </w:hyperlink>
      <w:r>
        <w:t xml:space="preserve"> Письма ФСС РФ от 10 февраля 2012 г. N 15-03-11/08-1395 "О направлении разъяснений об изменениях, внесенных в Федеральный закон от 24.07.2009 N 212-ФЗ, вступивших в силу с 1 января 2012 года").</w:t>
      </w:r>
    </w:p>
    <w:p w:rsidR="00CA664B" w:rsidRDefault="00CA664B">
      <w:pPr>
        <w:pStyle w:val="ConsPlusNormal"/>
        <w:ind w:firstLine="540"/>
        <w:jc w:val="both"/>
      </w:pPr>
      <w:hyperlink r:id="rId1605" w:history="1">
        <w:r>
          <w:rPr>
            <w:color w:val="0000FF"/>
          </w:rPr>
          <w:t>Положение</w:t>
        </w:r>
      </w:hyperlink>
      <w:r>
        <w:t xml:space="preserve"> о лицензировании фармацевтической деятельности утверждено Постановлением Правительства Российской Федерации от 22 декабря </w:t>
      </w:r>
      <w:r>
        <w:lastRenderedPageBreak/>
        <w:t>2011 г. N 1081 "О лицензировании фармацевтической деятельности" (далее - Постановление N 1081).</w:t>
      </w:r>
    </w:p>
    <w:p w:rsidR="00CA664B" w:rsidRDefault="00CA664B">
      <w:pPr>
        <w:pStyle w:val="ConsPlusNormal"/>
        <w:ind w:firstLine="540"/>
        <w:jc w:val="both"/>
      </w:pPr>
      <w:r>
        <w:t xml:space="preserve">4. Для индивидуальных предпринимателей, указанных в </w:t>
      </w:r>
      <w:hyperlink r:id="rId1606" w:history="1">
        <w:r>
          <w:rPr>
            <w:color w:val="0000FF"/>
          </w:rPr>
          <w:t>п. 14 ч. 1 ст. 58</w:t>
        </w:r>
      </w:hyperlink>
      <w:r>
        <w:t xml:space="preserve"> Закона N 212-ФЗ, применяющих патентную систему налогообложения, за исключением индивидуальных предпринимателей, осуществляющих виды предпринимательской деятельности, указанные в </w:t>
      </w:r>
      <w:hyperlink r:id="rId1607" w:history="1">
        <w:r>
          <w:rPr>
            <w:color w:val="0000FF"/>
          </w:rPr>
          <w:t>пп. 19</w:t>
        </w:r>
      </w:hyperlink>
      <w:r>
        <w:t xml:space="preserve">, </w:t>
      </w:r>
      <w:hyperlink r:id="rId1608" w:history="1">
        <w:r>
          <w:rPr>
            <w:color w:val="0000FF"/>
          </w:rPr>
          <w:t>45</w:t>
        </w:r>
      </w:hyperlink>
      <w:r>
        <w:t xml:space="preserve"> - </w:t>
      </w:r>
      <w:hyperlink r:id="rId1609" w:history="1">
        <w:r>
          <w:rPr>
            <w:color w:val="0000FF"/>
          </w:rPr>
          <w:t>47 п. 2 ст. 346.43</w:t>
        </w:r>
      </w:hyperlink>
      <w:r>
        <w:t xml:space="preserve"> Налогового кодекса РФ, установлены следующие тарифы страховых взносов:</w:t>
      </w: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100"/>
        <w:gridCol w:w="2160"/>
        <w:gridCol w:w="2400"/>
      </w:tblGrid>
      <w:tr w:rsidR="00CA664B">
        <w:tc>
          <w:tcPr>
            <w:tcW w:w="5100" w:type="dxa"/>
            <w:tcBorders>
              <w:left w:val="single" w:sz="4" w:space="0" w:color="auto"/>
              <w:right w:val="nil"/>
            </w:tcBorders>
          </w:tcPr>
          <w:p w:rsidR="00CA664B" w:rsidRDefault="00CA664B">
            <w:pPr>
              <w:pStyle w:val="ConsPlusNormal"/>
              <w:jc w:val="center"/>
            </w:pPr>
            <w:r>
              <w:t>Наименование</w:t>
            </w:r>
          </w:p>
        </w:tc>
        <w:tc>
          <w:tcPr>
            <w:tcW w:w="2160" w:type="dxa"/>
            <w:tcBorders>
              <w:left w:val="single" w:sz="4" w:space="0" w:color="auto"/>
              <w:right w:val="nil"/>
            </w:tcBorders>
          </w:tcPr>
          <w:p w:rsidR="00CA664B" w:rsidRDefault="00CA664B">
            <w:pPr>
              <w:pStyle w:val="ConsPlusNormal"/>
              <w:jc w:val="center"/>
            </w:pPr>
            <w:r>
              <w:t>2012 г.</w:t>
            </w:r>
          </w:p>
        </w:tc>
        <w:tc>
          <w:tcPr>
            <w:tcW w:w="2400" w:type="dxa"/>
            <w:tcBorders>
              <w:left w:val="single" w:sz="4" w:space="0" w:color="auto"/>
              <w:right w:val="single" w:sz="4" w:space="0" w:color="auto"/>
            </w:tcBorders>
          </w:tcPr>
          <w:p w:rsidR="00CA664B" w:rsidRDefault="00CA664B">
            <w:pPr>
              <w:pStyle w:val="ConsPlusNormal"/>
              <w:jc w:val="center"/>
            </w:pPr>
            <w:r>
              <w:t>2013 - 2018 гг.</w:t>
            </w:r>
          </w:p>
        </w:tc>
      </w:tr>
      <w:tr w:rsidR="00CA664B">
        <w:tc>
          <w:tcPr>
            <w:tcW w:w="5100" w:type="dxa"/>
            <w:tcBorders>
              <w:left w:val="single" w:sz="4" w:space="0" w:color="auto"/>
              <w:right w:val="nil"/>
            </w:tcBorders>
          </w:tcPr>
          <w:p w:rsidR="00CA664B" w:rsidRDefault="00CA664B">
            <w:pPr>
              <w:pStyle w:val="ConsPlusNormal"/>
            </w:pPr>
            <w:r>
              <w:t>Пенсионный фонд Российской Федерации</w:t>
            </w:r>
          </w:p>
        </w:tc>
        <w:tc>
          <w:tcPr>
            <w:tcW w:w="2160" w:type="dxa"/>
            <w:tcBorders>
              <w:left w:val="single" w:sz="4" w:space="0" w:color="auto"/>
              <w:right w:val="nil"/>
            </w:tcBorders>
            <w:vAlign w:val="center"/>
          </w:tcPr>
          <w:p w:rsidR="00CA664B" w:rsidRDefault="00CA664B">
            <w:pPr>
              <w:pStyle w:val="ConsPlusNormal"/>
              <w:jc w:val="center"/>
            </w:pPr>
            <w:r>
              <w:t>20,0%</w:t>
            </w:r>
          </w:p>
        </w:tc>
        <w:tc>
          <w:tcPr>
            <w:tcW w:w="2400" w:type="dxa"/>
            <w:tcBorders>
              <w:left w:val="single" w:sz="4" w:space="0" w:color="auto"/>
              <w:right w:val="single" w:sz="4" w:space="0" w:color="auto"/>
            </w:tcBorders>
            <w:vAlign w:val="center"/>
          </w:tcPr>
          <w:p w:rsidR="00CA664B" w:rsidRDefault="00CA664B">
            <w:pPr>
              <w:pStyle w:val="ConsPlusNormal"/>
              <w:jc w:val="center"/>
            </w:pPr>
            <w:r>
              <w:t>20,0%</w:t>
            </w:r>
          </w:p>
        </w:tc>
      </w:tr>
      <w:tr w:rsidR="00CA664B">
        <w:tc>
          <w:tcPr>
            <w:tcW w:w="5100" w:type="dxa"/>
            <w:tcBorders>
              <w:left w:val="single" w:sz="4" w:space="0" w:color="auto"/>
              <w:right w:val="nil"/>
            </w:tcBorders>
          </w:tcPr>
          <w:p w:rsidR="00CA664B" w:rsidRDefault="00CA664B">
            <w:pPr>
              <w:pStyle w:val="ConsPlusNormal"/>
            </w:pPr>
            <w:r>
              <w:t>Фонд социального страхования Российской Федерации</w:t>
            </w:r>
          </w:p>
        </w:tc>
        <w:tc>
          <w:tcPr>
            <w:tcW w:w="2160" w:type="dxa"/>
            <w:tcBorders>
              <w:left w:val="single" w:sz="4" w:space="0" w:color="auto"/>
              <w:right w:val="nil"/>
            </w:tcBorders>
            <w:vAlign w:val="center"/>
          </w:tcPr>
          <w:p w:rsidR="00CA664B" w:rsidRDefault="00CA664B">
            <w:pPr>
              <w:pStyle w:val="ConsPlusNormal"/>
              <w:jc w:val="center"/>
            </w:pPr>
            <w:r>
              <w:t>0,0%</w:t>
            </w:r>
          </w:p>
        </w:tc>
        <w:tc>
          <w:tcPr>
            <w:tcW w:w="2400" w:type="dxa"/>
            <w:tcBorders>
              <w:left w:val="single" w:sz="4" w:space="0" w:color="auto"/>
              <w:right w:val="single" w:sz="4" w:space="0" w:color="auto"/>
            </w:tcBorders>
            <w:vAlign w:val="center"/>
          </w:tcPr>
          <w:p w:rsidR="00CA664B" w:rsidRDefault="00CA664B">
            <w:pPr>
              <w:pStyle w:val="ConsPlusNormal"/>
              <w:jc w:val="center"/>
            </w:pPr>
            <w:r>
              <w:t>0,0%</w:t>
            </w:r>
          </w:p>
        </w:tc>
      </w:tr>
      <w:tr w:rsidR="00CA664B">
        <w:tc>
          <w:tcPr>
            <w:tcW w:w="5100" w:type="dxa"/>
            <w:tcBorders>
              <w:left w:val="single" w:sz="4" w:space="0" w:color="auto"/>
              <w:right w:val="nil"/>
            </w:tcBorders>
          </w:tcPr>
          <w:p w:rsidR="00CA664B" w:rsidRDefault="00CA664B">
            <w:pPr>
              <w:pStyle w:val="ConsPlusNormal"/>
            </w:pPr>
            <w:r>
              <w:t>Федеральный фонд обязательного медицинского страхования</w:t>
            </w:r>
          </w:p>
        </w:tc>
        <w:tc>
          <w:tcPr>
            <w:tcW w:w="2160" w:type="dxa"/>
            <w:tcBorders>
              <w:left w:val="single" w:sz="4" w:space="0" w:color="auto"/>
              <w:right w:val="nil"/>
            </w:tcBorders>
            <w:vAlign w:val="center"/>
          </w:tcPr>
          <w:p w:rsidR="00CA664B" w:rsidRDefault="00CA664B">
            <w:pPr>
              <w:pStyle w:val="ConsPlusNormal"/>
              <w:jc w:val="center"/>
            </w:pPr>
            <w:r>
              <w:t>0,0%</w:t>
            </w:r>
          </w:p>
        </w:tc>
        <w:tc>
          <w:tcPr>
            <w:tcW w:w="2400" w:type="dxa"/>
            <w:tcBorders>
              <w:left w:val="single" w:sz="4" w:space="0" w:color="auto"/>
              <w:right w:val="single" w:sz="4" w:space="0" w:color="auto"/>
            </w:tcBorders>
            <w:vAlign w:val="center"/>
          </w:tcPr>
          <w:p w:rsidR="00CA664B" w:rsidRDefault="00CA664B">
            <w:pPr>
              <w:pStyle w:val="ConsPlusNormal"/>
              <w:jc w:val="center"/>
            </w:pPr>
            <w:r>
              <w:t>0,0%</w:t>
            </w:r>
          </w:p>
        </w:tc>
      </w:tr>
    </w:tbl>
    <w:p w:rsidR="00CA664B" w:rsidRDefault="00CA664B">
      <w:pPr>
        <w:sectPr w:rsidR="00CA664B">
          <w:pgSz w:w="16838" w:h="11905"/>
          <w:pgMar w:top="1701" w:right="1134" w:bottom="850" w:left="1134" w:header="0" w:footer="0" w:gutter="0"/>
          <w:cols w:space="720"/>
        </w:sectPr>
      </w:pPr>
    </w:p>
    <w:p w:rsidR="00CA664B" w:rsidRDefault="00CA664B">
      <w:pPr>
        <w:pStyle w:val="ConsPlusNormal"/>
        <w:ind w:firstLine="540"/>
        <w:jc w:val="both"/>
      </w:pPr>
    </w:p>
    <w:p w:rsidR="00CA664B" w:rsidRDefault="00CA664B">
      <w:pPr>
        <w:pStyle w:val="ConsPlusNormal"/>
        <w:jc w:val="center"/>
      </w:pPr>
      <w:r>
        <w:t>12.7.4. Порядок уплаты страховых взносов</w:t>
      </w:r>
    </w:p>
    <w:p w:rsidR="00CA664B" w:rsidRDefault="00CA664B">
      <w:pPr>
        <w:pStyle w:val="ConsPlusNormal"/>
        <w:ind w:firstLine="540"/>
        <w:jc w:val="both"/>
      </w:pPr>
    </w:p>
    <w:p w:rsidR="00CA664B" w:rsidRDefault="00CA664B">
      <w:pPr>
        <w:pStyle w:val="ConsPlusNormal"/>
        <w:ind w:firstLine="540"/>
        <w:jc w:val="both"/>
      </w:pPr>
      <w:r>
        <w:t>Уплата страховых взносов должна производиться отдельными расчетными документами, направляемыми (</w:t>
      </w:r>
      <w:hyperlink r:id="rId1610" w:history="1">
        <w:r>
          <w:rPr>
            <w:color w:val="0000FF"/>
          </w:rPr>
          <w:t>ч. 8 ст. 15</w:t>
        </w:r>
      </w:hyperlink>
      <w:r>
        <w:t xml:space="preserve"> Закона N 212-ФЗ):</w:t>
      </w:r>
    </w:p>
    <w:p w:rsidR="00CA664B" w:rsidRDefault="00CA664B">
      <w:pPr>
        <w:pStyle w:val="ConsPlusNormal"/>
        <w:ind w:firstLine="540"/>
        <w:jc w:val="both"/>
      </w:pPr>
      <w:r>
        <w:t>- в ПФР;</w:t>
      </w:r>
    </w:p>
    <w:p w:rsidR="00CA664B" w:rsidRDefault="00CA664B">
      <w:pPr>
        <w:pStyle w:val="ConsPlusNormal"/>
        <w:ind w:firstLine="540"/>
        <w:jc w:val="both"/>
      </w:pPr>
      <w:r>
        <w:t>- в ФСС РФ;</w:t>
      </w:r>
    </w:p>
    <w:p w:rsidR="00CA664B" w:rsidRDefault="00CA664B">
      <w:pPr>
        <w:pStyle w:val="ConsPlusNormal"/>
        <w:ind w:firstLine="540"/>
        <w:jc w:val="both"/>
      </w:pPr>
      <w:r>
        <w:t>- в ФФОМС.</w:t>
      </w:r>
    </w:p>
    <w:p w:rsidR="00CA664B" w:rsidRDefault="00CA664B">
      <w:pPr>
        <w:pStyle w:val="ConsPlusNormal"/>
        <w:ind w:firstLine="540"/>
        <w:jc w:val="both"/>
      </w:pPr>
      <w:r>
        <w:t>При этом в бюджет ПФР направляются страховые взносы на обязательное пенсионное страхование на финансирование:</w:t>
      </w:r>
    </w:p>
    <w:p w:rsidR="00CA664B" w:rsidRDefault="00CA664B">
      <w:pPr>
        <w:pStyle w:val="ConsPlusNormal"/>
        <w:ind w:firstLine="540"/>
        <w:jc w:val="both"/>
      </w:pPr>
      <w:r>
        <w:t>- страховой части трудовой пенсии;</w:t>
      </w:r>
    </w:p>
    <w:p w:rsidR="00CA664B" w:rsidRDefault="00CA664B">
      <w:pPr>
        <w:pStyle w:val="ConsPlusNormal"/>
        <w:ind w:firstLine="540"/>
        <w:jc w:val="both"/>
      </w:pPr>
      <w:r>
        <w:t>- накопительной части трудовой пенсии.</w:t>
      </w:r>
    </w:p>
    <w:p w:rsidR="00CA664B" w:rsidRDefault="00CA664B">
      <w:pPr>
        <w:pStyle w:val="ConsPlusNormal"/>
        <w:ind w:firstLine="540"/>
        <w:jc w:val="both"/>
      </w:pPr>
      <w:r>
        <w:t>В бюджет ФСС РФ направляются страховые взносы на обязательное социальное страхование на случай временной нетрудоспособности и в связи с материнством.</w:t>
      </w:r>
    </w:p>
    <w:p w:rsidR="00CA664B" w:rsidRDefault="00CA664B">
      <w:pPr>
        <w:pStyle w:val="ConsPlusNormal"/>
        <w:ind w:firstLine="540"/>
        <w:jc w:val="both"/>
      </w:pPr>
      <w:r>
        <w:t>В бюджет ФФОМС направляются страховые взносы на обязательное медицинское страхование.</w:t>
      </w:r>
    </w:p>
    <w:p w:rsidR="00CA664B" w:rsidRDefault="00CA664B">
      <w:pPr>
        <w:pStyle w:val="ConsPlusNormal"/>
        <w:ind w:firstLine="540"/>
        <w:jc w:val="both"/>
      </w:pPr>
      <w:r>
        <w:t>Поручение на перечисление страховых взносов, пеней и штрафов в бюджет государственного внебюджетного фонда на соответствующий счет Федерального казначейства заполняется плательщиком страховых взносов в соответствии с правилами заполнения поручений.</w:t>
      </w:r>
    </w:p>
    <w:p w:rsidR="00CA664B" w:rsidRDefault="00CA664B">
      <w:pPr>
        <w:pStyle w:val="ConsPlusNormal"/>
        <w:ind w:firstLine="540"/>
        <w:jc w:val="both"/>
      </w:pPr>
      <w:r>
        <w:t>Указанные правила устанавливаются Министерством финансов Российской Федерации по согласованию с Центральным банком Российской Федерации.</w:t>
      </w:r>
    </w:p>
    <w:p w:rsidR="00CA664B" w:rsidRDefault="00CA664B">
      <w:pPr>
        <w:pStyle w:val="ConsPlusNormal"/>
        <w:ind w:firstLine="540"/>
        <w:jc w:val="both"/>
      </w:pPr>
      <w:r>
        <w:t xml:space="preserve">Так, форма платежного поручения и его описание приведены в </w:t>
      </w:r>
      <w:hyperlink r:id="rId1611" w:history="1">
        <w:r>
          <w:rPr>
            <w:color w:val="0000FF"/>
          </w:rPr>
          <w:t>Положении</w:t>
        </w:r>
      </w:hyperlink>
      <w:r>
        <w:t xml:space="preserve"> о правилах осуществления перевода денежных средств, утвержденном Банком России 19 июня 2012 г. N 383-П.</w:t>
      </w:r>
    </w:p>
    <w:p w:rsidR="00CA664B" w:rsidRDefault="00CA664B">
      <w:pPr>
        <w:pStyle w:val="ConsPlusNormal"/>
        <w:ind w:firstLine="540"/>
        <w:jc w:val="both"/>
      </w:pPr>
      <w:r>
        <w:t xml:space="preserve">Распоряжения о переводе денежных средств в Пенсионный фонд Российской Федерации, Федеральный фонд обязательного медицинского страхования оформляются плательщиками в соответствии с правилами, установленными </w:t>
      </w:r>
      <w:hyperlink r:id="rId1612" w:history="1">
        <w:r>
          <w:rPr>
            <w:color w:val="0000FF"/>
          </w:rPr>
          <w:t>Положением</w:t>
        </w:r>
      </w:hyperlink>
      <w:r>
        <w:t xml:space="preserve"> Банка России от 19 июня 2012 г. N 383-П "О правилах осуществления перевода денежных средств", а также </w:t>
      </w:r>
      <w:hyperlink r:id="rId1613" w:history="1">
        <w:r>
          <w:rPr>
            <w:color w:val="0000FF"/>
          </w:rPr>
          <w:t>Приказом</w:t>
        </w:r>
      </w:hyperlink>
      <w:r>
        <w:t xml:space="preserve">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(далее - Приказ Минфина N 107н).</w:t>
      </w:r>
    </w:p>
    <w:p w:rsidR="00CA664B" w:rsidRDefault="00CA664B">
      <w:pPr>
        <w:pStyle w:val="ConsPlusNormal"/>
        <w:ind w:firstLine="540"/>
        <w:jc w:val="both"/>
      </w:pPr>
      <w:r>
        <w:t xml:space="preserve">При заполнении </w:t>
      </w:r>
      <w:hyperlink r:id="rId1614" w:history="1">
        <w:r>
          <w:rPr>
            <w:color w:val="0000FF"/>
          </w:rPr>
          <w:t>платежного поручения</w:t>
        </w:r>
      </w:hyperlink>
      <w:r>
        <w:t xml:space="preserve"> на уплату страховых взносов можно руководствоваться </w:t>
      </w:r>
      <w:hyperlink r:id="rId1615" w:history="1">
        <w:r>
          <w:rPr>
            <w:color w:val="0000FF"/>
          </w:rPr>
          <w:t>Памяткой</w:t>
        </w:r>
      </w:hyperlink>
      <w:r>
        <w:t xml:space="preserve"> для руководителей и бухгалтерских работников организаций и предприятий, а также индивидуальных предпринимателей, адвокатов и нотариусов, занимающихся частной практикой, глав крестьянских (фермерских) хозяйств и иных лиц, занимающихся в установленном законодательством Российской Федерации частной практикой по заполнению распоряжений о переводе денежных средств на обязательное пенсионное и обязательное медицинское страхование, которая приведена в Информационном письме ПФР (текст Информационного </w:t>
      </w:r>
      <w:hyperlink r:id="rId1616" w:history="1">
        <w:r>
          <w:rPr>
            <w:color w:val="0000FF"/>
          </w:rPr>
          <w:t>письма</w:t>
        </w:r>
      </w:hyperlink>
      <w:r>
        <w:t xml:space="preserve"> приведен в соответствии с публикацией на сайте http://www.pfrf.ru по состоянию на 12 мая 2015 г.).</w:t>
      </w:r>
    </w:p>
    <w:p w:rsidR="00CA664B" w:rsidRDefault="00CA664B">
      <w:pPr>
        <w:pStyle w:val="ConsPlusNormal"/>
        <w:ind w:firstLine="540"/>
        <w:jc w:val="both"/>
      </w:pPr>
      <w:r>
        <w:t>Сумма страховых взносов исчисляется и уплачивается плательщиками страховых взносов отдельно в каждый государственный внебюджетный фонд.</w:t>
      </w:r>
    </w:p>
    <w:p w:rsidR="00CA664B" w:rsidRDefault="00CA664B">
      <w:pPr>
        <w:pStyle w:val="ConsPlusNormal"/>
        <w:ind w:firstLine="540"/>
        <w:jc w:val="both"/>
      </w:pPr>
      <w:r>
        <w:t>Распоряжение о переводе денежных средств составляется только по одному коду бюджетной классификации Российской Федерации (далее - КБК) (</w:t>
      </w:r>
      <w:hyperlink r:id="rId1617" w:history="1">
        <w:r>
          <w:rPr>
            <w:color w:val="0000FF"/>
          </w:rPr>
          <w:t>п. 3</w:t>
        </w:r>
      </w:hyperlink>
      <w:r>
        <w:t xml:space="preserve"> Приложения N 4 к Приказу Минфина N 107н).</w:t>
      </w:r>
    </w:p>
    <w:p w:rsidR="00CA664B" w:rsidRDefault="00CA664B">
      <w:pPr>
        <w:pStyle w:val="ConsPlusNormal"/>
        <w:ind w:firstLine="540"/>
        <w:jc w:val="both"/>
      </w:pPr>
      <w:r>
        <w:t>При заполнении распоряжений о переводе денежных средств на обязательное пенсионное и обязательное медицинское страхование необходимо соблюдать правильность заполнения следующих реквизитов:</w:t>
      </w:r>
    </w:p>
    <w:p w:rsidR="00CA664B" w:rsidRDefault="00CA664B">
      <w:pPr>
        <w:pStyle w:val="ConsPlusNormal"/>
        <w:ind w:firstLine="540"/>
        <w:jc w:val="both"/>
      </w:pPr>
      <w:r>
        <w:t>В реквизите (101) указывается статус лица, оформившего платежный документ, в соответствии с Приложением N 5 к Приказу Минфина N 107н:</w:t>
      </w:r>
    </w:p>
    <w:p w:rsidR="00CA664B" w:rsidRDefault="00CA664B">
      <w:pPr>
        <w:pStyle w:val="ConsPlusNormal"/>
        <w:ind w:firstLine="540"/>
        <w:jc w:val="both"/>
      </w:pPr>
      <w:hyperlink r:id="rId1618" w:history="1">
        <w:r>
          <w:rPr>
            <w:color w:val="0000FF"/>
          </w:rPr>
          <w:t>"08"</w:t>
        </w:r>
      </w:hyperlink>
      <w:r>
        <w:t xml:space="preserve"> - плательщик - юридическое лицо (индивидуальный предприниматель), осуществляющее перевод денежных средств в уплату страховых взносов и иных платежей в бюджетную систему Российской Федерации;</w:t>
      </w:r>
    </w:p>
    <w:p w:rsidR="00CA664B" w:rsidRDefault="00CA664B">
      <w:pPr>
        <w:pStyle w:val="ConsPlusNormal"/>
        <w:ind w:firstLine="540"/>
        <w:jc w:val="both"/>
      </w:pPr>
      <w:hyperlink r:id="rId1619" w:history="1">
        <w:r>
          <w:rPr>
            <w:color w:val="0000FF"/>
          </w:rPr>
          <w:t>"15"</w:t>
        </w:r>
      </w:hyperlink>
      <w:r>
        <w:t xml:space="preserve"> - кредитная организация (филиал кредитной организации), платежный агент, </w:t>
      </w:r>
      <w:r>
        <w:lastRenderedPageBreak/>
        <w:t>организация федеральной почтовой связи, составившие платежное поручение на общую сумму с реестром на перевод денежных средств, принятых от плательщиков - физических лиц;</w:t>
      </w:r>
    </w:p>
    <w:p w:rsidR="00CA664B" w:rsidRDefault="00CA664B">
      <w:pPr>
        <w:pStyle w:val="ConsPlusNormal"/>
        <w:ind w:firstLine="540"/>
        <w:jc w:val="both"/>
      </w:pPr>
      <w:hyperlink r:id="rId1620" w:history="1">
        <w:r>
          <w:rPr>
            <w:color w:val="0000FF"/>
          </w:rPr>
          <w:t>"20"</w:t>
        </w:r>
      </w:hyperlink>
      <w:r>
        <w:t xml:space="preserve"> - кредитная организация (филиал кредитной организации), платежный агент, составившие распоряжение о переводе денежных средств по каждому платежу физического лица;</w:t>
      </w:r>
    </w:p>
    <w:p w:rsidR="00CA664B" w:rsidRDefault="00CA664B">
      <w:pPr>
        <w:pStyle w:val="ConsPlusNormal"/>
        <w:ind w:firstLine="540"/>
        <w:jc w:val="both"/>
      </w:pPr>
      <w:hyperlink r:id="rId1621" w:history="1">
        <w:r>
          <w:rPr>
            <w:color w:val="0000FF"/>
          </w:rPr>
          <w:t>"24"</w:t>
        </w:r>
      </w:hyperlink>
      <w:r>
        <w:t xml:space="preserve"> - плательщик - физическое лицо, осуществляющее перевод денежных средств в уплату страховых взносов и иных платежей в бюджетную систему Российской Федерации.</w:t>
      </w:r>
    </w:p>
    <w:p w:rsidR="00CA664B" w:rsidRDefault="00CA664B">
      <w:pPr>
        <w:pStyle w:val="ConsPlusNormal"/>
        <w:ind w:firstLine="540"/>
        <w:jc w:val="both"/>
      </w:pPr>
      <w:r>
        <w:t>В реквизите (60) - "ИНН" плательщика - указывается идентификационный номер налогоплательщика (далее - ИНН) в соответствии со свидетельством о постановке на учет в налоговом органе. Значение ИНН плательщика - физического лица, за исключением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 может не указываться при условии указания в реквизите 108 распоряжения о переводе денежных средств идентификатора сведений о физическом лице в соответствии с установленными настоящим Приказом Правилами (</w:t>
      </w:r>
      <w:hyperlink r:id="rId1622" w:history="1">
        <w:r>
          <w:rPr>
            <w:color w:val="0000FF"/>
          </w:rPr>
          <w:t>п. 3</w:t>
        </w:r>
      </w:hyperlink>
      <w:r>
        <w:t xml:space="preserve"> Приложения N 1 к Приказу Минфина N 107н).</w:t>
      </w:r>
    </w:p>
    <w:p w:rsidR="00CA664B" w:rsidRDefault="00CA664B">
      <w:pPr>
        <w:pStyle w:val="ConsPlusNormal"/>
        <w:ind w:firstLine="540"/>
        <w:jc w:val="both"/>
      </w:pPr>
      <w:r>
        <w:t>В реквизите (102) - "КПП" плательщика - указывается код причины постановки на учет (далее - КПП) в соответствии со свидетельством о постановке на учет в налоговом органе или уведомлением о постановке на учет в налоговом органе, выданными налоговыми органами по месту учета налогоплательщиков; плательщики - физические лица в реквизите "КПП" плательщика указывают ноль (0); указание в распоряжении о переводе денежных средств значения ИНН в реквизитах "ИНН" плательщика, "ИНН" получателя средств и значения КПП в реквизите "КПП" получателя средств, "КПП" плательщика является обязательным.</w:t>
      </w:r>
    </w:p>
    <w:p w:rsidR="00CA664B" w:rsidRDefault="00CA664B">
      <w:pPr>
        <w:pStyle w:val="ConsPlusNormal"/>
        <w:ind w:firstLine="540"/>
        <w:jc w:val="both"/>
      </w:pPr>
      <w:r>
        <w:t>В реквизите (8) - "Плательщик" - указывается информация о плательщике - клиенте банка (владельце счета), составившего распоряжение о переводе денежных средств:</w:t>
      </w:r>
    </w:p>
    <w:p w:rsidR="00CA664B" w:rsidRDefault="00CA664B">
      <w:pPr>
        <w:pStyle w:val="ConsPlusNormal"/>
        <w:ind w:firstLine="540"/>
        <w:jc w:val="both"/>
      </w:pPr>
      <w:r>
        <w:t>для юридических лиц - наименование юридического лица (его обособленного подразделения);</w:t>
      </w:r>
    </w:p>
    <w:p w:rsidR="00CA664B" w:rsidRDefault="00CA664B">
      <w:pPr>
        <w:pStyle w:val="ConsPlusNormal"/>
        <w:ind w:firstLine="540"/>
        <w:jc w:val="both"/>
      </w:pPr>
      <w:r>
        <w:t>для индивидуальных предпринимателей (в том числе глав крестьянского (фермерского) хозяйства), адвокатов, нотариусов, занимающихся частной практикой, - фамилия, имя, отчество (при его наличии) и в скобках: "ИП" ("КФХ"), "адвокат", "нотариус" соответственно, адрес места жительства или места пребывания (при отсутствии места жительства);</w:t>
      </w:r>
    </w:p>
    <w:p w:rsidR="00CA664B" w:rsidRDefault="00CA664B">
      <w:pPr>
        <w:pStyle w:val="ConsPlusNormal"/>
        <w:ind w:firstLine="540"/>
        <w:jc w:val="both"/>
      </w:pPr>
      <w:r>
        <w:t>для иных физических лиц - фамилия, имя, отчество (при его наличии) и адрес места жительства или места пребывания (при отсутствии места жительства).</w:t>
      </w:r>
    </w:p>
    <w:p w:rsidR="00CA664B" w:rsidRDefault="00CA664B">
      <w:pPr>
        <w:pStyle w:val="ConsPlusNormal"/>
        <w:ind w:firstLine="540"/>
        <w:jc w:val="both"/>
      </w:pPr>
      <w:r>
        <w:t>В реквизите (61) - "ИНН" получателя - указывается ИНН администратора доходов бюджета, осуществляющего администрирование платежа в соответствии с законодательством Российской Федерации.</w:t>
      </w:r>
    </w:p>
    <w:p w:rsidR="00CA664B" w:rsidRDefault="00CA664B">
      <w:pPr>
        <w:pStyle w:val="ConsPlusNormal"/>
        <w:ind w:firstLine="540"/>
        <w:jc w:val="both"/>
      </w:pPr>
      <w:r>
        <w:t>В реквизите (103) - "КПП" получателя - указывается КПП администратора доходов бюджета, осуществляющего администрирование платежа в соответствии с законодательством Российской Федерации.</w:t>
      </w:r>
    </w:p>
    <w:p w:rsidR="00CA664B" w:rsidRDefault="00CA664B">
      <w:pPr>
        <w:pStyle w:val="ConsPlusNormal"/>
        <w:ind w:firstLine="540"/>
        <w:jc w:val="both"/>
      </w:pPr>
      <w:r>
        <w:t>В реквизите (16) - "Получатель" - указывается сокращенное наименование органа Федерального казначейства и в скобках - сокращенное наименование администратора доходов бюджета, осуществляющего администрирование платежа в соответствии с законодательством Российской Федерации. Значения ИНН и КПП органа Федерального казначейства не указываются.</w:t>
      </w:r>
    </w:p>
    <w:p w:rsidR="00CA664B" w:rsidRDefault="00CA664B">
      <w:pPr>
        <w:pStyle w:val="ConsPlusNormal"/>
        <w:ind w:firstLine="540"/>
        <w:jc w:val="both"/>
      </w:pPr>
      <w:r>
        <w:t>В реквизите (13) - "Банк получателя" - указывается наименование и место нахождения банка получателя средств.</w:t>
      </w:r>
    </w:p>
    <w:p w:rsidR="00CA664B" w:rsidRDefault="00CA664B">
      <w:pPr>
        <w:pStyle w:val="ConsPlusNormal"/>
        <w:ind w:firstLine="540"/>
        <w:jc w:val="both"/>
      </w:pPr>
      <w:r>
        <w:t>В реквизите (14) - "БИК" - указывается банковский идентификационный код банка получателя средств.</w:t>
      </w:r>
    </w:p>
    <w:p w:rsidR="00CA664B" w:rsidRDefault="00CA664B">
      <w:pPr>
        <w:pStyle w:val="ConsPlusNormal"/>
        <w:ind w:firstLine="540"/>
        <w:jc w:val="both"/>
      </w:pPr>
      <w:r>
        <w:t>В реквизите (17) - "Счет N" - указывается номер единого казначейского счета органа Федерального казначейства, поименованного в реквизите (16).</w:t>
      </w:r>
    </w:p>
    <w:p w:rsidR="00CA664B" w:rsidRDefault="00CA664B">
      <w:pPr>
        <w:pStyle w:val="ConsPlusNormal"/>
        <w:ind w:firstLine="540"/>
        <w:jc w:val="both"/>
      </w:pPr>
      <w:r>
        <w:t xml:space="preserve">В реквизите (104) указывается код бюджетной классификации (далее - КБК) в соответствии с </w:t>
      </w:r>
      <w:hyperlink r:id="rId1623" w:history="1">
        <w:r>
          <w:rPr>
            <w:color w:val="0000FF"/>
          </w:rPr>
          <w:t>Приказом</w:t>
        </w:r>
      </w:hyperlink>
      <w:r>
        <w:t xml:space="preserve"> Минфина России от 21.12.2012 N 171н "Об утверждении Указаний о порядке применения бюджетной классификации Российской Федерации на 2013 год и на плановый период 2014 и 2015 годов".</w:t>
      </w:r>
    </w:p>
    <w:p w:rsidR="00CA664B" w:rsidRDefault="00CA664B">
      <w:pPr>
        <w:pStyle w:val="ConsPlusNormal"/>
        <w:ind w:firstLine="540"/>
        <w:jc w:val="both"/>
      </w:pPr>
      <w:r>
        <w:t>При этом разряды 14 - 17 КБК (код подвида дохода) используются для раздельного учета страховых взносов, пеней, штрафов и процентов:</w:t>
      </w:r>
    </w:p>
    <w:p w:rsidR="00CA664B" w:rsidRDefault="00CA664B">
      <w:pPr>
        <w:pStyle w:val="ConsPlusNormal"/>
        <w:ind w:firstLine="540"/>
        <w:jc w:val="both"/>
      </w:pPr>
      <w:hyperlink r:id="rId1624" w:history="1">
        <w:r>
          <w:rPr>
            <w:color w:val="0000FF"/>
          </w:rPr>
          <w:t>1000</w:t>
        </w:r>
      </w:hyperlink>
      <w:r>
        <w:t xml:space="preserve"> - сумма страховых взносов;</w:t>
      </w:r>
    </w:p>
    <w:p w:rsidR="00CA664B" w:rsidRDefault="00CA664B">
      <w:pPr>
        <w:pStyle w:val="ConsPlusNormal"/>
        <w:ind w:firstLine="540"/>
        <w:jc w:val="both"/>
      </w:pPr>
      <w:hyperlink r:id="rId1625" w:history="1">
        <w:r>
          <w:rPr>
            <w:color w:val="0000FF"/>
          </w:rPr>
          <w:t>2000</w:t>
        </w:r>
      </w:hyperlink>
      <w:r>
        <w:t xml:space="preserve"> - сумма пени по соответствующему платежу;</w:t>
      </w:r>
    </w:p>
    <w:p w:rsidR="00CA664B" w:rsidRDefault="00CA664B">
      <w:pPr>
        <w:pStyle w:val="ConsPlusNormal"/>
        <w:ind w:firstLine="540"/>
        <w:jc w:val="both"/>
      </w:pPr>
      <w:hyperlink r:id="rId1626" w:history="1">
        <w:r>
          <w:rPr>
            <w:color w:val="0000FF"/>
          </w:rPr>
          <w:t>3000</w:t>
        </w:r>
      </w:hyperlink>
      <w:r>
        <w:t xml:space="preserve"> - сумма штрафа согласно законодательству Российской Федерации.</w:t>
      </w:r>
    </w:p>
    <w:p w:rsidR="00CA664B" w:rsidRDefault="00CA664B">
      <w:pPr>
        <w:pStyle w:val="ConsPlusNormal"/>
        <w:ind w:firstLine="540"/>
        <w:jc w:val="both"/>
      </w:pPr>
      <w:r>
        <w:t xml:space="preserve">Администрирование поступлений от страховых взносов на обязательное медицинское страхование работающего населения, зачисляемых в бюджет Федерального фонда обязательного медицинского страхования, осуществляется по коду </w:t>
      </w:r>
      <w:hyperlink r:id="rId1627" w:history="1">
        <w:r>
          <w:rPr>
            <w:color w:val="0000FF"/>
          </w:rPr>
          <w:t>392 1 02 02101 08 0000 160</w:t>
        </w:r>
      </w:hyperlink>
      <w:r>
        <w:t xml:space="preserve"> "Страховые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бюджетной классификации с применением следующих кодов подвида доходов бюджетов:</w:t>
      </w:r>
    </w:p>
    <w:p w:rsidR="00CA664B" w:rsidRDefault="00CA664B">
      <w:pPr>
        <w:pStyle w:val="ConsPlusNormal"/>
        <w:ind w:firstLine="540"/>
        <w:jc w:val="both"/>
      </w:pPr>
      <w:hyperlink r:id="rId1628" w:history="1">
        <w:r>
          <w:rPr>
            <w:color w:val="0000FF"/>
          </w:rPr>
          <w:t>1011</w:t>
        </w:r>
      </w:hyperlink>
      <w:r>
        <w:t xml:space="preserve"> - страховые взносы на обязательное медицинское страхование работающего населения, поступающие от плательщиков;</w:t>
      </w:r>
    </w:p>
    <w:p w:rsidR="00CA664B" w:rsidRDefault="00CA664B">
      <w:pPr>
        <w:pStyle w:val="ConsPlusNormal"/>
        <w:ind w:firstLine="540"/>
        <w:jc w:val="both"/>
      </w:pPr>
      <w:hyperlink r:id="rId1629" w:history="1">
        <w:r>
          <w:rPr>
            <w:color w:val="0000FF"/>
          </w:rPr>
          <w:t>1012</w:t>
        </w:r>
      </w:hyperlink>
      <w:r>
        <w:t xml:space="preserve"> - страховые взносы на обязательное медицинское страхование работающего населения, ранее зачислявшиеся в бюджеты территориальных фондов обязательного медицинского страхования (по расчетным периодам, истекшим до 01.01.2012);</w:t>
      </w:r>
    </w:p>
    <w:p w:rsidR="00CA664B" w:rsidRDefault="00CA664B">
      <w:pPr>
        <w:pStyle w:val="ConsPlusNormal"/>
        <w:ind w:firstLine="540"/>
        <w:jc w:val="both"/>
      </w:pPr>
      <w:hyperlink r:id="rId1630" w:history="1">
        <w:r>
          <w:rPr>
            <w:color w:val="0000FF"/>
          </w:rPr>
          <w:t>2011</w:t>
        </w:r>
      </w:hyperlink>
      <w:r>
        <w:t xml:space="preserve"> - пени по страховым взносам на обязательное медицинское страхование работающего населения, поступающие от плательщиков;</w:t>
      </w:r>
    </w:p>
    <w:p w:rsidR="00CA664B" w:rsidRDefault="00CA664B">
      <w:pPr>
        <w:pStyle w:val="ConsPlusNormal"/>
        <w:ind w:firstLine="540"/>
        <w:jc w:val="both"/>
      </w:pPr>
      <w:hyperlink r:id="rId1631" w:history="1">
        <w:r>
          <w:rPr>
            <w:color w:val="0000FF"/>
          </w:rPr>
          <w:t>2012</w:t>
        </w:r>
      </w:hyperlink>
      <w:r>
        <w:t xml:space="preserve"> - пени по страховым взносам на обязательное медицинское страхование работающего населения, ранее зачислявшиеся в бюджеты территориальных фондов обязательного медицинского страхования (по расчетным периодам, истекшим до 01.01.2012);</w:t>
      </w:r>
    </w:p>
    <w:p w:rsidR="00CA664B" w:rsidRDefault="00CA664B">
      <w:pPr>
        <w:pStyle w:val="ConsPlusNormal"/>
        <w:ind w:firstLine="540"/>
        <w:jc w:val="both"/>
      </w:pPr>
      <w:hyperlink r:id="rId1632" w:history="1">
        <w:r>
          <w:rPr>
            <w:color w:val="0000FF"/>
          </w:rPr>
          <w:t>3011</w:t>
        </w:r>
      </w:hyperlink>
      <w:r>
        <w:t xml:space="preserve"> - суммы денежных взысканий (штрафов) по страховым взносам на обязательное медицинское страхование работающего населения, поступающие от плательщиков;</w:t>
      </w:r>
    </w:p>
    <w:p w:rsidR="00CA664B" w:rsidRDefault="00CA664B">
      <w:pPr>
        <w:pStyle w:val="ConsPlusNormal"/>
        <w:ind w:firstLine="540"/>
        <w:jc w:val="both"/>
      </w:pPr>
      <w:hyperlink r:id="rId1633" w:history="1">
        <w:r>
          <w:rPr>
            <w:color w:val="0000FF"/>
          </w:rPr>
          <w:t>3012</w:t>
        </w:r>
      </w:hyperlink>
      <w:r>
        <w:t xml:space="preserve"> - суммы денежных взысканий (штрафов) по страховым взносам на обязательное медицинское страхование работающего населения, ранее зачислявшиеся в бюджеты территориальных фондов обязательного медицинского страхования (по расчетным периодам, истекшим до 1 января 2012 г.).</w:t>
      </w:r>
    </w:p>
    <w:p w:rsidR="00CA664B" w:rsidRDefault="00CA664B">
      <w:pPr>
        <w:pStyle w:val="ConsPlusNormal"/>
        <w:ind w:firstLine="540"/>
        <w:jc w:val="both"/>
      </w:pPr>
      <w:r>
        <w:t>В реквизите (105) указывается значение кода, присвоенного территории муниципального образования (межселенной территории) или населенного пункта, входящей в состав муниципального образования в соответствии с Общероссийским классификатором территорий муниципальных образований ОК 033-2013 (далее - ОКТМО). При этом указывается код территории, на которой мобилизуются денежные средства от уплаты страховых взносов (значение территориального управления ПФР).</w:t>
      </w:r>
    </w:p>
    <w:p w:rsidR="00CA664B" w:rsidRDefault="00CA664B">
      <w:pPr>
        <w:pStyle w:val="ConsPlusNormal"/>
        <w:ind w:firstLine="540"/>
        <w:jc w:val="both"/>
      </w:pPr>
      <w:r>
        <w:t>В реквизитах (106), (107), (109) и (110) распоряжения указывается ноль (0).</w:t>
      </w:r>
    </w:p>
    <w:p w:rsidR="00CA664B" w:rsidRDefault="00CA664B">
      <w:pPr>
        <w:pStyle w:val="ConsPlusNormal"/>
        <w:ind w:firstLine="540"/>
        <w:jc w:val="both"/>
      </w:pPr>
      <w:r>
        <w:t xml:space="preserve">В реквизите (108) в случае указания в реквизите (101) распоряжения статуса </w:t>
      </w:r>
      <w:hyperlink r:id="rId1634" w:history="1">
        <w:r>
          <w:rPr>
            <w:color w:val="0000FF"/>
          </w:rPr>
          <w:t>"24"</w:t>
        </w:r>
      </w:hyperlink>
      <w:r>
        <w:t xml:space="preserve"> указывается идентификатор сведений о физическом лице в соответствии с </w:t>
      </w:r>
      <w:hyperlink r:id="rId1635" w:history="1">
        <w:r>
          <w:rPr>
            <w:color w:val="0000FF"/>
          </w:rPr>
          <w:t>п. 6</w:t>
        </w:r>
      </w:hyperlink>
      <w:r>
        <w:t xml:space="preserve"> Приложения N 4 к Приказу Минфина N 107н. В качестве идентификатора сведений о физическом лице рекомендуем использовать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При заполнении реквизита (108) знаки "N" и "-" не указываются. До идентификатора сведений о физическом лице указывается двузначное значение типа идентификатора сведений о физическом лице, которое зависит от документа, идентифицирующего физическое лицо (для СНИЛС принимает значение </w:t>
      </w:r>
      <w:hyperlink r:id="rId1636" w:history="1">
        <w:r>
          <w:rPr>
            <w:color w:val="0000FF"/>
          </w:rPr>
          <w:t>"14"</w:t>
        </w:r>
      </w:hyperlink>
      <w:r>
        <w:t>). Для разделения двузначного значения типа идентификатора сведений о физическом лице и идентификатора сведений о физическом лице используется знак ";", например "14;XXXXXXXXXXX".</w:t>
      </w:r>
    </w:p>
    <w:p w:rsidR="00CA664B" w:rsidRDefault="00CA664B">
      <w:pPr>
        <w:pStyle w:val="ConsPlusNormal"/>
        <w:ind w:firstLine="540"/>
        <w:jc w:val="both"/>
      </w:pPr>
      <w:r>
        <w:t>В реквизите (22) - "Код" - указывается уникальный идентификатор начисления (далее - УИН). В случае отсутствия у плательщика страховых взносов информации об УИН в распоряжение о переводе денежных средств при уплате пеней и штрафов по каждому из этих начислений ("Код") необходимо указывать значение "0" (ноль). Информация об УИН по начислениям, которые производит Пенсионный фонд Российской Федерации, будет доводиться до плательщиков страховых взносов в составе реквизитов документов, направляемых плательщику.</w:t>
      </w:r>
    </w:p>
    <w:p w:rsidR="00CA664B" w:rsidRDefault="00CA664B">
      <w:pPr>
        <w:pStyle w:val="ConsPlusNormal"/>
        <w:ind w:firstLine="540"/>
        <w:jc w:val="both"/>
      </w:pPr>
      <w:r>
        <w:t>В реквизите (24) - "Назначение платежа" - указываются дополнительная информация, необходимая для идентификации назначения платежа, и регистрационный номер плательщика в системе ПФР.</w:t>
      </w:r>
    </w:p>
    <w:p w:rsidR="00CA664B" w:rsidRDefault="00CA664B">
      <w:pPr>
        <w:pStyle w:val="ConsPlusNormal"/>
        <w:ind w:firstLine="540"/>
        <w:jc w:val="both"/>
      </w:pPr>
      <w:r>
        <w:t xml:space="preserve">В </w:t>
      </w:r>
      <w:hyperlink r:id="rId1637" w:history="1">
        <w:r>
          <w:rPr>
            <w:color w:val="0000FF"/>
          </w:rPr>
          <w:t>Информации</w:t>
        </w:r>
      </w:hyperlink>
      <w:r>
        <w:t xml:space="preserve"> ПФР "О кодах бюджетной классификации для уплаты страховых взносов с 2015 года" приведена следующая информация для плательщиков страховых взносов:</w:t>
      </w:r>
    </w:p>
    <w:p w:rsidR="00CA664B" w:rsidRDefault="00CA664B">
      <w:pPr>
        <w:sectPr w:rsidR="00CA664B">
          <w:pgSz w:w="11905" w:h="16838"/>
          <w:pgMar w:top="1134" w:right="850" w:bottom="1134" w:left="1701" w:header="0" w:footer="0" w:gutter="0"/>
          <w:cols w:space="720"/>
        </w:sectPr>
      </w:pPr>
    </w:p>
    <w:p w:rsidR="00CA664B" w:rsidRDefault="00CA664B">
      <w:pPr>
        <w:pStyle w:val="ConsPlusNormal"/>
        <w:ind w:firstLine="540"/>
        <w:jc w:val="both"/>
      </w:pPr>
    </w:p>
    <w:p w:rsidR="00CA664B" w:rsidRDefault="00CA664B">
      <w:pPr>
        <w:pStyle w:val="ConsPlusNormal"/>
        <w:jc w:val="center"/>
      </w:pPr>
      <w:r>
        <w:t>Плательщики страховых взносов, производящие выплаты</w:t>
      </w:r>
    </w:p>
    <w:p w:rsidR="00CA664B" w:rsidRDefault="00CA664B">
      <w:pPr>
        <w:pStyle w:val="ConsPlusNormal"/>
        <w:jc w:val="center"/>
      </w:pPr>
      <w:r>
        <w:t>и иные вознаграждения физическим лицам (работодатели),</w:t>
      </w:r>
    </w:p>
    <w:p w:rsidR="00CA664B" w:rsidRDefault="00CA664B">
      <w:pPr>
        <w:pStyle w:val="ConsPlusNormal"/>
        <w:jc w:val="center"/>
      </w:pPr>
      <w:r>
        <w:t>уплачивающие страховые взносы</w:t>
      </w:r>
    </w:p>
    <w:p w:rsidR="00CA664B" w:rsidRDefault="00CA664B">
      <w:pPr>
        <w:pStyle w:val="ConsPlusNormal"/>
        <w:jc w:val="center"/>
      </w:pPr>
      <w:r>
        <w:t>на обязательное пенсионное страхование</w:t>
      </w: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500"/>
        <w:gridCol w:w="5160"/>
      </w:tblGrid>
      <w:tr w:rsidR="00CA664B">
        <w:tc>
          <w:tcPr>
            <w:tcW w:w="4500" w:type="dxa"/>
            <w:tcBorders>
              <w:left w:val="single" w:sz="4" w:space="0" w:color="auto"/>
              <w:right w:val="nil"/>
            </w:tcBorders>
          </w:tcPr>
          <w:p w:rsidR="00CA664B" w:rsidRDefault="00CA664B">
            <w:pPr>
              <w:pStyle w:val="ConsPlusNormal"/>
              <w:jc w:val="center"/>
            </w:pPr>
            <w:r>
              <w:t>Код</w:t>
            </w:r>
          </w:p>
        </w:tc>
        <w:tc>
          <w:tcPr>
            <w:tcW w:w="5160" w:type="dxa"/>
            <w:tcBorders>
              <w:left w:val="single" w:sz="4" w:space="0" w:color="auto"/>
              <w:right w:val="single" w:sz="4" w:space="0" w:color="auto"/>
            </w:tcBorders>
          </w:tcPr>
          <w:p w:rsidR="00CA664B" w:rsidRDefault="00CA664B">
            <w:pPr>
              <w:pStyle w:val="ConsPlusNormal"/>
              <w:jc w:val="center"/>
            </w:pPr>
            <w:r>
              <w:t>Наименование КБК</w:t>
            </w:r>
          </w:p>
        </w:tc>
      </w:tr>
      <w:tr w:rsidR="00CA664B">
        <w:tc>
          <w:tcPr>
            <w:tcW w:w="4500" w:type="dxa"/>
            <w:tcBorders>
              <w:left w:val="single" w:sz="4" w:space="0" w:color="auto"/>
              <w:right w:val="nil"/>
            </w:tcBorders>
            <w:vAlign w:val="center"/>
          </w:tcPr>
          <w:p w:rsidR="00CA664B" w:rsidRDefault="00CA664B">
            <w:pPr>
              <w:pStyle w:val="ConsPlusNormal"/>
            </w:pPr>
            <w:r>
              <w:t>392 1 02 02010 06 1000 160</w:t>
            </w:r>
          </w:p>
        </w:tc>
        <w:tc>
          <w:tcPr>
            <w:tcW w:w="5160" w:type="dxa"/>
            <w:tcBorders>
              <w:left w:val="single" w:sz="4" w:space="0" w:color="auto"/>
              <w:right w:val="single" w:sz="4" w:space="0" w:color="auto"/>
            </w:tcBorders>
          </w:tcPr>
          <w:p w:rsidR="00CA664B" w:rsidRDefault="00CA664B">
            <w:pPr>
              <w:pStyle w:val="ConsPlusNormal"/>
            </w:pPr>
            <w: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части трудовой пенсии</w:t>
            </w:r>
          </w:p>
        </w:tc>
      </w:tr>
      <w:tr w:rsidR="00CA664B">
        <w:tc>
          <w:tcPr>
            <w:tcW w:w="4500" w:type="dxa"/>
            <w:tcBorders>
              <w:left w:val="single" w:sz="4" w:space="0" w:color="auto"/>
              <w:right w:val="nil"/>
            </w:tcBorders>
            <w:vAlign w:val="center"/>
          </w:tcPr>
          <w:p w:rsidR="00CA664B" w:rsidRDefault="00CA664B">
            <w:pPr>
              <w:pStyle w:val="ConsPlusNormal"/>
            </w:pPr>
            <w:r>
              <w:t>392 1 02 02010 06 2000 160</w:t>
            </w:r>
          </w:p>
        </w:tc>
        <w:tc>
          <w:tcPr>
            <w:tcW w:w="5160" w:type="dxa"/>
            <w:tcBorders>
              <w:left w:val="single" w:sz="4" w:space="0" w:color="auto"/>
              <w:right w:val="single" w:sz="4" w:space="0" w:color="auto"/>
            </w:tcBorders>
          </w:tcPr>
          <w:p w:rsidR="00CA664B" w:rsidRDefault="00CA664B">
            <w:pPr>
              <w:pStyle w:val="ConsPlusNormal"/>
            </w:pPr>
            <w:r>
              <w:t>Пени</w:t>
            </w:r>
          </w:p>
        </w:tc>
      </w:tr>
      <w:tr w:rsidR="00CA664B">
        <w:tc>
          <w:tcPr>
            <w:tcW w:w="4500" w:type="dxa"/>
            <w:tcBorders>
              <w:left w:val="single" w:sz="4" w:space="0" w:color="auto"/>
              <w:right w:val="nil"/>
            </w:tcBorders>
            <w:vAlign w:val="center"/>
          </w:tcPr>
          <w:p w:rsidR="00CA664B" w:rsidRDefault="00CA664B">
            <w:pPr>
              <w:pStyle w:val="ConsPlusNormal"/>
            </w:pPr>
            <w:r>
              <w:t>392 1 02 02010 06 3000 160</w:t>
            </w:r>
          </w:p>
        </w:tc>
        <w:tc>
          <w:tcPr>
            <w:tcW w:w="5160" w:type="dxa"/>
            <w:tcBorders>
              <w:left w:val="single" w:sz="4" w:space="0" w:color="auto"/>
              <w:right w:val="single" w:sz="4" w:space="0" w:color="auto"/>
            </w:tcBorders>
          </w:tcPr>
          <w:p w:rsidR="00CA664B" w:rsidRDefault="00CA664B">
            <w:pPr>
              <w:pStyle w:val="ConsPlusNormal"/>
            </w:pPr>
            <w:r>
              <w:t>Штрафы</w:t>
            </w:r>
          </w:p>
        </w:tc>
      </w:tr>
      <w:tr w:rsidR="00CA664B">
        <w:tc>
          <w:tcPr>
            <w:tcW w:w="4500" w:type="dxa"/>
            <w:tcBorders>
              <w:left w:val="single" w:sz="4" w:space="0" w:color="auto"/>
              <w:right w:val="nil"/>
            </w:tcBorders>
            <w:vAlign w:val="center"/>
          </w:tcPr>
          <w:p w:rsidR="00CA664B" w:rsidRDefault="00CA664B">
            <w:pPr>
              <w:pStyle w:val="ConsPlusNormal"/>
            </w:pPr>
            <w:r>
              <w:t>392 1 02 02080 06 1000 160</w:t>
            </w:r>
          </w:p>
        </w:tc>
        <w:tc>
          <w:tcPr>
            <w:tcW w:w="5160" w:type="dxa"/>
            <w:tcBorders>
              <w:left w:val="single" w:sz="4" w:space="0" w:color="auto"/>
              <w:right w:val="single" w:sz="4" w:space="0" w:color="auto"/>
            </w:tcBorders>
          </w:tcPr>
          <w:p w:rsidR="00CA664B" w:rsidRDefault="00CA664B">
            <w:pPr>
              <w:pStyle w:val="ConsPlusNormal"/>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r>
      <w:tr w:rsidR="00CA664B">
        <w:tc>
          <w:tcPr>
            <w:tcW w:w="4500" w:type="dxa"/>
            <w:tcBorders>
              <w:left w:val="single" w:sz="4" w:space="0" w:color="auto"/>
              <w:right w:val="nil"/>
            </w:tcBorders>
            <w:vAlign w:val="center"/>
          </w:tcPr>
          <w:p w:rsidR="00CA664B" w:rsidRDefault="00CA664B">
            <w:pPr>
              <w:pStyle w:val="ConsPlusNormal"/>
            </w:pPr>
            <w:r>
              <w:t>392 1 02 02080 06 2000 160</w:t>
            </w:r>
          </w:p>
        </w:tc>
        <w:tc>
          <w:tcPr>
            <w:tcW w:w="5160" w:type="dxa"/>
            <w:tcBorders>
              <w:left w:val="single" w:sz="4" w:space="0" w:color="auto"/>
              <w:right w:val="single" w:sz="4" w:space="0" w:color="auto"/>
            </w:tcBorders>
          </w:tcPr>
          <w:p w:rsidR="00CA664B" w:rsidRDefault="00CA664B">
            <w:pPr>
              <w:pStyle w:val="ConsPlusNormal"/>
            </w:pPr>
            <w:r>
              <w:t>Пени</w:t>
            </w:r>
          </w:p>
        </w:tc>
      </w:tr>
      <w:tr w:rsidR="00CA664B">
        <w:tc>
          <w:tcPr>
            <w:tcW w:w="4500" w:type="dxa"/>
            <w:tcBorders>
              <w:left w:val="single" w:sz="4" w:space="0" w:color="auto"/>
              <w:right w:val="nil"/>
            </w:tcBorders>
            <w:vAlign w:val="center"/>
          </w:tcPr>
          <w:p w:rsidR="00CA664B" w:rsidRDefault="00CA664B">
            <w:pPr>
              <w:pStyle w:val="ConsPlusNormal"/>
            </w:pPr>
            <w:r>
              <w:t>392 1 02 02080 06 3000 160</w:t>
            </w:r>
          </w:p>
        </w:tc>
        <w:tc>
          <w:tcPr>
            <w:tcW w:w="5160" w:type="dxa"/>
            <w:tcBorders>
              <w:left w:val="single" w:sz="4" w:space="0" w:color="auto"/>
              <w:right w:val="single" w:sz="4" w:space="0" w:color="auto"/>
            </w:tcBorders>
          </w:tcPr>
          <w:p w:rsidR="00CA664B" w:rsidRDefault="00CA664B">
            <w:pPr>
              <w:pStyle w:val="ConsPlusNormal"/>
            </w:pPr>
            <w:r>
              <w:t>Штрафы</w:t>
            </w:r>
          </w:p>
        </w:tc>
      </w:tr>
      <w:tr w:rsidR="00CA664B">
        <w:tc>
          <w:tcPr>
            <w:tcW w:w="4500" w:type="dxa"/>
            <w:tcBorders>
              <w:left w:val="single" w:sz="4" w:space="0" w:color="auto"/>
              <w:right w:val="nil"/>
            </w:tcBorders>
            <w:vAlign w:val="center"/>
          </w:tcPr>
          <w:p w:rsidR="00CA664B" w:rsidRDefault="00CA664B">
            <w:pPr>
              <w:pStyle w:val="ConsPlusNormal"/>
            </w:pPr>
            <w:r>
              <w:t>392 1 02 02120 06 1000 160</w:t>
            </w:r>
          </w:p>
        </w:tc>
        <w:tc>
          <w:tcPr>
            <w:tcW w:w="5160" w:type="dxa"/>
            <w:tcBorders>
              <w:left w:val="single" w:sz="4" w:space="0" w:color="auto"/>
              <w:right w:val="single" w:sz="4" w:space="0" w:color="auto"/>
            </w:tcBorders>
          </w:tcPr>
          <w:p w:rsidR="00CA664B" w:rsidRDefault="00CA664B">
            <w:pPr>
              <w:pStyle w:val="ConsPlusNormal"/>
            </w:pPr>
            <w:r>
              <w:t>Взносы, уплачиваемые организациями угольной промышленности в бюджет Пенсионного фонда Российской Федерации на выплату доплаты к пенсии</w:t>
            </w:r>
          </w:p>
        </w:tc>
      </w:tr>
      <w:tr w:rsidR="00CA664B">
        <w:tc>
          <w:tcPr>
            <w:tcW w:w="4500" w:type="dxa"/>
            <w:tcBorders>
              <w:left w:val="single" w:sz="4" w:space="0" w:color="auto"/>
              <w:right w:val="nil"/>
            </w:tcBorders>
            <w:vAlign w:val="center"/>
          </w:tcPr>
          <w:p w:rsidR="00CA664B" w:rsidRDefault="00CA664B">
            <w:pPr>
              <w:pStyle w:val="ConsPlusNormal"/>
            </w:pPr>
            <w:r>
              <w:t>392 1 02 02120 06 2000 160</w:t>
            </w:r>
          </w:p>
        </w:tc>
        <w:tc>
          <w:tcPr>
            <w:tcW w:w="5160" w:type="dxa"/>
            <w:tcBorders>
              <w:left w:val="single" w:sz="4" w:space="0" w:color="auto"/>
              <w:right w:val="single" w:sz="4" w:space="0" w:color="auto"/>
            </w:tcBorders>
          </w:tcPr>
          <w:p w:rsidR="00CA664B" w:rsidRDefault="00CA664B">
            <w:pPr>
              <w:pStyle w:val="ConsPlusNormal"/>
            </w:pPr>
            <w:r>
              <w:t>Пени</w:t>
            </w:r>
          </w:p>
        </w:tc>
      </w:tr>
      <w:tr w:rsidR="00CA664B">
        <w:tc>
          <w:tcPr>
            <w:tcW w:w="4500" w:type="dxa"/>
            <w:tcBorders>
              <w:left w:val="single" w:sz="4" w:space="0" w:color="auto"/>
              <w:right w:val="nil"/>
            </w:tcBorders>
            <w:vAlign w:val="center"/>
          </w:tcPr>
          <w:p w:rsidR="00CA664B" w:rsidRDefault="00CA664B">
            <w:pPr>
              <w:pStyle w:val="ConsPlusNormal"/>
            </w:pPr>
            <w:r>
              <w:t>392 1 02 02120 06 3000 160</w:t>
            </w:r>
          </w:p>
        </w:tc>
        <w:tc>
          <w:tcPr>
            <w:tcW w:w="5160" w:type="dxa"/>
            <w:tcBorders>
              <w:left w:val="single" w:sz="4" w:space="0" w:color="auto"/>
              <w:right w:val="single" w:sz="4" w:space="0" w:color="auto"/>
            </w:tcBorders>
          </w:tcPr>
          <w:p w:rsidR="00CA664B" w:rsidRDefault="00CA664B">
            <w:pPr>
              <w:pStyle w:val="ConsPlusNormal"/>
            </w:pPr>
            <w:r>
              <w:t>Штрафы</w:t>
            </w:r>
          </w:p>
        </w:tc>
      </w:tr>
      <w:tr w:rsidR="00CA664B">
        <w:tc>
          <w:tcPr>
            <w:tcW w:w="4500" w:type="dxa"/>
            <w:tcBorders>
              <w:left w:val="single" w:sz="4" w:space="0" w:color="auto"/>
              <w:right w:val="nil"/>
            </w:tcBorders>
            <w:vAlign w:val="center"/>
          </w:tcPr>
          <w:p w:rsidR="00CA664B" w:rsidRDefault="00CA664B">
            <w:pPr>
              <w:pStyle w:val="ConsPlusNormal"/>
            </w:pPr>
            <w:r>
              <w:t>392 1 02 02131 06 1000 160</w:t>
            </w:r>
          </w:p>
        </w:tc>
        <w:tc>
          <w:tcPr>
            <w:tcW w:w="5160" w:type="dxa"/>
            <w:tcBorders>
              <w:left w:val="single" w:sz="4" w:space="0" w:color="auto"/>
              <w:right w:val="single" w:sz="4" w:space="0" w:color="auto"/>
            </w:tcBorders>
          </w:tcPr>
          <w:p w:rsidR="00CA664B" w:rsidRDefault="00CA664B">
            <w:pPr>
              <w:pStyle w:val="ConsPlusNormal"/>
            </w:pPr>
            <w:r>
              <w:t xml:space="preserve">Страховые взносы по дополнительному тарифу за застрахованных лиц, занятых на соответствующих </w:t>
            </w:r>
            <w:r>
              <w:lastRenderedPageBreak/>
              <w:t xml:space="preserve">видах работ, указанных в </w:t>
            </w:r>
            <w:hyperlink r:id="rId1638" w:history="1">
              <w:r>
                <w:rPr>
                  <w:color w:val="0000FF"/>
                </w:rPr>
                <w:t>пп. 1 п. 1 ст. 27</w:t>
              </w:r>
            </w:hyperlink>
            <w:r>
              <w:t xml:space="preserve"> Федерального закона "О трудовых пенсиях в Российской Федерации", зачисляемые в бюджет Пенсионного фонда Российской Федерации на выплату страховой части трудовой пенсии</w:t>
            </w:r>
          </w:p>
        </w:tc>
      </w:tr>
      <w:tr w:rsidR="00CA664B">
        <w:tc>
          <w:tcPr>
            <w:tcW w:w="4500" w:type="dxa"/>
            <w:tcBorders>
              <w:left w:val="single" w:sz="4" w:space="0" w:color="auto"/>
              <w:right w:val="nil"/>
            </w:tcBorders>
            <w:vAlign w:val="center"/>
          </w:tcPr>
          <w:p w:rsidR="00CA664B" w:rsidRDefault="00CA664B">
            <w:pPr>
              <w:pStyle w:val="ConsPlusNormal"/>
            </w:pPr>
            <w:r>
              <w:lastRenderedPageBreak/>
              <w:t>392 1 02 02131 06 2000 160</w:t>
            </w:r>
          </w:p>
        </w:tc>
        <w:tc>
          <w:tcPr>
            <w:tcW w:w="5160" w:type="dxa"/>
            <w:tcBorders>
              <w:left w:val="single" w:sz="4" w:space="0" w:color="auto"/>
              <w:right w:val="single" w:sz="4" w:space="0" w:color="auto"/>
            </w:tcBorders>
          </w:tcPr>
          <w:p w:rsidR="00CA664B" w:rsidRDefault="00CA664B">
            <w:pPr>
              <w:pStyle w:val="ConsPlusNormal"/>
            </w:pPr>
            <w:r>
              <w:t>Пени</w:t>
            </w:r>
          </w:p>
        </w:tc>
      </w:tr>
      <w:tr w:rsidR="00CA664B">
        <w:tc>
          <w:tcPr>
            <w:tcW w:w="4500" w:type="dxa"/>
            <w:tcBorders>
              <w:left w:val="single" w:sz="4" w:space="0" w:color="auto"/>
              <w:right w:val="nil"/>
            </w:tcBorders>
            <w:vAlign w:val="center"/>
          </w:tcPr>
          <w:p w:rsidR="00CA664B" w:rsidRDefault="00CA664B">
            <w:pPr>
              <w:pStyle w:val="ConsPlusNormal"/>
            </w:pPr>
            <w:r>
              <w:t>392 1 02 02131 06 3000 160</w:t>
            </w:r>
          </w:p>
        </w:tc>
        <w:tc>
          <w:tcPr>
            <w:tcW w:w="5160" w:type="dxa"/>
            <w:tcBorders>
              <w:left w:val="single" w:sz="4" w:space="0" w:color="auto"/>
              <w:right w:val="single" w:sz="4" w:space="0" w:color="auto"/>
            </w:tcBorders>
          </w:tcPr>
          <w:p w:rsidR="00CA664B" w:rsidRDefault="00CA664B">
            <w:pPr>
              <w:pStyle w:val="ConsPlusNormal"/>
            </w:pPr>
            <w:r>
              <w:t>Штрафы</w:t>
            </w:r>
          </w:p>
        </w:tc>
      </w:tr>
      <w:tr w:rsidR="00CA664B">
        <w:tc>
          <w:tcPr>
            <w:tcW w:w="4500" w:type="dxa"/>
            <w:tcBorders>
              <w:left w:val="single" w:sz="4" w:space="0" w:color="auto"/>
              <w:right w:val="nil"/>
            </w:tcBorders>
            <w:vAlign w:val="center"/>
          </w:tcPr>
          <w:p w:rsidR="00CA664B" w:rsidRDefault="00CA664B">
            <w:pPr>
              <w:pStyle w:val="ConsPlusNormal"/>
            </w:pPr>
            <w:r>
              <w:t>392 1 02 02132 06 1000 160</w:t>
            </w:r>
          </w:p>
        </w:tc>
        <w:tc>
          <w:tcPr>
            <w:tcW w:w="5160" w:type="dxa"/>
            <w:tcBorders>
              <w:left w:val="single" w:sz="4" w:space="0" w:color="auto"/>
              <w:right w:val="single" w:sz="4" w:space="0" w:color="auto"/>
            </w:tcBorders>
          </w:tcPr>
          <w:p w:rsidR="00CA664B" w:rsidRDefault="00CA664B">
            <w:pPr>
              <w:pStyle w:val="ConsPlusNormal"/>
            </w:pPr>
            <w:r>
              <w:t xml:space="preserve">Страховые взносы по дополнительному тарифу за застрахованных лиц, занятых на соответствующих видах работ, указанных в </w:t>
            </w:r>
            <w:hyperlink r:id="rId1639" w:history="1">
              <w:r>
                <w:rPr>
                  <w:color w:val="0000FF"/>
                </w:rPr>
                <w:t>пп. 2</w:t>
              </w:r>
            </w:hyperlink>
            <w:r>
              <w:t xml:space="preserve"> - </w:t>
            </w:r>
            <w:hyperlink r:id="rId1640" w:history="1">
              <w:r>
                <w:rPr>
                  <w:color w:val="0000FF"/>
                </w:rPr>
                <w:t>18 п. 1 ст. 27</w:t>
              </w:r>
            </w:hyperlink>
            <w:r>
              <w:t xml:space="preserve"> Федерального закона "О трудовых пенсиях в Российской Федерации", зачисляемые в бюджет Пенсионного фонда Российской Федерации на выплату страховой части трудовой пенсии</w:t>
            </w:r>
          </w:p>
        </w:tc>
      </w:tr>
      <w:tr w:rsidR="00CA664B">
        <w:tc>
          <w:tcPr>
            <w:tcW w:w="4500" w:type="dxa"/>
            <w:tcBorders>
              <w:left w:val="single" w:sz="4" w:space="0" w:color="auto"/>
              <w:right w:val="nil"/>
            </w:tcBorders>
            <w:vAlign w:val="center"/>
          </w:tcPr>
          <w:p w:rsidR="00CA664B" w:rsidRDefault="00CA664B">
            <w:pPr>
              <w:pStyle w:val="ConsPlusNormal"/>
            </w:pPr>
            <w:r>
              <w:t>392 1 02 02132 06 2000 160</w:t>
            </w:r>
          </w:p>
        </w:tc>
        <w:tc>
          <w:tcPr>
            <w:tcW w:w="5160" w:type="dxa"/>
            <w:tcBorders>
              <w:left w:val="single" w:sz="4" w:space="0" w:color="auto"/>
              <w:right w:val="single" w:sz="4" w:space="0" w:color="auto"/>
            </w:tcBorders>
          </w:tcPr>
          <w:p w:rsidR="00CA664B" w:rsidRDefault="00CA664B">
            <w:pPr>
              <w:pStyle w:val="ConsPlusNormal"/>
            </w:pPr>
            <w:r>
              <w:t>Пени</w:t>
            </w:r>
          </w:p>
        </w:tc>
      </w:tr>
      <w:tr w:rsidR="00CA664B">
        <w:tc>
          <w:tcPr>
            <w:tcW w:w="4500" w:type="dxa"/>
            <w:tcBorders>
              <w:left w:val="single" w:sz="4" w:space="0" w:color="auto"/>
              <w:right w:val="nil"/>
            </w:tcBorders>
            <w:vAlign w:val="center"/>
          </w:tcPr>
          <w:p w:rsidR="00CA664B" w:rsidRDefault="00CA664B">
            <w:pPr>
              <w:pStyle w:val="ConsPlusNormal"/>
            </w:pPr>
            <w:r>
              <w:t>392 1 02 02132 06 3000 160</w:t>
            </w:r>
          </w:p>
        </w:tc>
        <w:tc>
          <w:tcPr>
            <w:tcW w:w="5160" w:type="dxa"/>
            <w:tcBorders>
              <w:left w:val="single" w:sz="4" w:space="0" w:color="auto"/>
              <w:right w:val="single" w:sz="4" w:space="0" w:color="auto"/>
            </w:tcBorders>
          </w:tcPr>
          <w:p w:rsidR="00CA664B" w:rsidRDefault="00CA664B">
            <w:pPr>
              <w:pStyle w:val="ConsPlusNormal"/>
            </w:pPr>
            <w:r>
              <w:t>Штрафы</w:t>
            </w:r>
          </w:p>
        </w:tc>
      </w:tr>
    </w:tbl>
    <w:p w:rsidR="00CA664B" w:rsidRDefault="00CA664B">
      <w:pPr>
        <w:pStyle w:val="ConsPlusNormal"/>
        <w:ind w:firstLine="540"/>
        <w:jc w:val="both"/>
      </w:pPr>
    </w:p>
    <w:p w:rsidR="00CA664B" w:rsidRDefault="00CA664B">
      <w:pPr>
        <w:pStyle w:val="ConsPlusNormal"/>
        <w:jc w:val="center"/>
      </w:pPr>
      <w:r>
        <w:t>Плательщики страховых взносов,</w:t>
      </w:r>
    </w:p>
    <w:p w:rsidR="00CA664B" w:rsidRDefault="00CA664B">
      <w:pPr>
        <w:pStyle w:val="ConsPlusNormal"/>
        <w:jc w:val="center"/>
      </w:pPr>
      <w:r>
        <w:t>уплачивающие страховые взносы в фиксированном размере</w:t>
      </w:r>
    </w:p>
    <w:p w:rsidR="00CA664B" w:rsidRDefault="00CA664B">
      <w:pPr>
        <w:pStyle w:val="ConsPlusNormal"/>
        <w:jc w:val="center"/>
      </w:pPr>
      <w:r>
        <w:t>на обязательное пенсионное страхование</w:t>
      </w: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500"/>
        <w:gridCol w:w="5160"/>
      </w:tblGrid>
      <w:tr w:rsidR="00CA664B">
        <w:tc>
          <w:tcPr>
            <w:tcW w:w="4500" w:type="dxa"/>
            <w:tcBorders>
              <w:left w:val="single" w:sz="4" w:space="0" w:color="auto"/>
              <w:right w:val="nil"/>
            </w:tcBorders>
          </w:tcPr>
          <w:p w:rsidR="00CA664B" w:rsidRDefault="00CA664B">
            <w:pPr>
              <w:pStyle w:val="ConsPlusNormal"/>
              <w:jc w:val="center"/>
            </w:pPr>
            <w:r>
              <w:t>Код</w:t>
            </w:r>
          </w:p>
        </w:tc>
        <w:tc>
          <w:tcPr>
            <w:tcW w:w="5160" w:type="dxa"/>
            <w:tcBorders>
              <w:left w:val="single" w:sz="4" w:space="0" w:color="auto"/>
              <w:right w:val="single" w:sz="4" w:space="0" w:color="auto"/>
            </w:tcBorders>
          </w:tcPr>
          <w:p w:rsidR="00CA664B" w:rsidRDefault="00CA664B">
            <w:pPr>
              <w:pStyle w:val="ConsPlusNormal"/>
              <w:jc w:val="center"/>
            </w:pPr>
            <w:r>
              <w:t>Наименование КБК</w:t>
            </w:r>
          </w:p>
        </w:tc>
      </w:tr>
      <w:tr w:rsidR="00CA664B">
        <w:tc>
          <w:tcPr>
            <w:tcW w:w="4500" w:type="dxa"/>
            <w:tcBorders>
              <w:left w:val="single" w:sz="4" w:space="0" w:color="auto"/>
              <w:right w:val="nil"/>
            </w:tcBorders>
            <w:vAlign w:val="center"/>
          </w:tcPr>
          <w:p w:rsidR="00CA664B" w:rsidRDefault="00CA664B">
            <w:pPr>
              <w:pStyle w:val="ConsPlusNormal"/>
            </w:pPr>
            <w:r>
              <w:t>392 1 02 02140 06 1000 160</w:t>
            </w:r>
          </w:p>
        </w:tc>
        <w:tc>
          <w:tcPr>
            <w:tcW w:w="5160" w:type="dxa"/>
            <w:tcBorders>
              <w:left w:val="single" w:sz="4" w:space="0" w:color="auto"/>
              <w:right w:val="single" w:sz="4" w:space="0" w:color="auto"/>
            </w:tcBorders>
          </w:tcPr>
          <w:p w:rsidR="00CA664B" w:rsidRDefault="00CA664B">
            <w:pPr>
              <w:pStyle w:val="ConsPlusNormal"/>
            </w:pPr>
            <w: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части трудовой пенсии</w:t>
            </w:r>
          </w:p>
        </w:tc>
      </w:tr>
      <w:tr w:rsidR="00CA664B">
        <w:tc>
          <w:tcPr>
            <w:tcW w:w="4500" w:type="dxa"/>
            <w:tcBorders>
              <w:left w:val="single" w:sz="4" w:space="0" w:color="auto"/>
              <w:right w:val="nil"/>
            </w:tcBorders>
            <w:vAlign w:val="center"/>
          </w:tcPr>
          <w:p w:rsidR="00CA664B" w:rsidRDefault="00CA664B">
            <w:pPr>
              <w:pStyle w:val="ConsPlusNormal"/>
            </w:pPr>
            <w:r>
              <w:lastRenderedPageBreak/>
              <w:t>392 1 02 02140 06 2000 160</w:t>
            </w:r>
          </w:p>
        </w:tc>
        <w:tc>
          <w:tcPr>
            <w:tcW w:w="5160" w:type="dxa"/>
            <w:tcBorders>
              <w:left w:val="single" w:sz="4" w:space="0" w:color="auto"/>
              <w:right w:val="single" w:sz="4" w:space="0" w:color="auto"/>
            </w:tcBorders>
          </w:tcPr>
          <w:p w:rsidR="00CA664B" w:rsidRDefault="00CA664B">
            <w:pPr>
              <w:pStyle w:val="ConsPlusNormal"/>
            </w:pPr>
            <w:r>
              <w:t>Пени</w:t>
            </w:r>
          </w:p>
        </w:tc>
      </w:tr>
    </w:tbl>
    <w:p w:rsidR="00CA664B" w:rsidRDefault="00CA664B">
      <w:pPr>
        <w:pStyle w:val="ConsPlusNormal"/>
        <w:ind w:firstLine="540"/>
        <w:jc w:val="both"/>
      </w:pPr>
    </w:p>
    <w:p w:rsidR="00CA664B" w:rsidRDefault="00CA664B">
      <w:pPr>
        <w:pStyle w:val="ConsPlusNormal"/>
        <w:jc w:val="center"/>
      </w:pPr>
      <w:r>
        <w:t>Плательщики страховых взносов,</w:t>
      </w:r>
    </w:p>
    <w:p w:rsidR="00CA664B" w:rsidRDefault="00CA664B">
      <w:pPr>
        <w:pStyle w:val="ConsPlusNormal"/>
        <w:jc w:val="center"/>
      </w:pPr>
      <w:r>
        <w:t>уплачивающие страховые взносы</w:t>
      </w:r>
    </w:p>
    <w:p w:rsidR="00CA664B" w:rsidRDefault="00CA664B">
      <w:pPr>
        <w:pStyle w:val="ConsPlusNormal"/>
        <w:jc w:val="center"/>
      </w:pPr>
      <w:r>
        <w:t>на обязательное медицинское страхование</w:t>
      </w: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500"/>
        <w:gridCol w:w="5160"/>
      </w:tblGrid>
      <w:tr w:rsidR="00CA664B">
        <w:tc>
          <w:tcPr>
            <w:tcW w:w="4500" w:type="dxa"/>
            <w:tcBorders>
              <w:left w:val="single" w:sz="4" w:space="0" w:color="auto"/>
              <w:right w:val="nil"/>
            </w:tcBorders>
          </w:tcPr>
          <w:p w:rsidR="00CA664B" w:rsidRDefault="00CA664B">
            <w:pPr>
              <w:pStyle w:val="ConsPlusNormal"/>
              <w:jc w:val="center"/>
            </w:pPr>
            <w:r>
              <w:t>Код</w:t>
            </w:r>
          </w:p>
        </w:tc>
        <w:tc>
          <w:tcPr>
            <w:tcW w:w="5160" w:type="dxa"/>
            <w:tcBorders>
              <w:left w:val="single" w:sz="4" w:space="0" w:color="auto"/>
              <w:right w:val="single" w:sz="4" w:space="0" w:color="auto"/>
            </w:tcBorders>
          </w:tcPr>
          <w:p w:rsidR="00CA664B" w:rsidRDefault="00CA664B">
            <w:pPr>
              <w:pStyle w:val="ConsPlusNormal"/>
              <w:jc w:val="center"/>
            </w:pPr>
            <w:r>
              <w:t>Наименование КБК</w:t>
            </w:r>
          </w:p>
        </w:tc>
      </w:tr>
      <w:tr w:rsidR="00CA664B">
        <w:tc>
          <w:tcPr>
            <w:tcW w:w="4500" w:type="dxa"/>
            <w:tcBorders>
              <w:left w:val="single" w:sz="4" w:space="0" w:color="auto"/>
              <w:right w:val="nil"/>
            </w:tcBorders>
            <w:vAlign w:val="center"/>
          </w:tcPr>
          <w:p w:rsidR="00CA664B" w:rsidRDefault="00CA664B">
            <w:pPr>
              <w:pStyle w:val="ConsPlusNormal"/>
            </w:pPr>
            <w:r>
              <w:t>392 1 02 02101 08 1011 160</w:t>
            </w:r>
          </w:p>
        </w:tc>
        <w:tc>
          <w:tcPr>
            <w:tcW w:w="5160" w:type="dxa"/>
            <w:tcBorders>
              <w:left w:val="single" w:sz="4" w:space="0" w:color="auto"/>
              <w:right w:val="single" w:sz="4" w:space="0" w:color="auto"/>
            </w:tcBorders>
          </w:tcPr>
          <w:p w:rsidR="00CA664B" w:rsidRDefault="00CA664B">
            <w:pPr>
              <w:pStyle w:val="ConsPlusNormal"/>
            </w:pPr>
            <w:r>
              <w:t>Страховые взносы на обязательное медицинское страхование работающего населения, поступающие от плательщиков</w:t>
            </w:r>
          </w:p>
        </w:tc>
      </w:tr>
      <w:tr w:rsidR="00CA664B">
        <w:tc>
          <w:tcPr>
            <w:tcW w:w="4500" w:type="dxa"/>
            <w:tcBorders>
              <w:left w:val="single" w:sz="4" w:space="0" w:color="auto"/>
              <w:right w:val="nil"/>
            </w:tcBorders>
            <w:vAlign w:val="center"/>
          </w:tcPr>
          <w:p w:rsidR="00CA664B" w:rsidRDefault="00CA664B">
            <w:pPr>
              <w:pStyle w:val="ConsPlusNormal"/>
            </w:pPr>
            <w:r>
              <w:t>392 1 02 02101 08 2011 160</w:t>
            </w:r>
          </w:p>
        </w:tc>
        <w:tc>
          <w:tcPr>
            <w:tcW w:w="5160" w:type="dxa"/>
            <w:tcBorders>
              <w:left w:val="single" w:sz="4" w:space="0" w:color="auto"/>
              <w:right w:val="single" w:sz="4" w:space="0" w:color="auto"/>
            </w:tcBorders>
          </w:tcPr>
          <w:p w:rsidR="00CA664B" w:rsidRDefault="00CA664B">
            <w:pPr>
              <w:pStyle w:val="ConsPlusNormal"/>
            </w:pPr>
            <w:r>
              <w:t>Пени по страховым взносам на обязательное медицинское страхование работающего населения, поступающие от плательщиков</w:t>
            </w:r>
          </w:p>
        </w:tc>
      </w:tr>
      <w:tr w:rsidR="00CA664B">
        <w:tc>
          <w:tcPr>
            <w:tcW w:w="4500" w:type="dxa"/>
            <w:tcBorders>
              <w:left w:val="single" w:sz="4" w:space="0" w:color="auto"/>
              <w:right w:val="nil"/>
            </w:tcBorders>
            <w:vAlign w:val="center"/>
          </w:tcPr>
          <w:p w:rsidR="00CA664B" w:rsidRDefault="00CA664B">
            <w:pPr>
              <w:pStyle w:val="ConsPlusNormal"/>
            </w:pPr>
            <w:r>
              <w:t>392 1 02 02101 08 3011 160</w:t>
            </w:r>
          </w:p>
        </w:tc>
        <w:tc>
          <w:tcPr>
            <w:tcW w:w="5160" w:type="dxa"/>
            <w:tcBorders>
              <w:left w:val="single" w:sz="4" w:space="0" w:color="auto"/>
              <w:right w:val="single" w:sz="4" w:space="0" w:color="auto"/>
            </w:tcBorders>
          </w:tcPr>
          <w:p w:rsidR="00CA664B" w:rsidRDefault="00CA664B">
            <w:pPr>
              <w:pStyle w:val="ConsPlusNormal"/>
            </w:pPr>
            <w:r>
              <w:t>Суммы денежных взысканий (штрафов) по страховым взносам на обязательное медицинское страхование работающего населения, поступающим от плательщиков</w:t>
            </w:r>
          </w:p>
        </w:tc>
      </w:tr>
    </w:tbl>
    <w:p w:rsidR="00CA664B" w:rsidRDefault="00CA664B">
      <w:pPr>
        <w:pStyle w:val="ConsPlusNormal"/>
        <w:ind w:firstLine="540"/>
        <w:jc w:val="both"/>
      </w:pPr>
    </w:p>
    <w:p w:rsidR="00CA664B" w:rsidRDefault="00CA664B">
      <w:pPr>
        <w:pStyle w:val="ConsPlusNormal"/>
        <w:jc w:val="center"/>
      </w:pPr>
      <w:r>
        <w:t>Денежные взыскания (штрафы)</w:t>
      </w: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500"/>
        <w:gridCol w:w="5160"/>
      </w:tblGrid>
      <w:tr w:rsidR="00CA664B">
        <w:tc>
          <w:tcPr>
            <w:tcW w:w="4500" w:type="dxa"/>
            <w:tcBorders>
              <w:left w:val="single" w:sz="4" w:space="0" w:color="auto"/>
              <w:right w:val="nil"/>
            </w:tcBorders>
          </w:tcPr>
          <w:p w:rsidR="00CA664B" w:rsidRDefault="00CA664B">
            <w:pPr>
              <w:pStyle w:val="ConsPlusNormal"/>
              <w:jc w:val="center"/>
            </w:pPr>
            <w:r>
              <w:t>Код</w:t>
            </w:r>
          </w:p>
        </w:tc>
        <w:tc>
          <w:tcPr>
            <w:tcW w:w="5160" w:type="dxa"/>
            <w:tcBorders>
              <w:left w:val="single" w:sz="4" w:space="0" w:color="auto"/>
              <w:right w:val="single" w:sz="4" w:space="0" w:color="auto"/>
            </w:tcBorders>
          </w:tcPr>
          <w:p w:rsidR="00CA664B" w:rsidRDefault="00CA664B">
            <w:pPr>
              <w:pStyle w:val="ConsPlusNormal"/>
              <w:jc w:val="center"/>
            </w:pPr>
            <w:r>
              <w:t>Наименование КБК</w:t>
            </w:r>
          </w:p>
        </w:tc>
      </w:tr>
      <w:tr w:rsidR="00CA664B">
        <w:tc>
          <w:tcPr>
            <w:tcW w:w="4500" w:type="dxa"/>
            <w:tcBorders>
              <w:left w:val="single" w:sz="4" w:space="0" w:color="auto"/>
              <w:right w:val="nil"/>
            </w:tcBorders>
            <w:vAlign w:val="center"/>
          </w:tcPr>
          <w:p w:rsidR="00CA664B" w:rsidRDefault="00CA664B">
            <w:pPr>
              <w:pStyle w:val="ConsPlusNormal"/>
            </w:pPr>
            <w:r>
              <w:t>392 1 16 20010 06 6000 140</w:t>
            </w:r>
          </w:p>
        </w:tc>
        <w:tc>
          <w:tcPr>
            <w:tcW w:w="5160" w:type="dxa"/>
            <w:tcBorders>
              <w:left w:val="single" w:sz="4" w:space="0" w:color="auto"/>
              <w:right w:val="single" w:sz="4" w:space="0" w:color="auto"/>
            </w:tcBorders>
          </w:tcPr>
          <w:p w:rsidR="00CA664B" w:rsidRDefault="00CA664B">
            <w:pPr>
              <w:pStyle w:val="ConsPlusNormal"/>
            </w:pPr>
            <w: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Пенсионного фонда Российской Федерации)</w:t>
            </w:r>
          </w:p>
        </w:tc>
      </w:tr>
      <w:tr w:rsidR="00CA664B">
        <w:tc>
          <w:tcPr>
            <w:tcW w:w="4500" w:type="dxa"/>
            <w:tcBorders>
              <w:left w:val="single" w:sz="4" w:space="0" w:color="auto"/>
              <w:right w:val="nil"/>
            </w:tcBorders>
            <w:vAlign w:val="center"/>
          </w:tcPr>
          <w:p w:rsidR="00CA664B" w:rsidRDefault="00CA664B">
            <w:pPr>
              <w:pStyle w:val="ConsPlusNormal"/>
            </w:pPr>
            <w:r>
              <w:lastRenderedPageBreak/>
              <w:t>392 16 20050 01 6000 1401</w:t>
            </w:r>
          </w:p>
        </w:tc>
        <w:tc>
          <w:tcPr>
            <w:tcW w:w="5160" w:type="dxa"/>
            <w:tcBorders>
              <w:left w:val="single" w:sz="4" w:space="0" w:color="auto"/>
              <w:right w:val="single" w:sz="4" w:space="0" w:color="auto"/>
            </w:tcBorders>
          </w:tcPr>
          <w:p w:rsidR="00CA664B" w:rsidRDefault="00CA664B">
            <w:pPr>
              <w:pStyle w:val="ConsPlusNormal"/>
            </w:pPr>
            <w:r>
              <w:t xml:space="preserve">Денежные взыскания (штрафы), налагаемые Пенсионным фондом Российской Федерации и его территориальными органами в соответствии со </w:t>
            </w:r>
            <w:hyperlink r:id="rId1641" w:history="1">
              <w:r>
                <w:rPr>
                  <w:color w:val="0000FF"/>
                </w:rPr>
                <w:t>ст. ст. 48</w:t>
              </w:r>
            </w:hyperlink>
            <w:r>
              <w:t xml:space="preserve"> - </w:t>
            </w:r>
            <w:hyperlink r:id="rId1642" w:history="1">
              <w:r>
                <w:rPr>
                  <w:color w:val="0000FF"/>
                </w:rPr>
                <w:t>51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bl>
    <w:p w:rsidR="00CA664B" w:rsidRDefault="00CA664B">
      <w:pPr>
        <w:sectPr w:rsidR="00CA664B">
          <w:pgSz w:w="16838" w:h="11905"/>
          <w:pgMar w:top="1701" w:right="1134" w:bottom="850" w:left="1134" w:header="0" w:footer="0" w:gutter="0"/>
          <w:cols w:space="720"/>
        </w:sectPr>
      </w:pPr>
    </w:p>
    <w:p w:rsidR="00CA664B" w:rsidRDefault="00CA664B">
      <w:pPr>
        <w:pStyle w:val="ConsPlusNormal"/>
        <w:ind w:firstLine="540"/>
        <w:jc w:val="both"/>
      </w:pPr>
    </w:p>
    <w:p w:rsidR="00CA664B" w:rsidRDefault="00CA664B">
      <w:pPr>
        <w:pStyle w:val="ConsPlusNormal"/>
        <w:ind w:firstLine="540"/>
        <w:jc w:val="both"/>
      </w:pPr>
      <w:r>
        <w:t>Обязанность по уплате страховых взносов считается исполненной плательщиком страховых взносов, в частности, со дня предъявления в банк поручения на перечисление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 денежных средств со счета плательщика страховых взносов в банке при наличии на нем достаточного денежного остатка на день платежа (</w:t>
      </w:r>
      <w:hyperlink r:id="rId1643" w:history="1">
        <w:r>
          <w:rPr>
            <w:color w:val="0000FF"/>
          </w:rPr>
          <w:t>п. 1 ч. 5 ст. 18</w:t>
        </w:r>
      </w:hyperlink>
      <w:r>
        <w:t xml:space="preserve"> Закона N 212-ФЗ).</w:t>
      </w:r>
    </w:p>
    <w:p w:rsidR="00CA664B" w:rsidRDefault="00CA664B">
      <w:pPr>
        <w:pStyle w:val="ConsPlusNormal"/>
        <w:ind w:firstLine="540"/>
        <w:jc w:val="both"/>
      </w:pPr>
      <w:r>
        <w:t xml:space="preserve">Однако </w:t>
      </w:r>
      <w:hyperlink r:id="rId1644" w:history="1">
        <w:r>
          <w:rPr>
            <w:color w:val="0000FF"/>
          </w:rPr>
          <w:t>Законом</w:t>
        </w:r>
      </w:hyperlink>
      <w:r>
        <w:t xml:space="preserve"> N 212-ФЗ установлены случаи, когда обязанность по уплате страховых взносов не признается исполненной.</w:t>
      </w:r>
    </w:p>
    <w:p w:rsidR="00CA664B" w:rsidRDefault="00CA664B">
      <w:pPr>
        <w:pStyle w:val="ConsPlusNormal"/>
        <w:ind w:firstLine="540"/>
        <w:jc w:val="both"/>
      </w:pPr>
      <w:r>
        <w:t>К ним относится, в частности, случай неправильного указания плательщиком страховых взносов в поручении на перечисление суммы страховых взносов номера счета Федерального казначейства, кода бюджетной классификации и (или) наименования банка получателя, повлекшего неперечисление данной суммы в бюджет соответствующего государственного внебюджетного фонда на соответствующий счет Федерального казначейства (</w:t>
      </w:r>
      <w:hyperlink r:id="rId1645" w:history="1">
        <w:r>
          <w:rPr>
            <w:color w:val="0000FF"/>
          </w:rPr>
          <w:t>п. 4 ч. 6 ст. 18</w:t>
        </w:r>
      </w:hyperlink>
      <w:r>
        <w:t xml:space="preserve"> Закона N 212-ФЗ).</w:t>
      </w:r>
    </w:p>
    <w:p w:rsidR="00CA664B" w:rsidRDefault="00CA664B">
      <w:pPr>
        <w:pStyle w:val="ConsPlusNormal"/>
        <w:ind w:firstLine="540"/>
        <w:jc w:val="both"/>
      </w:pPr>
      <w:r>
        <w:t>То есть в данном случае речь идет об ошибках, которые плательщик сборов может допустить при оформлении платежного поручения на перечисление соответствующих страховых взносов, в результате чего его обязанность по их уплате не будет считаться исполненной.</w:t>
      </w:r>
    </w:p>
    <w:p w:rsidR="00CA664B" w:rsidRDefault="00CA664B">
      <w:pPr>
        <w:pStyle w:val="ConsPlusNormal"/>
        <w:ind w:firstLine="540"/>
        <w:jc w:val="both"/>
      </w:pPr>
      <w:r>
        <w:t>При обнаружении плательщиком страховых взносов ошибки в оформлении поручения на перечисление страховых взносов, пеней и штрафов, не повлекшей их неперечисления в бюджет соответствующего государственного внебюджетного фонда на соответствующий счет Федерального казначейства, плательщик страховых взносов вправе подать в орган контроля за уплатой страховых взносов заявление об уточнении основания, типа и принадлежности платежа, отчетного (расчетного) периода или статуса плательщика страховых взносов в связи с допущенной ошибкой с приложением документов, подтверждающих уплату им страховых взносов.</w:t>
      </w:r>
    </w:p>
    <w:p w:rsidR="00CA664B" w:rsidRDefault="00CA664B">
      <w:pPr>
        <w:pStyle w:val="ConsPlusNormal"/>
        <w:ind w:firstLine="540"/>
        <w:jc w:val="both"/>
      </w:pPr>
      <w:r>
        <w:t xml:space="preserve">Рекомендуемый образец заявления об уточнении основания, типа и принадлежности платежа, отчетного (расчетного) периода или статуса плательщика страховых взносов был направлен </w:t>
      </w:r>
      <w:hyperlink r:id="rId1646" w:history="1">
        <w:r>
          <w:rPr>
            <w:color w:val="0000FF"/>
          </w:rPr>
          <w:t>Письмом</w:t>
        </w:r>
      </w:hyperlink>
      <w:r>
        <w:t xml:space="preserve"> ПФР от 6 апреля 2011 г. N ТМ-30-25/3445 "Об использовании образца заявления об уточнении отдельных реквизитов в платежном документе (поручении)".</w:t>
      </w:r>
    </w:p>
    <w:p w:rsidR="00CA664B" w:rsidRDefault="00CA664B">
      <w:pPr>
        <w:pStyle w:val="ConsPlusNormal"/>
        <w:ind w:firstLine="540"/>
        <w:jc w:val="both"/>
      </w:pPr>
      <w:r>
        <w:t>Таким образом, к ошибкам оформления платежного поручения, которые приводят к тому, что обязанность плательщика страховых взносов по их перечислению в бюджет не будет считаться исполненной, относятся:</w:t>
      </w:r>
    </w:p>
    <w:p w:rsidR="00CA664B" w:rsidRDefault="00CA664B">
      <w:pPr>
        <w:pStyle w:val="ConsPlusNormal"/>
        <w:ind w:firstLine="540"/>
        <w:jc w:val="both"/>
      </w:pPr>
      <w:r>
        <w:t xml:space="preserve">- неправильное указание КБК. Это подтверждают и официальные органы, например Минфин России в </w:t>
      </w:r>
      <w:hyperlink r:id="rId1647" w:history="1">
        <w:r>
          <w:rPr>
            <w:color w:val="0000FF"/>
          </w:rPr>
          <w:t>Письме</w:t>
        </w:r>
      </w:hyperlink>
      <w:r>
        <w:t xml:space="preserve"> от 21 ноября 2011 г. N 02-06-10/5055. При этом также указывается, что неверно указанные в платежном поручении на перечисление страховых взносов на обязательное пенсионное страхование идентификационный номер получателя, а также код причины постановки на учет не являются основанием для признания обязанности по уплате страховых взносов неисполненной (</w:t>
      </w:r>
      <w:hyperlink r:id="rId1648" w:history="1">
        <w:r>
          <w:rPr>
            <w:color w:val="0000FF"/>
          </w:rPr>
          <w:t>Письмо</w:t>
        </w:r>
      </w:hyperlink>
      <w:r>
        <w:t xml:space="preserve"> ПФР от 9 июня 2011 г. N 30-26/6418 "О правомерности начисления пени");</w:t>
      </w:r>
    </w:p>
    <w:p w:rsidR="00CA664B" w:rsidRDefault="00CA664B">
      <w:pPr>
        <w:pStyle w:val="ConsPlusNormal"/>
        <w:ind w:firstLine="540"/>
        <w:jc w:val="both"/>
      </w:pPr>
      <w:r>
        <w:t>- неправильное указание номера счета Федерального казначейства;</w:t>
      </w:r>
    </w:p>
    <w:p w:rsidR="00CA664B" w:rsidRDefault="00CA664B">
      <w:pPr>
        <w:pStyle w:val="ConsPlusNormal"/>
        <w:ind w:firstLine="540"/>
        <w:jc w:val="both"/>
      </w:pPr>
      <w:r>
        <w:t>- неправильное указание наименования банка получателя.</w:t>
      </w:r>
    </w:p>
    <w:p w:rsidR="00CA664B" w:rsidRDefault="00CA664B">
      <w:pPr>
        <w:pStyle w:val="ConsPlusNormal"/>
        <w:ind w:firstLine="540"/>
        <w:jc w:val="both"/>
      </w:pPr>
    </w:p>
    <w:p w:rsidR="00CA664B" w:rsidRDefault="00CA664B">
      <w:pPr>
        <w:pStyle w:val="ConsPlusNormal"/>
        <w:jc w:val="center"/>
      </w:pPr>
      <w:r>
        <w:t>12.7.5. Отчетность по страховым взносам</w:t>
      </w:r>
    </w:p>
    <w:p w:rsidR="00CA664B" w:rsidRDefault="00CA664B">
      <w:pPr>
        <w:pStyle w:val="ConsPlusNormal"/>
        <w:ind w:firstLine="540"/>
        <w:jc w:val="both"/>
      </w:pPr>
    </w:p>
    <w:p w:rsidR="00CA664B" w:rsidRDefault="00CA664B">
      <w:pPr>
        <w:pStyle w:val="ConsPlusNormal"/>
        <w:ind w:firstLine="540"/>
        <w:jc w:val="both"/>
      </w:pPr>
      <w:r>
        <w:t>Плательщики страховых взносов ежеквартально представляют в орган контроля за уплатой страховых взносов по месту своего учета следующую отчетность:</w:t>
      </w:r>
    </w:p>
    <w:p w:rsidR="00CA664B" w:rsidRDefault="00CA664B">
      <w:pPr>
        <w:pStyle w:val="ConsPlusNormal"/>
        <w:ind w:firstLine="540"/>
        <w:jc w:val="both"/>
      </w:pPr>
      <w:r>
        <w:t>а) в территориальный орган ПФР на бумажном носителе - не позднее 15-го числа второго календарного месяца, следующего за отчетным периодом, а в форме электронного документа - не позднее 20-го числа второго календарного месяца, следующего за отчетным периодом, - расчет по начисленным и уплаченным страховым взносам на обязательное пенсионное страхование в ПФР и обязательное медицинское страхование в ФФОМС.</w:t>
      </w:r>
    </w:p>
    <w:p w:rsidR="00CA664B" w:rsidRDefault="00CA664B">
      <w:pPr>
        <w:pStyle w:val="ConsPlusNormal"/>
        <w:ind w:firstLine="540"/>
        <w:jc w:val="both"/>
      </w:pPr>
      <w:r>
        <w:t xml:space="preserve">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социального страхования (</w:t>
      </w:r>
      <w:hyperlink r:id="rId1649" w:history="1">
        <w:r>
          <w:rPr>
            <w:color w:val="0000FF"/>
          </w:rPr>
          <w:t>п. 1 ч. 9 ст. 15</w:t>
        </w:r>
      </w:hyperlink>
      <w:r>
        <w:t xml:space="preserve"> Закона N 212-ФЗ).</w:t>
      </w:r>
    </w:p>
    <w:p w:rsidR="00CA664B" w:rsidRDefault="00CA664B">
      <w:pPr>
        <w:pStyle w:val="ConsPlusNormal"/>
        <w:ind w:firstLine="540"/>
        <w:jc w:val="both"/>
      </w:pPr>
      <w:r>
        <w:t>Таким образом, отчетность по начисленным и уплаченным страховым взносам необходимо представлять в территориальные органы ПФР ежеквартально, не позднее 15-го числа второго календарного месяца, следующего за отчетным периодом (кварталом, полугодием, девятью месяцами и календарным годом).</w:t>
      </w:r>
    </w:p>
    <w:p w:rsidR="00CA664B" w:rsidRDefault="00CA664B">
      <w:pPr>
        <w:pStyle w:val="ConsPlusNormal"/>
        <w:ind w:firstLine="540"/>
        <w:jc w:val="both"/>
      </w:pPr>
      <w:r>
        <w:t>Форма расчета и порядок ее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A664B" w:rsidRDefault="00CA664B">
      <w:pPr>
        <w:pStyle w:val="ConsPlusNormal"/>
        <w:ind w:firstLine="540"/>
        <w:jc w:val="both"/>
      </w:pPr>
      <w:hyperlink r:id="rId1650" w:history="1">
        <w:r>
          <w:rPr>
            <w:color w:val="0000FF"/>
          </w:rPr>
          <w:t>Форма</w:t>
        </w:r>
      </w:hyperlink>
      <w:r>
        <w:t xml:space="preserve">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(форма РСВ-1 ПФР), утверждена Постановлением Правления ПФР от 16 января 2014 г. N 2п (далее - Постановление Правления ПФР от 16 января 2014 г. N 2п).</w:t>
      </w:r>
    </w:p>
    <w:p w:rsidR="00CA664B" w:rsidRDefault="00CA664B">
      <w:pPr>
        <w:pStyle w:val="ConsPlusNormal"/>
        <w:ind w:firstLine="540"/>
        <w:jc w:val="both"/>
      </w:pPr>
      <w:r>
        <w:t xml:space="preserve">Постановлением Правления ПФР от 16 января 2014 г. N 2п утвержден также и </w:t>
      </w:r>
      <w:hyperlink r:id="rId1651" w:history="1">
        <w:r>
          <w:rPr>
            <w:color w:val="0000FF"/>
          </w:rPr>
          <w:t>Порядок</w:t>
        </w:r>
      </w:hyperlink>
      <w:r>
        <w:t xml:space="preserve"> заполнения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(форма РСВ-1 ПФР) (далее - Порядок заполнения расчета по форме РСВ-1 ПФР).</w:t>
      </w:r>
    </w:p>
    <w:p w:rsidR="00CA664B" w:rsidRDefault="00CA664B">
      <w:pPr>
        <w:pStyle w:val="ConsPlusNormal"/>
        <w:ind w:firstLine="540"/>
        <w:jc w:val="both"/>
      </w:pPr>
      <w:hyperlink r:id="rId1652" w:history="1">
        <w:r>
          <w:rPr>
            <w:color w:val="0000FF"/>
          </w:rPr>
          <w:t>Постановление</w:t>
        </w:r>
      </w:hyperlink>
      <w:r>
        <w:t xml:space="preserve"> Правления ПФР от 16 января 2014 г. N 2п применяется начиная с представления расчета по начисленным и уплаченным страховым взносам на обязательное пенсионное страхование в ПФР и на обязательное медицинское страхование в ФФОМС плательщиками страховых взносов, производящими выплаты и иные вознаграждения физическим лицам, за I квартал 2014 г.</w:t>
      </w:r>
    </w:p>
    <w:p w:rsidR="00CA664B" w:rsidRDefault="00CA664B">
      <w:pPr>
        <w:pStyle w:val="ConsPlusNormal"/>
        <w:ind w:firstLine="540"/>
        <w:jc w:val="both"/>
      </w:pPr>
      <w:r>
        <w:t xml:space="preserve">Плательщики представляют расчет по </w:t>
      </w:r>
      <w:hyperlink r:id="rId1653" w:history="1">
        <w:r>
          <w:rPr>
            <w:color w:val="0000FF"/>
          </w:rPr>
          <w:t>форме РСВ-1 ПФР</w:t>
        </w:r>
      </w:hyperlink>
      <w:r>
        <w:t xml:space="preserve"> в ПФР в соответствии со </w:t>
      </w:r>
      <w:hyperlink r:id="rId1654" w:history="1">
        <w:r>
          <w:rPr>
            <w:color w:val="0000FF"/>
          </w:rPr>
          <w:t>ст. 15</w:t>
        </w:r>
      </w:hyperlink>
      <w:r>
        <w:t xml:space="preserve"> Закона N 212-ФЗ с учетом положений </w:t>
      </w:r>
      <w:hyperlink r:id="rId1655" w:history="1">
        <w:r>
          <w:rPr>
            <w:color w:val="0000FF"/>
          </w:rPr>
          <w:t>ст.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(далее - Закон N 27-ФЗ);</w:t>
      </w:r>
    </w:p>
    <w:p w:rsidR="00CA664B" w:rsidRDefault="00CA664B">
      <w:pPr>
        <w:pStyle w:val="ConsPlusNormal"/>
        <w:ind w:firstLine="540"/>
        <w:jc w:val="both"/>
      </w:pPr>
      <w:r>
        <w:t>б) в территориальный орган Фонда социального страхования Российской Федерации на бумажном носителе - не позднее 20-го числа календарного месяца, следующего за отчетным периодом, а в форме электронного документа - не позднее 25-го числа календарного месяца, следующего за отчетным периодом,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ФСС РФ,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Фонд социального страхования Российской Федерации.</w:t>
      </w:r>
    </w:p>
    <w:p w:rsidR="00CA664B" w:rsidRDefault="00CA664B">
      <w:pPr>
        <w:pStyle w:val="ConsPlusNormal"/>
        <w:ind w:firstLine="540"/>
        <w:jc w:val="both"/>
      </w:pPr>
      <w:r>
        <w:t>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w:t>
      </w:r>
      <w:hyperlink r:id="rId1656" w:history="1">
        <w:r>
          <w:rPr>
            <w:color w:val="0000FF"/>
          </w:rPr>
          <w:t>п. 2 ч. 9 ст. 15</w:t>
        </w:r>
      </w:hyperlink>
      <w:r>
        <w:t xml:space="preserve"> Закона N 212-ФЗ).</w:t>
      </w:r>
    </w:p>
    <w:p w:rsidR="00CA664B" w:rsidRDefault="00CA664B">
      <w:pPr>
        <w:pStyle w:val="ConsPlusNormal"/>
        <w:ind w:firstLine="540"/>
        <w:jc w:val="both"/>
      </w:pPr>
      <w:r>
        <w:t xml:space="preserve">Для исполнения обязанности по представлению отчетности, установленной </w:t>
      </w:r>
      <w:hyperlink r:id="rId1657" w:history="1">
        <w:r>
          <w:rPr>
            <w:color w:val="0000FF"/>
          </w:rPr>
          <w:t>п. 2 ч. 9 ст. 15</w:t>
        </w:r>
      </w:hyperlink>
      <w:r>
        <w:t xml:space="preserve"> Закона N 212-ФЗ и </w:t>
      </w:r>
      <w:hyperlink r:id="rId1658" w:history="1">
        <w:r>
          <w:rPr>
            <w:color w:val="0000FF"/>
          </w:rPr>
          <w:t>абз. 2 п. 1 ст. 24</w:t>
        </w:r>
      </w:hyperlink>
      <w:r>
        <w:t xml:space="preserve"> Закона N 125-ФЗ, начиная с отчетности за I квартал 2015 г. должна применяться форма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hyperlink r:id="rId1659" w:history="1">
        <w:r>
          <w:rPr>
            <w:color w:val="0000FF"/>
          </w:rPr>
          <w:t>(форма 4 - ФСС)</w:t>
        </w:r>
      </w:hyperlink>
      <w:r>
        <w:t>, утвержденная Приказом ФСС РФ от 26 февраля 2015 г. N 59 (далее - Приказ ФСС РФ от 26 февраля 2015 г. N 59).</w:t>
      </w:r>
    </w:p>
    <w:p w:rsidR="00CA664B" w:rsidRDefault="00CA664B">
      <w:pPr>
        <w:pStyle w:val="ConsPlusNormal"/>
        <w:ind w:firstLine="540"/>
        <w:jc w:val="both"/>
      </w:pPr>
      <w:r>
        <w:t xml:space="preserve">В связи с этим </w:t>
      </w:r>
      <w:hyperlink r:id="rId1660" w:history="1">
        <w:r>
          <w:rPr>
            <w:color w:val="0000FF"/>
          </w:rPr>
          <w:t>Приказ</w:t>
        </w:r>
      </w:hyperlink>
      <w:r>
        <w:t xml:space="preserve"> Министерства труда и социальной защиты Российской Федерации от 19 марта 2013 г. N 107н был признан утратившим силу (</w:t>
      </w:r>
      <w:hyperlink r:id="rId1661" w:history="1">
        <w:r>
          <w:rPr>
            <w:color w:val="0000FF"/>
          </w:rPr>
          <w:t>Приказ</w:t>
        </w:r>
      </w:hyperlink>
      <w:r>
        <w:t xml:space="preserve"> Минтруда России от 26 февраля 2015 г. N 117н "О признании утратившими силу некоторых приказов Министерства труда и социальной защиты Российской Федерации").</w:t>
      </w:r>
    </w:p>
    <w:p w:rsidR="00CA664B" w:rsidRDefault="00CA664B">
      <w:pPr>
        <w:pStyle w:val="ConsPlusNormal"/>
        <w:ind w:firstLine="540"/>
        <w:jc w:val="both"/>
      </w:pPr>
      <w:r>
        <w:t xml:space="preserve">Обратим внимание, что до 1 января 2015 г. страхователи обязаны были представлять </w:t>
      </w:r>
      <w:r>
        <w:lastRenderedPageBreak/>
        <w:t>отчетность в электронном виде по установленным форматам, если среднесписочная численность их работников за предшествующий расчетный период превышает 50 человек (</w:t>
      </w:r>
      <w:hyperlink r:id="rId1662" w:history="1">
        <w:r>
          <w:rPr>
            <w:color w:val="0000FF"/>
          </w:rPr>
          <w:t>ч. 10 ст. 15</w:t>
        </w:r>
      </w:hyperlink>
      <w:r>
        <w:t xml:space="preserve"> Закона N 212-ФЗ).</w:t>
      </w:r>
    </w:p>
    <w:p w:rsidR="00CA664B" w:rsidRDefault="00CA664B">
      <w:pPr>
        <w:pStyle w:val="ConsPlusNormal"/>
        <w:ind w:firstLine="540"/>
        <w:jc w:val="both"/>
      </w:pPr>
      <w:r>
        <w:t xml:space="preserve">Однако с 1 января 2015 г. указанная в </w:t>
      </w:r>
      <w:hyperlink r:id="rId1663" w:history="1">
        <w:r>
          <w:rPr>
            <w:color w:val="0000FF"/>
          </w:rPr>
          <w:t>ч. 10 ст. 15</w:t>
        </w:r>
      </w:hyperlink>
      <w:r>
        <w:t xml:space="preserve"> Закона N 212-ФЗ среднесписочная численность работников была сокращена до 25 человек.</w:t>
      </w:r>
    </w:p>
    <w:p w:rsidR="00CA664B" w:rsidRDefault="00CA664B">
      <w:pPr>
        <w:pStyle w:val="ConsPlusNormal"/>
        <w:ind w:firstLine="540"/>
        <w:jc w:val="both"/>
      </w:pPr>
      <w:r>
        <w:t xml:space="preserve">Так, на основании положений </w:t>
      </w:r>
      <w:hyperlink r:id="rId1664" w:history="1">
        <w:r>
          <w:rPr>
            <w:color w:val="0000FF"/>
          </w:rPr>
          <w:t>ч. 10 ст. 15</w:t>
        </w:r>
      </w:hyperlink>
      <w:r>
        <w:t xml:space="preserve"> Закона N 212-ФЗ (в ред. Федерального закона от 28 июня 2014 г. N 188-ФЗ "О внесении изменений в отдельные законодательные акты Российской Федерации по вопросам обязательного социального страхования" (далее - Закон N 188-ФЗ)) 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должны представлять расчеты по начисленным и уплаченным страховым взносам по форматам и в порядке, которые установлены органом контроля за уплатой страховых взносов, в форме электронных документов, подписанных усиленной квалифицированной электронной подписью.</w:t>
      </w:r>
    </w:p>
    <w:p w:rsidR="00CA664B" w:rsidRDefault="00CA664B">
      <w:pPr>
        <w:pStyle w:val="ConsPlusNormal"/>
        <w:ind w:firstLine="540"/>
        <w:jc w:val="both"/>
      </w:pPr>
      <w:r>
        <w:t xml:space="preserve">Упомянутый </w:t>
      </w:r>
      <w:hyperlink r:id="rId1665" w:history="1">
        <w:r>
          <w:rPr>
            <w:color w:val="0000FF"/>
          </w:rPr>
          <w:t>Закон</w:t>
        </w:r>
      </w:hyperlink>
      <w:r>
        <w:t xml:space="preserve"> N 188-ФЗ вступил в силу с 1 января 2015 г.</w:t>
      </w:r>
    </w:p>
    <w:p w:rsidR="00CA664B" w:rsidRDefault="00CA664B">
      <w:pPr>
        <w:pStyle w:val="ConsPlusNormal"/>
        <w:ind w:firstLine="540"/>
        <w:jc w:val="both"/>
      </w:pPr>
      <w:r>
        <w:t xml:space="preserve">По мнению Минтруда России, вышеназванные положения </w:t>
      </w:r>
      <w:hyperlink r:id="rId1666" w:history="1">
        <w:r>
          <w:rPr>
            <w:color w:val="0000FF"/>
          </w:rPr>
          <w:t>ч. 10 ст. 15</w:t>
        </w:r>
      </w:hyperlink>
      <w:r>
        <w:t xml:space="preserve"> Закона N 212-ФЗ следует применять к правоотношениям, возникшим с 1 января 2015 г., то есть к представлению плательщиками расчетов по начисленным и уплаченным страховым взносам в ПФР и ФСС РФ начиная с отчетного периода за I квартал 2015 г. (</w:t>
      </w:r>
      <w:hyperlink r:id="rId1667" w:history="1">
        <w:r>
          <w:rPr>
            <w:color w:val="0000FF"/>
          </w:rPr>
          <w:t>Письмо</w:t>
        </w:r>
      </w:hyperlink>
      <w:r>
        <w:t xml:space="preserve"> Минтруда России от 30 января 2015 г. N 17-4/В-38 "О порядке представления в 2015 году расчетов по начисленным и уплаченным страховым взносам в электронном виде").</w:t>
      </w:r>
    </w:p>
    <w:p w:rsidR="00CA664B" w:rsidRDefault="00CA664B">
      <w:pPr>
        <w:pStyle w:val="ConsPlusNormal"/>
        <w:ind w:firstLine="540"/>
        <w:jc w:val="both"/>
      </w:pPr>
      <w:r>
        <w:t>Несоблюдение порядка представления расчета по начисленным и уплаченным страховым взносам в орган контроля за уплатой страховых взносов в электронном виде в случаях, предусмотренных Законом N 212-ФЗ, влечет взыскание штрафа в размере 200 руб. (</w:t>
      </w:r>
      <w:hyperlink r:id="rId1668" w:history="1">
        <w:r>
          <w:rPr>
            <w:color w:val="0000FF"/>
          </w:rPr>
          <w:t>ч. 2 ст. 46</w:t>
        </w:r>
      </w:hyperlink>
      <w:r>
        <w:t xml:space="preserve"> Закона N 212-ФЗ).</w:t>
      </w:r>
    </w:p>
    <w:p w:rsidR="00CA664B" w:rsidRDefault="00CA664B">
      <w:pPr>
        <w:pStyle w:val="ConsPlusNormal"/>
        <w:ind w:firstLine="540"/>
        <w:jc w:val="both"/>
      </w:pPr>
      <w:r>
        <w:t>Вышеуказанные обязанности установлены для плательщиков страховых взносов (в том числе и индивидуальных предпринимателей), которые производят выплаты и вознаграждения физическим лицам.</w:t>
      </w:r>
    </w:p>
    <w:p w:rsidR="00CA664B" w:rsidRDefault="00CA664B">
      <w:pPr>
        <w:pStyle w:val="ConsPlusNormal"/>
        <w:ind w:firstLine="540"/>
        <w:jc w:val="both"/>
      </w:pPr>
      <w:r>
        <w:t xml:space="preserve">Что касается индивидуальных предпринимателей, которые уплачивают страховые взносы как самозанятые лица, отметим, что до начала 2012 г. индивидуальные предприниматели - плательщики страховых взносов, не производящие выплаты и иные вознаграждения физическим лицам, должны были представлять до 1 марта календарного года, следующего за истекшим расчетным периодом календарным годом, 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не производящими выплаты и иные вознаграждения физическим лицам </w:t>
      </w:r>
      <w:hyperlink r:id="rId1669" w:history="1">
        <w:r>
          <w:rPr>
            <w:color w:val="0000FF"/>
          </w:rPr>
          <w:t>(форма РСВ-2 ПФР)</w:t>
        </w:r>
      </w:hyperlink>
      <w:r>
        <w:t xml:space="preserve"> (далее - расчет по форме РСВ-2 ПФР). Его </w:t>
      </w:r>
      <w:hyperlink r:id="rId1670" w:history="1">
        <w:r>
          <w:rPr>
            <w:color w:val="0000FF"/>
          </w:rPr>
          <w:t>форма</w:t>
        </w:r>
      </w:hyperlink>
      <w:r>
        <w:t xml:space="preserve"> была утверждена Приказом Минздравсоцразвития России от 12 ноября 2009 г. N 895н "Об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не производящими выплаты и иные вознаграждения физическим лицам".</w:t>
      </w:r>
    </w:p>
    <w:p w:rsidR="00CA664B" w:rsidRDefault="00CA664B">
      <w:pPr>
        <w:pStyle w:val="ConsPlusNormal"/>
        <w:ind w:firstLine="540"/>
        <w:jc w:val="both"/>
      </w:pPr>
      <w:r>
        <w:t xml:space="preserve">Эта обязанность следовала из </w:t>
      </w:r>
      <w:hyperlink r:id="rId1671" w:history="1">
        <w:r>
          <w:rPr>
            <w:color w:val="0000FF"/>
          </w:rPr>
          <w:t>ч. 5 ст. 16</w:t>
        </w:r>
      </w:hyperlink>
      <w:r>
        <w:t xml:space="preserve"> Закона N 212-ФЗ.</w:t>
      </w:r>
    </w:p>
    <w:p w:rsidR="00CA664B" w:rsidRDefault="00CA664B">
      <w:pPr>
        <w:pStyle w:val="ConsPlusNormal"/>
        <w:ind w:firstLine="540"/>
        <w:jc w:val="both"/>
      </w:pPr>
      <w:r>
        <w:t xml:space="preserve">Однако Федеральный </w:t>
      </w:r>
      <w:hyperlink r:id="rId1672" w:history="1">
        <w:r>
          <w:rPr>
            <w:color w:val="0000FF"/>
          </w:rPr>
          <w:t>закон</w:t>
        </w:r>
      </w:hyperlink>
      <w:r>
        <w:t xml:space="preserve"> от 3 декабря 2011 г. N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 внес изменения в </w:t>
      </w:r>
      <w:hyperlink r:id="rId1673" w:history="1">
        <w:r>
          <w:rPr>
            <w:color w:val="0000FF"/>
          </w:rPr>
          <w:t>ч. 5 ст. 16</w:t>
        </w:r>
      </w:hyperlink>
      <w:r>
        <w:t xml:space="preserve"> Закона N 212-ФЗ.</w:t>
      </w:r>
    </w:p>
    <w:p w:rsidR="00CA664B" w:rsidRDefault="00CA664B">
      <w:pPr>
        <w:pStyle w:val="ConsPlusNormal"/>
        <w:ind w:firstLine="540"/>
        <w:jc w:val="both"/>
      </w:pPr>
      <w:r>
        <w:t xml:space="preserve">В настоящее время из нее следует, что расчет по </w:t>
      </w:r>
      <w:hyperlink r:id="rId1674" w:history="1">
        <w:r>
          <w:rPr>
            <w:color w:val="0000FF"/>
          </w:rPr>
          <w:t>форме РСВ-2 ПФР</w:t>
        </w:r>
      </w:hyperlink>
      <w:r>
        <w:t xml:space="preserve"> до 1 марта календарного года, следующего за истекшим расчетным периодом, должны представлять только главы КФХ. А иные самозанятые лица (индивидуальные предприниматели, адвокаты, частнопрактикующие нотариусы) с 1 января 2012 г. представлять расчет по </w:t>
      </w:r>
      <w:hyperlink r:id="rId1675" w:history="1">
        <w:r>
          <w:rPr>
            <w:color w:val="0000FF"/>
          </w:rPr>
          <w:t>форме РСВ-2 ПФР</w:t>
        </w:r>
      </w:hyperlink>
      <w:r>
        <w:t xml:space="preserve"> не обязаны.</w:t>
      </w:r>
    </w:p>
    <w:p w:rsidR="00CA664B" w:rsidRDefault="00CA664B">
      <w:pPr>
        <w:pStyle w:val="ConsPlusNormal"/>
        <w:ind w:firstLine="540"/>
        <w:jc w:val="both"/>
      </w:pPr>
      <w:hyperlink r:id="rId1676" w:history="1">
        <w:r>
          <w:rPr>
            <w:color w:val="0000FF"/>
          </w:rPr>
          <w:t>Форма</w:t>
        </w:r>
      </w:hyperlink>
      <w:r>
        <w:t xml:space="preserve"> расчета по начисленным и уплаченным страховым взносам на обязательное пенсионное страхование в Пенсионный фонд Российской Федерации и страховым взносам на обязательное медицинское страхование в Федеральный фонд обязательного медицинского страхования главами крестьянских (фермерских) хозяйств (форма РСВ-2 ПФР) утверждена Приказом Минтруда России от 7 мая 2014 г. N 294н.</w:t>
      </w:r>
    </w:p>
    <w:p w:rsidR="00CA664B" w:rsidRDefault="00CA664B">
      <w:pPr>
        <w:pStyle w:val="ConsPlusNormal"/>
        <w:ind w:firstLine="540"/>
        <w:jc w:val="both"/>
      </w:pPr>
      <w:r>
        <w:t xml:space="preserve">Также следует учитывать, что индивидуальные предприниматели как самозанятные лица, добровольно вступившие в правоотношения по исчислению и уплате страховых взносов на обязательное социальное страхование и в связи с материнством, обязаны по итогам календарного года представлять в территориальный орган ФСС РФ отчет (расчет), представляемый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w:t>
      </w:r>
      <w:hyperlink r:id="rId1677" w:history="1">
        <w:r>
          <w:rPr>
            <w:color w:val="0000FF"/>
          </w:rPr>
          <w:t>(форма-4а ФСС РФ)</w:t>
        </w:r>
      </w:hyperlink>
      <w:r>
        <w:t xml:space="preserve"> (далее - отчет (расчет) по форме-4а ФСС РФ), утвержденный Приказом Минздравсоцразвития России от 26 октября 2009 г. N 847н "Об утверждении формы 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Порядка и сроков его представления" (далее - Приказ Минздравсоцразвития России N 847н).</w:t>
      </w:r>
    </w:p>
    <w:p w:rsidR="00CA664B" w:rsidRDefault="00CA664B">
      <w:pPr>
        <w:pStyle w:val="ConsPlusNormal"/>
        <w:ind w:firstLine="540"/>
        <w:jc w:val="both"/>
      </w:pPr>
      <w:r>
        <w:t xml:space="preserve">Приказом Минздравсоцразвития России N 847н утверждены также </w:t>
      </w:r>
      <w:hyperlink r:id="rId1678" w:history="1">
        <w:r>
          <w:rPr>
            <w:color w:val="0000FF"/>
          </w:rPr>
          <w:t>Порядок</w:t>
        </w:r>
      </w:hyperlink>
      <w:r>
        <w:t xml:space="preserve"> и сроки представления отчета (расчета) по форме-4а ФСС РФ.</w:t>
      </w:r>
    </w:p>
    <w:p w:rsidR="00CA664B" w:rsidRDefault="00CA664B">
      <w:pPr>
        <w:pStyle w:val="ConsPlusNormal"/>
        <w:ind w:firstLine="540"/>
        <w:jc w:val="both"/>
      </w:pPr>
      <w:r>
        <w:t xml:space="preserve">Отчет (расчет) по </w:t>
      </w:r>
      <w:hyperlink r:id="rId1679" w:history="1">
        <w:r>
          <w:rPr>
            <w:color w:val="0000FF"/>
          </w:rPr>
          <w:t>форме-4а ФСС РФ</w:t>
        </w:r>
      </w:hyperlink>
      <w:r>
        <w:t xml:space="preserve"> представляется ежегодно, не позднее 15 января года, следующего за отчетным годом, в территориальный орган ФСС РФ по месту регистрации индивидуального предпринимателя в качестве страхователя.</w:t>
      </w:r>
    </w:p>
    <w:p w:rsidR="00CA664B" w:rsidRDefault="00CA664B">
      <w:pPr>
        <w:pStyle w:val="ConsPlusNormal"/>
        <w:ind w:firstLine="540"/>
        <w:jc w:val="both"/>
      </w:pPr>
      <w:r>
        <w:t xml:space="preserve">Кроме того, порядок представления отчета по </w:t>
      </w:r>
      <w:hyperlink r:id="rId1680" w:history="1">
        <w:r>
          <w:rPr>
            <w:color w:val="0000FF"/>
          </w:rPr>
          <w:t>форме-4а ФСС РФ</w:t>
        </w:r>
      </w:hyperlink>
      <w:r>
        <w:t xml:space="preserve"> урегулирован Административным </w:t>
      </w:r>
      <w:hyperlink r:id="rId1681" w:history="1">
        <w:r>
          <w:rPr>
            <w:color w:val="0000FF"/>
          </w:rPr>
          <w:t>регламентом</w:t>
        </w:r>
      </w:hyperlink>
      <w:r>
        <w:t xml:space="preserve"> предоставления ФСС РФ государственной услуги по приему 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(форма-4а ФСС РФ), утвержденным Приказом Минтруда России от 20 февраля 2014 г. N 104н.</w:t>
      </w:r>
    </w:p>
    <w:p w:rsidR="00CA664B" w:rsidRDefault="00CA664B">
      <w:pPr>
        <w:pStyle w:val="ConsPlusNormal"/>
        <w:ind w:firstLine="540"/>
        <w:jc w:val="both"/>
      </w:pPr>
    </w:p>
    <w:p w:rsidR="00CA664B" w:rsidRDefault="00CA664B">
      <w:pPr>
        <w:pStyle w:val="ConsPlusNormal"/>
        <w:jc w:val="center"/>
      </w:pPr>
      <w:r>
        <w:t>12.7.6. Состав и порядок представления расчета</w:t>
      </w:r>
    </w:p>
    <w:p w:rsidR="00CA664B" w:rsidRDefault="00CA664B">
      <w:pPr>
        <w:pStyle w:val="ConsPlusNormal"/>
        <w:jc w:val="center"/>
      </w:pPr>
      <w:r>
        <w:t xml:space="preserve">по </w:t>
      </w:r>
      <w:hyperlink r:id="rId1682" w:history="1">
        <w:r>
          <w:rPr>
            <w:color w:val="0000FF"/>
          </w:rPr>
          <w:t>форме РСВ-1 ПФР</w:t>
        </w:r>
      </w:hyperlink>
    </w:p>
    <w:p w:rsidR="00CA664B" w:rsidRDefault="00CA664B">
      <w:pPr>
        <w:pStyle w:val="ConsPlusNormal"/>
        <w:ind w:firstLine="540"/>
        <w:jc w:val="both"/>
      </w:pPr>
    </w:p>
    <w:p w:rsidR="00CA664B" w:rsidRDefault="00CA664B">
      <w:pPr>
        <w:pStyle w:val="ConsPlusNormal"/>
        <w:ind w:firstLine="540"/>
        <w:jc w:val="both"/>
      </w:pPr>
      <w:r>
        <w:t>Расчет по форме РСВ-1 ПФР состоит из:</w:t>
      </w:r>
    </w:p>
    <w:p w:rsidR="00CA664B" w:rsidRDefault="00CA664B">
      <w:pPr>
        <w:pStyle w:val="ConsPlusNormal"/>
        <w:ind w:firstLine="540"/>
        <w:jc w:val="both"/>
      </w:pPr>
      <w:r>
        <w:t xml:space="preserve">1) </w:t>
      </w:r>
      <w:hyperlink r:id="rId1683" w:history="1">
        <w:r>
          <w:rPr>
            <w:color w:val="0000FF"/>
          </w:rPr>
          <w:t>титульного листа</w:t>
        </w:r>
      </w:hyperlink>
      <w:r>
        <w:t xml:space="preserve">. </w:t>
      </w:r>
      <w:hyperlink r:id="rId1684" w:history="1">
        <w:r>
          <w:rPr>
            <w:color w:val="0000FF"/>
          </w:rPr>
          <w:t>Титульный лист</w:t>
        </w:r>
      </w:hyperlink>
      <w:r>
        <w:t xml:space="preserve"> заполняется и представляется всеми плательщиками, состоящими на регистрационном учете в территориальном органе ПФР;</w:t>
      </w:r>
    </w:p>
    <w:p w:rsidR="00CA664B" w:rsidRDefault="00CA664B">
      <w:pPr>
        <w:pStyle w:val="ConsPlusNormal"/>
        <w:ind w:firstLine="540"/>
        <w:jc w:val="both"/>
      </w:pPr>
      <w:r>
        <w:t xml:space="preserve">2) </w:t>
      </w:r>
      <w:hyperlink r:id="rId1685" w:history="1">
        <w:r>
          <w:rPr>
            <w:color w:val="0000FF"/>
          </w:rPr>
          <w:t>разд. 1</w:t>
        </w:r>
      </w:hyperlink>
      <w:r>
        <w:t xml:space="preserve"> "Расчет по начисленным и уплаченным страховым взносам" расчета.</w:t>
      </w:r>
    </w:p>
    <w:p w:rsidR="00CA664B" w:rsidRDefault="00CA664B">
      <w:pPr>
        <w:pStyle w:val="ConsPlusNormal"/>
        <w:ind w:firstLine="540"/>
        <w:jc w:val="both"/>
      </w:pPr>
      <w:hyperlink r:id="rId1686" w:history="1">
        <w:r>
          <w:rPr>
            <w:color w:val="0000FF"/>
          </w:rPr>
          <w:t>Раздел 1</w:t>
        </w:r>
      </w:hyperlink>
      <w:r>
        <w:t xml:space="preserve"> заполняется и представляется всеми плательщиками, состоящими на регистрационном учете в территориальном органе ПФР;</w:t>
      </w:r>
    </w:p>
    <w:p w:rsidR="00CA664B" w:rsidRDefault="00CA664B">
      <w:pPr>
        <w:pStyle w:val="ConsPlusNormal"/>
        <w:ind w:firstLine="540"/>
        <w:jc w:val="both"/>
      </w:pPr>
      <w:r>
        <w:t xml:space="preserve">3) </w:t>
      </w:r>
      <w:hyperlink r:id="rId1687" w:history="1">
        <w:r>
          <w:rPr>
            <w:color w:val="0000FF"/>
          </w:rPr>
          <w:t>разд. 2</w:t>
        </w:r>
      </w:hyperlink>
      <w:r>
        <w:t xml:space="preserve"> "Расчет страховых взносов по тарифу и по дополнительному тарифу" расчета.</w:t>
      </w:r>
    </w:p>
    <w:p w:rsidR="00CA664B" w:rsidRDefault="00CA664B">
      <w:pPr>
        <w:pStyle w:val="ConsPlusNormal"/>
        <w:ind w:firstLine="540"/>
        <w:jc w:val="both"/>
      </w:pPr>
      <w:hyperlink r:id="rId1688" w:history="1">
        <w:r>
          <w:rPr>
            <w:color w:val="0000FF"/>
          </w:rPr>
          <w:t>Раздел 2</w:t>
        </w:r>
      </w:hyperlink>
      <w:r>
        <w:t xml:space="preserve"> заполняется и представляется всеми плательщиками, состоящими на регистрационном учете в территориальном органе ПФР.</w:t>
      </w:r>
    </w:p>
    <w:p w:rsidR="00CA664B" w:rsidRDefault="00CA664B">
      <w:pPr>
        <w:pStyle w:val="ConsPlusNormal"/>
        <w:ind w:firstLine="540"/>
        <w:jc w:val="both"/>
      </w:pPr>
      <w:hyperlink r:id="rId1689" w:history="1">
        <w:r>
          <w:rPr>
            <w:color w:val="0000FF"/>
          </w:rPr>
          <w:t>Раздел 2</w:t>
        </w:r>
      </w:hyperlink>
      <w:r>
        <w:t xml:space="preserve"> заполняется плательщиками страховых взносов, производящими выплаты и иные вознаграждения физическим лицам, подлежащим обязательному социальному страхованию в соответствии с федеральными законами о конкретных видах обязательного социального страхования;</w:t>
      </w:r>
    </w:p>
    <w:p w:rsidR="00CA664B" w:rsidRDefault="00CA664B">
      <w:pPr>
        <w:pStyle w:val="ConsPlusNormal"/>
        <w:ind w:firstLine="540"/>
        <w:jc w:val="both"/>
      </w:pPr>
      <w:r>
        <w:t xml:space="preserve">4) </w:t>
      </w:r>
      <w:hyperlink r:id="rId1690" w:history="1">
        <w:r>
          <w:rPr>
            <w:color w:val="0000FF"/>
          </w:rPr>
          <w:t>подраздела 2.1</w:t>
        </w:r>
      </w:hyperlink>
      <w:r>
        <w:t xml:space="preserve"> "Расчет страховых взносов по тарифу" разд. 2 расчета;</w:t>
      </w:r>
    </w:p>
    <w:p w:rsidR="00CA664B" w:rsidRDefault="00CA664B">
      <w:pPr>
        <w:pStyle w:val="ConsPlusNormal"/>
        <w:ind w:firstLine="540"/>
        <w:jc w:val="both"/>
      </w:pPr>
      <w:r>
        <w:t xml:space="preserve">5) </w:t>
      </w:r>
      <w:hyperlink r:id="rId1691" w:history="1">
        <w:r>
          <w:rPr>
            <w:color w:val="0000FF"/>
          </w:rPr>
          <w:t>подраздела 2.2</w:t>
        </w:r>
      </w:hyperlink>
      <w:r>
        <w:t xml:space="preserve"> "Расчет страховых взносов по дополнительному тарифу для отдельных категорий плательщиков страховых взносов, указанных в части 1 статьи 58.3 Федерального закона от 24 июля 2009 г. N 212-ФЗ" разд. 2 расчета.</w:t>
      </w:r>
    </w:p>
    <w:p w:rsidR="00CA664B" w:rsidRDefault="00CA664B">
      <w:pPr>
        <w:pStyle w:val="ConsPlusNormal"/>
        <w:ind w:firstLine="540"/>
        <w:jc w:val="both"/>
      </w:pPr>
      <w:hyperlink r:id="rId1692" w:history="1">
        <w:r>
          <w:rPr>
            <w:color w:val="0000FF"/>
          </w:rPr>
          <w:t>Подраздел 2.2</w:t>
        </w:r>
      </w:hyperlink>
      <w:r>
        <w:t xml:space="preserve"> заполняется плательщиками страховых взносов, применяющими дополнительные тарифы в соответствии с </w:t>
      </w:r>
      <w:hyperlink r:id="rId1693" w:history="1">
        <w:r>
          <w:rPr>
            <w:color w:val="0000FF"/>
          </w:rPr>
          <w:t>ч. 1 ст. 58.3</w:t>
        </w:r>
      </w:hyperlink>
      <w:r>
        <w:t xml:space="preserve"> Закона N 212-ФЗ, в отношении выплат и иных вознаграждений в пользу физических лиц, занятых на соответствующих видах работ, указанных в </w:t>
      </w:r>
      <w:hyperlink r:id="rId1694" w:history="1">
        <w:r>
          <w:rPr>
            <w:color w:val="0000FF"/>
          </w:rPr>
          <w:t>пп. 1 п. 1 ст. 27</w:t>
        </w:r>
      </w:hyperlink>
      <w:r>
        <w:t xml:space="preserve"> Закона N 173-ФЗ;</w:t>
      </w:r>
    </w:p>
    <w:p w:rsidR="00CA664B" w:rsidRDefault="00CA664B">
      <w:pPr>
        <w:pStyle w:val="ConsPlusNormal"/>
        <w:ind w:firstLine="540"/>
        <w:jc w:val="both"/>
      </w:pPr>
      <w:r>
        <w:t xml:space="preserve">6) </w:t>
      </w:r>
      <w:hyperlink r:id="rId1695" w:history="1">
        <w:r>
          <w:rPr>
            <w:color w:val="0000FF"/>
          </w:rPr>
          <w:t>подраздела 2.3</w:t>
        </w:r>
      </w:hyperlink>
      <w:r>
        <w:t xml:space="preserve"> "Расчет страховых взносов по дополнительному тарифу для отдельных категорий плательщиков страховых взносов, указанных в части 2 статьи 58.3 Федерального закона </w:t>
      </w:r>
      <w:r>
        <w:lastRenderedPageBreak/>
        <w:t>от 24 июля 2009 г. N 212-ФЗ" разд. 2 расчета.</w:t>
      </w:r>
    </w:p>
    <w:p w:rsidR="00CA664B" w:rsidRDefault="00CA664B">
      <w:pPr>
        <w:pStyle w:val="ConsPlusNormal"/>
        <w:ind w:firstLine="540"/>
        <w:jc w:val="both"/>
      </w:pPr>
      <w:hyperlink r:id="rId1696" w:history="1">
        <w:r>
          <w:rPr>
            <w:color w:val="0000FF"/>
          </w:rPr>
          <w:t>Подраздел 2.3</w:t>
        </w:r>
      </w:hyperlink>
      <w:r>
        <w:t xml:space="preserve"> заполняется плательщиками страховых взносов, применяющими дополнительные тарифы в соответствии с </w:t>
      </w:r>
      <w:hyperlink r:id="rId1697" w:history="1">
        <w:r>
          <w:rPr>
            <w:color w:val="0000FF"/>
          </w:rPr>
          <w:t>ч. 2 ст. 58.3</w:t>
        </w:r>
      </w:hyperlink>
      <w:r>
        <w:t xml:space="preserve"> Закона N 212-ФЗ, в отношении выплат и иных вознаграждений в пользу физических лиц, занятых на соответствующих видах работ, указанных в </w:t>
      </w:r>
      <w:hyperlink r:id="rId1698" w:history="1">
        <w:r>
          <w:rPr>
            <w:color w:val="0000FF"/>
          </w:rPr>
          <w:t>пп. 2</w:t>
        </w:r>
      </w:hyperlink>
      <w:r>
        <w:t xml:space="preserve"> - </w:t>
      </w:r>
      <w:hyperlink r:id="rId1699" w:history="1">
        <w:r>
          <w:rPr>
            <w:color w:val="0000FF"/>
          </w:rPr>
          <w:t>18 п. 1 ст. 27</w:t>
        </w:r>
      </w:hyperlink>
      <w:r>
        <w:t xml:space="preserve"> Закона N 173-ФЗ;</w:t>
      </w:r>
    </w:p>
    <w:p w:rsidR="00CA664B" w:rsidRDefault="00CA664B">
      <w:pPr>
        <w:pStyle w:val="ConsPlusNormal"/>
        <w:ind w:firstLine="540"/>
        <w:jc w:val="both"/>
      </w:pPr>
      <w:r>
        <w:t xml:space="preserve">7) </w:t>
      </w:r>
      <w:hyperlink r:id="rId1700" w:history="1">
        <w:r>
          <w:rPr>
            <w:color w:val="0000FF"/>
          </w:rPr>
          <w:t>подраздела 2.4</w:t>
        </w:r>
      </w:hyperlink>
      <w:r>
        <w:t xml:space="preserve"> "Расчет страховых взносов по дополнительному тарифу для отдельных категорий плательщиков страховых взносов, указанных в части 2.1 статьи 58.3 Федерального закона от 24 июля 2009 г. N 212-ФЗ" разд. 2 расчета.</w:t>
      </w:r>
    </w:p>
    <w:p w:rsidR="00CA664B" w:rsidRDefault="00CA664B">
      <w:pPr>
        <w:pStyle w:val="ConsPlusNormal"/>
        <w:ind w:firstLine="540"/>
        <w:jc w:val="both"/>
      </w:pPr>
      <w:hyperlink r:id="rId1701" w:history="1">
        <w:r>
          <w:rPr>
            <w:color w:val="0000FF"/>
          </w:rPr>
          <w:t>Подраздел 2.4</w:t>
        </w:r>
      </w:hyperlink>
      <w:r>
        <w:t xml:space="preserve"> заполняется плательщиками страховых взносов, применяющими дополнительные тарифы в соответствии с </w:t>
      </w:r>
      <w:hyperlink r:id="rId1702" w:history="1">
        <w:r>
          <w:rPr>
            <w:color w:val="0000FF"/>
          </w:rPr>
          <w:t>ч. 2.1 ст. 58.3</w:t>
        </w:r>
      </w:hyperlink>
      <w:r>
        <w:t xml:space="preserve"> Закона N 212-ФЗ, в отношении выплат и иных вознаграждений в пользу физических лиц, занятых на соответствующих видах работ, указанных в </w:t>
      </w:r>
      <w:hyperlink r:id="rId1703" w:history="1">
        <w:r>
          <w:rPr>
            <w:color w:val="0000FF"/>
          </w:rPr>
          <w:t>пп. 1</w:t>
        </w:r>
      </w:hyperlink>
      <w:r>
        <w:t xml:space="preserve"> - </w:t>
      </w:r>
      <w:hyperlink r:id="rId1704" w:history="1">
        <w:r>
          <w:rPr>
            <w:color w:val="0000FF"/>
          </w:rPr>
          <w:t>18 п. 1 ст. 27</w:t>
        </w:r>
      </w:hyperlink>
      <w:r>
        <w:t xml:space="preserve"> Закона N 173-ФЗ, в зависимости от класса условий труда, выявленного по результатам проводимой в порядке, установленном законодательством Российской Федерации, специальной оценки условий труда или аттестации рабочих мест по условиям труда с учетом положений </w:t>
      </w:r>
      <w:hyperlink r:id="rId1705" w:history="1">
        <w:r>
          <w:rPr>
            <w:color w:val="0000FF"/>
          </w:rPr>
          <w:t>п. 5 ст. 15</w:t>
        </w:r>
      </w:hyperlink>
      <w:r>
        <w:t xml:space="preserve"> Федерального закона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Закон N 421-ФЗ). В случае если по результатам аттестации рабочих мест по условиям труда установлен класс опасности "допустимый" или "оптимальный", плательщиками страховых взносов дополнительно с учетом положений </w:t>
      </w:r>
      <w:hyperlink r:id="rId1706" w:history="1">
        <w:r>
          <w:rPr>
            <w:color w:val="0000FF"/>
          </w:rPr>
          <w:t>п. 5 ст. 15</w:t>
        </w:r>
      </w:hyperlink>
      <w:r>
        <w:t xml:space="preserve"> Закона N 421-ФЗ заполняются </w:t>
      </w:r>
      <w:hyperlink r:id="rId1707" w:history="1">
        <w:r>
          <w:rPr>
            <w:color w:val="0000FF"/>
          </w:rPr>
          <w:t>разд. 2.2</w:t>
        </w:r>
      </w:hyperlink>
      <w:r>
        <w:t xml:space="preserve"> и </w:t>
      </w:r>
      <w:hyperlink r:id="rId1708" w:history="1">
        <w:r>
          <w:rPr>
            <w:color w:val="0000FF"/>
          </w:rPr>
          <w:t>2.3</w:t>
        </w:r>
      </w:hyperlink>
      <w:r>
        <w:t xml:space="preserve"> соответственно;</w:t>
      </w:r>
    </w:p>
    <w:p w:rsidR="00CA664B" w:rsidRDefault="00CA664B">
      <w:pPr>
        <w:pStyle w:val="ConsPlusNormal"/>
        <w:ind w:firstLine="540"/>
        <w:jc w:val="both"/>
      </w:pPr>
      <w:r>
        <w:t xml:space="preserve">8) </w:t>
      </w:r>
      <w:hyperlink r:id="rId1709" w:history="1">
        <w:r>
          <w:rPr>
            <w:color w:val="0000FF"/>
          </w:rPr>
          <w:t>подраздела 2.5</w:t>
        </w:r>
      </w:hyperlink>
      <w:r>
        <w:t xml:space="preserve"> "Сведения по пачкам документов, содержащих расчет сумм начисленных страховых взносов в отношении застрахованных лиц" разд. 2 расчета.</w:t>
      </w:r>
    </w:p>
    <w:p w:rsidR="00CA664B" w:rsidRDefault="00CA664B">
      <w:pPr>
        <w:pStyle w:val="ConsPlusNormal"/>
        <w:ind w:firstLine="540"/>
        <w:jc w:val="both"/>
      </w:pPr>
      <w:hyperlink r:id="rId1710" w:history="1">
        <w:r>
          <w:rPr>
            <w:color w:val="0000FF"/>
          </w:rPr>
          <w:t>Подраздел 2.5</w:t>
        </w:r>
      </w:hyperlink>
      <w:r>
        <w:t xml:space="preserve"> заполняется плательщиками страховых взносов, заполнившими </w:t>
      </w:r>
      <w:hyperlink r:id="rId1711" w:history="1">
        <w:r>
          <w:rPr>
            <w:color w:val="0000FF"/>
          </w:rPr>
          <w:t>разд. 6</w:t>
        </w:r>
      </w:hyperlink>
      <w:r>
        <w:t xml:space="preserve"> расчета. </w:t>
      </w:r>
      <w:hyperlink r:id="rId1712" w:history="1">
        <w:r>
          <w:rPr>
            <w:color w:val="0000FF"/>
          </w:rPr>
          <w:t>Подраздел 2.5</w:t>
        </w:r>
      </w:hyperlink>
      <w:r>
        <w:t xml:space="preserve"> содержит данные о пачках документов;</w:t>
      </w:r>
    </w:p>
    <w:p w:rsidR="00CA664B" w:rsidRDefault="00CA664B">
      <w:pPr>
        <w:pStyle w:val="ConsPlusNormal"/>
        <w:ind w:firstLine="540"/>
        <w:jc w:val="both"/>
      </w:pPr>
      <w:r>
        <w:t xml:space="preserve">9) </w:t>
      </w:r>
      <w:hyperlink r:id="rId1713" w:history="1">
        <w:r>
          <w:rPr>
            <w:color w:val="0000FF"/>
          </w:rPr>
          <w:t>разд. 3</w:t>
        </w:r>
      </w:hyperlink>
      <w:r>
        <w:t xml:space="preserve"> "Расчет соответствия условий на право применения пониженного тарифа для уплаты страховых взносов" расчета;</w:t>
      </w:r>
    </w:p>
    <w:p w:rsidR="00CA664B" w:rsidRDefault="00CA664B">
      <w:pPr>
        <w:pStyle w:val="ConsPlusNormal"/>
        <w:ind w:firstLine="540"/>
        <w:jc w:val="both"/>
      </w:pPr>
      <w:r>
        <w:t xml:space="preserve">10) </w:t>
      </w:r>
      <w:hyperlink r:id="rId1714" w:history="1">
        <w:r>
          <w:rPr>
            <w:color w:val="0000FF"/>
          </w:rPr>
          <w:t>подраздела 3.1</w:t>
        </w:r>
      </w:hyperlink>
      <w:r>
        <w:t xml:space="preserve"> "Расчет соответствия условий на право применения пониженного тарифа для уплаты страховых взносов плательщиками страховых взносов - общественными организациями инвалидов, указанными в пункте 3 части 1 статьи 58 Федерального закона от 24 июля 2009 г. N 212-ФЗ" разд. 3 расчета.</w:t>
      </w:r>
    </w:p>
    <w:p w:rsidR="00CA664B" w:rsidRDefault="00CA664B">
      <w:pPr>
        <w:pStyle w:val="ConsPlusNormal"/>
        <w:ind w:firstLine="540"/>
        <w:jc w:val="both"/>
      </w:pPr>
      <w:hyperlink r:id="rId1715" w:history="1">
        <w:r>
          <w:rPr>
            <w:color w:val="0000FF"/>
          </w:rPr>
          <w:t>Подраздел 3.1</w:t>
        </w:r>
      </w:hyperlink>
      <w:r>
        <w:t xml:space="preserve"> заполняется плательщиками страховых взносов, являющимися общественными организациями инвалидов (их региональными и местными отделениями),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 и применяющими тариф страховых взносов, установленный </w:t>
      </w:r>
      <w:hyperlink r:id="rId1716" w:history="1">
        <w:r>
          <w:rPr>
            <w:color w:val="0000FF"/>
          </w:rPr>
          <w:t>ч. 2 ст. 58</w:t>
        </w:r>
      </w:hyperlink>
      <w:r>
        <w:t xml:space="preserve"> Закона N 212-ФЗ;</w:t>
      </w:r>
    </w:p>
    <w:p w:rsidR="00CA664B" w:rsidRDefault="00CA664B">
      <w:pPr>
        <w:pStyle w:val="ConsPlusNormal"/>
        <w:ind w:firstLine="540"/>
        <w:jc w:val="both"/>
      </w:pPr>
      <w:r>
        <w:t xml:space="preserve">11) </w:t>
      </w:r>
      <w:hyperlink r:id="rId1717" w:history="1">
        <w:r>
          <w:rPr>
            <w:color w:val="0000FF"/>
          </w:rPr>
          <w:t>подраздела 3.2</w:t>
        </w:r>
      </w:hyperlink>
      <w:r>
        <w:t xml:space="preserve"> "Расчет соответствия условий на право применения пониженного тарифа для уплаты страховых взносов плательщиками страховых взносов, указанными в пункте 3 части 1 статьи 58 Федерального закона от 24 июля 2009 г. N 212-ФЗ" разд. 3 расчета.</w:t>
      </w:r>
    </w:p>
    <w:p w:rsidR="00CA664B" w:rsidRDefault="00CA664B">
      <w:pPr>
        <w:pStyle w:val="ConsPlusNormal"/>
        <w:ind w:firstLine="540"/>
        <w:jc w:val="both"/>
      </w:pPr>
      <w:hyperlink r:id="rId1718" w:history="1">
        <w:r>
          <w:rPr>
            <w:color w:val="0000FF"/>
          </w:rPr>
          <w:t>Подраздел 3.2</w:t>
        </w:r>
      </w:hyperlink>
      <w:r>
        <w:t xml:space="preserve"> заполняется организациями,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и применяющими тариф, установленный </w:t>
      </w:r>
      <w:hyperlink r:id="rId1719" w:history="1">
        <w:r>
          <w:rPr>
            <w:color w:val="0000FF"/>
          </w:rPr>
          <w:t>ч. 2 ст. 58</w:t>
        </w:r>
      </w:hyperlink>
      <w:r>
        <w:t xml:space="preserve"> Закона N 212-ФЗ;</w:t>
      </w:r>
    </w:p>
    <w:p w:rsidR="00CA664B" w:rsidRDefault="00CA664B">
      <w:pPr>
        <w:pStyle w:val="ConsPlusNormal"/>
        <w:ind w:firstLine="540"/>
        <w:jc w:val="both"/>
      </w:pPr>
      <w:r>
        <w:t xml:space="preserve">12) </w:t>
      </w:r>
      <w:hyperlink r:id="rId1720" w:history="1">
        <w:r>
          <w:rPr>
            <w:color w:val="0000FF"/>
          </w:rPr>
          <w:t>подраздела 3.3</w:t>
        </w:r>
      </w:hyperlink>
      <w:r>
        <w:t xml:space="preserve"> "Расчет соответствия условий на право применения пониженного тарифа для уплаты страховых взносов плательщиками страховых взносов, указанными в пункте 6 части 1 статьи 58 Федерального закона от 24 июля 2009 г. N 212-ФЗ" разд. 3 расчета.</w:t>
      </w:r>
    </w:p>
    <w:p w:rsidR="00CA664B" w:rsidRDefault="00CA664B">
      <w:pPr>
        <w:pStyle w:val="ConsPlusNormal"/>
        <w:ind w:firstLine="540"/>
        <w:jc w:val="both"/>
      </w:pPr>
      <w:hyperlink r:id="rId1721" w:history="1">
        <w:r>
          <w:rPr>
            <w:color w:val="0000FF"/>
          </w:rPr>
          <w:t>Подраздел 3.3</w:t>
        </w:r>
      </w:hyperlink>
      <w:r>
        <w:t xml:space="preserve"> заполняется организациями, осуществляющими деятельность в области информационных технологий (за исключением организаций, заключивших с органами управления особых экономических зон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(далее - организации, осуществляющие деятельность в области информационных технологий) и применяющими тариф страховых взносов, установленный </w:t>
      </w:r>
      <w:hyperlink r:id="rId1722" w:history="1">
        <w:r>
          <w:rPr>
            <w:color w:val="0000FF"/>
          </w:rPr>
          <w:t>ч. 3 ст. 58</w:t>
        </w:r>
      </w:hyperlink>
      <w:r>
        <w:t xml:space="preserve"> Закона N 212-ФЗ;</w:t>
      </w:r>
    </w:p>
    <w:p w:rsidR="00CA664B" w:rsidRDefault="00CA664B">
      <w:pPr>
        <w:pStyle w:val="ConsPlusNormal"/>
        <w:ind w:firstLine="540"/>
        <w:jc w:val="both"/>
      </w:pPr>
      <w:r>
        <w:t xml:space="preserve">13) </w:t>
      </w:r>
      <w:hyperlink r:id="rId1723" w:history="1">
        <w:r>
          <w:rPr>
            <w:color w:val="0000FF"/>
          </w:rPr>
          <w:t>подраздела 3.4</w:t>
        </w:r>
      </w:hyperlink>
      <w:r>
        <w:t xml:space="preserve"> "Расчет соответствия условий на право применения пониженного тарифа </w:t>
      </w:r>
      <w:r>
        <w:lastRenderedPageBreak/>
        <w:t>для уплаты страховых взносов плательщиками страховых взносов, указанными в пункте 7 части 1 статьи 58 Федерального закона от 24 июля 2009 г. N 212-ФЗ" разд. 3 расчета.</w:t>
      </w:r>
    </w:p>
    <w:p w:rsidR="00CA664B" w:rsidRDefault="00CA664B">
      <w:pPr>
        <w:pStyle w:val="ConsPlusNormal"/>
        <w:ind w:firstLine="540"/>
        <w:jc w:val="both"/>
      </w:pPr>
      <w:hyperlink r:id="rId1724" w:history="1">
        <w:r>
          <w:rPr>
            <w:color w:val="0000FF"/>
          </w:rPr>
          <w:t>Подраздел 3.4</w:t>
        </w:r>
      </w:hyperlink>
      <w:r>
        <w:t xml:space="preserve"> заполняется плательщиками страховых взносов российскими организациями и индивидуальными предпринимателями, осуществляющими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rsidR="00CA664B" w:rsidRDefault="00CA664B">
      <w:pPr>
        <w:pStyle w:val="ConsPlusNormal"/>
        <w:ind w:firstLine="540"/>
        <w:jc w:val="both"/>
      </w:pPr>
      <w:r>
        <w:t>деятельность в области организации отдыха и развлечений, культуры и спорта в части деятельности в области радиовещания и телевещания или деятельности информационных агентств;</w:t>
      </w:r>
    </w:p>
    <w:p w:rsidR="00CA664B" w:rsidRDefault="00CA664B">
      <w:pPr>
        <w:pStyle w:val="ConsPlusNormal"/>
        <w:ind w:firstLine="540"/>
        <w:jc w:val="both"/>
      </w:pPr>
      <w:r>
        <w:t xml:space="preserve">издательская и полиграфическая деятельность, тиражирование записанных носителей информации в части издания газет или журналов и периодических публикаций, в том числе интерактивных публикаций, - применяющими тариф, установленный </w:t>
      </w:r>
      <w:hyperlink r:id="rId1725" w:history="1">
        <w:r>
          <w:rPr>
            <w:color w:val="0000FF"/>
          </w:rPr>
          <w:t>ч. 3.1 ст. 58</w:t>
        </w:r>
      </w:hyperlink>
      <w:r>
        <w:t xml:space="preserve"> Закона N 212-ФЗ;</w:t>
      </w:r>
    </w:p>
    <w:p w:rsidR="00CA664B" w:rsidRDefault="00CA664B">
      <w:pPr>
        <w:pStyle w:val="ConsPlusNormal"/>
        <w:ind w:firstLine="540"/>
        <w:jc w:val="both"/>
      </w:pPr>
      <w:r>
        <w:t xml:space="preserve">14) </w:t>
      </w:r>
      <w:hyperlink r:id="rId1726" w:history="1">
        <w:r>
          <w:rPr>
            <w:color w:val="0000FF"/>
          </w:rPr>
          <w:t>подраздела 3.5</w:t>
        </w:r>
      </w:hyperlink>
      <w:r>
        <w:t xml:space="preserve"> "Расчет соответствия условий на право применения пониженного тарифа для уплаты страховых взносов плательщиками страховых взносов, указанными в пункте 8 части 1 статьи 58 Федерального закона от 24 июля 2009 г. N 212-ФЗ" разд. 3 расчета.</w:t>
      </w:r>
    </w:p>
    <w:p w:rsidR="00CA664B" w:rsidRDefault="00CA664B">
      <w:pPr>
        <w:pStyle w:val="ConsPlusNormal"/>
        <w:ind w:firstLine="540"/>
        <w:jc w:val="both"/>
      </w:pPr>
      <w:hyperlink r:id="rId1727" w:history="1">
        <w:r>
          <w:rPr>
            <w:color w:val="0000FF"/>
          </w:rPr>
          <w:t>Подраздел 3.5</w:t>
        </w:r>
      </w:hyperlink>
      <w:r>
        <w:t xml:space="preserve"> заполняется организациями и индивидуальными предпринимателями, применяющими УСН и осуществляющими основной вид экономической деятельности, предусмотренный </w:t>
      </w:r>
      <w:hyperlink r:id="rId1728" w:history="1">
        <w:r>
          <w:rPr>
            <w:color w:val="0000FF"/>
          </w:rPr>
          <w:t>п. 8 ч. 1 ст. 58</w:t>
        </w:r>
      </w:hyperlink>
      <w:r>
        <w:t xml:space="preserve"> Закона N 212-ФЗ, классифицируемый в соответствии с Общероссийским </w:t>
      </w:r>
      <w:hyperlink r:id="rId1729" w:history="1">
        <w:r>
          <w:rPr>
            <w:color w:val="0000FF"/>
          </w:rPr>
          <w:t>классификатором</w:t>
        </w:r>
      </w:hyperlink>
      <w:r>
        <w:t xml:space="preserve"> видов экономической деятельности, и применяющими тариф, установленный </w:t>
      </w:r>
      <w:hyperlink r:id="rId1730" w:history="1">
        <w:r>
          <w:rPr>
            <w:color w:val="0000FF"/>
          </w:rPr>
          <w:t>ч. 3.4 ст. 58</w:t>
        </w:r>
      </w:hyperlink>
      <w:r>
        <w:t xml:space="preserve"> Закона N 212-ФЗ;</w:t>
      </w:r>
    </w:p>
    <w:p w:rsidR="00CA664B" w:rsidRDefault="00CA664B">
      <w:pPr>
        <w:pStyle w:val="ConsPlusNormal"/>
        <w:ind w:firstLine="540"/>
        <w:jc w:val="both"/>
      </w:pPr>
      <w:r>
        <w:t xml:space="preserve">15) </w:t>
      </w:r>
      <w:hyperlink r:id="rId1731" w:history="1">
        <w:r>
          <w:rPr>
            <w:color w:val="0000FF"/>
          </w:rPr>
          <w:t>подраздела 3.6</w:t>
        </w:r>
      </w:hyperlink>
      <w:r>
        <w:t xml:space="preserve"> "Расчет соответствия условий на право применения пониженного тарифа для уплаты страховых взносов плательщиками страховых взносов, указанными в пункте 11 части 1 статьи 58 Федерального закона от 24 июля 2009 г. N 212-ФЗ" разд. 3 расчета.</w:t>
      </w:r>
    </w:p>
    <w:p w:rsidR="00CA664B" w:rsidRDefault="00CA664B">
      <w:pPr>
        <w:pStyle w:val="ConsPlusNormal"/>
        <w:ind w:firstLine="540"/>
        <w:jc w:val="both"/>
      </w:pPr>
      <w:hyperlink r:id="rId1732" w:history="1">
        <w:r>
          <w:rPr>
            <w:color w:val="0000FF"/>
          </w:rPr>
          <w:t>Подраздел 3.6</w:t>
        </w:r>
      </w:hyperlink>
      <w:r>
        <w:t xml:space="preserve"> заполняется некоммерческими организациями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применяющих тариф, установленный </w:t>
      </w:r>
      <w:hyperlink r:id="rId1733" w:history="1">
        <w:r>
          <w:rPr>
            <w:color w:val="0000FF"/>
          </w:rPr>
          <w:t>ч. 3.4 ст. 58</w:t>
        </w:r>
      </w:hyperlink>
      <w:r>
        <w:t xml:space="preserve"> Закона N 212-ФЗ;</w:t>
      </w:r>
    </w:p>
    <w:p w:rsidR="00CA664B" w:rsidRDefault="00CA664B">
      <w:pPr>
        <w:pStyle w:val="ConsPlusNormal"/>
        <w:ind w:firstLine="540"/>
        <w:jc w:val="both"/>
      </w:pPr>
      <w:r>
        <w:t xml:space="preserve">16) </w:t>
      </w:r>
      <w:hyperlink r:id="rId1734" w:history="1">
        <w:r>
          <w:rPr>
            <w:color w:val="0000FF"/>
          </w:rPr>
          <w:t>разд. 4</w:t>
        </w:r>
      </w:hyperlink>
      <w:r>
        <w:t xml:space="preserve"> "Суммы доначисленных страховых взносов с начала расчетного периода" расчета. </w:t>
      </w:r>
      <w:hyperlink r:id="rId1735" w:history="1">
        <w:r>
          <w:rPr>
            <w:color w:val="0000FF"/>
          </w:rPr>
          <w:t>Раздел 4</w:t>
        </w:r>
      </w:hyperlink>
      <w:r>
        <w:t xml:space="preserve"> заполняется и представляется плательщиками, которым органом контроля за уплатой страховых взносов были доначислены страховые взносы в текущем отчетном периоде за предыдущие отчетные (расчетные) периоды по актам проверок (камеральных и (или) выездных), по которым в текущем отчетном периоде вступили в силу решения о привлечении к ответственности;</w:t>
      </w:r>
    </w:p>
    <w:p w:rsidR="00CA664B" w:rsidRDefault="00CA664B">
      <w:pPr>
        <w:pStyle w:val="ConsPlusNormal"/>
        <w:ind w:firstLine="540"/>
        <w:jc w:val="both"/>
      </w:pPr>
      <w:r>
        <w:t xml:space="preserve">17) </w:t>
      </w:r>
      <w:hyperlink r:id="rId1736" w:history="1">
        <w:r>
          <w:rPr>
            <w:color w:val="0000FF"/>
          </w:rPr>
          <w:t>разд. 5</w:t>
        </w:r>
      </w:hyperlink>
      <w:r>
        <w:t xml:space="preserve"> "Сведения, необходимые для применения положений пункта 1 части 3 статьи 9 Федерального закона от 24 июля 2009 г. N 212-ФЗ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расчета.</w:t>
      </w:r>
    </w:p>
    <w:p w:rsidR="00CA664B" w:rsidRDefault="00CA664B">
      <w:pPr>
        <w:pStyle w:val="ConsPlusNormal"/>
        <w:ind w:firstLine="540"/>
        <w:jc w:val="both"/>
      </w:pPr>
      <w:hyperlink r:id="rId1737" w:history="1">
        <w:r>
          <w:rPr>
            <w:color w:val="0000FF"/>
          </w:rPr>
          <w:t>Раздел 5</w:t>
        </w:r>
      </w:hyperlink>
      <w:r>
        <w:t xml:space="preserve"> заполняется и представляется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CA664B" w:rsidRDefault="00CA664B">
      <w:pPr>
        <w:pStyle w:val="ConsPlusNormal"/>
        <w:ind w:firstLine="540"/>
        <w:jc w:val="both"/>
      </w:pPr>
      <w:r>
        <w:lastRenderedPageBreak/>
        <w:t xml:space="preserve">18) </w:t>
      </w:r>
      <w:hyperlink r:id="rId1738" w:history="1">
        <w:r>
          <w:rPr>
            <w:color w:val="0000FF"/>
          </w:rPr>
          <w:t>разд. 6</w:t>
        </w:r>
      </w:hyperlink>
      <w:r>
        <w:t xml:space="preserve"> "Сведения о сумме выплат и иных вознаграждений и страховом стаже застрахованного лица" расчета.</w:t>
      </w:r>
    </w:p>
    <w:p w:rsidR="00CA664B" w:rsidRDefault="00CA664B">
      <w:pPr>
        <w:pStyle w:val="ConsPlusNormal"/>
        <w:ind w:firstLine="540"/>
        <w:jc w:val="both"/>
      </w:pPr>
      <w:hyperlink r:id="rId1739" w:history="1">
        <w:r>
          <w:rPr>
            <w:color w:val="0000FF"/>
          </w:rPr>
          <w:t>Раздел 6</w:t>
        </w:r>
      </w:hyperlink>
      <w:r>
        <w:t xml:space="preserve"> расчета заполняется и представляется плательщиками на всех застрахованных лиц, в пользу которых в отчетном периоде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которыми заключены трудовые договоры и (или) гражданско-правовые договоры;</w:t>
      </w:r>
    </w:p>
    <w:p w:rsidR="00CA664B" w:rsidRDefault="00CA664B">
      <w:pPr>
        <w:pStyle w:val="ConsPlusNormal"/>
        <w:ind w:firstLine="540"/>
        <w:jc w:val="both"/>
      </w:pPr>
      <w:r>
        <w:t xml:space="preserve">19) </w:t>
      </w:r>
      <w:hyperlink r:id="rId1740" w:history="1">
        <w:r>
          <w:rPr>
            <w:color w:val="0000FF"/>
          </w:rPr>
          <w:t>подраздела 6.1</w:t>
        </w:r>
      </w:hyperlink>
      <w:r>
        <w:t xml:space="preserve"> "Сведения о застрахованном лице" разд. 6 расчета;</w:t>
      </w:r>
    </w:p>
    <w:p w:rsidR="00CA664B" w:rsidRDefault="00CA664B">
      <w:pPr>
        <w:pStyle w:val="ConsPlusNormal"/>
        <w:ind w:firstLine="540"/>
        <w:jc w:val="both"/>
      </w:pPr>
      <w:r>
        <w:t xml:space="preserve">20) </w:t>
      </w:r>
      <w:hyperlink r:id="rId1741" w:history="1">
        <w:r>
          <w:rPr>
            <w:color w:val="0000FF"/>
          </w:rPr>
          <w:t>подраздела 6.2</w:t>
        </w:r>
      </w:hyperlink>
      <w:r>
        <w:t xml:space="preserve"> "Отчетный период" разд. 6 расчета;</w:t>
      </w:r>
    </w:p>
    <w:p w:rsidR="00CA664B" w:rsidRDefault="00CA664B">
      <w:pPr>
        <w:pStyle w:val="ConsPlusNormal"/>
        <w:ind w:firstLine="540"/>
        <w:jc w:val="both"/>
      </w:pPr>
      <w:r>
        <w:t xml:space="preserve">21) </w:t>
      </w:r>
      <w:hyperlink r:id="rId1742" w:history="1">
        <w:r>
          <w:rPr>
            <w:color w:val="0000FF"/>
          </w:rPr>
          <w:t>подраздела 6.3</w:t>
        </w:r>
      </w:hyperlink>
      <w:r>
        <w:t xml:space="preserve"> "Тип корректировки сведений" разд. 6 расчета;</w:t>
      </w:r>
    </w:p>
    <w:p w:rsidR="00CA664B" w:rsidRDefault="00CA664B">
      <w:pPr>
        <w:pStyle w:val="ConsPlusNormal"/>
        <w:ind w:firstLine="540"/>
        <w:jc w:val="both"/>
      </w:pPr>
      <w:r>
        <w:t xml:space="preserve">22) </w:t>
      </w:r>
      <w:hyperlink r:id="rId1743" w:history="1">
        <w:r>
          <w:rPr>
            <w:color w:val="0000FF"/>
          </w:rPr>
          <w:t>подраздела 6.4</w:t>
        </w:r>
      </w:hyperlink>
      <w:r>
        <w:t xml:space="preserve"> "Сведения о сумме выплат и иных вознаграждений, начисленных в пользу физического лица" разд. 6 расчета;</w:t>
      </w:r>
    </w:p>
    <w:p w:rsidR="00CA664B" w:rsidRDefault="00CA664B">
      <w:pPr>
        <w:pStyle w:val="ConsPlusNormal"/>
        <w:ind w:firstLine="540"/>
        <w:jc w:val="both"/>
      </w:pPr>
      <w:r>
        <w:t xml:space="preserve">23) </w:t>
      </w:r>
      <w:hyperlink r:id="rId1744" w:history="1">
        <w:r>
          <w:rPr>
            <w:color w:val="0000FF"/>
          </w:rPr>
          <w:t>подраздела 6.5</w:t>
        </w:r>
      </w:hyperlink>
      <w:r>
        <w:t xml:space="preserve"> "Сведения о начисленных страховых взносах" разд. 6 расчета;</w:t>
      </w:r>
    </w:p>
    <w:p w:rsidR="00CA664B" w:rsidRDefault="00CA664B">
      <w:pPr>
        <w:pStyle w:val="ConsPlusNormal"/>
        <w:ind w:firstLine="540"/>
        <w:jc w:val="both"/>
      </w:pPr>
      <w:r>
        <w:t xml:space="preserve">24) </w:t>
      </w:r>
      <w:hyperlink r:id="rId1745" w:history="1">
        <w:r>
          <w:rPr>
            <w:color w:val="0000FF"/>
          </w:rPr>
          <w:t>подраздела 6.6</w:t>
        </w:r>
      </w:hyperlink>
      <w:r>
        <w:t xml:space="preserve"> "Информация о корректирующих сведениях" разд. 6 расчета;</w:t>
      </w:r>
    </w:p>
    <w:p w:rsidR="00CA664B" w:rsidRDefault="00CA664B">
      <w:pPr>
        <w:pStyle w:val="ConsPlusNormal"/>
        <w:ind w:firstLine="540"/>
        <w:jc w:val="both"/>
      </w:pPr>
      <w:r>
        <w:t xml:space="preserve">25) </w:t>
      </w:r>
      <w:hyperlink r:id="rId1746" w:history="1">
        <w:r>
          <w:rPr>
            <w:color w:val="0000FF"/>
          </w:rPr>
          <w:t>подраздела 6.7</w:t>
        </w:r>
      </w:hyperlink>
      <w:r>
        <w:t xml:space="preserve"> "Сведения о сумме выплат и иных вознаграждений в пользу физического лица, занятого на соответствующих видах работ, с которых начислены страховые взносы по дополнительному тарифу для отдельных категорий плательщиков страховых взносов, указанных в частях 1, 2 и 2.1 статьи 58.3 Федерального закона от 24 июля 2009 г. N 212-ФЗ" разд. 6 расчета;</w:t>
      </w:r>
    </w:p>
    <w:p w:rsidR="00CA664B" w:rsidRDefault="00CA664B">
      <w:pPr>
        <w:pStyle w:val="ConsPlusNormal"/>
        <w:ind w:firstLine="540"/>
        <w:jc w:val="both"/>
      </w:pPr>
      <w:r>
        <w:t xml:space="preserve">26) </w:t>
      </w:r>
      <w:hyperlink r:id="rId1747" w:history="1">
        <w:r>
          <w:rPr>
            <w:color w:val="0000FF"/>
          </w:rPr>
          <w:t>подраздела 6.8</w:t>
        </w:r>
      </w:hyperlink>
      <w:r>
        <w:t xml:space="preserve"> "Период работы за последние три месяца отчетного периода" разд. 6 расчета.</w:t>
      </w:r>
    </w:p>
    <w:p w:rsidR="00CA664B" w:rsidRDefault="00CA664B">
      <w:pPr>
        <w:pStyle w:val="ConsPlusNormal"/>
        <w:ind w:firstLine="540"/>
        <w:jc w:val="both"/>
      </w:pPr>
      <w:r>
        <w:t>При этом:</w:t>
      </w:r>
    </w:p>
    <w:p w:rsidR="00CA664B" w:rsidRDefault="00CA664B">
      <w:pPr>
        <w:pStyle w:val="ConsPlusNormal"/>
        <w:ind w:firstLine="540"/>
        <w:jc w:val="both"/>
      </w:pPr>
      <w:r>
        <w:t xml:space="preserve">а) </w:t>
      </w:r>
      <w:hyperlink r:id="rId1748" w:history="1">
        <w:r>
          <w:rPr>
            <w:color w:val="0000FF"/>
          </w:rPr>
          <w:t>титульный лист</w:t>
        </w:r>
      </w:hyperlink>
      <w:r>
        <w:t xml:space="preserve">, </w:t>
      </w:r>
      <w:hyperlink r:id="rId1749" w:history="1">
        <w:r>
          <w:rPr>
            <w:color w:val="0000FF"/>
          </w:rPr>
          <w:t>разд. 1</w:t>
        </w:r>
      </w:hyperlink>
      <w:r>
        <w:t xml:space="preserve">, </w:t>
      </w:r>
      <w:hyperlink r:id="rId1750" w:history="1">
        <w:r>
          <w:rPr>
            <w:color w:val="0000FF"/>
          </w:rPr>
          <w:t>2</w:t>
        </w:r>
      </w:hyperlink>
      <w:r>
        <w:t xml:space="preserve"> расчета заполняются и представляются всеми плательщиками, состоящими на регистрационном учете в территориальном органе ПФР. В случае если в течение отчетного периода применялось более одного тарифа, то в расчет включается столько страниц </w:t>
      </w:r>
      <w:hyperlink r:id="rId1751" w:history="1">
        <w:r>
          <w:rPr>
            <w:color w:val="0000FF"/>
          </w:rPr>
          <w:t>разд. 2</w:t>
        </w:r>
      </w:hyperlink>
      <w:r>
        <w:t xml:space="preserve"> расчета, сколько тарифов применялось в течение отчетного периода (независимо от применения пониженных тарифов, установленных для выплат и иных вознаграждений, начисленных в отношении отдельных работников);</w:t>
      </w:r>
    </w:p>
    <w:p w:rsidR="00CA664B" w:rsidRDefault="00CA664B">
      <w:pPr>
        <w:pStyle w:val="ConsPlusNormal"/>
        <w:ind w:firstLine="540"/>
        <w:jc w:val="both"/>
      </w:pPr>
      <w:r>
        <w:t xml:space="preserve">б) </w:t>
      </w:r>
      <w:hyperlink r:id="rId1752" w:history="1">
        <w:r>
          <w:rPr>
            <w:color w:val="0000FF"/>
          </w:rPr>
          <w:t>разд. 3</w:t>
        </w:r>
      </w:hyperlink>
      <w:r>
        <w:t xml:space="preserve"> расчета заполняется и представляется плательщиками, применяющими пониженные тарифы в соответствии со </w:t>
      </w:r>
      <w:hyperlink r:id="rId1753" w:history="1">
        <w:r>
          <w:rPr>
            <w:color w:val="0000FF"/>
          </w:rPr>
          <w:t>ст. 58</w:t>
        </w:r>
      </w:hyperlink>
      <w:r>
        <w:t xml:space="preserve"> Федерального закона от 24 июля 2009 г. N 212-ФЗ;</w:t>
      </w:r>
    </w:p>
    <w:p w:rsidR="00CA664B" w:rsidRDefault="00CA664B">
      <w:pPr>
        <w:pStyle w:val="ConsPlusNormal"/>
        <w:ind w:firstLine="540"/>
        <w:jc w:val="both"/>
      </w:pPr>
      <w:r>
        <w:t xml:space="preserve">в) </w:t>
      </w:r>
      <w:hyperlink r:id="rId1754" w:history="1">
        <w:r>
          <w:rPr>
            <w:color w:val="0000FF"/>
          </w:rPr>
          <w:t>разд. 4</w:t>
        </w:r>
      </w:hyperlink>
      <w:r>
        <w:t xml:space="preserve"> расчета заполняется и представляется плательщиками, заполнившими </w:t>
      </w:r>
      <w:hyperlink r:id="rId1755" w:history="1">
        <w:r>
          <w:rPr>
            <w:color w:val="0000FF"/>
          </w:rPr>
          <w:t>строку 120 разд. 1</w:t>
        </w:r>
      </w:hyperlink>
      <w:r>
        <w:t xml:space="preserve"> расчета;</w:t>
      </w:r>
    </w:p>
    <w:p w:rsidR="00CA664B" w:rsidRDefault="00CA664B">
      <w:pPr>
        <w:pStyle w:val="ConsPlusNormal"/>
        <w:ind w:firstLine="540"/>
        <w:jc w:val="both"/>
      </w:pPr>
      <w:r>
        <w:t xml:space="preserve">г) </w:t>
      </w:r>
      <w:hyperlink r:id="rId1756" w:history="1">
        <w:r>
          <w:rPr>
            <w:color w:val="0000FF"/>
          </w:rPr>
          <w:t>разд. 5</w:t>
        </w:r>
      </w:hyperlink>
      <w:r>
        <w:t xml:space="preserve"> расчета заполняется и представляется плательщиками-организациями,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в рамках трудовых отношений или по гражданско-правовым договорам, предметом которых являются выполнение работ и (или) оказание услуг;</w:t>
      </w:r>
    </w:p>
    <w:p w:rsidR="00CA664B" w:rsidRDefault="00CA664B">
      <w:pPr>
        <w:pStyle w:val="ConsPlusNormal"/>
        <w:ind w:firstLine="540"/>
        <w:jc w:val="both"/>
      </w:pPr>
      <w:r>
        <w:t xml:space="preserve">д) </w:t>
      </w:r>
      <w:hyperlink r:id="rId1757" w:history="1">
        <w:r>
          <w:rPr>
            <w:color w:val="0000FF"/>
          </w:rPr>
          <w:t>разд. 6</w:t>
        </w:r>
      </w:hyperlink>
      <w:r>
        <w:t xml:space="preserve"> расчета заполняется и представляется плательщиками на всех застрахованных лиц, в пользу которых в отчетном периоде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которыми заключены трудовые договоры и (или) вышеуказанные гражданско-правовые договоры.</w:t>
      </w:r>
    </w:p>
    <w:p w:rsidR="00CA664B" w:rsidRDefault="00CA664B">
      <w:pPr>
        <w:pStyle w:val="ConsPlusNormal"/>
        <w:ind w:firstLine="540"/>
        <w:jc w:val="both"/>
      </w:pPr>
      <w:r>
        <w:t xml:space="preserve">Расчет по </w:t>
      </w:r>
      <w:hyperlink r:id="rId1758" w:history="1">
        <w:r>
          <w:rPr>
            <w:color w:val="0000FF"/>
          </w:rPr>
          <w:t>форме РСВ-1 ПФР</w:t>
        </w:r>
      </w:hyperlink>
      <w:r>
        <w:t xml:space="preserve"> может быть представлен:</w:t>
      </w:r>
    </w:p>
    <w:p w:rsidR="00CA664B" w:rsidRDefault="00CA664B">
      <w:pPr>
        <w:pStyle w:val="ConsPlusNormal"/>
        <w:ind w:firstLine="540"/>
        <w:jc w:val="both"/>
      </w:pPr>
      <w:r>
        <w:lastRenderedPageBreak/>
        <w:t>- на бумажных носителях информации (лично или по почте);</w:t>
      </w:r>
    </w:p>
    <w:p w:rsidR="00CA664B" w:rsidRDefault="00CA664B">
      <w:pPr>
        <w:pStyle w:val="ConsPlusNormal"/>
        <w:ind w:firstLine="540"/>
        <w:jc w:val="both"/>
      </w:pPr>
      <w:r>
        <w:t>- в электронном виде (на магнитных носителях) с применением усиленной квалифицированной электронной подписи;</w:t>
      </w:r>
    </w:p>
    <w:p w:rsidR="00CA664B" w:rsidRDefault="00CA664B">
      <w:pPr>
        <w:pStyle w:val="ConsPlusNormal"/>
        <w:ind w:firstLine="540"/>
        <w:jc w:val="both"/>
      </w:pPr>
      <w:r>
        <w:t>- по электронным каналам связи с применением усиленной квалифицированной электронной подписи;</w:t>
      </w:r>
    </w:p>
    <w:p w:rsidR="00CA664B" w:rsidRDefault="00CA664B">
      <w:pPr>
        <w:pStyle w:val="ConsPlusNormal"/>
        <w:ind w:firstLine="540"/>
        <w:jc w:val="both"/>
      </w:pPr>
      <w:r>
        <w:t>-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при наличии гарантий его достоверности и защиты от несанкционированного доступа;</w:t>
      </w:r>
    </w:p>
    <w:p w:rsidR="00CA664B" w:rsidRDefault="00CA664B">
      <w:pPr>
        <w:pStyle w:val="ConsPlusNormal"/>
        <w:ind w:firstLine="540"/>
        <w:jc w:val="both"/>
      </w:pPr>
      <w:r>
        <w:t xml:space="preserve">- через многофункциональные центры заявителями, указанными в </w:t>
      </w:r>
      <w:hyperlink r:id="rId1759" w:history="1">
        <w:r>
          <w:rPr>
            <w:color w:val="0000FF"/>
          </w:rPr>
          <w:t>пп. "а" п. 2</w:t>
        </w:r>
      </w:hyperlink>
      <w:r>
        <w:t xml:space="preserve"> Административного регламента предоставления Пенсионным фондом Российской Федерации государственной услуги по приему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 в случае если в отчетном периоде, за который представляется расчет, ими не производились выплаты и иные вознаграждения физическим лицам и, соответственно, не начислялись и не уплачивались страховые взносы на обязательное пенсионное страхование в ПФР и на обязательное медицинское страхование в ФФОМС.</w:t>
      </w:r>
    </w:p>
    <w:p w:rsidR="00CA664B" w:rsidRDefault="00CA664B">
      <w:pPr>
        <w:pStyle w:val="ConsPlusNormal"/>
        <w:ind w:firstLine="540"/>
        <w:jc w:val="both"/>
      </w:pPr>
      <w:r>
        <w:t xml:space="preserve">Вышеуказанное следует из </w:t>
      </w:r>
      <w:hyperlink r:id="rId1760" w:history="1">
        <w:r>
          <w:rPr>
            <w:color w:val="0000FF"/>
          </w:rPr>
          <w:t>п. 19</w:t>
        </w:r>
      </w:hyperlink>
      <w:r>
        <w:t xml:space="preserve"> Административного регламента предоставления Пенсионным фондом Российской Федерации государственной услуги по приему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 утвержденного Приказом Минтруда России от 22 октября 2012 г. N 329н.</w:t>
      </w:r>
    </w:p>
    <w:p w:rsidR="00CA664B" w:rsidRDefault="00CA664B">
      <w:pPr>
        <w:pStyle w:val="ConsPlusNormal"/>
        <w:ind w:firstLine="540"/>
        <w:jc w:val="both"/>
      </w:pPr>
    </w:p>
    <w:p w:rsidR="00CA664B" w:rsidRDefault="00CA664B">
      <w:pPr>
        <w:pStyle w:val="ConsPlusNormal"/>
        <w:jc w:val="center"/>
      </w:pPr>
      <w:r>
        <w:t>12.7.7. Индивидуальные сведения о работниках</w:t>
      </w:r>
    </w:p>
    <w:p w:rsidR="00CA664B" w:rsidRDefault="00CA664B">
      <w:pPr>
        <w:pStyle w:val="ConsPlusNormal"/>
        <w:jc w:val="center"/>
      </w:pPr>
      <w:r>
        <w:t>(сведения персонифицированного учета)</w:t>
      </w:r>
    </w:p>
    <w:p w:rsidR="00CA664B" w:rsidRDefault="00CA664B">
      <w:pPr>
        <w:pStyle w:val="ConsPlusNormal"/>
        <w:ind w:firstLine="540"/>
        <w:jc w:val="both"/>
      </w:pPr>
    </w:p>
    <w:p w:rsidR="00CA664B" w:rsidRDefault="00CA664B">
      <w:pPr>
        <w:pStyle w:val="ConsPlusNormal"/>
        <w:ind w:firstLine="540"/>
        <w:jc w:val="both"/>
      </w:pPr>
      <w:r>
        <w:t>Индивидуальные предприниматели должны отчитываться перед Пенсионным фондом РФ в отношении всех своих работников при выполнении следующих условий:</w:t>
      </w:r>
    </w:p>
    <w:p w:rsidR="00CA664B" w:rsidRDefault="00CA664B">
      <w:pPr>
        <w:pStyle w:val="ConsPlusNormal"/>
        <w:ind w:firstLine="540"/>
        <w:jc w:val="both"/>
      </w:pPr>
      <w:r>
        <w:t>- работники приняты на работу на основании трудового (гражданско-правового) договора;</w:t>
      </w:r>
    </w:p>
    <w:p w:rsidR="00CA664B" w:rsidRDefault="00CA664B">
      <w:pPr>
        <w:pStyle w:val="ConsPlusNormal"/>
        <w:ind w:firstLine="540"/>
        <w:jc w:val="both"/>
      </w:pPr>
      <w:r>
        <w:t xml:space="preserve">- на вознаграждения, выплачиваемые работнику по трудовому (гражданско-правовому) договору, начисляются пенсионные взносы. Это следует из </w:t>
      </w:r>
      <w:hyperlink r:id="rId1761" w:history="1">
        <w:r>
          <w:rPr>
            <w:color w:val="0000FF"/>
          </w:rPr>
          <w:t>п. 1 ст. 8</w:t>
        </w:r>
      </w:hyperlink>
      <w:r>
        <w:t xml:space="preserve"> и </w:t>
      </w:r>
      <w:hyperlink r:id="rId1762" w:history="1">
        <w:r>
          <w:rPr>
            <w:color w:val="0000FF"/>
          </w:rPr>
          <w:t>ст. 15</w:t>
        </w:r>
      </w:hyperlink>
      <w:r>
        <w:t xml:space="preserve"> Закона N 27-ФЗ.</w:t>
      </w:r>
    </w:p>
    <w:p w:rsidR="00CA664B" w:rsidRDefault="00CA664B">
      <w:pPr>
        <w:pStyle w:val="ConsPlusNormal"/>
        <w:ind w:firstLine="540"/>
        <w:jc w:val="both"/>
      </w:pPr>
      <w:r>
        <w:t xml:space="preserve">При этом с 2015 г. сведения персонифицированного учета следует представлять в электронном виде в случае, если численность застрахованных лиц, работающих у индивидуального предпринимателя - плательщика, составила 25 человек и более. Соответствующие изменения были внесены в </w:t>
      </w:r>
      <w:hyperlink r:id="rId1763" w:history="1">
        <w:r>
          <w:rPr>
            <w:color w:val="0000FF"/>
          </w:rPr>
          <w:t>п. 2 ст. 8</w:t>
        </w:r>
      </w:hyperlink>
      <w:r>
        <w:t xml:space="preserve"> Закона N 27-ФЗ. Напомним, что ранее такая обязанность была предусмотрена для страхователей, которые подавали сведения в отношении 50 человек и более.</w:t>
      </w:r>
    </w:p>
    <w:p w:rsidR="00CA664B" w:rsidRDefault="00CA664B">
      <w:pPr>
        <w:pStyle w:val="ConsPlusNormal"/>
        <w:ind w:firstLine="540"/>
        <w:jc w:val="both"/>
      </w:pPr>
      <w:r>
        <w:t xml:space="preserve">Так, согласно </w:t>
      </w:r>
      <w:hyperlink r:id="rId1764" w:history="1">
        <w:r>
          <w:rPr>
            <w:color w:val="0000FF"/>
          </w:rPr>
          <w:t>п. 2 ст. 8</w:t>
        </w:r>
      </w:hyperlink>
      <w:r>
        <w:t xml:space="preserve"> Закона N 27-ФЗ страхователь при представлении сведений на 25 и более работающих у него застрахованных лиц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представляет их по установленным ПФР формам в форме электронного документа, подписанного электронной подписью, вид и порядок проверки которой устанавливаются ПФР.</w:t>
      </w:r>
    </w:p>
    <w:p w:rsidR="00CA664B" w:rsidRDefault="00CA664B">
      <w:pPr>
        <w:pStyle w:val="ConsPlusNormal"/>
        <w:ind w:firstLine="540"/>
        <w:jc w:val="both"/>
      </w:pPr>
      <w:r>
        <w:t>В таком же порядке могут представляться сведения страхователем менее чем на 25 работающих у него застрахованных лиц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Форма представления сведений в форме электронного документа определяется Пенсионным фондом Российской Федерации.</w:t>
      </w:r>
    </w:p>
    <w:p w:rsidR="00CA664B" w:rsidRDefault="00CA664B">
      <w:pPr>
        <w:pStyle w:val="ConsPlusNormal"/>
        <w:ind w:firstLine="540"/>
        <w:jc w:val="both"/>
      </w:pPr>
      <w:r>
        <w:t xml:space="preserve">В соответствии с </w:t>
      </w:r>
      <w:hyperlink r:id="rId1765" w:history="1">
        <w:r>
          <w:rPr>
            <w:color w:val="0000FF"/>
          </w:rPr>
          <w:t>п. 2 ст. 11</w:t>
        </w:r>
      </w:hyperlink>
      <w:r>
        <w:t xml:space="preserve"> Закона N 27-ФЗ страхователь представляет о каждом работающем у него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Российской Федерации о страховых взносах начисляются страховые взносы) следующие сведения:</w:t>
      </w:r>
    </w:p>
    <w:p w:rsidR="00CA664B" w:rsidRDefault="00CA664B">
      <w:pPr>
        <w:pStyle w:val="ConsPlusNormal"/>
        <w:ind w:firstLine="540"/>
        <w:jc w:val="both"/>
      </w:pPr>
      <w:r>
        <w:t>1) страховой номер индивидуального лицевого счета;</w:t>
      </w:r>
    </w:p>
    <w:p w:rsidR="00CA664B" w:rsidRDefault="00CA664B">
      <w:pPr>
        <w:pStyle w:val="ConsPlusNormal"/>
        <w:ind w:firstLine="540"/>
        <w:jc w:val="both"/>
      </w:pPr>
      <w:r>
        <w:t>2) фамилию, имя и отчество;</w:t>
      </w:r>
    </w:p>
    <w:p w:rsidR="00CA664B" w:rsidRDefault="00CA664B">
      <w:pPr>
        <w:pStyle w:val="ConsPlusNormal"/>
        <w:ind w:firstLine="540"/>
        <w:jc w:val="both"/>
      </w:pPr>
      <w:r>
        <w:lastRenderedPageBreak/>
        <w:t>3) дату приема на работу (для застрахованного лица, принятого на работу данным страхователем в течение отчетного периода) или дату заключения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rsidR="00CA664B" w:rsidRDefault="00CA664B">
      <w:pPr>
        <w:pStyle w:val="ConsPlusNormal"/>
        <w:ind w:firstLine="540"/>
        <w:jc w:val="both"/>
      </w:pPr>
      <w:r>
        <w:t>4) дату увольнения (для застрахованного лица, уволенного данным страхователем в течение отчетного периода) или дату прекращения договора гражданско-правового характера, на вознаграждение по которому в соответствии с законодательством Российской Федерации начисляются страховые взносы;</w:t>
      </w:r>
    </w:p>
    <w:p w:rsidR="00CA664B" w:rsidRDefault="00CA664B">
      <w:pPr>
        <w:pStyle w:val="ConsPlusNormal"/>
        <w:ind w:firstLine="540"/>
        <w:jc w:val="both"/>
      </w:pPr>
      <w:r>
        <w:t>5) периоды деятельности, включаемые в стаж на соответствующих видах работ, определяемый особыми условиями труда, работой в районах Крайнего Севера и приравненных к ним местностях;</w:t>
      </w:r>
    </w:p>
    <w:p w:rsidR="00CA664B" w:rsidRDefault="00CA664B">
      <w:pPr>
        <w:pStyle w:val="ConsPlusNormal"/>
        <w:ind w:firstLine="540"/>
        <w:jc w:val="both"/>
      </w:pPr>
      <w:r>
        <w:t>6) сумму заработка (дохода), на который начислялись страховые взносы обязательного пенсионного страхования;</w:t>
      </w:r>
    </w:p>
    <w:p w:rsidR="00CA664B" w:rsidRDefault="00CA664B">
      <w:pPr>
        <w:pStyle w:val="ConsPlusNormal"/>
        <w:ind w:firstLine="540"/>
        <w:jc w:val="both"/>
      </w:pPr>
      <w:r>
        <w:t>7) сумму начисленных страховых взносов обязательного пенсионного страхования;</w:t>
      </w:r>
    </w:p>
    <w:p w:rsidR="00CA664B" w:rsidRDefault="00CA664B">
      <w:pPr>
        <w:pStyle w:val="ConsPlusNormal"/>
        <w:ind w:firstLine="540"/>
        <w:jc w:val="both"/>
      </w:pPr>
      <w:r>
        <w:t>8) другие сведения, необходимые для правильного назначения страховой пенсии и накопительной пенсии;</w:t>
      </w:r>
    </w:p>
    <w:p w:rsidR="00CA664B" w:rsidRDefault="00CA664B">
      <w:pPr>
        <w:pStyle w:val="ConsPlusNormal"/>
        <w:ind w:firstLine="540"/>
        <w:jc w:val="both"/>
      </w:pPr>
      <w:r>
        <w:t>9) суммы пенсионных взносов, уплаченных за застрахованное лицо, являющееся субъектом системы досрочного негосударственного пенсионного обеспечения;</w:t>
      </w:r>
    </w:p>
    <w:p w:rsidR="00CA664B" w:rsidRDefault="00CA664B">
      <w:pPr>
        <w:pStyle w:val="ConsPlusNormal"/>
        <w:ind w:firstLine="540"/>
        <w:jc w:val="both"/>
      </w:pPr>
      <w:r>
        <w:t>10) периоды трудовой деятельности, включаемые в профессиональный стаж застрахованного лица, являющегося субъектом системы досрочного негосударственного пенсионного обеспечения.</w:t>
      </w:r>
    </w:p>
    <w:p w:rsidR="00CA664B" w:rsidRDefault="00CA664B">
      <w:pPr>
        <w:pStyle w:val="ConsPlusNormal"/>
        <w:ind w:firstLine="540"/>
        <w:jc w:val="both"/>
      </w:pPr>
      <w:r>
        <w:t xml:space="preserve">Дополнительно к вышеуказанным сведениям, предусмотренным </w:t>
      </w:r>
      <w:hyperlink r:id="rId1766" w:history="1">
        <w:r>
          <w:rPr>
            <w:color w:val="0000FF"/>
          </w:rPr>
          <w:t>п. 2 ст. 11</w:t>
        </w:r>
      </w:hyperlink>
      <w:r>
        <w:t xml:space="preserve"> Закона N 27-ФЗ, страхователь один раз в год, но не позднее 1 марта года, следующего за отчетным, представляет сведения об уплаченных страховых взносах в целом за всех работающих у него застрахованных лиц.</w:t>
      </w:r>
    </w:p>
    <w:p w:rsidR="00CA664B" w:rsidRDefault="00CA664B">
      <w:pPr>
        <w:pStyle w:val="ConsPlusNormal"/>
        <w:ind w:firstLine="540"/>
        <w:jc w:val="both"/>
      </w:pPr>
      <w:r>
        <w:t xml:space="preserve">Сведения, предусмотренные </w:t>
      </w:r>
      <w:hyperlink r:id="rId1767" w:history="1">
        <w:r>
          <w:rPr>
            <w:color w:val="0000FF"/>
          </w:rPr>
          <w:t>п. 2 ст. 11</w:t>
        </w:r>
      </w:hyperlink>
      <w:r>
        <w:t xml:space="preserve"> Закона N 27-ФЗ, страхователь представляет ежеквартально в составе расчета по начисленным и уплаченным страховым взносам на обязательное пенсионное страхование в ПФР и на обязательное медицинское страхование в ФФОМС в соответствии с </w:t>
      </w:r>
      <w:hyperlink r:id="rId1768" w:history="1">
        <w:r>
          <w:rPr>
            <w:color w:val="0000FF"/>
          </w:rPr>
          <w:t>Законом</w:t>
        </w:r>
      </w:hyperlink>
      <w:r>
        <w:t xml:space="preserve"> N 212-ФЗ:</w:t>
      </w:r>
    </w:p>
    <w:p w:rsidR="00CA664B" w:rsidRDefault="00CA664B">
      <w:pPr>
        <w:pStyle w:val="ConsPlusNormal"/>
        <w:ind w:firstLine="540"/>
        <w:jc w:val="both"/>
      </w:pPr>
      <w:r>
        <w:t>а) на бумажном носителе - не позднее 15-го числа второго календарного месяца, следующего за отчетным периодом;</w:t>
      </w:r>
    </w:p>
    <w:p w:rsidR="00CA664B" w:rsidRDefault="00CA664B">
      <w:pPr>
        <w:pStyle w:val="ConsPlusNormal"/>
        <w:ind w:firstLine="540"/>
        <w:jc w:val="both"/>
      </w:pPr>
      <w:r>
        <w:t>б) в форме электронного документа - не позднее 20-го числа второго календарного месяца, следующего за отчетным периодом.</w:t>
      </w:r>
    </w:p>
    <w:p w:rsidR="00CA664B" w:rsidRDefault="00CA664B">
      <w:pPr>
        <w:pStyle w:val="ConsPlusNormal"/>
        <w:ind w:firstLine="540"/>
        <w:jc w:val="both"/>
      </w:pPr>
      <w:r>
        <w:t xml:space="preserve">Страхователь не позднее 20 дней со дня окончания квартала представляет в территориальные органы ПФР либо через многофункциональный центр предоставления государственных и муниципальных услуг сведения, предусмотренные </w:t>
      </w:r>
      <w:hyperlink r:id="rId1769" w:history="1">
        <w:r>
          <w:rPr>
            <w:color w:val="0000FF"/>
          </w:rPr>
          <w:t>ч. 4 ст. 9</w:t>
        </w:r>
      </w:hyperlink>
      <w:r>
        <w:t xml:space="preserve"> Федерального закона от 30 апреля 2008 г. N 56-ФЗ "О дополнительных страховых взносах на накопительную пенсию и государственной поддержке формирования пенсионных накоплений". Указанные сведения также могут быть представлены в форме электронного документа в порядке, предусмотренном </w:t>
      </w:r>
      <w:hyperlink r:id="rId1770" w:history="1">
        <w:r>
          <w:rPr>
            <w:color w:val="0000FF"/>
          </w:rPr>
          <w:t>п. 2 ст. 8</w:t>
        </w:r>
      </w:hyperlink>
      <w:r>
        <w:t xml:space="preserve"> Закона N 27-ФЗ.</w:t>
      </w:r>
    </w:p>
    <w:p w:rsidR="00CA664B" w:rsidRDefault="00CA664B">
      <w:pPr>
        <w:pStyle w:val="ConsPlusNormal"/>
        <w:ind w:firstLine="540"/>
        <w:jc w:val="both"/>
      </w:pPr>
    </w:p>
    <w:p w:rsidR="00CA664B" w:rsidRDefault="00CA664B">
      <w:pPr>
        <w:pStyle w:val="ConsPlusNormal"/>
        <w:jc w:val="center"/>
      </w:pPr>
      <w:r>
        <w:t>12.7.8. Сведения персонифицированного учета</w:t>
      </w:r>
    </w:p>
    <w:p w:rsidR="00CA664B" w:rsidRDefault="00CA664B">
      <w:pPr>
        <w:pStyle w:val="ConsPlusNormal"/>
        <w:jc w:val="center"/>
      </w:pPr>
      <w:r>
        <w:t xml:space="preserve">в составе расчета по </w:t>
      </w:r>
      <w:hyperlink r:id="rId1771" w:history="1">
        <w:r>
          <w:rPr>
            <w:color w:val="0000FF"/>
          </w:rPr>
          <w:t>форме РСВ-1 ПФР</w:t>
        </w:r>
      </w:hyperlink>
    </w:p>
    <w:p w:rsidR="00CA664B" w:rsidRDefault="00CA664B">
      <w:pPr>
        <w:pStyle w:val="ConsPlusNormal"/>
        <w:ind w:firstLine="540"/>
        <w:jc w:val="both"/>
      </w:pPr>
    </w:p>
    <w:p w:rsidR="00CA664B" w:rsidRDefault="00CA664B">
      <w:pPr>
        <w:pStyle w:val="ConsPlusNormal"/>
        <w:ind w:firstLine="540"/>
        <w:jc w:val="both"/>
      </w:pPr>
      <w:r>
        <w:t xml:space="preserve">Сведения, предусмотренные </w:t>
      </w:r>
      <w:hyperlink r:id="rId1772" w:history="1">
        <w:r>
          <w:rPr>
            <w:color w:val="0000FF"/>
          </w:rPr>
          <w:t>п. 2 ст. 11</w:t>
        </w:r>
      </w:hyperlink>
      <w:r>
        <w:t xml:space="preserve"> Закона N 27-ФЗ, страхователь представляет в составе расчета по начисленным и уплаченным страховым взносам на обязательное пенсионное страхование ПФР и на обязательное медицинское страхование в ФФОМС в соответствии с </w:t>
      </w:r>
      <w:hyperlink r:id="rId1773" w:history="1">
        <w:r>
          <w:rPr>
            <w:color w:val="0000FF"/>
          </w:rPr>
          <w:t>Законом</w:t>
        </w:r>
      </w:hyperlink>
      <w:r>
        <w:t xml:space="preserve"> N 212-ФЗ.</w:t>
      </w:r>
    </w:p>
    <w:p w:rsidR="00CA664B" w:rsidRDefault="00CA664B">
      <w:pPr>
        <w:pStyle w:val="ConsPlusNormal"/>
        <w:ind w:firstLine="540"/>
        <w:jc w:val="both"/>
      </w:pPr>
      <w:r>
        <w:t xml:space="preserve">Таким образом, с 2014 г. сведения персонифицированного учета представляются в составе </w:t>
      </w:r>
      <w:hyperlink r:id="rId1774" w:history="1">
        <w:r>
          <w:rPr>
            <w:color w:val="0000FF"/>
          </w:rPr>
          <w:t>формы РСВ-1 ПФР</w:t>
        </w:r>
      </w:hyperlink>
      <w:r>
        <w:t>.</w:t>
      </w:r>
    </w:p>
    <w:p w:rsidR="00CA664B" w:rsidRDefault="00CA664B">
      <w:pPr>
        <w:pStyle w:val="ConsPlusNormal"/>
        <w:ind w:firstLine="540"/>
        <w:jc w:val="both"/>
      </w:pPr>
      <w:r>
        <w:t xml:space="preserve">В форме РСВ-1 ПФР появился новый </w:t>
      </w:r>
      <w:hyperlink r:id="rId1775" w:history="1">
        <w:r>
          <w:rPr>
            <w:color w:val="0000FF"/>
          </w:rPr>
          <w:t>разд. 6</w:t>
        </w:r>
      </w:hyperlink>
      <w:r>
        <w:t xml:space="preserve"> "Сведения о сумме выплат и иных вознаграждений и страховом стаже застрахованного лица". Оформлять его надлежит, в частности, индивидуальным предпринимателям - работодателям на всех застрахованных лиц, которым в отчетном периоде они начислили выплаты и иные вознаграждения в рамках трудовых отношений </w:t>
      </w:r>
      <w:r>
        <w:lastRenderedPageBreak/>
        <w:t>и договоров гражданско-правового характера (</w:t>
      </w:r>
      <w:hyperlink r:id="rId1776" w:history="1">
        <w:r>
          <w:rPr>
            <w:color w:val="0000FF"/>
          </w:rPr>
          <w:t>п. 3</w:t>
        </w:r>
      </w:hyperlink>
      <w:r>
        <w:t xml:space="preserve"> Порядка заполнения расчета по форме РСВ-1 ПФР).</w:t>
      </w:r>
    </w:p>
    <w:p w:rsidR="00CA664B" w:rsidRDefault="00CA664B">
      <w:pPr>
        <w:pStyle w:val="ConsPlusNormal"/>
        <w:ind w:firstLine="540"/>
        <w:jc w:val="both"/>
      </w:pPr>
      <w:hyperlink r:id="rId1777" w:history="1">
        <w:r>
          <w:rPr>
            <w:color w:val="0000FF"/>
          </w:rPr>
          <w:t>Раздел 6</w:t>
        </w:r>
      </w:hyperlink>
      <w:r>
        <w:t xml:space="preserve"> формируется в пачки. Количество сведений в пачке не должно превышать 200 штук. Пачка сведений описью не сопровождается.</w:t>
      </w:r>
    </w:p>
    <w:p w:rsidR="00CA664B" w:rsidRDefault="00CA664B">
      <w:pPr>
        <w:pStyle w:val="ConsPlusNormal"/>
        <w:ind w:firstLine="540"/>
        <w:jc w:val="both"/>
      </w:pPr>
      <w:r>
        <w:t xml:space="preserve">Сведения, в которых отсутствуют данные о сумме выплат и иных вознаграждений, начисленных в пользу физических лиц, за последние 3 месяца отчетного периода, то есть в </w:t>
      </w:r>
      <w:hyperlink r:id="rId1778" w:history="1">
        <w:r>
          <w:rPr>
            <w:color w:val="0000FF"/>
          </w:rPr>
          <w:t>подразделах 6.4</w:t>
        </w:r>
      </w:hyperlink>
      <w:r>
        <w:t xml:space="preserve"> - </w:t>
      </w:r>
      <w:hyperlink r:id="rId1779" w:history="1">
        <w:r>
          <w:rPr>
            <w:color w:val="0000FF"/>
          </w:rPr>
          <w:t>6.8 разд. 6</w:t>
        </w:r>
      </w:hyperlink>
      <w:r>
        <w:t xml:space="preserve"> данные содержатся только в </w:t>
      </w:r>
      <w:hyperlink r:id="rId1780" w:history="1">
        <w:r>
          <w:rPr>
            <w:color w:val="0000FF"/>
          </w:rPr>
          <w:t>строках 400</w:t>
        </w:r>
      </w:hyperlink>
      <w:r>
        <w:t xml:space="preserve">, </w:t>
      </w:r>
      <w:hyperlink r:id="rId1781" w:history="1">
        <w:r>
          <w:rPr>
            <w:color w:val="0000FF"/>
          </w:rPr>
          <w:t>410 подраздела 6.4</w:t>
        </w:r>
      </w:hyperlink>
      <w:r>
        <w:t xml:space="preserve">, в </w:t>
      </w:r>
      <w:hyperlink r:id="rId1782" w:history="1">
        <w:r>
          <w:rPr>
            <w:color w:val="0000FF"/>
          </w:rPr>
          <w:t>строках 700</w:t>
        </w:r>
      </w:hyperlink>
      <w:r>
        <w:t xml:space="preserve">, </w:t>
      </w:r>
      <w:hyperlink r:id="rId1783" w:history="1">
        <w:r>
          <w:rPr>
            <w:color w:val="0000FF"/>
          </w:rPr>
          <w:t>710 подраздела 6.7</w:t>
        </w:r>
      </w:hyperlink>
      <w:r>
        <w:t>, не представляются.</w:t>
      </w:r>
    </w:p>
    <w:p w:rsidR="00CA664B" w:rsidRDefault="00CA664B">
      <w:pPr>
        <w:pStyle w:val="ConsPlusNormal"/>
        <w:ind w:firstLine="540"/>
        <w:jc w:val="both"/>
      </w:pPr>
      <w:r>
        <w:t>Сведения с разными типами корректировки сведений ("исходная", "корректирующая" и "отменяющая") формируются в отдельные пачки документов.</w:t>
      </w:r>
    </w:p>
    <w:p w:rsidR="00CA664B" w:rsidRDefault="00CA664B">
      <w:pPr>
        <w:pStyle w:val="ConsPlusNormal"/>
        <w:ind w:firstLine="540"/>
        <w:jc w:val="both"/>
      </w:pPr>
      <w:r>
        <w:t>Сведения, корректирующие данные за предыдущие отчетные периоды (типы корректировки сведений "корректирующая" и "отменяющая"), представляются вместе со сведениями с типом корректировки сведений "исходная" за период, в котором корректируются данные.</w:t>
      </w:r>
    </w:p>
    <w:p w:rsidR="00CA664B" w:rsidRDefault="00CA664B">
      <w:pPr>
        <w:pStyle w:val="ConsPlusNormal"/>
        <w:ind w:firstLine="540"/>
        <w:jc w:val="both"/>
      </w:pPr>
      <w:r>
        <w:t xml:space="preserve">Пачки, содержащие корректирующие или отменяющие сведения по </w:t>
      </w:r>
      <w:hyperlink r:id="rId1784" w:history="1">
        <w:r>
          <w:rPr>
            <w:color w:val="0000FF"/>
          </w:rPr>
          <w:t>формам СЗВ-6-1</w:t>
        </w:r>
      </w:hyperlink>
      <w:r>
        <w:t xml:space="preserve">, </w:t>
      </w:r>
      <w:hyperlink r:id="rId1785" w:history="1">
        <w:r>
          <w:rPr>
            <w:color w:val="0000FF"/>
          </w:rPr>
          <w:t>СЗВ-6-2</w:t>
        </w:r>
      </w:hyperlink>
      <w:r>
        <w:t xml:space="preserve">, </w:t>
      </w:r>
      <w:hyperlink r:id="rId1786" w:history="1">
        <w:r>
          <w:rPr>
            <w:color w:val="0000FF"/>
          </w:rPr>
          <w:t>СЗВ-6-4</w:t>
        </w:r>
      </w:hyperlink>
      <w:r>
        <w:t>, должны содержать формы с одним типом договора и одним кодом категории застрахованного лица.</w:t>
      </w:r>
    </w:p>
    <w:p w:rsidR="00CA664B" w:rsidRDefault="00CA664B">
      <w:pPr>
        <w:pStyle w:val="ConsPlusNormal"/>
        <w:ind w:firstLine="540"/>
        <w:jc w:val="both"/>
      </w:pPr>
      <w:r>
        <w:t xml:space="preserve">Порядок заполнения </w:t>
      </w:r>
      <w:hyperlink r:id="rId1787" w:history="1">
        <w:r>
          <w:rPr>
            <w:color w:val="0000FF"/>
          </w:rPr>
          <w:t>подразделов 6.1</w:t>
        </w:r>
      </w:hyperlink>
      <w:r>
        <w:t xml:space="preserve"> - </w:t>
      </w:r>
      <w:hyperlink r:id="rId1788" w:history="1">
        <w:r>
          <w:rPr>
            <w:color w:val="0000FF"/>
          </w:rPr>
          <w:t>6.8 разд. 6</w:t>
        </w:r>
      </w:hyperlink>
      <w:r>
        <w:t xml:space="preserve"> расчета по форме РСВ-1 ПФР представим ниже в виде таблицы.</w:t>
      </w:r>
    </w:p>
    <w:p w:rsidR="00CA664B" w:rsidRDefault="00CA664B">
      <w:pPr>
        <w:sectPr w:rsidR="00CA664B">
          <w:pgSz w:w="11905" w:h="16838"/>
          <w:pgMar w:top="1134" w:right="850" w:bottom="1134" w:left="1701" w:header="0" w:footer="0" w:gutter="0"/>
          <w:cols w:space="720"/>
        </w:sectPr>
      </w:pP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900"/>
        <w:gridCol w:w="9720"/>
      </w:tblGrid>
      <w:tr w:rsidR="00CA664B">
        <w:tc>
          <w:tcPr>
            <w:tcW w:w="3900" w:type="dxa"/>
            <w:tcBorders>
              <w:left w:val="single" w:sz="4" w:space="0" w:color="auto"/>
              <w:right w:val="nil"/>
            </w:tcBorders>
            <w:vAlign w:val="center"/>
          </w:tcPr>
          <w:p w:rsidR="00CA664B" w:rsidRDefault="00CA664B">
            <w:pPr>
              <w:pStyle w:val="ConsPlusNormal"/>
              <w:jc w:val="center"/>
            </w:pPr>
            <w:r>
              <w:t xml:space="preserve">Наименование подраздела </w:t>
            </w:r>
            <w:hyperlink r:id="rId1789" w:history="1">
              <w:r>
                <w:rPr>
                  <w:color w:val="0000FF"/>
                </w:rPr>
                <w:t>разд. 6</w:t>
              </w:r>
            </w:hyperlink>
            <w:r>
              <w:t xml:space="preserve"> расчета по форме РСВ-1 ПФР</w:t>
            </w:r>
          </w:p>
        </w:tc>
        <w:tc>
          <w:tcPr>
            <w:tcW w:w="9720" w:type="dxa"/>
            <w:tcBorders>
              <w:left w:val="single" w:sz="4" w:space="0" w:color="auto"/>
              <w:right w:val="single" w:sz="4" w:space="0" w:color="auto"/>
            </w:tcBorders>
            <w:vAlign w:val="center"/>
          </w:tcPr>
          <w:p w:rsidR="00CA664B" w:rsidRDefault="00CA664B">
            <w:pPr>
              <w:pStyle w:val="ConsPlusNormal"/>
              <w:jc w:val="center"/>
            </w:pPr>
            <w:r>
              <w:t xml:space="preserve">Порядок заполнения подраздела </w:t>
            </w:r>
            <w:hyperlink r:id="rId1790" w:history="1">
              <w:r>
                <w:rPr>
                  <w:color w:val="0000FF"/>
                </w:rPr>
                <w:t>разд. 6</w:t>
              </w:r>
            </w:hyperlink>
            <w:r>
              <w:t xml:space="preserve"> расчета по форме РСВ-1 ПФР</w:t>
            </w:r>
          </w:p>
        </w:tc>
      </w:tr>
      <w:tr w:rsidR="00CA664B">
        <w:tc>
          <w:tcPr>
            <w:tcW w:w="3900" w:type="dxa"/>
            <w:tcBorders>
              <w:left w:val="single" w:sz="4" w:space="0" w:color="auto"/>
              <w:right w:val="nil"/>
            </w:tcBorders>
          </w:tcPr>
          <w:p w:rsidR="00CA664B" w:rsidRDefault="00CA664B">
            <w:pPr>
              <w:pStyle w:val="ConsPlusNormal"/>
            </w:pPr>
            <w:hyperlink r:id="rId1791" w:history="1">
              <w:r>
                <w:rPr>
                  <w:color w:val="0000FF"/>
                </w:rPr>
                <w:t>Подраздел 6.1</w:t>
              </w:r>
            </w:hyperlink>
            <w:r>
              <w:t xml:space="preserve"> "Сведения о застрахованном лице" разд. 6 расчета по форме РСВ-1 ПФР</w:t>
            </w:r>
          </w:p>
        </w:tc>
        <w:tc>
          <w:tcPr>
            <w:tcW w:w="9720" w:type="dxa"/>
            <w:tcBorders>
              <w:left w:val="single" w:sz="4" w:space="0" w:color="auto"/>
              <w:right w:val="single" w:sz="4" w:space="0" w:color="auto"/>
            </w:tcBorders>
          </w:tcPr>
          <w:p w:rsidR="00CA664B" w:rsidRDefault="00CA664B">
            <w:pPr>
              <w:pStyle w:val="ConsPlusNormal"/>
            </w:pPr>
            <w:r>
              <w:t>Заполняется плательщиком в именительном падеже.</w:t>
            </w:r>
          </w:p>
          <w:p w:rsidR="00CA664B" w:rsidRDefault="00CA664B">
            <w:pPr>
              <w:pStyle w:val="ConsPlusNormal"/>
            </w:pPr>
            <w:r>
              <w:t>При заполнении подраздела 6.1 разд. 6 расчета по форме РСВ-1 ПФР:</w:t>
            </w:r>
          </w:p>
          <w:p w:rsidR="00CA664B" w:rsidRDefault="00CA664B">
            <w:pPr>
              <w:pStyle w:val="ConsPlusNormal"/>
            </w:pPr>
            <w:r>
              <w:t xml:space="preserve">- в </w:t>
            </w:r>
            <w:hyperlink r:id="rId1792" w:history="1">
              <w:r>
                <w:rPr>
                  <w:color w:val="0000FF"/>
                </w:rPr>
                <w:t>графе 1</w:t>
              </w:r>
            </w:hyperlink>
            <w:r>
              <w:t xml:space="preserve"> указывается фамилия застрахованного лица, на которого заполняется </w:t>
            </w:r>
            <w:hyperlink r:id="rId1793" w:history="1">
              <w:r>
                <w:rPr>
                  <w:color w:val="0000FF"/>
                </w:rPr>
                <w:t>разд. 6</w:t>
              </w:r>
            </w:hyperlink>
            <w:r>
              <w:t>;</w:t>
            </w:r>
          </w:p>
          <w:p w:rsidR="00CA664B" w:rsidRDefault="00CA664B">
            <w:pPr>
              <w:pStyle w:val="ConsPlusNormal"/>
            </w:pPr>
            <w:r>
              <w:t xml:space="preserve">- в </w:t>
            </w:r>
            <w:hyperlink r:id="rId1794" w:history="1">
              <w:r>
                <w:rPr>
                  <w:color w:val="0000FF"/>
                </w:rPr>
                <w:t>графе 2</w:t>
              </w:r>
            </w:hyperlink>
            <w:r>
              <w:t xml:space="preserve"> указывается имя застрахованного лица, на которого заполняется </w:t>
            </w:r>
            <w:hyperlink r:id="rId1795" w:history="1">
              <w:r>
                <w:rPr>
                  <w:color w:val="0000FF"/>
                </w:rPr>
                <w:t>разд. 6</w:t>
              </w:r>
            </w:hyperlink>
            <w:r>
              <w:t>;</w:t>
            </w:r>
          </w:p>
          <w:p w:rsidR="00CA664B" w:rsidRDefault="00CA664B">
            <w:pPr>
              <w:pStyle w:val="ConsPlusNormal"/>
            </w:pPr>
            <w:r>
              <w:t xml:space="preserve">- в </w:t>
            </w:r>
            <w:hyperlink r:id="rId1796" w:history="1">
              <w:r>
                <w:rPr>
                  <w:color w:val="0000FF"/>
                </w:rPr>
                <w:t>графе 3</w:t>
              </w:r>
            </w:hyperlink>
            <w:r>
              <w:t xml:space="preserve"> указывается отчество застрахованного лица, на которого заполняется </w:t>
            </w:r>
            <w:hyperlink r:id="rId1797" w:history="1">
              <w:r>
                <w:rPr>
                  <w:color w:val="0000FF"/>
                </w:rPr>
                <w:t>разд. 6</w:t>
              </w:r>
            </w:hyperlink>
            <w:r>
              <w:t xml:space="preserve"> (заполняется при наличии);</w:t>
            </w:r>
          </w:p>
          <w:p w:rsidR="00CA664B" w:rsidRDefault="00CA664B">
            <w:pPr>
              <w:pStyle w:val="ConsPlusNormal"/>
            </w:pPr>
            <w:r>
              <w:t xml:space="preserve">- в </w:t>
            </w:r>
            <w:hyperlink r:id="rId1798" w:history="1">
              <w:r>
                <w:rPr>
                  <w:color w:val="0000FF"/>
                </w:rPr>
                <w:t>графе 4</w:t>
              </w:r>
            </w:hyperlink>
            <w:r>
              <w:t xml:space="preserve"> указывается страховой номер индивидуального лицевого счета застрахованного лица (СНИЛС)</w:t>
            </w:r>
          </w:p>
        </w:tc>
      </w:tr>
      <w:tr w:rsidR="00CA664B">
        <w:tc>
          <w:tcPr>
            <w:tcW w:w="3900" w:type="dxa"/>
            <w:tcBorders>
              <w:left w:val="single" w:sz="4" w:space="0" w:color="auto"/>
              <w:right w:val="nil"/>
            </w:tcBorders>
          </w:tcPr>
          <w:p w:rsidR="00CA664B" w:rsidRDefault="00CA664B">
            <w:pPr>
              <w:pStyle w:val="ConsPlusNormal"/>
            </w:pPr>
            <w:hyperlink r:id="rId1799" w:history="1">
              <w:r>
                <w:rPr>
                  <w:color w:val="0000FF"/>
                </w:rPr>
                <w:t>Подраздел 6.2</w:t>
              </w:r>
            </w:hyperlink>
            <w:r>
              <w:t xml:space="preserve"> "Отчетный период" разд. 6 расчета по форме РСВ-1 ПФР</w:t>
            </w:r>
          </w:p>
        </w:tc>
        <w:tc>
          <w:tcPr>
            <w:tcW w:w="9720" w:type="dxa"/>
            <w:tcBorders>
              <w:left w:val="single" w:sz="4" w:space="0" w:color="auto"/>
              <w:right w:val="single" w:sz="4" w:space="0" w:color="auto"/>
            </w:tcBorders>
          </w:tcPr>
          <w:p w:rsidR="00CA664B" w:rsidRDefault="00CA664B">
            <w:pPr>
              <w:pStyle w:val="ConsPlusNormal"/>
            </w:pPr>
            <w:r>
              <w:t>При заполнении подраздела 6.2:</w:t>
            </w:r>
          </w:p>
          <w:p w:rsidR="00CA664B" w:rsidRDefault="00CA664B">
            <w:pPr>
              <w:pStyle w:val="ConsPlusNormal"/>
            </w:pPr>
            <w:r>
              <w:t xml:space="preserve">- в </w:t>
            </w:r>
            <w:hyperlink r:id="rId1800" w:history="1">
              <w:r>
                <w:rPr>
                  <w:color w:val="0000FF"/>
                </w:rPr>
                <w:t>поле</w:t>
              </w:r>
            </w:hyperlink>
            <w:r>
              <w:t xml:space="preserve"> "Отчетный период (код)" проставляется период, за который представляется расчет. Отчетными периодами признаются I квартал, полугодие, девять месяцев календарного года, календарный год, которые обозначаются соответственно как "3", "6", "9" и "0";</w:t>
            </w:r>
          </w:p>
          <w:p w:rsidR="00CA664B" w:rsidRDefault="00CA664B">
            <w:pPr>
              <w:pStyle w:val="ConsPlusNormal"/>
            </w:pPr>
            <w:r>
              <w:t xml:space="preserve">- в </w:t>
            </w:r>
            <w:hyperlink r:id="rId1801" w:history="1">
              <w:r>
                <w:rPr>
                  <w:color w:val="0000FF"/>
                </w:rPr>
                <w:t>поле</w:t>
              </w:r>
            </w:hyperlink>
            <w:r>
              <w:t xml:space="preserve"> "Календарный год" проставляется календарный год, за отчетный период которого представляется расчет (уточненный расчет)</w:t>
            </w:r>
          </w:p>
        </w:tc>
      </w:tr>
      <w:tr w:rsidR="00CA664B">
        <w:tc>
          <w:tcPr>
            <w:tcW w:w="3900" w:type="dxa"/>
            <w:tcBorders>
              <w:left w:val="single" w:sz="4" w:space="0" w:color="auto"/>
              <w:right w:val="nil"/>
            </w:tcBorders>
          </w:tcPr>
          <w:p w:rsidR="00CA664B" w:rsidRDefault="00CA664B">
            <w:pPr>
              <w:pStyle w:val="ConsPlusNormal"/>
            </w:pPr>
            <w:hyperlink r:id="rId1802" w:history="1">
              <w:r>
                <w:rPr>
                  <w:color w:val="0000FF"/>
                </w:rPr>
                <w:t>Подраздел 6.3</w:t>
              </w:r>
            </w:hyperlink>
            <w:r>
              <w:t xml:space="preserve"> "Тип корректировки сведений" разд. 6 расчета по форме РСВ-1 ПФР</w:t>
            </w:r>
          </w:p>
        </w:tc>
        <w:tc>
          <w:tcPr>
            <w:tcW w:w="9720" w:type="dxa"/>
            <w:tcBorders>
              <w:left w:val="single" w:sz="4" w:space="0" w:color="auto"/>
              <w:right w:val="single" w:sz="4" w:space="0" w:color="auto"/>
            </w:tcBorders>
          </w:tcPr>
          <w:p w:rsidR="00CA664B" w:rsidRDefault="00CA664B">
            <w:pPr>
              <w:pStyle w:val="ConsPlusNormal"/>
            </w:pPr>
            <w:r>
              <w:t>При заполнении подраздела 6.3 разд. 6 расчета по форме РСВ-1 ПФР:</w:t>
            </w:r>
          </w:p>
          <w:p w:rsidR="00CA664B" w:rsidRDefault="00CA664B">
            <w:pPr>
              <w:pStyle w:val="ConsPlusNormal"/>
            </w:pPr>
            <w:r>
              <w:t xml:space="preserve">- в полях </w:t>
            </w:r>
            <w:hyperlink r:id="rId1803" w:history="1">
              <w:r>
                <w:rPr>
                  <w:color w:val="0000FF"/>
                </w:rPr>
                <w:t>"исходная"</w:t>
              </w:r>
            </w:hyperlink>
            <w:r>
              <w:t xml:space="preserve">, </w:t>
            </w:r>
            <w:hyperlink r:id="rId1804" w:history="1">
              <w:r>
                <w:rPr>
                  <w:color w:val="0000FF"/>
                </w:rPr>
                <w:t>"корректирующая"</w:t>
              </w:r>
            </w:hyperlink>
            <w:r>
              <w:t xml:space="preserve">, </w:t>
            </w:r>
            <w:hyperlink r:id="rId1805" w:history="1">
              <w:r>
                <w:rPr>
                  <w:color w:val="0000FF"/>
                </w:rPr>
                <w:t>"отменяющая"</w:t>
              </w:r>
            </w:hyperlink>
            <w:r>
              <w:t xml:space="preserve"> заполняется одно из значений символом X:</w:t>
            </w:r>
          </w:p>
          <w:p w:rsidR="00CA664B" w:rsidRDefault="00CA664B">
            <w:pPr>
              <w:pStyle w:val="ConsPlusNormal"/>
            </w:pPr>
            <w:hyperlink r:id="rId1806" w:history="1">
              <w:r>
                <w:rPr>
                  <w:color w:val="0000FF"/>
                </w:rPr>
                <w:t>поле</w:t>
              </w:r>
            </w:hyperlink>
            <w:r>
              <w:t xml:space="preserve"> "исходная" - сведения, первый раз представляемые плательщиком страховых взносов за застрахованное лицо.</w:t>
            </w:r>
          </w:p>
          <w:p w:rsidR="00CA664B" w:rsidRDefault="00CA664B">
            <w:pPr>
              <w:pStyle w:val="ConsPlusNormal"/>
            </w:pPr>
            <w:r>
              <w:t xml:space="preserve">Если представленный </w:t>
            </w:r>
            <w:hyperlink r:id="rId1807" w:history="1">
              <w:r>
                <w:rPr>
                  <w:color w:val="0000FF"/>
                </w:rPr>
                <w:t>разд. 6</w:t>
              </w:r>
            </w:hyperlink>
            <w:r>
              <w:t xml:space="preserve"> типа корректировки сведений "исходная" был возвращен плательщику страховых взносов из-за содержащихся в нем ошибок, взамен него представляется исходная форма;</w:t>
            </w:r>
          </w:p>
          <w:p w:rsidR="00CA664B" w:rsidRDefault="00CA664B">
            <w:pPr>
              <w:pStyle w:val="ConsPlusNormal"/>
            </w:pPr>
            <w:r>
              <w:t xml:space="preserve">- </w:t>
            </w:r>
            <w:hyperlink r:id="rId1808" w:history="1">
              <w:r>
                <w:rPr>
                  <w:color w:val="0000FF"/>
                </w:rPr>
                <w:t>поле</w:t>
              </w:r>
            </w:hyperlink>
            <w:r>
              <w:t xml:space="preserve"> "корректирующая" - сведения, представляемые с целью изменения ранее поданных сведений о застрахованном лице за указанный отчетный период.</w:t>
            </w:r>
          </w:p>
          <w:p w:rsidR="00CA664B" w:rsidRDefault="00CA664B">
            <w:pPr>
              <w:pStyle w:val="ConsPlusNormal"/>
            </w:pPr>
            <w:r>
              <w:t xml:space="preserve">В случае перерегистрации плательщика страховых взносов при подаче корректирующего </w:t>
            </w:r>
            <w:hyperlink r:id="rId1809" w:history="1">
              <w:r>
                <w:rPr>
                  <w:color w:val="0000FF"/>
                </w:rPr>
                <w:t>разд. 6</w:t>
              </w:r>
            </w:hyperlink>
            <w:r>
              <w:t xml:space="preserve"> обязательным является заполнение </w:t>
            </w:r>
            <w:hyperlink r:id="rId1810" w:history="1">
              <w:r>
                <w:rPr>
                  <w:color w:val="0000FF"/>
                </w:rPr>
                <w:t>реквизита</w:t>
              </w:r>
            </w:hyperlink>
            <w:r>
              <w:t xml:space="preserve"> "Регистрационный номер в ПФР в корректируемый период".</w:t>
            </w:r>
          </w:p>
          <w:p w:rsidR="00CA664B" w:rsidRDefault="00CA664B">
            <w:pPr>
              <w:pStyle w:val="ConsPlusNormal"/>
            </w:pPr>
            <w:r>
              <w:t xml:space="preserve">В </w:t>
            </w:r>
            <w:hyperlink r:id="rId1811" w:history="1">
              <w:r>
                <w:rPr>
                  <w:color w:val="0000FF"/>
                </w:rPr>
                <w:t>разд. 6</w:t>
              </w:r>
            </w:hyperlink>
            <w:r>
              <w:t xml:space="preserve"> с типом корректировки сведений "корректирующая" указываются сведения в полном объеме: как корректируемые (исправляемые), так и сведения, не требующие корректировки. Данные корректирующей формы полностью заменяют на индивидуальном лицевом счете данные, </w:t>
            </w:r>
            <w:r>
              <w:lastRenderedPageBreak/>
              <w:t>учтенные на основании исходной формы.</w:t>
            </w:r>
          </w:p>
          <w:p w:rsidR="00CA664B" w:rsidRDefault="00CA664B">
            <w:pPr>
              <w:pStyle w:val="ConsPlusNormal"/>
            </w:pPr>
            <w:hyperlink r:id="rId1812" w:history="1">
              <w:r>
                <w:rPr>
                  <w:color w:val="0000FF"/>
                </w:rPr>
                <w:t>Разделы 6</w:t>
              </w:r>
            </w:hyperlink>
            <w:r>
              <w:t xml:space="preserve"> с типом корректировки сведений "корректирующая" ("отменяющая") представляются вместе с </w:t>
            </w:r>
            <w:hyperlink r:id="rId1813" w:history="1">
              <w:r>
                <w:rPr>
                  <w:color w:val="0000FF"/>
                </w:rPr>
                <w:t>разд. 6</w:t>
              </w:r>
            </w:hyperlink>
            <w:r>
              <w:t xml:space="preserve"> исходная форма за отчетный период, в котором была обнаружена ошибка;</w:t>
            </w:r>
          </w:p>
          <w:p w:rsidR="00CA664B" w:rsidRDefault="00CA664B">
            <w:pPr>
              <w:pStyle w:val="ConsPlusNormal"/>
            </w:pPr>
            <w:r>
              <w:t xml:space="preserve">- </w:t>
            </w:r>
            <w:hyperlink r:id="rId1814" w:history="1">
              <w:r>
                <w:rPr>
                  <w:color w:val="0000FF"/>
                </w:rPr>
                <w:t>поле</w:t>
              </w:r>
            </w:hyperlink>
            <w:r>
              <w:t xml:space="preserve"> "отменяющая" - сведения, подаваемые с целью полной отмены ранее поданных сведений о застрахованном лице за указанный отчетный период.</w:t>
            </w:r>
          </w:p>
          <w:p w:rsidR="00CA664B" w:rsidRDefault="00CA664B">
            <w:pPr>
              <w:pStyle w:val="ConsPlusNormal"/>
            </w:pPr>
            <w:r>
              <w:t xml:space="preserve">В случае перерегистрации страхователя при подаче отменяющей формы обязательным является заполнение </w:t>
            </w:r>
            <w:hyperlink r:id="rId1815" w:history="1">
              <w:r>
                <w:rPr>
                  <w:color w:val="0000FF"/>
                </w:rPr>
                <w:t>поля</w:t>
              </w:r>
            </w:hyperlink>
            <w:r>
              <w:t xml:space="preserve"> "Регистрационный номер в ПФР в корректируемый период"</w:t>
            </w:r>
          </w:p>
        </w:tc>
      </w:tr>
      <w:tr w:rsidR="00CA664B">
        <w:tc>
          <w:tcPr>
            <w:tcW w:w="3900" w:type="dxa"/>
            <w:tcBorders>
              <w:left w:val="single" w:sz="4" w:space="0" w:color="auto"/>
              <w:right w:val="nil"/>
            </w:tcBorders>
          </w:tcPr>
          <w:p w:rsidR="00CA664B" w:rsidRDefault="00CA664B">
            <w:pPr>
              <w:pStyle w:val="ConsPlusNormal"/>
            </w:pPr>
          </w:p>
        </w:tc>
        <w:tc>
          <w:tcPr>
            <w:tcW w:w="9720" w:type="dxa"/>
            <w:tcBorders>
              <w:left w:val="single" w:sz="4" w:space="0" w:color="auto"/>
              <w:right w:val="single" w:sz="4" w:space="0" w:color="auto"/>
            </w:tcBorders>
          </w:tcPr>
          <w:p w:rsidR="00CA664B" w:rsidRDefault="00CA664B">
            <w:pPr>
              <w:pStyle w:val="ConsPlusNormal"/>
            </w:pPr>
            <w:r>
              <w:t xml:space="preserve">В отменяющей форме заполняются </w:t>
            </w:r>
            <w:hyperlink r:id="rId1816" w:history="1">
              <w:r>
                <w:rPr>
                  <w:color w:val="0000FF"/>
                </w:rPr>
                <w:t>поля</w:t>
              </w:r>
            </w:hyperlink>
            <w:r>
              <w:t xml:space="preserve"> по "Тип корректировки сведений" включительно и код категории застрахованного лица.</w:t>
            </w:r>
          </w:p>
          <w:p w:rsidR="00CA664B" w:rsidRDefault="00CA664B">
            <w:pPr>
              <w:pStyle w:val="ConsPlusNormal"/>
            </w:pPr>
            <w:r>
              <w:t>Отменяющие формы представляются вместе с исходными формами за отчетный период, в котором была обнаружена ошибка;</w:t>
            </w:r>
          </w:p>
          <w:p w:rsidR="00CA664B" w:rsidRDefault="00CA664B">
            <w:pPr>
              <w:pStyle w:val="ConsPlusNormal"/>
            </w:pPr>
            <w:r>
              <w:t xml:space="preserve">поля </w:t>
            </w:r>
            <w:hyperlink r:id="rId1817" w:history="1">
              <w:r>
                <w:rPr>
                  <w:color w:val="0000FF"/>
                </w:rPr>
                <w:t>"Отчетный период (код)"</w:t>
              </w:r>
            </w:hyperlink>
            <w:r>
              <w:t xml:space="preserve">, </w:t>
            </w:r>
            <w:hyperlink r:id="rId1818" w:history="1">
              <w:r>
                <w:rPr>
                  <w:color w:val="0000FF"/>
                </w:rPr>
                <w:t>"Календарный год"</w:t>
              </w:r>
            </w:hyperlink>
            <w:r>
              <w:t xml:space="preserve"> заполняются только для форм с типом "корректирующая" или "отменяющая"</w:t>
            </w:r>
          </w:p>
        </w:tc>
      </w:tr>
      <w:tr w:rsidR="00CA664B">
        <w:tblPrEx>
          <w:tblBorders>
            <w:insideH w:val="nil"/>
          </w:tblBorders>
        </w:tblPrEx>
        <w:tc>
          <w:tcPr>
            <w:tcW w:w="3900" w:type="dxa"/>
            <w:tcBorders>
              <w:left w:val="single" w:sz="4" w:space="0" w:color="auto"/>
              <w:bottom w:val="nil"/>
              <w:right w:val="nil"/>
            </w:tcBorders>
          </w:tcPr>
          <w:p w:rsidR="00CA664B" w:rsidRDefault="00CA664B">
            <w:pPr>
              <w:pStyle w:val="ConsPlusNormal"/>
            </w:pPr>
            <w:hyperlink r:id="rId1819" w:history="1">
              <w:r>
                <w:rPr>
                  <w:color w:val="0000FF"/>
                </w:rPr>
                <w:t>Подраздел 6.4</w:t>
              </w:r>
            </w:hyperlink>
            <w:r>
              <w:t xml:space="preserve"> "Сведения о сумме выплат и иных вознаграждений, начисленных в пользу физического лица" разд. 6 расчета по форме РСВ-1 ПФР</w:t>
            </w:r>
          </w:p>
        </w:tc>
        <w:tc>
          <w:tcPr>
            <w:tcW w:w="9720" w:type="dxa"/>
            <w:tcBorders>
              <w:left w:val="single" w:sz="4" w:space="0" w:color="auto"/>
              <w:bottom w:val="nil"/>
              <w:right w:val="single" w:sz="4" w:space="0" w:color="auto"/>
            </w:tcBorders>
          </w:tcPr>
          <w:p w:rsidR="00CA664B" w:rsidRDefault="00CA664B">
            <w:pPr>
              <w:pStyle w:val="ConsPlusNormal"/>
            </w:pPr>
            <w:r>
              <w:t xml:space="preserve">В </w:t>
            </w:r>
            <w:hyperlink r:id="rId1820" w:history="1">
              <w:r>
                <w:rPr>
                  <w:color w:val="0000FF"/>
                </w:rPr>
                <w:t>подразделе 6.4 разд. 6</w:t>
              </w:r>
            </w:hyperlink>
            <w:r>
              <w:t xml:space="preserve"> расчета по форме РСВ-1 ПФР указывается сумма выплат и иных вознаграждений, начисленных плательщиками страховых взносов - страхователями в пользу физического лица, при указании нескольких кодов категорий застрахованного лица количество строк в </w:t>
            </w:r>
            <w:hyperlink r:id="rId1821" w:history="1">
              <w:r>
                <w:rPr>
                  <w:color w:val="0000FF"/>
                </w:rPr>
                <w:t>подразделе 6.4</w:t>
              </w:r>
            </w:hyperlink>
            <w:r>
              <w:t xml:space="preserve"> должно быть соответственно увеличено.</w:t>
            </w:r>
          </w:p>
          <w:p w:rsidR="00CA664B" w:rsidRDefault="00CA664B">
            <w:pPr>
              <w:pStyle w:val="ConsPlusNormal"/>
            </w:pPr>
            <w:r>
              <w:t>При заполнении подраздела 6.4 разд. 6 расчета по форме РСВ-1 ПФР:</w:t>
            </w:r>
          </w:p>
          <w:p w:rsidR="00CA664B" w:rsidRDefault="00CA664B">
            <w:pPr>
              <w:pStyle w:val="ConsPlusNormal"/>
            </w:pPr>
            <w:r>
              <w:t xml:space="preserve">- в графах по </w:t>
            </w:r>
            <w:hyperlink r:id="rId1822" w:history="1">
              <w:r>
                <w:rPr>
                  <w:color w:val="0000FF"/>
                </w:rPr>
                <w:t>строке 400</w:t>
              </w:r>
            </w:hyperlink>
            <w:r>
              <w:t xml:space="preserve"> (</w:t>
            </w:r>
            <w:hyperlink r:id="rId1823" w:history="1">
              <w:r>
                <w:rPr>
                  <w:color w:val="0000FF"/>
                </w:rPr>
                <w:t>410</w:t>
              </w:r>
            </w:hyperlink>
            <w:r>
              <w:t xml:space="preserve"> и т.д.) "Всего с начала расчетного периода, в том числе за последние три месяца отчетного периода" указываются значения соответствующих показателей нарастающим итогом с начала расчетного периода, в рублях и копейках;</w:t>
            </w:r>
          </w:p>
          <w:p w:rsidR="00CA664B" w:rsidRDefault="00CA664B">
            <w:pPr>
              <w:pStyle w:val="ConsPlusNormal"/>
            </w:pPr>
            <w:r>
              <w:t xml:space="preserve">- по </w:t>
            </w:r>
            <w:hyperlink r:id="rId1824" w:history="1">
              <w:r>
                <w:rPr>
                  <w:color w:val="0000FF"/>
                </w:rPr>
                <w:t>строке 401</w:t>
              </w:r>
            </w:hyperlink>
            <w:r>
              <w:t xml:space="preserve"> (</w:t>
            </w:r>
            <w:hyperlink r:id="rId1825" w:history="1">
              <w:r>
                <w:rPr>
                  <w:color w:val="0000FF"/>
                </w:rPr>
                <w:t>411</w:t>
              </w:r>
            </w:hyperlink>
            <w:r>
              <w:t xml:space="preserve"> и т.д.) "1 месяц" подраздела 6.4 указываются значения соответствующих показателей за первый месяц последних трех месяцев отчетного периода, в рублях и копейках;</w:t>
            </w:r>
          </w:p>
          <w:p w:rsidR="00CA664B" w:rsidRDefault="00CA664B">
            <w:pPr>
              <w:pStyle w:val="ConsPlusNormal"/>
            </w:pPr>
            <w:r>
              <w:t xml:space="preserve">- по </w:t>
            </w:r>
            <w:hyperlink r:id="rId1826" w:history="1">
              <w:r>
                <w:rPr>
                  <w:color w:val="0000FF"/>
                </w:rPr>
                <w:t>строке 402</w:t>
              </w:r>
            </w:hyperlink>
            <w:r>
              <w:t xml:space="preserve"> (</w:t>
            </w:r>
            <w:hyperlink r:id="rId1827" w:history="1">
              <w:r>
                <w:rPr>
                  <w:color w:val="0000FF"/>
                </w:rPr>
                <w:t>412</w:t>
              </w:r>
            </w:hyperlink>
            <w:r>
              <w:t xml:space="preserve"> и т.д.) "2 месяц" подраздела 6.4 указываются значения соответствующих показателей за второй месяц последних трех месяцев отчетного периода, в рублях и копейках;</w:t>
            </w:r>
          </w:p>
          <w:p w:rsidR="00CA664B" w:rsidRDefault="00CA664B">
            <w:pPr>
              <w:pStyle w:val="ConsPlusNormal"/>
            </w:pPr>
            <w:r>
              <w:t xml:space="preserve">- по </w:t>
            </w:r>
            <w:hyperlink r:id="rId1828" w:history="1">
              <w:r>
                <w:rPr>
                  <w:color w:val="0000FF"/>
                </w:rPr>
                <w:t>строке 403</w:t>
              </w:r>
            </w:hyperlink>
            <w:r>
              <w:t xml:space="preserve"> (</w:t>
            </w:r>
            <w:hyperlink r:id="rId1829" w:history="1">
              <w:r>
                <w:rPr>
                  <w:color w:val="0000FF"/>
                </w:rPr>
                <w:t>413</w:t>
              </w:r>
            </w:hyperlink>
            <w:r>
              <w:t xml:space="preserve"> и т.д.) "3 месяц" подраздела 6.4 указываются значения соответствующих показателей за третий месяц последних трех месяцев отчетного периода, в рублях и копейках;</w:t>
            </w:r>
          </w:p>
          <w:p w:rsidR="00CA664B" w:rsidRDefault="00CA664B">
            <w:pPr>
              <w:pStyle w:val="ConsPlusNormal"/>
            </w:pPr>
            <w:r>
              <w:t>- при отсутствии сведений строки не заполняются;</w:t>
            </w:r>
          </w:p>
          <w:p w:rsidR="00CA664B" w:rsidRDefault="00CA664B">
            <w:pPr>
              <w:pStyle w:val="ConsPlusNormal"/>
            </w:pPr>
            <w:r>
              <w:t xml:space="preserve">- в </w:t>
            </w:r>
            <w:hyperlink r:id="rId1830" w:history="1">
              <w:r>
                <w:rPr>
                  <w:color w:val="0000FF"/>
                </w:rPr>
                <w:t>графе 3</w:t>
              </w:r>
            </w:hyperlink>
            <w:r>
              <w:t xml:space="preserve"> указывается код категории застрахованного лица в соответствии с </w:t>
            </w:r>
            <w:hyperlink r:id="rId1831" w:history="1">
              <w:r>
                <w:rPr>
                  <w:color w:val="0000FF"/>
                </w:rPr>
                <w:t>Классификатором</w:t>
              </w:r>
            </w:hyperlink>
            <w:r>
              <w:t xml:space="preserve"> параметров, используемых при заполнении персонифицированных сведений, согласно Приложению N 2 к Порядку заполнения расчета по форме РСВ-1 ПФР-1;</w:t>
            </w:r>
          </w:p>
          <w:p w:rsidR="00CA664B" w:rsidRDefault="00CA664B">
            <w:pPr>
              <w:pStyle w:val="ConsPlusNormal"/>
            </w:pPr>
            <w:r>
              <w:t xml:space="preserve">- в </w:t>
            </w:r>
            <w:hyperlink r:id="rId1832" w:history="1">
              <w:r>
                <w:rPr>
                  <w:color w:val="0000FF"/>
                </w:rPr>
                <w:t>графе 4</w:t>
              </w:r>
            </w:hyperlink>
            <w:r>
              <w:t xml:space="preserve"> указывается сумма выплат и иных вознаграждений, начисленных плательщиком </w:t>
            </w:r>
            <w:r>
              <w:lastRenderedPageBreak/>
              <w:t xml:space="preserve">страховых взносов в пользу физического лица в рамках трудовых отношений и по гражданско-правовым договорам, предметом которых являются выполнение работ и (или) оказание услуг, а также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соответствии с </w:t>
            </w:r>
            <w:hyperlink r:id="rId1833" w:history="1">
              <w:r>
                <w:rPr>
                  <w:color w:val="0000FF"/>
                </w:rPr>
                <w:t>ч. 1</w:t>
              </w:r>
            </w:hyperlink>
            <w:r>
              <w:t xml:space="preserve"> и </w:t>
            </w:r>
            <w:hyperlink r:id="rId1834" w:history="1">
              <w:r>
                <w:rPr>
                  <w:color w:val="0000FF"/>
                </w:rPr>
                <w:t>2 ст. 7</w:t>
              </w:r>
            </w:hyperlink>
            <w:r>
              <w:t xml:space="preserve"> Закона от 24 июля 2009 г. N 212-ФЗ;</w:t>
            </w:r>
          </w:p>
          <w:p w:rsidR="00CA664B" w:rsidRDefault="00CA664B">
            <w:pPr>
              <w:pStyle w:val="ConsPlusNormal"/>
            </w:pPr>
            <w:r>
              <w:t xml:space="preserve">- сумма значений, указанных в </w:t>
            </w:r>
            <w:hyperlink r:id="rId1835" w:history="1">
              <w:r>
                <w:rPr>
                  <w:color w:val="0000FF"/>
                </w:rPr>
                <w:t>строках 400</w:t>
              </w:r>
            </w:hyperlink>
            <w:r>
              <w:t xml:space="preserve">, </w:t>
            </w:r>
            <w:hyperlink r:id="rId1836" w:history="1">
              <w:r>
                <w:rPr>
                  <w:color w:val="0000FF"/>
                </w:rPr>
                <w:t>410</w:t>
              </w:r>
            </w:hyperlink>
            <w:r>
              <w:t xml:space="preserve"> и т.д. графы 4, должна быть меньше или равна сумме значений, указанных в </w:t>
            </w:r>
            <w:hyperlink r:id="rId1837" w:history="1">
              <w:r>
                <w:rPr>
                  <w:color w:val="0000FF"/>
                </w:rPr>
                <w:t>строке 200</w:t>
              </w:r>
            </w:hyperlink>
            <w:r>
              <w:t xml:space="preserve"> графы 3 всех подразделов 2.1 расчета;</w:t>
            </w:r>
          </w:p>
          <w:p w:rsidR="00CA664B" w:rsidRDefault="00CA664B">
            <w:pPr>
              <w:pStyle w:val="ConsPlusNormal"/>
            </w:pPr>
            <w:r>
              <w:t xml:space="preserve">- сумма значений, указанных в </w:t>
            </w:r>
            <w:hyperlink r:id="rId1838" w:history="1">
              <w:r>
                <w:rPr>
                  <w:color w:val="0000FF"/>
                </w:rPr>
                <w:t>строках 401</w:t>
              </w:r>
            </w:hyperlink>
            <w:r>
              <w:t xml:space="preserve">, </w:t>
            </w:r>
            <w:hyperlink r:id="rId1839" w:history="1">
              <w:r>
                <w:rPr>
                  <w:color w:val="0000FF"/>
                </w:rPr>
                <w:t>411</w:t>
              </w:r>
            </w:hyperlink>
            <w:r>
              <w:t xml:space="preserve"> и т.д. графы 4, должна быть больше или равна сумме значений по формуле (</w:t>
            </w:r>
            <w:hyperlink r:id="rId1840" w:history="1">
              <w:r>
                <w:rPr>
                  <w:color w:val="0000FF"/>
                </w:rPr>
                <w:t>строка 200</w:t>
              </w:r>
            </w:hyperlink>
            <w:r>
              <w:t xml:space="preserve"> графы 4 минус </w:t>
            </w:r>
            <w:hyperlink r:id="rId1841" w:history="1">
              <w:r>
                <w:rPr>
                  <w:color w:val="0000FF"/>
                </w:rPr>
                <w:t>строка 201</w:t>
              </w:r>
            </w:hyperlink>
            <w:r>
              <w:t xml:space="preserve"> графы 4) всех подразделов 2.1 расчета;</w:t>
            </w:r>
          </w:p>
          <w:p w:rsidR="00CA664B" w:rsidRDefault="00CA664B">
            <w:pPr>
              <w:pStyle w:val="ConsPlusNormal"/>
            </w:pPr>
            <w:r>
              <w:t xml:space="preserve">- сумма значений, указанных в </w:t>
            </w:r>
            <w:hyperlink r:id="rId1842" w:history="1">
              <w:r>
                <w:rPr>
                  <w:color w:val="0000FF"/>
                </w:rPr>
                <w:t>строках 402</w:t>
              </w:r>
            </w:hyperlink>
            <w:r>
              <w:t xml:space="preserve">, </w:t>
            </w:r>
            <w:hyperlink r:id="rId1843" w:history="1">
              <w:r>
                <w:rPr>
                  <w:color w:val="0000FF"/>
                </w:rPr>
                <w:t>412</w:t>
              </w:r>
            </w:hyperlink>
            <w:r>
              <w:t xml:space="preserve"> и т.д. графы 4, должна быть больше или равна сумме значений по формуле (</w:t>
            </w:r>
            <w:hyperlink r:id="rId1844" w:history="1">
              <w:r>
                <w:rPr>
                  <w:color w:val="0000FF"/>
                </w:rPr>
                <w:t>строка 200</w:t>
              </w:r>
            </w:hyperlink>
            <w:r>
              <w:t xml:space="preserve"> графы 5 минус </w:t>
            </w:r>
            <w:hyperlink r:id="rId1845" w:history="1">
              <w:r>
                <w:rPr>
                  <w:color w:val="0000FF"/>
                </w:rPr>
                <w:t>строка 201</w:t>
              </w:r>
            </w:hyperlink>
            <w:r>
              <w:t xml:space="preserve"> графы 5) всех подразделов 2.1 расчета;</w:t>
            </w:r>
          </w:p>
          <w:p w:rsidR="00CA664B" w:rsidRDefault="00CA664B">
            <w:pPr>
              <w:pStyle w:val="ConsPlusNormal"/>
            </w:pPr>
            <w:r>
              <w:t xml:space="preserve">- сумма значений, указанных в </w:t>
            </w:r>
            <w:hyperlink r:id="rId1846" w:history="1">
              <w:r>
                <w:rPr>
                  <w:color w:val="0000FF"/>
                </w:rPr>
                <w:t>строках 403</w:t>
              </w:r>
            </w:hyperlink>
            <w:r>
              <w:t xml:space="preserve">, </w:t>
            </w:r>
            <w:hyperlink r:id="rId1847" w:history="1">
              <w:r>
                <w:rPr>
                  <w:color w:val="0000FF"/>
                </w:rPr>
                <w:t>413</w:t>
              </w:r>
            </w:hyperlink>
            <w:r>
              <w:t xml:space="preserve"> и т.д. графы 4, должна быть больше или равна сумме значений по формуле (</w:t>
            </w:r>
            <w:hyperlink r:id="rId1848" w:history="1">
              <w:r>
                <w:rPr>
                  <w:color w:val="0000FF"/>
                </w:rPr>
                <w:t>строка 200</w:t>
              </w:r>
            </w:hyperlink>
            <w:r>
              <w:t xml:space="preserve"> графы 6 минус </w:t>
            </w:r>
            <w:hyperlink r:id="rId1849" w:history="1">
              <w:r>
                <w:rPr>
                  <w:color w:val="0000FF"/>
                </w:rPr>
                <w:t>строка 201</w:t>
              </w:r>
            </w:hyperlink>
            <w:r>
              <w:t xml:space="preserve"> графы 6) всех подразделов 2.1 расчета;</w:t>
            </w:r>
          </w:p>
        </w:tc>
      </w:tr>
      <w:tr w:rsidR="00CA664B">
        <w:tblPrEx>
          <w:tblBorders>
            <w:insideH w:val="nil"/>
          </w:tblBorders>
        </w:tblPrEx>
        <w:tc>
          <w:tcPr>
            <w:tcW w:w="3900" w:type="dxa"/>
            <w:tcBorders>
              <w:top w:val="nil"/>
              <w:left w:val="single" w:sz="4" w:space="0" w:color="auto"/>
              <w:right w:val="nil"/>
            </w:tcBorders>
          </w:tcPr>
          <w:p w:rsidR="00CA664B" w:rsidRDefault="00CA664B">
            <w:pPr>
              <w:pStyle w:val="ConsPlusNormal"/>
            </w:pPr>
          </w:p>
        </w:tc>
        <w:tc>
          <w:tcPr>
            <w:tcW w:w="9720" w:type="dxa"/>
            <w:tcBorders>
              <w:top w:val="nil"/>
              <w:left w:val="single" w:sz="4" w:space="0" w:color="auto"/>
              <w:right w:val="single" w:sz="4" w:space="0" w:color="auto"/>
            </w:tcBorders>
          </w:tcPr>
          <w:p w:rsidR="00CA664B" w:rsidRDefault="00CA664B">
            <w:pPr>
              <w:pStyle w:val="ConsPlusNormal"/>
            </w:pPr>
            <w:r>
              <w:t>- указание значений "Всего с начала расчетного периода, в том числе за последние три месяца отчетного периода" (</w:t>
            </w:r>
            <w:hyperlink r:id="rId1850" w:history="1">
              <w:r>
                <w:rPr>
                  <w:color w:val="0000FF"/>
                </w:rPr>
                <w:t>строки 400</w:t>
              </w:r>
            </w:hyperlink>
            <w:r>
              <w:t xml:space="preserve">, </w:t>
            </w:r>
            <w:hyperlink r:id="rId1851" w:history="1">
              <w:r>
                <w:rPr>
                  <w:color w:val="0000FF"/>
                </w:rPr>
                <w:t>410</w:t>
              </w:r>
            </w:hyperlink>
            <w:r>
              <w:t xml:space="preserve"> и т.д.) обязательно при условии наличия сведений в </w:t>
            </w:r>
            <w:hyperlink r:id="rId1852" w:history="1">
              <w:r>
                <w:rPr>
                  <w:color w:val="0000FF"/>
                </w:rPr>
                <w:t>строках 401</w:t>
              </w:r>
            </w:hyperlink>
            <w:r>
              <w:t xml:space="preserve"> - </w:t>
            </w:r>
            <w:hyperlink r:id="rId1853" w:history="1">
              <w:r>
                <w:rPr>
                  <w:color w:val="0000FF"/>
                </w:rPr>
                <w:t>403</w:t>
              </w:r>
            </w:hyperlink>
            <w:r>
              <w:t xml:space="preserve">, </w:t>
            </w:r>
            <w:hyperlink r:id="rId1854" w:history="1">
              <w:r>
                <w:rPr>
                  <w:color w:val="0000FF"/>
                </w:rPr>
                <w:t>411</w:t>
              </w:r>
            </w:hyperlink>
            <w:r>
              <w:t xml:space="preserve"> - </w:t>
            </w:r>
            <w:hyperlink r:id="rId1855" w:history="1">
              <w:r>
                <w:rPr>
                  <w:color w:val="0000FF"/>
                </w:rPr>
                <w:t>413</w:t>
              </w:r>
            </w:hyperlink>
            <w:r>
              <w:t xml:space="preserve"> и т.д.;</w:t>
            </w:r>
          </w:p>
          <w:p w:rsidR="00CA664B" w:rsidRDefault="00CA664B">
            <w:pPr>
              <w:pStyle w:val="ConsPlusNormal"/>
            </w:pPr>
            <w:r>
              <w:t xml:space="preserve">- в </w:t>
            </w:r>
            <w:hyperlink r:id="rId1856" w:history="1">
              <w:r>
                <w:rPr>
                  <w:color w:val="0000FF"/>
                </w:rPr>
                <w:t>графе 5</w:t>
              </w:r>
            </w:hyperlink>
            <w:r>
              <w:t xml:space="preserve"> указывается база для начисления страховых взносов на обязательное пенсионное страхование с сумм выплат и иных вознаграждений, не превышающих предельную величину базы для начисления страховых взносов (в рамках трудовых отношений и по гражданско-правовым договорам);</w:t>
            </w:r>
          </w:p>
          <w:p w:rsidR="00CA664B" w:rsidRDefault="00CA664B">
            <w:pPr>
              <w:pStyle w:val="ConsPlusNormal"/>
            </w:pPr>
            <w:r>
              <w:t xml:space="preserve">- сумма значений, указанных в </w:t>
            </w:r>
            <w:hyperlink r:id="rId1857" w:history="1">
              <w:r>
                <w:rPr>
                  <w:color w:val="0000FF"/>
                </w:rPr>
                <w:t>строках 400</w:t>
              </w:r>
            </w:hyperlink>
            <w:r>
              <w:t xml:space="preserve">, </w:t>
            </w:r>
            <w:hyperlink r:id="rId1858" w:history="1">
              <w:r>
                <w:rPr>
                  <w:color w:val="0000FF"/>
                </w:rPr>
                <w:t>410</w:t>
              </w:r>
            </w:hyperlink>
            <w:r>
              <w:t xml:space="preserve"> и т.д. графы 5, должна быть меньше или равна сумме значений, указанных в </w:t>
            </w:r>
            <w:hyperlink r:id="rId1859" w:history="1">
              <w:r>
                <w:rPr>
                  <w:color w:val="0000FF"/>
                </w:rPr>
                <w:t>строке 204</w:t>
              </w:r>
            </w:hyperlink>
            <w:r>
              <w:t xml:space="preserve"> графы 3 всех подразделов 2.1 расчета;</w:t>
            </w:r>
          </w:p>
          <w:p w:rsidR="00CA664B" w:rsidRDefault="00CA664B">
            <w:pPr>
              <w:pStyle w:val="ConsPlusNormal"/>
            </w:pPr>
            <w:r>
              <w:t xml:space="preserve">- сумма значений, указанных в </w:t>
            </w:r>
            <w:hyperlink r:id="rId1860" w:history="1">
              <w:r>
                <w:rPr>
                  <w:color w:val="0000FF"/>
                </w:rPr>
                <w:t>строках 401</w:t>
              </w:r>
            </w:hyperlink>
            <w:r>
              <w:t xml:space="preserve">, </w:t>
            </w:r>
            <w:hyperlink r:id="rId1861" w:history="1">
              <w:r>
                <w:rPr>
                  <w:color w:val="0000FF"/>
                </w:rPr>
                <w:t>411</w:t>
              </w:r>
            </w:hyperlink>
            <w:r>
              <w:t xml:space="preserve"> и т.д. графы 5, должна быть равна сумме значений, указанных в </w:t>
            </w:r>
            <w:hyperlink r:id="rId1862" w:history="1">
              <w:r>
                <w:rPr>
                  <w:color w:val="0000FF"/>
                </w:rPr>
                <w:t>строке 204</w:t>
              </w:r>
            </w:hyperlink>
            <w:r>
              <w:t xml:space="preserve"> графы 4 всех подразделов 2.1 расчета;</w:t>
            </w:r>
          </w:p>
          <w:p w:rsidR="00CA664B" w:rsidRDefault="00CA664B">
            <w:pPr>
              <w:pStyle w:val="ConsPlusNormal"/>
            </w:pPr>
            <w:r>
              <w:t xml:space="preserve">- сумма значений, указанных в </w:t>
            </w:r>
            <w:hyperlink r:id="rId1863" w:history="1">
              <w:r>
                <w:rPr>
                  <w:color w:val="0000FF"/>
                </w:rPr>
                <w:t>строках 402</w:t>
              </w:r>
            </w:hyperlink>
            <w:r>
              <w:t xml:space="preserve">, </w:t>
            </w:r>
            <w:hyperlink r:id="rId1864" w:history="1">
              <w:r>
                <w:rPr>
                  <w:color w:val="0000FF"/>
                </w:rPr>
                <w:t>412</w:t>
              </w:r>
            </w:hyperlink>
            <w:r>
              <w:t xml:space="preserve"> и т.д. графы 5, должна быть равна сумме значений, указанных в </w:t>
            </w:r>
            <w:hyperlink r:id="rId1865" w:history="1">
              <w:r>
                <w:rPr>
                  <w:color w:val="0000FF"/>
                </w:rPr>
                <w:t>строке 204</w:t>
              </w:r>
            </w:hyperlink>
            <w:r>
              <w:t xml:space="preserve"> графы 5 всех подразделов 2.1 расчета;</w:t>
            </w:r>
          </w:p>
          <w:p w:rsidR="00CA664B" w:rsidRDefault="00CA664B">
            <w:pPr>
              <w:pStyle w:val="ConsPlusNormal"/>
            </w:pPr>
            <w:r>
              <w:t xml:space="preserve">- сумма значений, указанных в </w:t>
            </w:r>
            <w:hyperlink r:id="rId1866" w:history="1">
              <w:r>
                <w:rPr>
                  <w:color w:val="0000FF"/>
                </w:rPr>
                <w:t>строках 403</w:t>
              </w:r>
            </w:hyperlink>
            <w:r>
              <w:t xml:space="preserve">, </w:t>
            </w:r>
            <w:hyperlink r:id="rId1867" w:history="1">
              <w:r>
                <w:rPr>
                  <w:color w:val="0000FF"/>
                </w:rPr>
                <w:t>413</w:t>
              </w:r>
            </w:hyperlink>
            <w:r>
              <w:t xml:space="preserve"> и т.д. графы 5, должна быть равна сумме значений, указанных в </w:t>
            </w:r>
            <w:hyperlink r:id="rId1868" w:history="1">
              <w:r>
                <w:rPr>
                  <w:color w:val="0000FF"/>
                </w:rPr>
                <w:t>строке 204</w:t>
              </w:r>
            </w:hyperlink>
            <w:r>
              <w:t xml:space="preserve"> графы 6 всех подразделов 2.1 расчета;</w:t>
            </w:r>
          </w:p>
          <w:p w:rsidR="00CA664B" w:rsidRDefault="00CA664B">
            <w:pPr>
              <w:pStyle w:val="ConsPlusNormal"/>
            </w:pPr>
            <w:r>
              <w:t xml:space="preserve">- в </w:t>
            </w:r>
            <w:hyperlink r:id="rId1869" w:history="1">
              <w:r>
                <w:rPr>
                  <w:color w:val="0000FF"/>
                </w:rPr>
                <w:t>графе 6</w:t>
              </w:r>
            </w:hyperlink>
            <w:r>
              <w:t xml:space="preserve"> указывается база для начисления страховых взносов на обязательное пенсионное страхование с сумм выплат и иных вознаграждений, не превышающих предельную величину базы для начисления страховых взносов, по гражданско-правовым договорам;</w:t>
            </w:r>
          </w:p>
          <w:p w:rsidR="00CA664B" w:rsidRDefault="00CA664B">
            <w:pPr>
              <w:pStyle w:val="ConsPlusNormal"/>
            </w:pPr>
            <w:r>
              <w:t xml:space="preserve">- значения, указанные во всех строках </w:t>
            </w:r>
            <w:hyperlink r:id="rId1870" w:history="1">
              <w:r>
                <w:rPr>
                  <w:color w:val="0000FF"/>
                </w:rPr>
                <w:t>графы 6</w:t>
              </w:r>
            </w:hyperlink>
            <w:r>
              <w:t xml:space="preserve">, не должны превышать значений, указанных в </w:t>
            </w:r>
            <w:r>
              <w:lastRenderedPageBreak/>
              <w:t xml:space="preserve">соответствующих строках </w:t>
            </w:r>
            <w:hyperlink r:id="rId1871" w:history="1">
              <w:r>
                <w:rPr>
                  <w:color w:val="0000FF"/>
                </w:rPr>
                <w:t>графы 5 подраздела 6.4</w:t>
              </w:r>
            </w:hyperlink>
            <w:r>
              <w:t>;</w:t>
            </w:r>
          </w:p>
          <w:p w:rsidR="00CA664B" w:rsidRDefault="00CA664B">
            <w:pPr>
              <w:pStyle w:val="ConsPlusNormal"/>
            </w:pPr>
            <w:r>
              <w:t xml:space="preserve">- сумма значений, указанных в </w:t>
            </w:r>
            <w:hyperlink r:id="rId1872" w:history="1">
              <w:r>
                <w:rPr>
                  <w:color w:val="0000FF"/>
                </w:rPr>
                <w:t>строках 400</w:t>
              </w:r>
            </w:hyperlink>
            <w:r>
              <w:t xml:space="preserve">, </w:t>
            </w:r>
            <w:hyperlink r:id="rId1873" w:history="1">
              <w:r>
                <w:rPr>
                  <w:color w:val="0000FF"/>
                </w:rPr>
                <w:t>410</w:t>
              </w:r>
            </w:hyperlink>
            <w:r>
              <w:t xml:space="preserve"> и т.д. графы 7, должна быть меньше или равна сумме значений, указанных в </w:t>
            </w:r>
            <w:hyperlink r:id="rId1874" w:history="1">
              <w:r>
                <w:rPr>
                  <w:color w:val="0000FF"/>
                </w:rPr>
                <w:t>строке 203</w:t>
              </w:r>
            </w:hyperlink>
            <w:r>
              <w:t xml:space="preserve"> графы 3 всех подразделов 2.1 расчета;</w:t>
            </w:r>
          </w:p>
          <w:p w:rsidR="00CA664B" w:rsidRDefault="00CA664B">
            <w:pPr>
              <w:pStyle w:val="ConsPlusNormal"/>
            </w:pPr>
            <w:r>
              <w:t xml:space="preserve">- сумма значений, указанных в </w:t>
            </w:r>
            <w:hyperlink r:id="rId1875" w:history="1">
              <w:r>
                <w:rPr>
                  <w:color w:val="0000FF"/>
                </w:rPr>
                <w:t>строках 401</w:t>
              </w:r>
            </w:hyperlink>
            <w:r>
              <w:t xml:space="preserve">, </w:t>
            </w:r>
            <w:hyperlink r:id="rId1876" w:history="1">
              <w:r>
                <w:rPr>
                  <w:color w:val="0000FF"/>
                </w:rPr>
                <w:t>411</w:t>
              </w:r>
            </w:hyperlink>
            <w:r>
              <w:t xml:space="preserve"> и т.д. графы 7, должна быть равна сумме значений, указанных в </w:t>
            </w:r>
            <w:hyperlink r:id="rId1877" w:history="1">
              <w:r>
                <w:rPr>
                  <w:color w:val="0000FF"/>
                </w:rPr>
                <w:t>строке 203</w:t>
              </w:r>
            </w:hyperlink>
            <w:r>
              <w:t xml:space="preserve"> графы 4 всех подразделов 2.1 расчета;</w:t>
            </w:r>
          </w:p>
          <w:p w:rsidR="00CA664B" w:rsidRDefault="00CA664B">
            <w:pPr>
              <w:pStyle w:val="ConsPlusNormal"/>
            </w:pPr>
            <w:r>
              <w:t xml:space="preserve">- сумма значений, указанных в </w:t>
            </w:r>
            <w:hyperlink r:id="rId1878" w:history="1">
              <w:r>
                <w:rPr>
                  <w:color w:val="0000FF"/>
                </w:rPr>
                <w:t>строках 402</w:t>
              </w:r>
            </w:hyperlink>
            <w:r>
              <w:t xml:space="preserve">, </w:t>
            </w:r>
            <w:hyperlink r:id="rId1879" w:history="1">
              <w:r>
                <w:rPr>
                  <w:color w:val="0000FF"/>
                </w:rPr>
                <w:t>412</w:t>
              </w:r>
            </w:hyperlink>
            <w:r>
              <w:t xml:space="preserve"> и т.д. графы 7, должна быть равна сумме значений, указанных в </w:t>
            </w:r>
            <w:hyperlink r:id="rId1880" w:history="1">
              <w:r>
                <w:rPr>
                  <w:color w:val="0000FF"/>
                </w:rPr>
                <w:t>строке 203</w:t>
              </w:r>
            </w:hyperlink>
            <w:r>
              <w:t xml:space="preserve"> графы 5 всех подразделов 2.1 расчета;</w:t>
            </w:r>
          </w:p>
          <w:p w:rsidR="00CA664B" w:rsidRDefault="00CA664B">
            <w:pPr>
              <w:pStyle w:val="ConsPlusNormal"/>
            </w:pPr>
            <w:r>
              <w:t xml:space="preserve">- сумма значений, указанных в </w:t>
            </w:r>
            <w:hyperlink r:id="rId1881" w:history="1">
              <w:r>
                <w:rPr>
                  <w:color w:val="0000FF"/>
                </w:rPr>
                <w:t>строках 403</w:t>
              </w:r>
            </w:hyperlink>
            <w:r>
              <w:t xml:space="preserve">, </w:t>
            </w:r>
            <w:hyperlink r:id="rId1882" w:history="1">
              <w:r>
                <w:rPr>
                  <w:color w:val="0000FF"/>
                </w:rPr>
                <w:t>413</w:t>
              </w:r>
            </w:hyperlink>
            <w:r>
              <w:t xml:space="preserve"> и т.д. графы 7, должна быть равна сумме значений, указанных в </w:t>
            </w:r>
            <w:hyperlink r:id="rId1883" w:history="1">
              <w:r>
                <w:rPr>
                  <w:color w:val="0000FF"/>
                </w:rPr>
                <w:t>строке 203</w:t>
              </w:r>
            </w:hyperlink>
            <w:r>
              <w:t xml:space="preserve"> графы 6 всех подразделов 2.1 расчета;</w:t>
            </w:r>
          </w:p>
          <w:p w:rsidR="00CA664B" w:rsidRDefault="00CA664B">
            <w:pPr>
              <w:pStyle w:val="ConsPlusNormal"/>
            </w:pPr>
            <w:r>
              <w:t xml:space="preserve">- значения, указанные во всех строках </w:t>
            </w:r>
            <w:hyperlink r:id="rId1884" w:history="1">
              <w:r>
                <w:rPr>
                  <w:color w:val="0000FF"/>
                </w:rPr>
                <w:t>графы 4</w:t>
              </w:r>
            </w:hyperlink>
            <w:r>
              <w:t xml:space="preserve">, должны быть больше или равны сумме значений в соответствующих строках </w:t>
            </w:r>
            <w:hyperlink r:id="rId1885" w:history="1">
              <w:r>
                <w:rPr>
                  <w:color w:val="0000FF"/>
                </w:rPr>
                <w:t>граф 5</w:t>
              </w:r>
            </w:hyperlink>
            <w:r>
              <w:t xml:space="preserve"> и </w:t>
            </w:r>
            <w:hyperlink r:id="rId1886" w:history="1">
              <w:r>
                <w:rPr>
                  <w:color w:val="0000FF"/>
                </w:rPr>
                <w:t>7</w:t>
              </w:r>
            </w:hyperlink>
          </w:p>
        </w:tc>
      </w:tr>
      <w:tr w:rsidR="00CA664B">
        <w:tc>
          <w:tcPr>
            <w:tcW w:w="3900" w:type="dxa"/>
            <w:tcBorders>
              <w:left w:val="single" w:sz="4" w:space="0" w:color="auto"/>
              <w:right w:val="nil"/>
            </w:tcBorders>
          </w:tcPr>
          <w:p w:rsidR="00CA664B" w:rsidRDefault="00CA664B">
            <w:pPr>
              <w:pStyle w:val="ConsPlusNormal"/>
            </w:pPr>
            <w:hyperlink r:id="rId1887" w:history="1">
              <w:r>
                <w:rPr>
                  <w:color w:val="0000FF"/>
                </w:rPr>
                <w:t>Подраздел 6.5</w:t>
              </w:r>
            </w:hyperlink>
            <w:r>
              <w:t xml:space="preserve"> "Сведения о начисленных страховых взносах" разд. 6 расчета по форме РСВ-1 ПФР</w:t>
            </w:r>
          </w:p>
        </w:tc>
        <w:tc>
          <w:tcPr>
            <w:tcW w:w="9720" w:type="dxa"/>
            <w:tcBorders>
              <w:left w:val="single" w:sz="4" w:space="0" w:color="auto"/>
              <w:right w:val="single" w:sz="4" w:space="0" w:color="auto"/>
            </w:tcBorders>
          </w:tcPr>
          <w:p w:rsidR="00CA664B" w:rsidRDefault="00CA664B">
            <w:pPr>
              <w:pStyle w:val="ConsPlusNormal"/>
            </w:pPr>
            <w:r>
              <w:t xml:space="preserve">В </w:t>
            </w:r>
            <w:hyperlink r:id="rId1888" w:history="1">
              <w:r>
                <w:rPr>
                  <w:color w:val="0000FF"/>
                </w:rPr>
                <w:t>подразделе 6.5 разд. 6</w:t>
              </w:r>
            </w:hyperlink>
            <w:r>
              <w:t xml:space="preserve"> расчета по форме РСВ-1 ПФР указывается сумма страховых взносов на обязательное пенсионное страхование, начисленная по всем тарифам страховых взносов в последние три месяца отчетного периода с выплат и иных вознаграждений, не превышающих предельную величину базы для начисления страховых взносов, в рублях и копейках;</w:t>
            </w:r>
          </w:p>
          <w:p w:rsidR="00CA664B" w:rsidRDefault="00CA664B">
            <w:pPr>
              <w:pStyle w:val="ConsPlusNormal"/>
            </w:pPr>
            <w:r>
              <w:t xml:space="preserve">- плательщиками страховых взносов, осуществляющими выплаты и иные вознаграждения в пользу членов экипажей судов, зарегистрированных в Российском международном реестре судов, </w:t>
            </w:r>
            <w:hyperlink r:id="rId1889" w:history="1">
              <w:r>
                <w:rPr>
                  <w:color w:val="0000FF"/>
                </w:rPr>
                <w:t>подраздел 6.5</w:t>
              </w:r>
            </w:hyperlink>
            <w:r>
              <w:t xml:space="preserve"> не заполняется в отношении застрахованных лиц - членов экипажей судов;</w:t>
            </w:r>
          </w:p>
          <w:p w:rsidR="00CA664B" w:rsidRDefault="00CA664B">
            <w:pPr>
              <w:pStyle w:val="ConsPlusNormal"/>
            </w:pPr>
            <w:r>
              <w:t xml:space="preserve">- в случае если в течение отчетного периода был изменен код категории застрахованного лица, в </w:t>
            </w:r>
            <w:hyperlink r:id="rId1890" w:history="1">
              <w:r>
                <w:rPr>
                  <w:color w:val="0000FF"/>
                </w:rPr>
                <w:t>подразделе 6.5</w:t>
              </w:r>
            </w:hyperlink>
            <w:r>
              <w:t xml:space="preserve"> указывается итоговая сумма начисленных страховых взносов, рассчитанная исходя из тарифов по всем категориям застрахованных лиц;</w:t>
            </w:r>
          </w:p>
          <w:p w:rsidR="00CA664B" w:rsidRDefault="00CA664B">
            <w:pPr>
              <w:pStyle w:val="ConsPlusNormal"/>
            </w:pPr>
            <w:r>
              <w:t xml:space="preserve">при отсутствии сведений </w:t>
            </w:r>
            <w:hyperlink r:id="rId1891" w:history="1">
              <w:r>
                <w:rPr>
                  <w:color w:val="0000FF"/>
                </w:rPr>
                <w:t>подраздел 6.5</w:t>
              </w:r>
            </w:hyperlink>
            <w:r>
              <w:t xml:space="preserve"> не заполняется</w:t>
            </w:r>
          </w:p>
        </w:tc>
      </w:tr>
      <w:tr w:rsidR="00CA664B">
        <w:tc>
          <w:tcPr>
            <w:tcW w:w="3900" w:type="dxa"/>
            <w:tcBorders>
              <w:left w:val="single" w:sz="4" w:space="0" w:color="auto"/>
              <w:right w:val="nil"/>
            </w:tcBorders>
          </w:tcPr>
          <w:p w:rsidR="00CA664B" w:rsidRDefault="00CA664B">
            <w:pPr>
              <w:pStyle w:val="ConsPlusNormal"/>
            </w:pPr>
            <w:hyperlink r:id="rId1892" w:history="1">
              <w:r>
                <w:rPr>
                  <w:color w:val="0000FF"/>
                </w:rPr>
                <w:t>Подраздел 6.6</w:t>
              </w:r>
            </w:hyperlink>
            <w:r>
              <w:t xml:space="preserve"> "Информация о корректирующих сведениях" расчета по форме РСВ-1 ПФР</w:t>
            </w:r>
          </w:p>
        </w:tc>
        <w:tc>
          <w:tcPr>
            <w:tcW w:w="9720" w:type="dxa"/>
            <w:tcBorders>
              <w:left w:val="single" w:sz="4" w:space="0" w:color="auto"/>
              <w:right w:val="single" w:sz="4" w:space="0" w:color="auto"/>
            </w:tcBorders>
          </w:tcPr>
          <w:p w:rsidR="00CA664B" w:rsidRDefault="00CA664B">
            <w:pPr>
              <w:pStyle w:val="ConsPlusNormal"/>
            </w:pPr>
            <w:hyperlink r:id="rId1893" w:history="1">
              <w:r>
                <w:rPr>
                  <w:color w:val="0000FF"/>
                </w:rPr>
                <w:t>Подраздел 6.6</w:t>
              </w:r>
            </w:hyperlink>
            <w:r>
              <w:t xml:space="preserve"> расчета по форме РСВ-1 ПФР заполняется в формах с типом сведений "исходная" в случае, если в последние три месяца отчетного периода плательщиком страховых взносов корректируются данные, представленные в предыдущие отчетные периоды.</w:t>
            </w:r>
          </w:p>
          <w:p w:rsidR="00CA664B" w:rsidRDefault="00CA664B">
            <w:pPr>
              <w:pStyle w:val="ConsPlusNormal"/>
            </w:pPr>
            <w:r>
              <w:t xml:space="preserve">При наличии данных в </w:t>
            </w:r>
            <w:hyperlink r:id="rId1894" w:history="1">
              <w:r>
                <w:rPr>
                  <w:color w:val="0000FF"/>
                </w:rPr>
                <w:t>подразделе 6.6</w:t>
              </w:r>
            </w:hyperlink>
            <w:r>
              <w:t xml:space="preserve"> дополнительно в обязательном порядке представляются корректирующие (отменяющие) </w:t>
            </w:r>
            <w:hyperlink r:id="rId1895" w:history="1">
              <w:r>
                <w:rPr>
                  <w:color w:val="0000FF"/>
                </w:rPr>
                <w:t>разд. 6</w:t>
              </w:r>
            </w:hyperlink>
            <w:r>
              <w:t xml:space="preserve"> и (или) </w:t>
            </w:r>
            <w:hyperlink r:id="rId1896" w:history="1">
              <w:r>
                <w:rPr>
                  <w:color w:val="0000FF"/>
                </w:rPr>
                <w:t>формы СЗВ-6-1</w:t>
              </w:r>
            </w:hyperlink>
            <w:r>
              <w:t xml:space="preserve">, и (или) </w:t>
            </w:r>
            <w:hyperlink r:id="rId1897" w:history="1">
              <w:r>
                <w:rPr>
                  <w:color w:val="0000FF"/>
                </w:rPr>
                <w:t>СЗВ-6-2</w:t>
              </w:r>
            </w:hyperlink>
            <w:r>
              <w:t xml:space="preserve">, и (или) </w:t>
            </w:r>
            <w:hyperlink r:id="rId1898" w:history="1">
              <w:r>
                <w:rPr>
                  <w:color w:val="0000FF"/>
                </w:rPr>
                <w:t>СЗВ-6-4</w:t>
              </w:r>
            </w:hyperlink>
            <w:r>
              <w:t>.</w:t>
            </w:r>
          </w:p>
          <w:p w:rsidR="00CA664B" w:rsidRDefault="00CA664B">
            <w:pPr>
              <w:pStyle w:val="ConsPlusNormal"/>
            </w:pPr>
            <w:r>
              <w:t>Корректирующие (отменяющие) сведения представляются по формам представления сведений индивидуального (персонифицированного) учета, действовавшим в том периоде, за который выявлены ошибки (искажения);</w:t>
            </w:r>
          </w:p>
          <w:p w:rsidR="00CA664B" w:rsidRDefault="00CA664B">
            <w:pPr>
              <w:pStyle w:val="ConsPlusNormal"/>
            </w:pPr>
            <w:r>
              <w:t xml:space="preserve">- при корректировке сведений за отчетные периоды начиная с I квартала 2014 г. сведения о сумме доначисленных страховых взносов указываются в </w:t>
            </w:r>
            <w:hyperlink r:id="rId1899" w:history="1">
              <w:r>
                <w:rPr>
                  <w:color w:val="0000FF"/>
                </w:rPr>
                <w:t>графе 3</w:t>
              </w:r>
            </w:hyperlink>
            <w:r>
              <w:t>;</w:t>
            </w:r>
          </w:p>
          <w:p w:rsidR="00CA664B" w:rsidRDefault="00CA664B">
            <w:pPr>
              <w:pStyle w:val="ConsPlusNormal"/>
            </w:pPr>
            <w:r>
              <w:lastRenderedPageBreak/>
              <w:t xml:space="preserve">- при корректировке сведений за отчетные периоды 2010 - 2013 гг. сведения о сумме доначисленных страховых взносов указываются в </w:t>
            </w:r>
            <w:hyperlink r:id="rId1900" w:history="1">
              <w:r>
                <w:rPr>
                  <w:color w:val="0000FF"/>
                </w:rPr>
                <w:t>графах 4</w:t>
              </w:r>
            </w:hyperlink>
            <w:r>
              <w:t xml:space="preserve"> и </w:t>
            </w:r>
            <w:hyperlink r:id="rId1901" w:history="1">
              <w:r>
                <w:rPr>
                  <w:color w:val="0000FF"/>
                </w:rPr>
                <w:t>5</w:t>
              </w:r>
            </w:hyperlink>
          </w:p>
        </w:tc>
      </w:tr>
      <w:tr w:rsidR="00CA664B">
        <w:tblPrEx>
          <w:tblBorders>
            <w:insideH w:val="nil"/>
          </w:tblBorders>
        </w:tblPrEx>
        <w:tc>
          <w:tcPr>
            <w:tcW w:w="3900" w:type="dxa"/>
            <w:tcBorders>
              <w:left w:val="single" w:sz="4" w:space="0" w:color="auto"/>
              <w:bottom w:val="nil"/>
              <w:right w:val="nil"/>
            </w:tcBorders>
          </w:tcPr>
          <w:p w:rsidR="00CA664B" w:rsidRDefault="00CA664B">
            <w:pPr>
              <w:pStyle w:val="ConsPlusNormal"/>
            </w:pPr>
            <w:hyperlink r:id="rId1902" w:history="1">
              <w:r>
                <w:rPr>
                  <w:color w:val="0000FF"/>
                </w:rPr>
                <w:t>Подраздел 6.7</w:t>
              </w:r>
            </w:hyperlink>
            <w:r>
              <w:t xml:space="preserve"> "Сведения о сумме выплат и иных вознаграждений в пользу физического лица, занятого на соответствующих видах работ, с которых начислены страховые взносы по дополнительному тарифу для отдельных категорий плательщиков страховых взносов, указанных в частях 1, 2 и 2.1 статьи 58.3 Федерального закона от 24 июля 2009 г. N 212-ФЗ" расчета по форме РСВ-1 ПФР</w:t>
            </w:r>
          </w:p>
        </w:tc>
        <w:tc>
          <w:tcPr>
            <w:tcW w:w="9720" w:type="dxa"/>
            <w:tcBorders>
              <w:left w:val="single" w:sz="4" w:space="0" w:color="auto"/>
              <w:bottom w:val="nil"/>
              <w:right w:val="single" w:sz="4" w:space="0" w:color="auto"/>
            </w:tcBorders>
          </w:tcPr>
          <w:p w:rsidR="00CA664B" w:rsidRDefault="00CA664B">
            <w:pPr>
              <w:pStyle w:val="ConsPlusNormal"/>
            </w:pPr>
            <w:r>
              <w:t xml:space="preserve">В </w:t>
            </w:r>
            <w:hyperlink r:id="rId1903" w:history="1">
              <w:r>
                <w:rPr>
                  <w:color w:val="0000FF"/>
                </w:rPr>
                <w:t>подразделе 6.7</w:t>
              </w:r>
            </w:hyperlink>
            <w:r>
              <w:t xml:space="preserve"> расчета по форме РСВ-1 ПФР указывается сумма выплат и иных вознаграждений, начисляемых плательщиками страховых взносов - страхователями в пользу физического лица, занятого на работах, дающих право на досрочное назначение пенсии, за последние 3 месяца отчетного периода, с помесячной разбивкой, в рублях и копейках.</w:t>
            </w:r>
          </w:p>
          <w:p w:rsidR="00CA664B" w:rsidRDefault="00CA664B">
            <w:pPr>
              <w:pStyle w:val="ConsPlusNormal"/>
            </w:pPr>
            <w:r>
              <w:t xml:space="preserve">При указании нескольких кодов специальной оценки условий труда количество строк в </w:t>
            </w:r>
            <w:hyperlink r:id="rId1904" w:history="1">
              <w:r>
                <w:rPr>
                  <w:color w:val="0000FF"/>
                </w:rPr>
                <w:t>подразделе 6.7</w:t>
              </w:r>
            </w:hyperlink>
            <w:r>
              <w:t xml:space="preserve"> расчета по форме РСВ-1 ПФР должно быть увеличено соответственно;</w:t>
            </w:r>
          </w:p>
          <w:p w:rsidR="00CA664B" w:rsidRDefault="00CA664B">
            <w:pPr>
              <w:pStyle w:val="ConsPlusNormal"/>
            </w:pPr>
            <w:r>
              <w:t xml:space="preserve">- сумма выплат и иных вознаграждений, начисленных в пользу застрахованного лица, занятого на видах работ, указанных в </w:t>
            </w:r>
            <w:hyperlink r:id="rId1905" w:history="1">
              <w:r>
                <w:rPr>
                  <w:color w:val="0000FF"/>
                </w:rPr>
                <w:t>пп. 1 п. 1 ст. 27</w:t>
              </w:r>
            </w:hyperlink>
            <w:r>
              <w:t xml:space="preserve"> Федерального закона от 17 декабря 2001 г. N 173-ФЗ, указывается в </w:t>
            </w:r>
            <w:hyperlink r:id="rId1906" w:history="1">
              <w:r>
                <w:rPr>
                  <w:color w:val="0000FF"/>
                </w:rPr>
                <w:t>графе 4</w:t>
              </w:r>
            </w:hyperlink>
            <w:r>
              <w:t>;</w:t>
            </w:r>
          </w:p>
          <w:p w:rsidR="00CA664B" w:rsidRDefault="00CA664B">
            <w:pPr>
              <w:pStyle w:val="ConsPlusNormal"/>
            </w:pPr>
            <w:r>
              <w:t xml:space="preserve">- сумма значений, указанная в </w:t>
            </w:r>
            <w:hyperlink r:id="rId1907" w:history="1">
              <w:r>
                <w:rPr>
                  <w:color w:val="0000FF"/>
                </w:rPr>
                <w:t>строках 701</w:t>
              </w:r>
            </w:hyperlink>
            <w:r>
              <w:t xml:space="preserve">, </w:t>
            </w:r>
            <w:hyperlink r:id="rId1908" w:history="1">
              <w:r>
                <w:rPr>
                  <w:color w:val="0000FF"/>
                </w:rPr>
                <w:t>711</w:t>
              </w:r>
            </w:hyperlink>
            <w:r>
              <w:t xml:space="preserve"> и т.д. графы 4, всех сведений, для которых не указан код специальной оценки условий труда, должна иметь значение, равное значению, указанному в </w:t>
            </w:r>
            <w:hyperlink r:id="rId1909" w:history="1">
              <w:r>
                <w:rPr>
                  <w:color w:val="0000FF"/>
                </w:rPr>
                <w:t>строке 223</w:t>
              </w:r>
            </w:hyperlink>
            <w:r>
              <w:t xml:space="preserve"> графы 4 подраздела 2.2 расчета;</w:t>
            </w:r>
          </w:p>
          <w:p w:rsidR="00CA664B" w:rsidRDefault="00CA664B">
            <w:pPr>
              <w:pStyle w:val="ConsPlusNormal"/>
            </w:pPr>
            <w:r>
              <w:t xml:space="preserve">- сумма значений, указанная в </w:t>
            </w:r>
            <w:hyperlink r:id="rId1910" w:history="1">
              <w:r>
                <w:rPr>
                  <w:color w:val="0000FF"/>
                </w:rPr>
                <w:t>строках 702</w:t>
              </w:r>
            </w:hyperlink>
            <w:r>
              <w:t xml:space="preserve">, </w:t>
            </w:r>
            <w:hyperlink r:id="rId1911" w:history="1">
              <w:r>
                <w:rPr>
                  <w:color w:val="0000FF"/>
                </w:rPr>
                <w:t>712</w:t>
              </w:r>
            </w:hyperlink>
            <w:r>
              <w:t xml:space="preserve"> и т.д. графы 4, всех сведений, для которых не указан код специальной оценки условий труда, должна иметь значение, равное значению, указанному в </w:t>
            </w:r>
            <w:hyperlink r:id="rId1912" w:history="1">
              <w:r>
                <w:rPr>
                  <w:color w:val="0000FF"/>
                </w:rPr>
                <w:t>строке 223</w:t>
              </w:r>
            </w:hyperlink>
            <w:r>
              <w:t xml:space="preserve"> графы 5 подраздела 2.2 расчета;</w:t>
            </w:r>
          </w:p>
          <w:p w:rsidR="00CA664B" w:rsidRDefault="00CA664B">
            <w:pPr>
              <w:pStyle w:val="ConsPlusNormal"/>
            </w:pPr>
            <w:r>
              <w:t xml:space="preserve">- сумма значений, указанная в </w:t>
            </w:r>
            <w:hyperlink r:id="rId1913" w:history="1">
              <w:r>
                <w:rPr>
                  <w:color w:val="0000FF"/>
                </w:rPr>
                <w:t>строках 703</w:t>
              </w:r>
            </w:hyperlink>
            <w:r>
              <w:t xml:space="preserve">, </w:t>
            </w:r>
            <w:hyperlink r:id="rId1914" w:history="1">
              <w:r>
                <w:rPr>
                  <w:color w:val="0000FF"/>
                </w:rPr>
                <w:t>713</w:t>
              </w:r>
            </w:hyperlink>
            <w:r>
              <w:t xml:space="preserve"> и т.д. графы 4, всех сведений, для которых не указан код специальной оценки условий труда, должна иметь значение, равное значению, указанному в </w:t>
            </w:r>
            <w:hyperlink r:id="rId1915" w:history="1">
              <w:r>
                <w:rPr>
                  <w:color w:val="0000FF"/>
                </w:rPr>
                <w:t>строке 223</w:t>
              </w:r>
            </w:hyperlink>
            <w:r>
              <w:t xml:space="preserve"> графы 6 подраздела 2.2 расчета;</w:t>
            </w:r>
          </w:p>
          <w:p w:rsidR="00CA664B" w:rsidRDefault="00CA664B">
            <w:pPr>
              <w:pStyle w:val="ConsPlusNormal"/>
            </w:pPr>
            <w:r>
              <w:t xml:space="preserve">- сумма выплат и иных вознаграждений, начисленных застрахованному лицу, занятому на видах работ, указанных в </w:t>
            </w:r>
            <w:hyperlink r:id="rId1916" w:history="1">
              <w:r>
                <w:rPr>
                  <w:color w:val="0000FF"/>
                </w:rPr>
                <w:t>пп. 2</w:t>
              </w:r>
            </w:hyperlink>
            <w:r>
              <w:t xml:space="preserve"> - </w:t>
            </w:r>
            <w:hyperlink r:id="rId1917" w:history="1">
              <w:r>
                <w:rPr>
                  <w:color w:val="0000FF"/>
                </w:rPr>
                <w:t>18 п. 1 ст. 27</w:t>
              </w:r>
            </w:hyperlink>
            <w:r>
              <w:t xml:space="preserve"> Федерального закона от 17 декабря 2001 г. N 173-ФЗ, отражается в </w:t>
            </w:r>
            <w:hyperlink r:id="rId1918" w:history="1">
              <w:r>
                <w:rPr>
                  <w:color w:val="0000FF"/>
                </w:rPr>
                <w:t>графе 5 подраздела 6.7</w:t>
              </w:r>
            </w:hyperlink>
            <w:r>
              <w:t>;</w:t>
            </w:r>
          </w:p>
          <w:p w:rsidR="00CA664B" w:rsidRDefault="00CA664B">
            <w:pPr>
              <w:pStyle w:val="ConsPlusNormal"/>
            </w:pPr>
            <w:r>
              <w:t xml:space="preserve">- сумма значений, указанная в </w:t>
            </w:r>
            <w:hyperlink r:id="rId1919" w:history="1">
              <w:r>
                <w:rPr>
                  <w:color w:val="0000FF"/>
                </w:rPr>
                <w:t>строках 701</w:t>
              </w:r>
            </w:hyperlink>
            <w:r>
              <w:t xml:space="preserve">, </w:t>
            </w:r>
            <w:hyperlink r:id="rId1920" w:history="1">
              <w:r>
                <w:rPr>
                  <w:color w:val="0000FF"/>
                </w:rPr>
                <w:t>711</w:t>
              </w:r>
            </w:hyperlink>
            <w:r>
              <w:t xml:space="preserve"> и т.д. графы 5, всех сведений, для которых не указан код специальной оценки условий труда, должна иметь значение, равное значению, указанному в </w:t>
            </w:r>
            <w:hyperlink r:id="rId1921" w:history="1">
              <w:r>
                <w:rPr>
                  <w:color w:val="0000FF"/>
                </w:rPr>
                <w:t>строке 233</w:t>
              </w:r>
            </w:hyperlink>
            <w:r>
              <w:t xml:space="preserve"> графы 4 подраздела 2.3 расчета;</w:t>
            </w:r>
          </w:p>
          <w:p w:rsidR="00CA664B" w:rsidRDefault="00CA664B">
            <w:pPr>
              <w:pStyle w:val="ConsPlusNormal"/>
            </w:pPr>
            <w:r>
              <w:t xml:space="preserve">- сумма значений, указанная в </w:t>
            </w:r>
            <w:hyperlink r:id="rId1922" w:history="1">
              <w:r>
                <w:rPr>
                  <w:color w:val="0000FF"/>
                </w:rPr>
                <w:t>строках 702</w:t>
              </w:r>
            </w:hyperlink>
            <w:r>
              <w:t xml:space="preserve">, </w:t>
            </w:r>
            <w:hyperlink r:id="rId1923" w:history="1">
              <w:r>
                <w:rPr>
                  <w:color w:val="0000FF"/>
                </w:rPr>
                <w:t>712</w:t>
              </w:r>
            </w:hyperlink>
            <w:r>
              <w:t xml:space="preserve"> и т.д. графы 5, всех сведений, для которых не указан код специальной оценки условий труда, должна иметь значение, равное значению, указанному в </w:t>
            </w:r>
            <w:hyperlink r:id="rId1924" w:history="1">
              <w:r>
                <w:rPr>
                  <w:color w:val="0000FF"/>
                </w:rPr>
                <w:t>строке 233</w:t>
              </w:r>
            </w:hyperlink>
            <w:r>
              <w:t xml:space="preserve"> графы 5 подраздела 2.3 расчета;</w:t>
            </w:r>
          </w:p>
        </w:tc>
      </w:tr>
      <w:tr w:rsidR="00CA664B">
        <w:tblPrEx>
          <w:tblBorders>
            <w:insideH w:val="nil"/>
          </w:tblBorders>
        </w:tblPrEx>
        <w:tc>
          <w:tcPr>
            <w:tcW w:w="3900" w:type="dxa"/>
            <w:tcBorders>
              <w:top w:val="nil"/>
              <w:left w:val="single" w:sz="4" w:space="0" w:color="auto"/>
              <w:right w:val="nil"/>
            </w:tcBorders>
          </w:tcPr>
          <w:p w:rsidR="00CA664B" w:rsidRDefault="00CA664B">
            <w:pPr>
              <w:pStyle w:val="ConsPlusNormal"/>
            </w:pPr>
          </w:p>
        </w:tc>
        <w:tc>
          <w:tcPr>
            <w:tcW w:w="9720" w:type="dxa"/>
            <w:tcBorders>
              <w:top w:val="nil"/>
              <w:left w:val="single" w:sz="4" w:space="0" w:color="auto"/>
              <w:right w:val="single" w:sz="4" w:space="0" w:color="auto"/>
            </w:tcBorders>
          </w:tcPr>
          <w:p w:rsidR="00CA664B" w:rsidRDefault="00CA664B">
            <w:pPr>
              <w:pStyle w:val="ConsPlusNormal"/>
            </w:pPr>
            <w:r>
              <w:t xml:space="preserve">сумма значений, указанная в </w:t>
            </w:r>
            <w:hyperlink r:id="rId1925" w:history="1">
              <w:r>
                <w:rPr>
                  <w:color w:val="0000FF"/>
                </w:rPr>
                <w:t>строках 703</w:t>
              </w:r>
            </w:hyperlink>
            <w:r>
              <w:t xml:space="preserve">, </w:t>
            </w:r>
            <w:hyperlink r:id="rId1926" w:history="1">
              <w:r>
                <w:rPr>
                  <w:color w:val="0000FF"/>
                </w:rPr>
                <w:t>713</w:t>
              </w:r>
            </w:hyperlink>
            <w:r>
              <w:t xml:space="preserve"> и т.д. графы 5, всех сведений, для которых не указан код специальной оценки условий труда, должна иметь значение, равное значению, указанному в </w:t>
            </w:r>
            <w:hyperlink r:id="rId1927" w:history="1">
              <w:r>
                <w:rPr>
                  <w:color w:val="0000FF"/>
                </w:rPr>
                <w:t>строке 233</w:t>
              </w:r>
            </w:hyperlink>
            <w:r>
              <w:t xml:space="preserve"> графы 6 подраздела 2.3. расчета;</w:t>
            </w:r>
          </w:p>
          <w:p w:rsidR="00CA664B" w:rsidRDefault="00CA664B">
            <w:pPr>
              <w:pStyle w:val="ConsPlusNormal"/>
            </w:pPr>
            <w:r>
              <w:lastRenderedPageBreak/>
              <w:t xml:space="preserve">- сумма значений, указанная в </w:t>
            </w:r>
            <w:hyperlink r:id="rId1928" w:history="1">
              <w:r>
                <w:rPr>
                  <w:color w:val="0000FF"/>
                </w:rPr>
                <w:t>строках 701</w:t>
              </w:r>
            </w:hyperlink>
            <w:r>
              <w:t xml:space="preserve">, </w:t>
            </w:r>
            <w:hyperlink r:id="rId1929" w:history="1">
              <w:r>
                <w:rPr>
                  <w:color w:val="0000FF"/>
                </w:rPr>
                <w:t>711</w:t>
              </w:r>
            </w:hyperlink>
            <w:r>
              <w:t xml:space="preserve"> и т.д. граф 4 и 5, всех сведений, для которых указан код специальной оценки условий труда, соответствующий подклассу 4, и включенных как приложение к расчету, должна иметь значение, равное указанному в </w:t>
            </w:r>
            <w:hyperlink r:id="rId1930" w:history="1">
              <w:r>
                <w:rPr>
                  <w:color w:val="0000FF"/>
                </w:rPr>
                <w:t>строках 243 подраздела 2.4</w:t>
              </w:r>
            </w:hyperlink>
            <w:r>
              <w:t xml:space="preserve"> расчета в соответствии с подклассом условий труда;</w:t>
            </w:r>
          </w:p>
          <w:p w:rsidR="00CA664B" w:rsidRDefault="00CA664B">
            <w:pPr>
              <w:pStyle w:val="ConsPlusNormal"/>
            </w:pPr>
            <w:r>
              <w:t xml:space="preserve">- сумма значений, указанная в </w:t>
            </w:r>
            <w:hyperlink r:id="rId1931" w:history="1">
              <w:r>
                <w:rPr>
                  <w:color w:val="0000FF"/>
                </w:rPr>
                <w:t>строках 701</w:t>
              </w:r>
            </w:hyperlink>
            <w:r>
              <w:t xml:space="preserve">, </w:t>
            </w:r>
            <w:hyperlink r:id="rId1932" w:history="1">
              <w:r>
                <w:rPr>
                  <w:color w:val="0000FF"/>
                </w:rPr>
                <w:t>711</w:t>
              </w:r>
            </w:hyperlink>
            <w:r>
              <w:t xml:space="preserve"> и т.д. граф 4 и 5, всех сведений, для которых указан код специальной оценки условий труда, соответствующий подклассу 3.4, и включенных как приложение к расчету, должна иметь значение, равное указанному в </w:t>
            </w:r>
            <w:hyperlink r:id="rId1933" w:history="1">
              <w:r>
                <w:rPr>
                  <w:color w:val="0000FF"/>
                </w:rPr>
                <w:t>строках 249 подраздела 2.4</w:t>
              </w:r>
            </w:hyperlink>
            <w:r>
              <w:t xml:space="preserve"> расчета в соответствии с подклассом условий труда;</w:t>
            </w:r>
          </w:p>
          <w:p w:rsidR="00CA664B" w:rsidRDefault="00CA664B">
            <w:pPr>
              <w:pStyle w:val="ConsPlusNormal"/>
            </w:pPr>
            <w:r>
              <w:t xml:space="preserve">- сумма значений, указанная в </w:t>
            </w:r>
            <w:hyperlink r:id="rId1934" w:history="1">
              <w:r>
                <w:rPr>
                  <w:color w:val="0000FF"/>
                </w:rPr>
                <w:t>строках 701</w:t>
              </w:r>
            </w:hyperlink>
            <w:r>
              <w:t xml:space="preserve">, </w:t>
            </w:r>
            <w:hyperlink r:id="rId1935" w:history="1">
              <w:r>
                <w:rPr>
                  <w:color w:val="0000FF"/>
                </w:rPr>
                <w:t>711</w:t>
              </w:r>
            </w:hyperlink>
            <w:r>
              <w:t xml:space="preserve"> и т.д. граф 4 и 5, всех сведений, для которых указан код специальной оценки условий труда, соответствующий подклассу 3.3, и включенных как приложение к расчету, должна иметь значение, равное указанному в </w:t>
            </w:r>
            <w:hyperlink r:id="rId1936" w:history="1">
              <w:r>
                <w:rPr>
                  <w:color w:val="0000FF"/>
                </w:rPr>
                <w:t>строках 255 подраздела 2.4</w:t>
              </w:r>
            </w:hyperlink>
            <w:r>
              <w:t xml:space="preserve"> расчета в соответствии с подклассом условий труда;</w:t>
            </w:r>
          </w:p>
          <w:p w:rsidR="00CA664B" w:rsidRDefault="00CA664B">
            <w:pPr>
              <w:pStyle w:val="ConsPlusNormal"/>
            </w:pPr>
            <w:r>
              <w:t xml:space="preserve">- сумма значений, указанная в </w:t>
            </w:r>
            <w:hyperlink r:id="rId1937" w:history="1">
              <w:r>
                <w:rPr>
                  <w:color w:val="0000FF"/>
                </w:rPr>
                <w:t>строках 701</w:t>
              </w:r>
            </w:hyperlink>
            <w:r>
              <w:t xml:space="preserve">, </w:t>
            </w:r>
            <w:hyperlink r:id="rId1938" w:history="1">
              <w:r>
                <w:rPr>
                  <w:color w:val="0000FF"/>
                </w:rPr>
                <w:t>711</w:t>
              </w:r>
            </w:hyperlink>
            <w:r>
              <w:t xml:space="preserve"> и т.д. граф 4 и 5, всех сведений, для которых указан код специальной оценки условий труда, соответствующий подклассу 3.2, и включенных как Приложение к расчету, должна иметь значение, равное указанному в </w:t>
            </w:r>
            <w:hyperlink r:id="rId1939" w:history="1">
              <w:r>
                <w:rPr>
                  <w:color w:val="0000FF"/>
                </w:rPr>
                <w:t>строках 261 подраздела 2.4</w:t>
              </w:r>
            </w:hyperlink>
            <w:r>
              <w:t xml:space="preserve"> расчета в соответствии с подклассом условий труда;</w:t>
            </w:r>
          </w:p>
          <w:p w:rsidR="00CA664B" w:rsidRDefault="00CA664B">
            <w:pPr>
              <w:pStyle w:val="ConsPlusNormal"/>
            </w:pPr>
            <w:r>
              <w:t xml:space="preserve">- сумма значений, указанная в </w:t>
            </w:r>
            <w:hyperlink r:id="rId1940" w:history="1">
              <w:r>
                <w:rPr>
                  <w:color w:val="0000FF"/>
                </w:rPr>
                <w:t>строках 701</w:t>
              </w:r>
            </w:hyperlink>
            <w:r>
              <w:t xml:space="preserve">, </w:t>
            </w:r>
            <w:hyperlink r:id="rId1941" w:history="1">
              <w:r>
                <w:rPr>
                  <w:color w:val="0000FF"/>
                </w:rPr>
                <w:t>711</w:t>
              </w:r>
            </w:hyperlink>
            <w:r>
              <w:t xml:space="preserve"> и т.д. граф 4 и 5, всех сведений, для которых указан код специальной оценки условий труда, соответствующий подклассу 3.1, и включенных в состав расчета, должна иметь значение, равное указанному в </w:t>
            </w:r>
            <w:hyperlink r:id="rId1942" w:history="1">
              <w:r>
                <w:rPr>
                  <w:color w:val="0000FF"/>
                </w:rPr>
                <w:t>строках 267 подраздела 2.4</w:t>
              </w:r>
            </w:hyperlink>
            <w:r>
              <w:t xml:space="preserve"> расчета в соответствии с подклассом условий труда;</w:t>
            </w:r>
          </w:p>
          <w:p w:rsidR="00CA664B" w:rsidRDefault="00CA664B">
            <w:pPr>
              <w:pStyle w:val="ConsPlusNormal"/>
            </w:pPr>
            <w:r>
              <w:t>- указание значений "Всего с начала расчетного периода, в том числе за последние три месяца отчетного периода" (</w:t>
            </w:r>
            <w:hyperlink r:id="rId1943" w:history="1">
              <w:r>
                <w:rPr>
                  <w:color w:val="0000FF"/>
                </w:rPr>
                <w:t>строки 700</w:t>
              </w:r>
            </w:hyperlink>
            <w:r>
              <w:t xml:space="preserve">, </w:t>
            </w:r>
            <w:hyperlink r:id="rId1944" w:history="1">
              <w:r>
                <w:rPr>
                  <w:color w:val="0000FF"/>
                </w:rPr>
                <w:t>710</w:t>
              </w:r>
            </w:hyperlink>
            <w:r>
              <w:t xml:space="preserve"> и т.д.), обязательно при условии наличия сведений в </w:t>
            </w:r>
            <w:hyperlink r:id="rId1945" w:history="1">
              <w:r>
                <w:rPr>
                  <w:color w:val="0000FF"/>
                </w:rPr>
                <w:t>строках 701</w:t>
              </w:r>
            </w:hyperlink>
            <w:r>
              <w:t xml:space="preserve"> - </w:t>
            </w:r>
            <w:hyperlink r:id="rId1946" w:history="1">
              <w:r>
                <w:rPr>
                  <w:color w:val="0000FF"/>
                </w:rPr>
                <w:t>703</w:t>
              </w:r>
            </w:hyperlink>
            <w:r>
              <w:t xml:space="preserve">, </w:t>
            </w:r>
            <w:hyperlink r:id="rId1947" w:history="1">
              <w:r>
                <w:rPr>
                  <w:color w:val="0000FF"/>
                </w:rPr>
                <w:t>711</w:t>
              </w:r>
            </w:hyperlink>
            <w:r>
              <w:t xml:space="preserve"> - </w:t>
            </w:r>
            <w:hyperlink r:id="rId1948" w:history="1">
              <w:r>
                <w:rPr>
                  <w:color w:val="0000FF"/>
                </w:rPr>
                <w:t>713</w:t>
              </w:r>
            </w:hyperlink>
            <w:r>
              <w:t xml:space="preserve"> и т.д.;</w:t>
            </w:r>
          </w:p>
          <w:p w:rsidR="00CA664B" w:rsidRDefault="00CA664B">
            <w:pPr>
              <w:pStyle w:val="ConsPlusNormal"/>
            </w:pPr>
            <w:r>
              <w:t xml:space="preserve">- код специальной оценки условий труда по результатам специальной оценки условий труда и (или) аттестации рабочих мест по условиям труда указывается в </w:t>
            </w:r>
            <w:hyperlink r:id="rId1949" w:history="1">
              <w:r>
                <w:rPr>
                  <w:color w:val="0000FF"/>
                </w:rPr>
                <w:t>графе 3 подраздела 6.7</w:t>
              </w:r>
            </w:hyperlink>
            <w:r>
              <w:t xml:space="preserve"> и заполняется в соответствии с </w:t>
            </w:r>
            <w:hyperlink r:id="rId1950" w:history="1">
              <w:r>
                <w:rPr>
                  <w:color w:val="0000FF"/>
                </w:rPr>
                <w:t>Классификатором</w:t>
              </w:r>
            </w:hyperlink>
            <w:r>
              <w:t xml:space="preserve"> параметров, используемых при заполнении персонифицированных сведений, согласно Приложению N 2 к Порядку заполнения расчета по форме РСВ-1 ПФР</w:t>
            </w:r>
          </w:p>
        </w:tc>
      </w:tr>
      <w:tr w:rsidR="00CA664B">
        <w:tblPrEx>
          <w:tblBorders>
            <w:insideH w:val="nil"/>
          </w:tblBorders>
        </w:tblPrEx>
        <w:tc>
          <w:tcPr>
            <w:tcW w:w="3900" w:type="dxa"/>
            <w:tcBorders>
              <w:left w:val="single" w:sz="4" w:space="0" w:color="auto"/>
              <w:bottom w:val="nil"/>
              <w:right w:val="nil"/>
            </w:tcBorders>
          </w:tcPr>
          <w:p w:rsidR="00CA664B" w:rsidRDefault="00CA664B">
            <w:pPr>
              <w:pStyle w:val="ConsPlusNormal"/>
            </w:pPr>
            <w:hyperlink r:id="rId1951" w:history="1">
              <w:r>
                <w:rPr>
                  <w:color w:val="0000FF"/>
                </w:rPr>
                <w:t>Подраздел 6.8</w:t>
              </w:r>
            </w:hyperlink>
            <w:r>
              <w:t xml:space="preserve"> "Период работы за последние три месяца отчетного периода" расчета по форме РСВ-1 ПФР</w:t>
            </w:r>
          </w:p>
        </w:tc>
        <w:tc>
          <w:tcPr>
            <w:tcW w:w="9720" w:type="dxa"/>
            <w:tcBorders>
              <w:left w:val="single" w:sz="4" w:space="0" w:color="auto"/>
              <w:bottom w:val="nil"/>
              <w:right w:val="single" w:sz="4" w:space="0" w:color="auto"/>
            </w:tcBorders>
          </w:tcPr>
          <w:p w:rsidR="00CA664B" w:rsidRDefault="00CA664B">
            <w:pPr>
              <w:pStyle w:val="ConsPlusNormal"/>
            </w:pPr>
            <w:r>
              <w:t>При заполнении подраздела 6.8 расчета по форме РСВ-1 ПФР:</w:t>
            </w:r>
          </w:p>
          <w:p w:rsidR="00CA664B" w:rsidRDefault="00CA664B">
            <w:pPr>
              <w:pStyle w:val="ConsPlusNormal"/>
            </w:pPr>
            <w:r>
              <w:t xml:space="preserve">- даты, указанные в </w:t>
            </w:r>
            <w:hyperlink r:id="rId1952" w:history="1">
              <w:r>
                <w:rPr>
                  <w:color w:val="0000FF"/>
                </w:rPr>
                <w:t>графах 2</w:t>
              </w:r>
            </w:hyperlink>
            <w:r>
              <w:t xml:space="preserve">, </w:t>
            </w:r>
            <w:hyperlink r:id="rId1953" w:history="1">
              <w:r>
                <w:rPr>
                  <w:color w:val="0000FF"/>
                </w:rPr>
                <w:t>3</w:t>
              </w:r>
            </w:hyperlink>
            <w:r>
              <w:t>, должны находиться в пределах отчетного периода и заполняются: "с (дд.мм.гггг.)" по "по (дд.мм.гггг.)".</w:t>
            </w:r>
          </w:p>
          <w:p w:rsidR="00CA664B" w:rsidRDefault="00CA664B">
            <w:pPr>
              <w:pStyle w:val="ConsPlusNormal"/>
            </w:pPr>
            <w:r>
              <w:t>При наличии в отчетном периоде у застрахованного лица периодов трудовой деятельности в рамках трудового договора и гражданско-правового договора периоды работы указываются отдельными строками по каждому из видов договоров (оснований).</w:t>
            </w:r>
          </w:p>
          <w:p w:rsidR="00CA664B" w:rsidRDefault="00CA664B">
            <w:pPr>
              <w:pStyle w:val="ConsPlusNormal"/>
            </w:pPr>
            <w:r>
              <w:lastRenderedPageBreak/>
              <w:t xml:space="preserve">При этом период стажа в рамках гражданско-правового договора заполняется с отражением кода </w:t>
            </w:r>
            <w:hyperlink r:id="rId1954" w:history="1">
              <w:r>
                <w:rPr>
                  <w:color w:val="0000FF"/>
                </w:rPr>
                <w:t>"ДОГОВОР"</w:t>
              </w:r>
            </w:hyperlink>
            <w:r>
              <w:t xml:space="preserve"> или </w:t>
            </w:r>
            <w:hyperlink r:id="rId1955" w:history="1">
              <w:r>
                <w:rPr>
                  <w:color w:val="0000FF"/>
                </w:rPr>
                <w:t>"НЕОПЛДОГ"</w:t>
              </w:r>
            </w:hyperlink>
            <w:r>
              <w:t xml:space="preserve"> в </w:t>
            </w:r>
            <w:hyperlink r:id="rId1956" w:history="1">
              <w:r>
                <w:rPr>
                  <w:color w:val="0000FF"/>
                </w:rPr>
                <w:t>графе 7 подраздела 6.8</w:t>
              </w:r>
            </w:hyperlink>
            <w:r>
              <w:t>;</w:t>
            </w:r>
          </w:p>
          <w:p w:rsidR="00CA664B" w:rsidRDefault="00CA664B">
            <w:pPr>
              <w:pStyle w:val="ConsPlusNormal"/>
            </w:pPr>
            <w:r>
              <w:t xml:space="preserve">- </w:t>
            </w:r>
            <w:hyperlink r:id="rId1957" w:history="1">
              <w:r>
                <w:rPr>
                  <w:color w:val="0000FF"/>
                </w:rPr>
                <w:t>графа 4</w:t>
              </w:r>
            </w:hyperlink>
            <w:r>
              <w:t xml:space="preserve"> "Территориальные условия (код)" заполняется в соответствии с </w:t>
            </w:r>
            <w:hyperlink r:id="rId1958" w:history="1">
              <w:r>
                <w:rPr>
                  <w:color w:val="0000FF"/>
                </w:rPr>
                <w:t>Классификатором</w:t>
              </w:r>
            </w:hyperlink>
            <w:r>
              <w:t xml:space="preserve"> параметров, используемых при заполнении персонифицированных сведений, согласно Приложению N 2 к настоящему Порядку;</w:t>
            </w:r>
          </w:p>
          <w:p w:rsidR="00CA664B" w:rsidRDefault="00CA664B">
            <w:pPr>
              <w:pStyle w:val="ConsPlusNormal"/>
            </w:pPr>
            <w:r>
              <w:t>- размер районного коэффициента, установленный в централизованном порядке к заработной плате работников непроизводственных отраслей в районах Крайнего Севера и местностях, приравненных к районам Крайнего Севера, не указывается;</w:t>
            </w:r>
          </w:p>
          <w:p w:rsidR="00CA664B" w:rsidRDefault="00CA664B">
            <w:pPr>
              <w:pStyle w:val="ConsPlusNormal"/>
            </w:pPr>
            <w:r>
              <w:t>- в случае если работник выполняет работы в течение полного рабочего дня в режиме неполной рабочей недели, период работы отражается по фактически отработанному рабочему времени;</w:t>
            </w:r>
          </w:p>
          <w:p w:rsidR="00CA664B" w:rsidRDefault="00CA664B">
            <w:pPr>
              <w:pStyle w:val="ConsPlusNormal"/>
            </w:pPr>
            <w:r>
              <w:t>- в случае если работник выполняет работы в режиме неполного рабочего дня, отражается объем работ (доля ставки) в данный период;</w:t>
            </w:r>
          </w:p>
          <w:p w:rsidR="00CA664B" w:rsidRDefault="00CA664B">
            <w:pPr>
              <w:pStyle w:val="ConsPlusNormal"/>
            </w:pPr>
            <w:r>
              <w:t xml:space="preserve">- работа застрахованного лица в условиях, дающих право на досрочное назначение пенсии, отражается в </w:t>
            </w:r>
            <w:hyperlink r:id="rId1959" w:history="1">
              <w:r>
                <w:rPr>
                  <w:color w:val="0000FF"/>
                </w:rPr>
                <w:t>разд. 6</w:t>
              </w:r>
            </w:hyperlink>
            <w:r>
              <w:t xml:space="preserve"> в соответствии с </w:t>
            </w:r>
            <w:hyperlink r:id="rId1960" w:history="1">
              <w:r>
                <w:rPr>
                  <w:color w:val="0000FF"/>
                </w:rPr>
                <w:t>Классификатором</w:t>
              </w:r>
            </w:hyperlink>
            <w:r>
              <w:t xml:space="preserve"> параметров, используемых при заполнении персонифицированных сведений, согласно Приложению N 2 к Порядку заполнения расчета по форме РСВ-1 ПФР (</w:t>
            </w:r>
            <w:hyperlink r:id="rId1961" w:history="1">
              <w:r>
                <w:rPr>
                  <w:color w:val="0000FF"/>
                </w:rPr>
                <w:t>графы 5</w:t>
              </w:r>
            </w:hyperlink>
            <w:r>
              <w:t xml:space="preserve"> "Особые условия труда (код)", </w:t>
            </w:r>
            <w:hyperlink r:id="rId1962" w:history="1">
              <w:r>
                <w:rPr>
                  <w:color w:val="0000FF"/>
                </w:rPr>
                <w:t>6</w:t>
              </w:r>
            </w:hyperlink>
            <w:r>
              <w:t xml:space="preserve"> и </w:t>
            </w:r>
            <w:hyperlink r:id="rId1963" w:history="1">
              <w:r>
                <w:rPr>
                  <w:color w:val="0000FF"/>
                </w:rPr>
                <w:t>7</w:t>
              </w:r>
            </w:hyperlink>
            <w:r>
              <w:t xml:space="preserve"> "Исчисление страхового стажа: основание (код), дополнительные сведения", </w:t>
            </w:r>
            <w:hyperlink r:id="rId1964" w:history="1">
              <w:r>
                <w:rPr>
                  <w:color w:val="0000FF"/>
                </w:rPr>
                <w:t>8</w:t>
              </w:r>
            </w:hyperlink>
            <w:r>
              <w:t xml:space="preserve"> и </w:t>
            </w:r>
            <w:hyperlink r:id="rId1965" w:history="1">
              <w:r>
                <w:rPr>
                  <w:color w:val="0000FF"/>
                </w:rPr>
                <w:t>9</w:t>
              </w:r>
            </w:hyperlink>
            <w:r>
              <w:t xml:space="preserve"> "Условия для досрочного назначения трудовой пенсии: основание (код), дополнительные сведения");</w:t>
            </w:r>
          </w:p>
          <w:p w:rsidR="00CA664B" w:rsidRDefault="00CA664B">
            <w:pPr>
              <w:pStyle w:val="ConsPlusNormal"/>
            </w:pPr>
            <w:r>
              <w:t>при этом код особых условий труда или условий для досрочного назначения пенсии указывается только в случае, если за период работы в условиях, дающих право на досрочное назначение пенсии, уплачены страховые взносы по дополнительному тарифу;</w:t>
            </w:r>
          </w:p>
          <w:p w:rsidR="00CA664B" w:rsidRDefault="00CA664B">
            <w:pPr>
              <w:pStyle w:val="ConsPlusNormal"/>
            </w:pPr>
            <w:r>
              <w:t xml:space="preserve">при выполнении работником видов работ, дающих застрахованному лицу право на досрочное назначение трудовой пенсии по старости в соответствии со </w:t>
            </w:r>
            <w:hyperlink r:id="rId1966" w:history="1">
              <w:r>
                <w:rPr>
                  <w:color w:val="0000FF"/>
                </w:rPr>
                <w:t>ст. 27</w:t>
              </w:r>
            </w:hyperlink>
            <w:r>
              <w:t xml:space="preserve"> Федерального закона от 17 декабря 2001 г. N 173-ФЗ, код профессии работника указывается в соответствии с </w:t>
            </w:r>
            <w:hyperlink r:id="rId1967" w:history="1">
              <w:r>
                <w:rPr>
                  <w:color w:val="0000FF"/>
                </w:rPr>
                <w:t>Классификатором</w:t>
              </w:r>
            </w:hyperlink>
            <w:r>
              <w:t xml:space="preserve"> параметров, используемых при заполнении персонифицированных сведений, согласно Приложению N 2 к настоящему Порядку, в следующей строке начиная с </w:t>
            </w:r>
            <w:hyperlink r:id="rId1968" w:history="1">
              <w:r>
                <w:rPr>
                  <w:color w:val="0000FF"/>
                </w:rPr>
                <w:t>графы</w:t>
              </w:r>
            </w:hyperlink>
            <w:r>
              <w:t xml:space="preserve"> "Особые условия труда". Запись кода не ограничена шириной графы;</w:t>
            </w:r>
          </w:p>
          <w:p w:rsidR="00CA664B" w:rsidRDefault="00CA664B">
            <w:pPr>
              <w:pStyle w:val="ConsPlusNormal"/>
            </w:pPr>
            <w:r>
              <w:t xml:space="preserve">- </w:t>
            </w:r>
            <w:hyperlink r:id="rId1969" w:history="1">
              <w:r>
                <w:rPr>
                  <w:color w:val="0000FF"/>
                </w:rPr>
                <w:t>графы 5</w:t>
              </w:r>
            </w:hyperlink>
            <w:r>
              <w:t xml:space="preserve">, </w:t>
            </w:r>
            <w:hyperlink r:id="rId1970" w:history="1">
              <w:r>
                <w:rPr>
                  <w:color w:val="0000FF"/>
                </w:rPr>
                <w:t>6</w:t>
              </w:r>
            </w:hyperlink>
            <w:r>
              <w:t xml:space="preserve">, </w:t>
            </w:r>
            <w:hyperlink r:id="rId1971" w:history="1">
              <w:r>
                <w:rPr>
                  <w:color w:val="0000FF"/>
                </w:rPr>
                <w:t>7</w:t>
              </w:r>
            </w:hyperlink>
            <w:r>
              <w:t xml:space="preserve">, </w:t>
            </w:r>
            <w:hyperlink r:id="rId1972" w:history="1">
              <w:r>
                <w:rPr>
                  <w:color w:val="0000FF"/>
                </w:rPr>
                <w:t>8</w:t>
              </w:r>
            </w:hyperlink>
            <w:r>
              <w:t xml:space="preserve"> и </w:t>
            </w:r>
            <w:hyperlink r:id="rId1973" w:history="1">
              <w:r>
                <w:rPr>
                  <w:color w:val="0000FF"/>
                </w:rPr>
                <w:t>9</w:t>
              </w:r>
            </w:hyperlink>
            <w:r>
              <w:t xml:space="preserve"> не заполняются, если особые условия труда не подтверждены документально либо когда занятость работника в этих условиях не соответствует требованиям действующих нормативных документов;</w:t>
            </w:r>
          </w:p>
        </w:tc>
      </w:tr>
      <w:tr w:rsidR="00CA664B">
        <w:tblPrEx>
          <w:tblBorders>
            <w:insideH w:val="nil"/>
          </w:tblBorders>
        </w:tblPrEx>
        <w:tc>
          <w:tcPr>
            <w:tcW w:w="3900" w:type="dxa"/>
            <w:tcBorders>
              <w:top w:val="nil"/>
              <w:left w:val="single" w:sz="4" w:space="0" w:color="auto"/>
              <w:bottom w:val="nil"/>
              <w:right w:val="nil"/>
            </w:tcBorders>
          </w:tcPr>
          <w:p w:rsidR="00CA664B" w:rsidRDefault="00CA664B">
            <w:pPr>
              <w:pStyle w:val="ConsPlusNormal"/>
            </w:pPr>
          </w:p>
        </w:tc>
        <w:tc>
          <w:tcPr>
            <w:tcW w:w="9720" w:type="dxa"/>
            <w:tcBorders>
              <w:top w:val="nil"/>
              <w:left w:val="single" w:sz="4" w:space="0" w:color="auto"/>
              <w:bottom w:val="nil"/>
              <w:right w:val="single" w:sz="4" w:space="0" w:color="auto"/>
            </w:tcBorders>
          </w:tcPr>
          <w:p w:rsidR="00CA664B" w:rsidRDefault="00CA664B">
            <w:pPr>
              <w:pStyle w:val="ConsPlusNormal"/>
            </w:pPr>
            <w:r>
              <w:t xml:space="preserve">- при выполнении работником видов работ, дающих застрахованному лицу право на досрочное назначение трудовой пенсии по старости, в соответствии со </w:t>
            </w:r>
            <w:hyperlink r:id="rId1974" w:history="1">
              <w:r>
                <w:rPr>
                  <w:color w:val="0000FF"/>
                </w:rPr>
                <w:t>Списками 1</w:t>
              </w:r>
            </w:hyperlink>
            <w:r>
              <w:t xml:space="preserve"> и </w:t>
            </w:r>
            <w:hyperlink r:id="rId1975" w:history="1">
              <w:r>
                <w:rPr>
                  <w:color w:val="0000FF"/>
                </w:rPr>
                <w:t>2</w:t>
              </w:r>
            </w:hyperlink>
            <w:r>
              <w:t xml:space="preserve"> производств, работ, профессий, должностей и показателей, дающих право на льготное обеспечение, утвержденными </w:t>
            </w:r>
            <w:r>
              <w:lastRenderedPageBreak/>
              <w:t xml:space="preserve">Постановлением Кабинета Министров СССР от 26.01.1991 N 10, код соответствующей позиции списка указывается в следующей строке начиная с </w:t>
            </w:r>
            <w:hyperlink r:id="rId1976" w:history="1">
              <w:r>
                <w:rPr>
                  <w:color w:val="0000FF"/>
                </w:rPr>
                <w:t>графы 5</w:t>
              </w:r>
            </w:hyperlink>
            <w:r>
              <w:t xml:space="preserve"> "Особые условия труда". Запись кода не ограничена шириной графы;</w:t>
            </w:r>
          </w:p>
          <w:p w:rsidR="00CA664B" w:rsidRDefault="00CA664B">
            <w:pPr>
              <w:pStyle w:val="ConsPlusNormal"/>
            </w:pPr>
            <w:r>
              <w:t xml:space="preserve">- значение </w:t>
            </w:r>
            <w:hyperlink r:id="rId1977" w:history="1">
              <w:r>
                <w:rPr>
                  <w:color w:val="0000FF"/>
                </w:rPr>
                <w:t>"СЕЗОН"</w:t>
              </w:r>
            </w:hyperlink>
            <w:r>
              <w:t xml:space="preserve">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rsidR="00CA664B" w:rsidRDefault="00CA664B">
            <w:pPr>
              <w:pStyle w:val="ConsPlusNormal"/>
            </w:pPr>
            <w:r>
              <w:t xml:space="preserve">- для застрахованных лиц, занятых на работах, указанных в </w:t>
            </w:r>
            <w:hyperlink r:id="rId1978" w:history="1">
              <w:r>
                <w:rPr>
                  <w:color w:val="0000FF"/>
                </w:rPr>
                <w:t>пп. 1</w:t>
              </w:r>
            </w:hyperlink>
            <w:r>
              <w:t xml:space="preserve"> - </w:t>
            </w:r>
            <w:hyperlink r:id="rId1979" w:history="1">
              <w:r>
                <w:rPr>
                  <w:color w:val="0000FF"/>
                </w:rPr>
                <w:t>18 п. 1 ст. 27</w:t>
              </w:r>
            </w:hyperlink>
            <w:r>
              <w:t xml:space="preserve"> Федерального закона от 17 декабря 2001 г. N 173-ФЗ, коды особых условий труда и (или) основания для досрочного назначения трудовой пенсии указываются только в случае начисления (уплаты) страховых взносов по дополнительному тарифу;</w:t>
            </w:r>
          </w:p>
          <w:p w:rsidR="00CA664B" w:rsidRDefault="00CA664B">
            <w:pPr>
              <w:pStyle w:val="ConsPlusNormal"/>
            </w:pPr>
            <w:r>
              <w:t>в случае отсутствия начисления (уплаты) страховых взносов по дополнительному тарифу коды особых условий труда и (или) основания для досрочного назначения трудовой пенсии не указываются;</w:t>
            </w:r>
          </w:p>
          <w:p w:rsidR="00CA664B" w:rsidRDefault="00CA664B">
            <w:pPr>
              <w:pStyle w:val="ConsPlusNormal"/>
            </w:pPr>
            <w:r>
              <w:t>- в случае если страхователь располагает рабочими местами, работа на которых позволяет застрахованному лицу приобретать право на досрочное назначение трудовой пенсии отдельным категориям граждан, но режим работы на этих местах не позволяет выделить период работы датами, учет ведется по фактически отработанному времени (в днях) и переводится в календарное исчисление (месяц, день). Минимальной расчетной величиной может быть только полный рабочий день;</w:t>
            </w:r>
          </w:p>
          <w:p w:rsidR="00CA664B" w:rsidRDefault="00CA664B">
            <w:pPr>
              <w:pStyle w:val="ConsPlusNormal"/>
            </w:pPr>
            <w:r>
              <w:t>количество дней работы застрахованного лица за период делится на коэффициент, равный продолжительности рабочей недели за тот же период (при 5-дневной рабочей неделе применяется коэффициент, равный 21,2, а при 6-дневной рабочей неделе - 25,4);</w:t>
            </w:r>
          </w:p>
          <w:p w:rsidR="00CA664B" w:rsidRDefault="00CA664B">
            <w:pPr>
              <w:pStyle w:val="ConsPlusNormal"/>
            </w:pPr>
            <w:r>
              <w:t>продолжительность рабочей недели устанавливается в соответствии с коллективным договором страхователя;</w:t>
            </w:r>
          </w:p>
          <w:p w:rsidR="00CA664B" w:rsidRDefault="00CA664B">
            <w:pPr>
              <w:pStyle w:val="ConsPlusNormal"/>
            </w:pPr>
            <w:r>
              <w:t xml:space="preserve">периоды работы, дающей право на досрочное назначение трудовой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трудовой пенсии по старости в соответствии с </w:t>
            </w:r>
            <w:hyperlink r:id="rId1980" w:history="1">
              <w:r>
                <w:rPr>
                  <w:color w:val="0000FF"/>
                </w:rPr>
                <w:t>пп. 13</w:t>
              </w:r>
            </w:hyperlink>
            <w:r>
              <w:t xml:space="preserve"> и </w:t>
            </w:r>
            <w:hyperlink r:id="rId1981" w:history="1">
              <w:r>
                <w:rPr>
                  <w:color w:val="0000FF"/>
                </w:rPr>
                <w:t>19</w:t>
              </w:r>
            </w:hyperlink>
            <w:r>
              <w:t xml:space="preserve"> - </w:t>
            </w:r>
            <w:hyperlink r:id="rId1982" w:history="1">
              <w:r>
                <w:rPr>
                  <w:color w:val="0000FF"/>
                </w:rPr>
                <w:t>21 п. 1 ст. 27</w:t>
              </w:r>
            </w:hyperlink>
            <w:r>
              <w:t xml:space="preserve"> Федерального закона от 17 декабря 2001 г. N 173-ФЗ, а также периоды работ, определяемых Министерством труда и социальной защиты Российской Федерации по согласованию с ПФР или предусмотренных списками, которые по условиям организации труда не могут выполняться постоянно, исчисляются по фактически отработанному времени;</w:t>
            </w:r>
          </w:p>
        </w:tc>
      </w:tr>
      <w:tr w:rsidR="00CA664B">
        <w:tblPrEx>
          <w:tblBorders>
            <w:insideH w:val="nil"/>
          </w:tblBorders>
        </w:tblPrEx>
        <w:tc>
          <w:tcPr>
            <w:tcW w:w="3900" w:type="dxa"/>
            <w:tcBorders>
              <w:top w:val="nil"/>
              <w:left w:val="single" w:sz="4" w:space="0" w:color="auto"/>
              <w:bottom w:val="nil"/>
              <w:right w:val="nil"/>
            </w:tcBorders>
          </w:tcPr>
          <w:p w:rsidR="00CA664B" w:rsidRDefault="00CA664B">
            <w:pPr>
              <w:pStyle w:val="ConsPlusNormal"/>
            </w:pPr>
          </w:p>
        </w:tc>
        <w:tc>
          <w:tcPr>
            <w:tcW w:w="9720" w:type="dxa"/>
            <w:tcBorders>
              <w:top w:val="nil"/>
              <w:left w:val="single" w:sz="4" w:space="0" w:color="auto"/>
              <w:bottom w:val="nil"/>
              <w:right w:val="single" w:sz="4" w:space="0" w:color="auto"/>
            </w:tcBorders>
          </w:tcPr>
          <w:p w:rsidR="00CA664B" w:rsidRDefault="00CA664B">
            <w:pPr>
              <w:pStyle w:val="ConsPlusNormal"/>
            </w:pPr>
            <w:r>
              <w:t xml:space="preserve">количество месяцев, принимаемых к зачету в стаж на соответствующих видах работ, определяется </w:t>
            </w:r>
            <w:r>
              <w:lastRenderedPageBreak/>
              <w:t>путем деления суммарного числа фактически отработанных полных дней на число рабочих дней в месяце, исчисленного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w:t>
            </w:r>
          </w:p>
          <w:p w:rsidR="00CA664B" w:rsidRDefault="00CA664B">
            <w:pPr>
              <w:pStyle w:val="ConsPlusNormal"/>
            </w:pPr>
            <w:r>
              <w:t>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rsidR="00CA664B" w:rsidRDefault="00CA664B">
            <w:pPr>
              <w:pStyle w:val="ConsPlusNormal"/>
            </w:pPr>
            <w:r>
              <w:t xml:space="preserve">для соответствующих периодов работы, ограниченных датами "Начало периода" и "Конец периода", в </w:t>
            </w:r>
            <w:hyperlink r:id="rId1983" w:history="1">
              <w:r>
                <w:rPr>
                  <w:color w:val="0000FF"/>
                </w:rPr>
                <w:t>графе 7</w:t>
              </w:r>
            </w:hyperlink>
            <w:r>
              <w:t xml:space="preserve"> "Исчисление страхового стажа основание (код), дополнительные сведения" отражается рабочее время в переведенном в указанном порядке календарном исчислении (месяц, день);</w:t>
            </w:r>
          </w:p>
          <w:p w:rsidR="00CA664B" w:rsidRDefault="00CA664B">
            <w:pPr>
              <w:pStyle w:val="ConsPlusNormal"/>
            </w:pPr>
            <w:r>
              <w:t>- при заполнении стажа работы осужденных лиц (месяцев, дней) указывается количество засчитанных в трудовой стаж календарных месяцев и дней работы осужденного застрахованного лица;</w:t>
            </w:r>
          </w:p>
          <w:p w:rsidR="00CA664B" w:rsidRDefault="00CA664B">
            <w:pPr>
              <w:pStyle w:val="ConsPlusNormal"/>
            </w:pPr>
            <w:r>
              <w:t>заполняется только для осужденных застрахованных лиц,</w:t>
            </w:r>
          </w:p>
          <w:p w:rsidR="00CA664B" w:rsidRDefault="00CA664B">
            <w:pPr>
              <w:pStyle w:val="ConsPlusNormal"/>
            </w:pPr>
            <w:r>
              <w:t>отбывающих наказание в местах лишения свободы;</w:t>
            </w:r>
          </w:p>
          <w:p w:rsidR="00CA664B" w:rsidRDefault="00CA664B">
            <w:pPr>
              <w:pStyle w:val="ConsPlusNormal"/>
            </w:pPr>
            <w:r>
              <w:t>- время пребывания под водой (часов, минут) заполняется только в отношении водолазов и других застрахованных лиц, работающих под водой;</w:t>
            </w:r>
          </w:p>
          <w:p w:rsidR="00CA664B" w:rsidRDefault="00CA664B">
            <w:pPr>
              <w:pStyle w:val="ConsPlusNormal"/>
            </w:pPr>
            <w:r>
              <w:t xml:space="preserve">- данные о налете часов застрахованных лиц - работников летного состава гражданской авиации (часов, минут) заполняются только в случае, если в </w:t>
            </w:r>
            <w:hyperlink r:id="rId1984" w:history="1">
              <w:r>
                <w:rPr>
                  <w:color w:val="0000FF"/>
                </w:rPr>
                <w:t>графе</w:t>
              </w:r>
            </w:hyperlink>
            <w:r>
              <w:t xml:space="preserve"> "Основание (код)" указано одно из значений: </w:t>
            </w:r>
            <w:hyperlink r:id="rId1985" w:history="1">
              <w:r>
                <w:rPr>
                  <w:color w:val="0000FF"/>
                </w:rPr>
                <w:t>"САМОЛЕТ"</w:t>
              </w:r>
            </w:hyperlink>
            <w:r>
              <w:t xml:space="preserve">, </w:t>
            </w:r>
            <w:hyperlink r:id="rId1986" w:history="1">
              <w:r>
                <w:rPr>
                  <w:color w:val="0000FF"/>
                </w:rPr>
                <w:t>"СПЕЦАВ"</w:t>
              </w:r>
            </w:hyperlink>
          </w:p>
        </w:tc>
      </w:tr>
      <w:tr w:rsidR="00CA664B">
        <w:tblPrEx>
          <w:tblBorders>
            <w:insideH w:val="nil"/>
          </w:tblBorders>
        </w:tblPrEx>
        <w:tc>
          <w:tcPr>
            <w:tcW w:w="3900" w:type="dxa"/>
            <w:tcBorders>
              <w:top w:val="nil"/>
              <w:left w:val="single" w:sz="4" w:space="0" w:color="auto"/>
              <w:right w:val="nil"/>
            </w:tcBorders>
          </w:tcPr>
          <w:p w:rsidR="00CA664B" w:rsidRDefault="00CA664B">
            <w:pPr>
              <w:pStyle w:val="ConsPlusNormal"/>
            </w:pPr>
          </w:p>
        </w:tc>
        <w:tc>
          <w:tcPr>
            <w:tcW w:w="9720" w:type="dxa"/>
            <w:tcBorders>
              <w:top w:val="nil"/>
              <w:left w:val="single" w:sz="4" w:space="0" w:color="auto"/>
              <w:right w:val="single" w:sz="4" w:space="0" w:color="auto"/>
            </w:tcBorders>
          </w:tcPr>
          <w:p w:rsidR="00CA664B" w:rsidRDefault="00CA664B">
            <w:pPr>
              <w:pStyle w:val="ConsPlusNormal"/>
            </w:pPr>
            <w:r>
              <w:t xml:space="preserve">- данные о налете часов застрахованных лиц, участников испытательных полетов (часов, минут) заполняются в случае, если в </w:t>
            </w:r>
            <w:hyperlink r:id="rId1987" w:history="1">
              <w:r>
                <w:rPr>
                  <w:color w:val="0000FF"/>
                </w:rPr>
                <w:t>графе</w:t>
              </w:r>
            </w:hyperlink>
            <w:r>
              <w:t xml:space="preserve"> "Основание (код)" указано одно из значений: </w:t>
            </w:r>
            <w:hyperlink r:id="rId1988" w:history="1">
              <w:r>
                <w:rPr>
                  <w:color w:val="0000FF"/>
                </w:rPr>
                <w:t>"ИТСИСП"</w:t>
              </w:r>
            </w:hyperlink>
            <w:r>
              <w:t xml:space="preserve">, </w:t>
            </w:r>
            <w:hyperlink r:id="rId1989" w:history="1">
              <w:r>
                <w:rPr>
                  <w:color w:val="0000FF"/>
                </w:rPr>
                <w:t>"ИТСМАВ"</w:t>
              </w:r>
            </w:hyperlink>
            <w:r>
              <w:t xml:space="preserve">, </w:t>
            </w:r>
            <w:hyperlink r:id="rId1990" w:history="1">
              <w:r>
                <w:rPr>
                  <w:color w:val="0000FF"/>
                </w:rPr>
                <w:t>"ИНСПЕКТ"</w:t>
              </w:r>
            </w:hyperlink>
            <w:r>
              <w:t xml:space="preserve">, </w:t>
            </w:r>
            <w:hyperlink r:id="rId1991" w:history="1">
              <w:r>
                <w:rPr>
                  <w:color w:val="0000FF"/>
                </w:rPr>
                <w:t>"ЛЕТИСП"</w:t>
              </w:r>
            </w:hyperlink>
            <w:r>
              <w:t>;</w:t>
            </w:r>
          </w:p>
          <w:p w:rsidR="00CA664B" w:rsidRDefault="00CA664B">
            <w:pPr>
              <w:pStyle w:val="ConsPlusNormal"/>
            </w:pPr>
            <w:r>
              <w:t xml:space="preserve">- объем работ (доля ставки) по занимаемой должности, выполняемой медицинскими работниками, заполняется, если в </w:t>
            </w:r>
            <w:hyperlink r:id="rId1992" w:history="1">
              <w:r>
                <w:rPr>
                  <w:color w:val="0000FF"/>
                </w:rPr>
                <w:t>графе</w:t>
              </w:r>
            </w:hyperlink>
            <w:r>
              <w:t xml:space="preserve"> "Основание (код)" указано одно из значений: </w:t>
            </w:r>
            <w:hyperlink r:id="rId1993" w:history="1">
              <w:r>
                <w:rPr>
                  <w:color w:val="0000FF"/>
                </w:rPr>
                <w:t>"27-СМ"</w:t>
              </w:r>
            </w:hyperlink>
            <w:r>
              <w:t xml:space="preserve">, </w:t>
            </w:r>
            <w:hyperlink r:id="rId1994" w:history="1">
              <w:r>
                <w:rPr>
                  <w:color w:val="0000FF"/>
                </w:rPr>
                <w:t>"27-ГД"</w:t>
              </w:r>
            </w:hyperlink>
            <w:r>
              <w:t>, "ХИРУРГСМ", "ХИРУРГД";</w:t>
            </w:r>
          </w:p>
          <w:p w:rsidR="00CA664B" w:rsidRDefault="00CA664B">
            <w:pPr>
              <w:pStyle w:val="ConsPlusNormal"/>
            </w:pPr>
            <w:r>
              <w:t xml:space="preserve">- ставка (доля ставки) и количество учебных часов, отработанных педагогами в школах и других учреждениях для детей, заполняются, если в </w:t>
            </w:r>
            <w:hyperlink r:id="rId1995" w:history="1">
              <w:r>
                <w:rPr>
                  <w:color w:val="0000FF"/>
                </w:rPr>
                <w:t>графе 6</w:t>
              </w:r>
            </w:hyperlink>
            <w:r>
              <w:t xml:space="preserve"> "Основание (код)" указано одно из значений: </w:t>
            </w:r>
            <w:hyperlink r:id="rId1996" w:history="1">
              <w:r>
                <w:rPr>
                  <w:color w:val="0000FF"/>
                </w:rPr>
                <w:t>"27-ПД"</w:t>
              </w:r>
            </w:hyperlink>
            <w:r>
              <w:t xml:space="preserve">, </w:t>
            </w:r>
            <w:hyperlink r:id="rId1997" w:history="1">
              <w:r>
                <w:rPr>
                  <w:color w:val="0000FF"/>
                </w:rPr>
                <w:t>"27-ПДРК"</w:t>
              </w:r>
            </w:hyperlink>
            <w:r>
              <w:t>;</w:t>
            </w:r>
          </w:p>
          <w:p w:rsidR="00CA664B" w:rsidRDefault="00CA664B">
            <w:pPr>
              <w:pStyle w:val="ConsPlusNormal"/>
            </w:pPr>
            <w:r>
              <w:t>при этом:</w:t>
            </w:r>
          </w:p>
          <w:p w:rsidR="00CA664B" w:rsidRDefault="00CA664B">
            <w:pPr>
              <w:pStyle w:val="ConsPlusNormal"/>
            </w:pPr>
            <w:r>
              <w:t xml:space="preserve">если в </w:t>
            </w:r>
            <w:hyperlink r:id="rId1998" w:history="1">
              <w:r>
                <w:rPr>
                  <w:color w:val="0000FF"/>
                </w:rPr>
                <w:t>графе 6</w:t>
              </w:r>
            </w:hyperlink>
            <w:r>
              <w:t xml:space="preserve"> "Основание (код)" указано значение "</w:t>
            </w:r>
            <w:hyperlink r:id="rId1999" w:history="1">
              <w:r>
                <w:rPr>
                  <w:color w:val="0000FF"/>
                </w:rPr>
                <w:t>27-ПД"</w:t>
              </w:r>
            </w:hyperlink>
            <w:r>
              <w:t xml:space="preserve">, указание ставки (доли ставки) обязательно, указание количества учебных часов - необязательно, в том числе по должностям и </w:t>
            </w:r>
            <w:r>
              <w:lastRenderedPageBreak/>
              <w:t xml:space="preserve">учреждениям, предусмотренным </w:t>
            </w:r>
            <w:hyperlink r:id="rId2000" w:history="1">
              <w:r>
                <w:rPr>
                  <w:color w:val="0000FF"/>
                </w:rPr>
                <w:t>п. 6</w:t>
              </w:r>
            </w:hyperlink>
            <w:r>
              <w:t xml:space="preserve"> Правил, утвержденных Постановлением Правительства Российской Федерации от 29.10.2002 N 781 (работа в должности учителя начальных классов общеобразовательных учреждений, указанных в </w:t>
            </w:r>
            <w:hyperlink r:id="rId2001" w:history="1">
              <w:r>
                <w:rPr>
                  <w:color w:val="0000FF"/>
                </w:rPr>
                <w:t>п. 1.1 раздела</w:t>
              </w:r>
            </w:hyperlink>
            <w:r>
              <w:t xml:space="preserve"> "Наименование учреждений" Списка;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 включается в стаж работы независимо от объема выполняемой учебной нагрузки). Если в </w:t>
            </w:r>
            <w:hyperlink r:id="rId2002" w:history="1">
              <w:r>
                <w:rPr>
                  <w:color w:val="0000FF"/>
                </w:rPr>
                <w:t>графе 6</w:t>
              </w:r>
            </w:hyperlink>
            <w:r>
              <w:t xml:space="preserve"> "Основание (код)" указано значение "</w:t>
            </w:r>
            <w:hyperlink r:id="rId2003" w:history="1">
              <w:r>
                <w:rPr>
                  <w:color w:val="0000FF"/>
                </w:rPr>
                <w:t>27-ПДРК"</w:t>
              </w:r>
            </w:hyperlink>
            <w:r>
              <w:t xml:space="preserve">, указание ставки и количества учебных часов обязательно по должностям и учреждениям, предусмотренным </w:t>
            </w:r>
            <w:hyperlink r:id="rId2004" w:history="1">
              <w:r>
                <w:rPr>
                  <w:color w:val="0000FF"/>
                </w:rPr>
                <w:t>пп. "а" п. 8</w:t>
              </w:r>
            </w:hyperlink>
            <w:r>
              <w:t xml:space="preserve"> Правил, утвержденных Постановлением Правительства Российской Федерации от 29.10.2002 N 781 (работа в должности директора (начальника, заведующего) учреждений, указанных в </w:t>
            </w:r>
            <w:hyperlink r:id="rId2005" w:history="1">
              <w:r>
                <w:rPr>
                  <w:color w:val="0000FF"/>
                </w:rPr>
                <w:t>п. п. 1.1</w:t>
              </w:r>
            </w:hyperlink>
            <w:r>
              <w:t xml:space="preserve">, </w:t>
            </w:r>
            <w:hyperlink r:id="rId2006" w:history="1">
              <w:r>
                <w:rPr>
                  <w:color w:val="0000FF"/>
                </w:rPr>
                <w:t>1.2</w:t>
              </w:r>
            </w:hyperlink>
            <w:r>
              <w:t xml:space="preserve"> и </w:t>
            </w:r>
            <w:hyperlink r:id="rId2007" w:history="1">
              <w:r>
                <w:rPr>
                  <w:color w:val="0000FF"/>
                </w:rPr>
                <w:t>1.3</w:t>
              </w:r>
            </w:hyperlink>
            <w:r>
              <w:t xml:space="preserve"> (кроме детских домов, в том числе санаторных, специальных (коррекционных) для детей с отклонениями в развитии) и </w:t>
            </w:r>
            <w:hyperlink r:id="rId2008" w:history="1">
              <w:r>
                <w:rPr>
                  <w:color w:val="0000FF"/>
                </w:rPr>
                <w:t>1.4</w:t>
              </w:r>
            </w:hyperlink>
            <w:r>
              <w:t xml:space="preserve"> - </w:t>
            </w:r>
            <w:hyperlink r:id="rId2009" w:history="1">
              <w:r>
                <w:rPr>
                  <w:color w:val="0000FF"/>
                </w:rPr>
                <w:t>1.7</w:t>
              </w:r>
            </w:hyperlink>
            <w:r>
              <w:t xml:space="preserve">, </w:t>
            </w:r>
            <w:hyperlink r:id="rId2010" w:history="1">
              <w:r>
                <w:rPr>
                  <w:color w:val="0000FF"/>
                </w:rPr>
                <w:t>1.9</w:t>
              </w:r>
            </w:hyperlink>
            <w:r>
              <w:t xml:space="preserve"> и </w:t>
            </w:r>
            <w:hyperlink r:id="rId2011" w:history="1">
              <w:r>
                <w:rPr>
                  <w:color w:val="0000FF"/>
                </w:rPr>
                <w:t>1.10 раздела</w:t>
              </w:r>
            </w:hyperlink>
            <w:r>
              <w:t xml:space="preserve"> "Наименование учреждений" Списка,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указанных в </w:t>
            </w:r>
            <w:hyperlink r:id="rId2012" w:history="1">
              <w:r>
                <w:rPr>
                  <w:color w:val="0000FF"/>
                </w:rPr>
                <w:t>п. 1.10 раздела</w:t>
              </w:r>
            </w:hyperlink>
            <w:r>
              <w:t xml:space="preserve"> "Наименование учреждений" Списка, - при условии ведения преподавательской работы в объеме не менее 360 часов в год).</w:t>
            </w:r>
          </w:p>
          <w:p w:rsidR="00CA664B" w:rsidRDefault="00CA664B">
            <w:pPr>
              <w:pStyle w:val="ConsPlusNormal"/>
            </w:pPr>
            <w:r>
              <w:t xml:space="preserve">Если в </w:t>
            </w:r>
            <w:hyperlink r:id="rId2013" w:history="1">
              <w:r>
                <w:rPr>
                  <w:color w:val="0000FF"/>
                </w:rPr>
                <w:t>графе 6</w:t>
              </w:r>
            </w:hyperlink>
            <w:r>
              <w:t xml:space="preserve"> "Основание (код)" указано значение "</w:t>
            </w:r>
            <w:hyperlink r:id="rId2014" w:history="1">
              <w:r>
                <w:rPr>
                  <w:color w:val="0000FF"/>
                </w:rPr>
                <w:t>27-ПДРК"</w:t>
              </w:r>
            </w:hyperlink>
            <w:r>
              <w:t xml:space="preserve">, указание ставки обязательно; указание количества учебных часов необязательно по должностям и учреждениям, предусмотренным </w:t>
            </w:r>
            <w:hyperlink r:id="rId2015" w:history="1">
              <w:r>
                <w:rPr>
                  <w:color w:val="0000FF"/>
                </w:rPr>
                <w:t>пп. "б" п. 8</w:t>
              </w:r>
            </w:hyperlink>
            <w:r>
              <w:t xml:space="preserve"> Правил, утвержденных Постановлением Правительства Российской Федерации от 29.10.2002 N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должностях директора (начальника, заведующего) детских домов, в том числе санаторных, специальных (коррекционных) для детей с 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w:t>
            </w:r>
            <w:hyperlink r:id="rId2016" w:history="1">
              <w:r>
                <w:rPr>
                  <w:color w:val="0000FF"/>
                </w:rPr>
                <w:t>п. п. 1.1</w:t>
              </w:r>
            </w:hyperlink>
            <w:r>
              <w:t xml:space="preserve"> - </w:t>
            </w:r>
            <w:hyperlink r:id="rId2017" w:history="1">
              <w:r>
                <w:rPr>
                  <w:color w:val="0000FF"/>
                </w:rPr>
                <w:t>1.7</w:t>
              </w:r>
            </w:hyperlink>
            <w:r>
              <w:t xml:space="preserve">, </w:t>
            </w:r>
            <w:hyperlink r:id="rId2018" w:history="1">
              <w:r>
                <w:rPr>
                  <w:color w:val="0000FF"/>
                </w:rPr>
                <w:t>1.9</w:t>
              </w:r>
            </w:hyperlink>
            <w:r>
              <w:t xml:space="preserve"> и </w:t>
            </w:r>
            <w:hyperlink r:id="rId2019" w:history="1">
              <w:r>
                <w:rPr>
                  <w:color w:val="0000FF"/>
                </w:rPr>
                <w:t>1.10 раздела</w:t>
              </w:r>
            </w:hyperlink>
            <w:r>
              <w:t xml:space="preserve"> "Наименование учреждений" Списка, независимо от времени, когда выполнялась эта работа, а также ведения преподавательской работы);</w:t>
            </w:r>
          </w:p>
          <w:p w:rsidR="00CA664B" w:rsidRDefault="00CA664B">
            <w:pPr>
              <w:pStyle w:val="ConsPlusNormal"/>
            </w:pPr>
            <w:r>
              <w:t>- стаж работы может содержать несколько строк</w:t>
            </w:r>
          </w:p>
        </w:tc>
      </w:tr>
    </w:tbl>
    <w:p w:rsidR="00CA664B" w:rsidRDefault="00CA664B">
      <w:pPr>
        <w:sectPr w:rsidR="00CA664B">
          <w:pgSz w:w="16838" w:h="11905"/>
          <w:pgMar w:top="1701" w:right="1134" w:bottom="850" w:left="1134" w:header="0" w:footer="0" w:gutter="0"/>
          <w:cols w:space="720"/>
        </w:sectPr>
      </w:pPr>
    </w:p>
    <w:p w:rsidR="00CA664B" w:rsidRDefault="00CA664B">
      <w:pPr>
        <w:pStyle w:val="ConsPlusNormal"/>
        <w:ind w:firstLine="540"/>
        <w:jc w:val="both"/>
      </w:pPr>
    </w:p>
    <w:p w:rsidR="00CA664B" w:rsidRDefault="00CA664B">
      <w:pPr>
        <w:pStyle w:val="ConsPlusNormal"/>
        <w:ind w:firstLine="540"/>
        <w:jc w:val="both"/>
      </w:pPr>
      <w:r>
        <w:t xml:space="preserve">Кроме того, плательщики страховых взносов, заполнившие </w:t>
      </w:r>
      <w:hyperlink r:id="rId2020" w:history="1">
        <w:r>
          <w:rPr>
            <w:color w:val="0000FF"/>
          </w:rPr>
          <w:t>разд. 6</w:t>
        </w:r>
      </w:hyperlink>
      <w:r>
        <w:t xml:space="preserve"> расчета, должны заполнять также </w:t>
      </w:r>
      <w:hyperlink r:id="rId2021" w:history="1">
        <w:r>
          <w:rPr>
            <w:color w:val="0000FF"/>
          </w:rPr>
          <w:t>подраздел 2.5 разд. 2</w:t>
        </w:r>
      </w:hyperlink>
      <w:r>
        <w:t xml:space="preserve"> расчета по форме РСВ-1 ПФР.</w:t>
      </w:r>
    </w:p>
    <w:p w:rsidR="00CA664B" w:rsidRDefault="00CA664B">
      <w:pPr>
        <w:pStyle w:val="ConsPlusNormal"/>
        <w:ind w:firstLine="540"/>
        <w:jc w:val="both"/>
      </w:pPr>
      <w:hyperlink r:id="rId2022" w:history="1">
        <w:r>
          <w:rPr>
            <w:color w:val="0000FF"/>
          </w:rPr>
          <w:t>Подраздел 2.5 разд. 2</w:t>
        </w:r>
      </w:hyperlink>
      <w:r>
        <w:t xml:space="preserve"> расчета по форме РСВ-1 ПФР содержит данные о пачках документов.</w:t>
      </w:r>
    </w:p>
    <w:p w:rsidR="00CA664B" w:rsidRDefault="00CA664B">
      <w:pPr>
        <w:pStyle w:val="ConsPlusNormal"/>
        <w:ind w:firstLine="540"/>
        <w:jc w:val="both"/>
      </w:pPr>
      <w:r>
        <w:t>При заполнении подраздела 2.5 разд. 2 расчета по форме РСВ-1 ПФР:</w:t>
      </w:r>
    </w:p>
    <w:p w:rsidR="00CA664B" w:rsidRDefault="00CA664B">
      <w:pPr>
        <w:pStyle w:val="ConsPlusNormal"/>
        <w:ind w:firstLine="540"/>
        <w:jc w:val="both"/>
      </w:pPr>
      <w:r>
        <w:t xml:space="preserve">- </w:t>
      </w:r>
      <w:hyperlink r:id="rId2023" w:history="1">
        <w:r>
          <w:rPr>
            <w:color w:val="0000FF"/>
          </w:rPr>
          <w:t>подраздел 2.5.1</w:t>
        </w:r>
      </w:hyperlink>
      <w:r>
        <w:t xml:space="preserve"> "Перечень пачек документов исходных сведений индивидуального (персонифицированного) учета" содержит данные о пачках сведений индивидуального (персонифицированного) учета с типом корректировки сведений "исходная":</w:t>
      </w:r>
    </w:p>
    <w:p w:rsidR="00CA664B" w:rsidRDefault="00CA664B">
      <w:pPr>
        <w:pStyle w:val="ConsPlusNormal"/>
        <w:ind w:firstLine="540"/>
        <w:jc w:val="both"/>
      </w:pPr>
      <w:r>
        <w:t xml:space="preserve">- количество заполненных строк должно соответствовать количеству пачек </w:t>
      </w:r>
      <w:hyperlink r:id="rId2024" w:history="1">
        <w:r>
          <w:rPr>
            <w:color w:val="0000FF"/>
          </w:rPr>
          <w:t>разд. 6</w:t>
        </w:r>
      </w:hyperlink>
      <w:r>
        <w:t xml:space="preserve"> с типом корректировки сведений "исходная";</w:t>
      </w:r>
    </w:p>
    <w:p w:rsidR="00CA664B" w:rsidRDefault="00CA664B">
      <w:pPr>
        <w:pStyle w:val="ConsPlusNormal"/>
        <w:ind w:firstLine="540"/>
        <w:jc w:val="both"/>
      </w:pPr>
      <w:r>
        <w:t xml:space="preserve">- в строках по </w:t>
      </w:r>
      <w:hyperlink r:id="rId2025" w:history="1">
        <w:r>
          <w:rPr>
            <w:color w:val="0000FF"/>
          </w:rPr>
          <w:t>графе 2</w:t>
        </w:r>
      </w:hyperlink>
      <w:r>
        <w:t xml:space="preserve"> отражаются сведения о базе для начисления страховых взносов на обязательное пенсионное страхование за последние три месяца отчетного периода по каждой пачке </w:t>
      </w:r>
      <w:hyperlink r:id="rId2026" w:history="1">
        <w:r>
          <w:rPr>
            <w:color w:val="0000FF"/>
          </w:rPr>
          <w:t>разд. 6</w:t>
        </w:r>
      </w:hyperlink>
      <w:r>
        <w:t xml:space="preserve">. Значение </w:t>
      </w:r>
      <w:hyperlink r:id="rId2027" w:history="1">
        <w:r>
          <w:rPr>
            <w:color w:val="0000FF"/>
          </w:rPr>
          <w:t>графы 2</w:t>
        </w:r>
      </w:hyperlink>
      <w:r>
        <w:t xml:space="preserve"> соответствующей строки равно сумме значений, указанных в </w:t>
      </w:r>
      <w:hyperlink r:id="rId2028" w:history="1">
        <w:r>
          <w:rPr>
            <w:color w:val="0000FF"/>
          </w:rPr>
          <w:t>строках 401</w:t>
        </w:r>
      </w:hyperlink>
      <w:r>
        <w:t xml:space="preserve">, </w:t>
      </w:r>
      <w:hyperlink r:id="rId2029" w:history="1">
        <w:r>
          <w:rPr>
            <w:color w:val="0000FF"/>
          </w:rPr>
          <w:t>402</w:t>
        </w:r>
      </w:hyperlink>
      <w:r>
        <w:t xml:space="preserve">, </w:t>
      </w:r>
      <w:hyperlink r:id="rId2030" w:history="1">
        <w:r>
          <w:rPr>
            <w:color w:val="0000FF"/>
          </w:rPr>
          <w:t>403</w:t>
        </w:r>
      </w:hyperlink>
      <w:r>
        <w:t xml:space="preserve">, </w:t>
      </w:r>
      <w:hyperlink r:id="rId2031" w:history="1">
        <w:r>
          <w:rPr>
            <w:color w:val="0000FF"/>
          </w:rPr>
          <w:t>411</w:t>
        </w:r>
      </w:hyperlink>
      <w:r>
        <w:t xml:space="preserve">, </w:t>
      </w:r>
      <w:hyperlink r:id="rId2032" w:history="1">
        <w:r>
          <w:rPr>
            <w:color w:val="0000FF"/>
          </w:rPr>
          <w:t>412</w:t>
        </w:r>
      </w:hyperlink>
      <w:r>
        <w:t xml:space="preserve">, </w:t>
      </w:r>
      <w:hyperlink r:id="rId2033" w:history="1">
        <w:r>
          <w:rPr>
            <w:color w:val="0000FF"/>
          </w:rPr>
          <w:t>413</w:t>
        </w:r>
      </w:hyperlink>
      <w:r>
        <w:t xml:space="preserve"> и т.д. </w:t>
      </w:r>
      <w:hyperlink r:id="rId2034" w:history="1">
        <w:r>
          <w:rPr>
            <w:color w:val="0000FF"/>
          </w:rPr>
          <w:t>графы 5 подраздела 6.4</w:t>
        </w:r>
      </w:hyperlink>
      <w:r>
        <w:t xml:space="preserve"> соответствующей пачки.</w:t>
      </w:r>
    </w:p>
    <w:p w:rsidR="00CA664B" w:rsidRDefault="00CA664B">
      <w:pPr>
        <w:pStyle w:val="ConsPlusNormal"/>
        <w:ind w:firstLine="540"/>
        <w:jc w:val="both"/>
      </w:pPr>
      <w:r>
        <w:t xml:space="preserve">Значение, указанное в </w:t>
      </w:r>
      <w:hyperlink r:id="rId2035" w:history="1">
        <w:r>
          <w:rPr>
            <w:color w:val="0000FF"/>
          </w:rPr>
          <w:t>строке</w:t>
        </w:r>
      </w:hyperlink>
      <w:r>
        <w:t xml:space="preserve"> "Итого" графы 2 подраздела 2.5.1, должно быть равно значению, равному сумме значений, указанных в графах 4, 5 и 6 </w:t>
      </w:r>
      <w:hyperlink r:id="rId2036" w:history="1">
        <w:r>
          <w:rPr>
            <w:color w:val="0000FF"/>
          </w:rPr>
          <w:t>строки 204 подраздела 2.1</w:t>
        </w:r>
      </w:hyperlink>
      <w:r>
        <w:t xml:space="preserve"> расчета по всем кодам тарифов;</w:t>
      </w:r>
    </w:p>
    <w:p w:rsidR="00CA664B" w:rsidRDefault="00CA664B">
      <w:pPr>
        <w:pStyle w:val="ConsPlusNormal"/>
        <w:ind w:firstLine="540"/>
        <w:jc w:val="both"/>
      </w:pPr>
      <w:r>
        <w:t xml:space="preserve">- в строках </w:t>
      </w:r>
      <w:hyperlink r:id="rId2037" w:history="1">
        <w:r>
          <w:rPr>
            <w:color w:val="0000FF"/>
          </w:rPr>
          <w:t>графы 3</w:t>
        </w:r>
      </w:hyperlink>
      <w:r>
        <w:t xml:space="preserve"> отражаются сведения о начисленных страховых взносах с сумм выплат и иных вознаграждений, не превышающих предельную величину базы для начисления страховых взносов, за последние три месяца отчетного периода по каждой пачке </w:t>
      </w:r>
      <w:hyperlink r:id="rId2038" w:history="1">
        <w:r>
          <w:rPr>
            <w:color w:val="0000FF"/>
          </w:rPr>
          <w:t>разд. 6</w:t>
        </w:r>
      </w:hyperlink>
      <w:r>
        <w:t xml:space="preserve">. Значение </w:t>
      </w:r>
      <w:hyperlink r:id="rId2039" w:history="1">
        <w:r>
          <w:rPr>
            <w:color w:val="0000FF"/>
          </w:rPr>
          <w:t>графы 3</w:t>
        </w:r>
      </w:hyperlink>
      <w:r>
        <w:t xml:space="preserve"> соответствующей строки равно сумме значений, указанных в </w:t>
      </w:r>
      <w:hyperlink r:id="rId2040" w:history="1">
        <w:r>
          <w:rPr>
            <w:color w:val="0000FF"/>
          </w:rPr>
          <w:t>подразделе 6.5</w:t>
        </w:r>
      </w:hyperlink>
      <w:r>
        <w:t>, входящих в соответствующую пачку.</w:t>
      </w:r>
    </w:p>
    <w:p w:rsidR="00CA664B" w:rsidRDefault="00CA664B">
      <w:pPr>
        <w:pStyle w:val="ConsPlusNormal"/>
        <w:ind w:firstLine="540"/>
        <w:jc w:val="both"/>
      </w:pPr>
      <w:r>
        <w:t xml:space="preserve">Значение, указанное в </w:t>
      </w:r>
      <w:hyperlink r:id="rId2041" w:history="1">
        <w:r>
          <w:rPr>
            <w:color w:val="0000FF"/>
          </w:rPr>
          <w:t>строке</w:t>
        </w:r>
      </w:hyperlink>
      <w:r>
        <w:t xml:space="preserve"> "Итого" графы 3 подраздела 2.5.1, должно равняться значению, равному сумме значений, указанных в графах 4, 5 и 6 </w:t>
      </w:r>
      <w:hyperlink r:id="rId2042" w:history="1">
        <w:r>
          <w:rPr>
            <w:color w:val="0000FF"/>
          </w:rPr>
          <w:t>строки 205 подраздела 2.1</w:t>
        </w:r>
      </w:hyperlink>
      <w:r>
        <w:t xml:space="preserve"> расчета по всем кодам тарифа;</w:t>
      </w:r>
    </w:p>
    <w:p w:rsidR="00CA664B" w:rsidRDefault="00CA664B">
      <w:pPr>
        <w:pStyle w:val="ConsPlusNormal"/>
        <w:ind w:firstLine="540"/>
        <w:jc w:val="both"/>
      </w:pPr>
      <w:r>
        <w:t xml:space="preserve">- в строках </w:t>
      </w:r>
      <w:hyperlink r:id="rId2043" w:history="1">
        <w:r>
          <w:rPr>
            <w:color w:val="0000FF"/>
          </w:rPr>
          <w:t>графы 4</w:t>
        </w:r>
      </w:hyperlink>
      <w:r>
        <w:t xml:space="preserve"> отражаются сведения о количестве застрахованных лиц, на которых заполнены </w:t>
      </w:r>
      <w:hyperlink r:id="rId2044" w:history="1">
        <w:r>
          <w:rPr>
            <w:color w:val="0000FF"/>
          </w:rPr>
          <w:t>разд. 6</w:t>
        </w:r>
      </w:hyperlink>
      <w:r>
        <w:t>, входящие в соответствующую пачку;</w:t>
      </w:r>
    </w:p>
    <w:p w:rsidR="00CA664B" w:rsidRDefault="00CA664B">
      <w:pPr>
        <w:pStyle w:val="ConsPlusNormal"/>
        <w:ind w:firstLine="540"/>
        <w:jc w:val="both"/>
      </w:pPr>
      <w:r>
        <w:t xml:space="preserve">- в </w:t>
      </w:r>
      <w:hyperlink r:id="rId2045" w:history="1">
        <w:r>
          <w:rPr>
            <w:color w:val="0000FF"/>
          </w:rPr>
          <w:t>графе 5</w:t>
        </w:r>
      </w:hyperlink>
      <w:r>
        <w:t xml:space="preserve"> указывается имя файла (номер пачки документов);</w:t>
      </w:r>
    </w:p>
    <w:p w:rsidR="00CA664B" w:rsidRDefault="00CA664B">
      <w:pPr>
        <w:pStyle w:val="ConsPlusNormal"/>
        <w:ind w:firstLine="540"/>
        <w:jc w:val="both"/>
      </w:pPr>
      <w:r>
        <w:t xml:space="preserve">- </w:t>
      </w:r>
      <w:hyperlink r:id="rId2046" w:history="1">
        <w:r>
          <w:rPr>
            <w:color w:val="0000FF"/>
          </w:rPr>
          <w:t>подраздел 2.5.2</w:t>
        </w:r>
      </w:hyperlink>
      <w:r>
        <w:t xml:space="preserve"> "Перечень пачек документов корректирующих сведений индивидуального (персонифицированного) учета" содержит данные о пачках сведений индивидуального (персонифицированного) учета с типами "корректирующая" или "отменяющая";</w:t>
      </w:r>
    </w:p>
    <w:p w:rsidR="00CA664B" w:rsidRDefault="00CA664B">
      <w:pPr>
        <w:pStyle w:val="ConsPlusNormal"/>
        <w:ind w:firstLine="540"/>
        <w:jc w:val="both"/>
      </w:pPr>
      <w:r>
        <w:t xml:space="preserve">- количество заполненных строк должно соответствовать количеству пачек документов корректирующих (отменяющих) </w:t>
      </w:r>
      <w:hyperlink r:id="rId2047" w:history="1">
        <w:r>
          <w:rPr>
            <w:color w:val="0000FF"/>
          </w:rPr>
          <w:t>разд. 6</w:t>
        </w:r>
      </w:hyperlink>
      <w:r>
        <w:t xml:space="preserve">, </w:t>
      </w:r>
      <w:hyperlink r:id="rId2048" w:history="1">
        <w:r>
          <w:rPr>
            <w:color w:val="0000FF"/>
          </w:rPr>
          <w:t>СЗВ-6-1</w:t>
        </w:r>
      </w:hyperlink>
      <w:r>
        <w:t xml:space="preserve">, </w:t>
      </w:r>
      <w:hyperlink r:id="rId2049" w:history="1">
        <w:r>
          <w:rPr>
            <w:color w:val="0000FF"/>
          </w:rPr>
          <w:t>СЗВ-6-2</w:t>
        </w:r>
      </w:hyperlink>
      <w:r>
        <w:t xml:space="preserve"> или </w:t>
      </w:r>
      <w:hyperlink r:id="rId2050" w:history="1">
        <w:r>
          <w:rPr>
            <w:color w:val="0000FF"/>
          </w:rPr>
          <w:t>СЗВ-6-4</w:t>
        </w:r>
      </w:hyperlink>
      <w:r>
        <w:t>;</w:t>
      </w:r>
    </w:p>
    <w:p w:rsidR="00CA664B" w:rsidRDefault="00CA664B">
      <w:pPr>
        <w:pStyle w:val="ConsPlusNormal"/>
        <w:ind w:firstLine="540"/>
        <w:jc w:val="both"/>
      </w:pPr>
      <w:r>
        <w:t xml:space="preserve">- в случае представления корректирующих сведений за период 2010 - 2013 гг. в составе расчета </w:t>
      </w:r>
      <w:hyperlink r:id="rId2051" w:history="1">
        <w:r>
          <w:rPr>
            <w:color w:val="0000FF"/>
          </w:rPr>
          <w:t>формы СЗВ-6-1</w:t>
        </w:r>
      </w:hyperlink>
      <w:r>
        <w:t xml:space="preserve">, </w:t>
      </w:r>
      <w:hyperlink r:id="rId2052" w:history="1">
        <w:r>
          <w:rPr>
            <w:color w:val="0000FF"/>
          </w:rPr>
          <w:t>СЗВ-6-2</w:t>
        </w:r>
      </w:hyperlink>
      <w:r>
        <w:t xml:space="preserve"> или </w:t>
      </w:r>
      <w:hyperlink r:id="rId2053" w:history="1">
        <w:r>
          <w:rPr>
            <w:color w:val="0000FF"/>
          </w:rPr>
          <w:t>СЗВ-6-4</w:t>
        </w:r>
      </w:hyperlink>
      <w:r>
        <w:t xml:space="preserve"> представляются в соответствии с правилами их заполнения и представления (сопровождаются описью) (</w:t>
      </w:r>
      <w:hyperlink r:id="rId2054" w:history="1">
        <w:r>
          <w:rPr>
            <w:color w:val="0000FF"/>
          </w:rPr>
          <w:t>Инструкция</w:t>
        </w:r>
      </w:hyperlink>
      <w:r>
        <w:t xml:space="preserve"> по заполнению форм документов индивидуального (персонифицированного) учета в системе обязательного пенсионного страхования, утвержденная Постановлением Правления ПФР от 31 июля 2006 г. N 192п), </w:t>
      </w:r>
      <w:hyperlink r:id="rId2055" w:history="1">
        <w:r>
          <w:rPr>
            <w:color w:val="0000FF"/>
          </w:rPr>
          <w:t>форма АДВ-6-2</w:t>
        </w:r>
      </w:hyperlink>
      <w:r>
        <w:t xml:space="preserve"> не представляется;</w:t>
      </w:r>
    </w:p>
    <w:p w:rsidR="00CA664B" w:rsidRDefault="00CA664B">
      <w:pPr>
        <w:pStyle w:val="ConsPlusNormal"/>
        <w:ind w:firstLine="540"/>
        <w:jc w:val="both"/>
      </w:pPr>
      <w:r>
        <w:t xml:space="preserve">- в строках по </w:t>
      </w:r>
      <w:hyperlink r:id="rId2056" w:history="1">
        <w:r>
          <w:rPr>
            <w:color w:val="0000FF"/>
          </w:rPr>
          <w:t>графам 2</w:t>
        </w:r>
      </w:hyperlink>
      <w:r>
        <w:t xml:space="preserve"> и </w:t>
      </w:r>
      <w:hyperlink r:id="rId2057" w:history="1">
        <w:r>
          <w:rPr>
            <w:color w:val="0000FF"/>
          </w:rPr>
          <w:t>3</w:t>
        </w:r>
      </w:hyperlink>
      <w:r>
        <w:t xml:space="preserve"> указываются сведения о периоде, за который производится корректировка сведений, который отражен в корректирующих (отменяющих) </w:t>
      </w:r>
      <w:hyperlink r:id="rId2058" w:history="1">
        <w:r>
          <w:rPr>
            <w:color w:val="0000FF"/>
          </w:rPr>
          <w:t>разд. 6</w:t>
        </w:r>
      </w:hyperlink>
      <w:r>
        <w:t xml:space="preserve">, </w:t>
      </w:r>
      <w:hyperlink r:id="rId2059" w:history="1">
        <w:r>
          <w:rPr>
            <w:color w:val="0000FF"/>
          </w:rPr>
          <w:t>СЗВ-6-1</w:t>
        </w:r>
      </w:hyperlink>
      <w:r>
        <w:t xml:space="preserve">, </w:t>
      </w:r>
      <w:hyperlink r:id="rId2060" w:history="1">
        <w:r>
          <w:rPr>
            <w:color w:val="0000FF"/>
          </w:rPr>
          <w:t>СЗВ-6-2</w:t>
        </w:r>
      </w:hyperlink>
      <w:r>
        <w:t xml:space="preserve"> или </w:t>
      </w:r>
      <w:hyperlink r:id="rId2061" w:history="1">
        <w:r>
          <w:rPr>
            <w:color w:val="0000FF"/>
          </w:rPr>
          <w:t>СЗВ-6-4</w:t>
        </w:r>
      </w:hyperlink>
      <w:r>
        <w:t xml:space="preserve"> пачки документов;</w:t>
      </w:r>
    </w:p>
    <w:p w:rsidR="00CA664B" w:rsidRDefault="00CA664B">
      <w:pPr>
        <w:pStyle w:val="ConsPlusNormal"/>
        <w:ind w:firstLine="540"/>
        <w:jc w:val="both"/>
      </w:pPr>
      <w:r>
        <w:t xml:space="preserve">- в строках </w:t>
      </w:r>
      <w:hyperlink r:id="rId2062" w:history="1">
        <w:r>
          <w:rPr>
            <w:color w:val="0000FF"/>
          </w:rPr>
          <w:t>граф 4</w:t>
        </w:r>
      </w:hyperlink>
      <w:r>
        <w:t xml:space="preserve"> - </w:t>
      </w:r>
      <w:hyperlink r:id="rId2063" w:history="1">
        <w:r>
          <w:rPr>
            <w:color w:val="0000FF"/>
          </w:rPr>
          <w:t>6</w:t>
        </w:r>
      </w:hyperlink>
      <w:r>
        <w:t xml:space="preserve"> отражаются сведения о суммах доначисленных страховых взносов на обязательное пенсионное страхование с сумм выплат и иных вознаграждений, не превышающих предельную величину базы для начисления страховых взносов, в отношении застрахованных лиц, на которых заполнены корректирующие или отменяющие сведения;</w:t>
      </w:r>
    </w:p>
    <w:p w:rsidR="00CA664B" w:rsidRDefault="00CA664B">
      <w:pPr>
        <w:pStyle w:val="ConsPlusNormal"/>
        <w:ind w:firstLine="540"/>
        <w:jc w:val="both"/>
      </w:pPr>
      <w:r>
        <w:t xml:space="preserve">- значение каждой строки </w:t>
      </w:r>
      <w:hyperlink r:id="rId2064" w:history="1">
        <w:r>
          <w:rPr>
            <w:color w:val="0000FF"/>
          </w:rPr>
          <w:t>графы 4 подраздела 2.5.2</w:t>
        </w:r>
      </w:hyperlink>
      <w:r>
        <w:t xml:space="preserve"> должно быть равно сумме значений, указанных в </w:t>
      </w:r>
      <w:hyperlink r:id="rId2065" w:history="1">
        <w:r>
          <w:rPr>
            <w:color w:val="0000FF"/>
          </w:rPr>
          <w:t>строке</w:t>
        </w:r>
      </w:hyperlink>
      <w:r>
        <w:t xml:space="preserve"> "Итого" графы 3 подраздела 6.6 с типом сведений "исходная", входящих в соответствующую строку </w:t>
      </w:r>
      <w:hyperlink r:id="rId2066" w:history="1">
        <w:r>
          <w:rPr>
            <w:color w:val="0000FF"/>
          </w:rPr>
          <w:t>подраздела 2.5.2</w:t>
        </w:r>
      </w:hyperlink>
      <w:r>
        <w:t xml:space="preserve"> пачки документов;</w:t>
      </w:r>
    </w:p>
    <w:p w:rsidR="00CA664B" w:rsidRDefault="00CA664B">
      <w:pPr>
        <w:pStyle w:val="ConsPlusNormal"/>
        <w:ind w:firstLine="540"/>
        <w:jc w:val="both"/>
      </w:pPr>
      <w:r>
        <w:t xml:space="preserve">- значение каждой строки </w:t>
      </w:r>
      <w:hyperlink r:id="rId2067" w:history="1">
        <w:r>
          <w:rPr>
            <w:color w:val="0000FF"/>
          </w:rPr>
          <w:t>графы 5 подраздела 2.5.2</w:t>
        </w:r>
      </w:hyperlink>
      <w:r>
        <w:t xml:space="preserve"> должно быть равно сумме значений, указанных в </w:t>
      </w:r>
      <w:hyperlink r:id="rId2068" w:history="1">
        <w:r>
          <w:rPr>
            <w:color w:val="0000FF"/>
          </w:rPr>
          <w:t>строке</w:t>
        </w:r>
      </w:hyperlink>
      <w:r>
        <w:t xml:space="preserve"> "Итого" графы 4 подраздела 6.6 с типом сведений "исходная", входящих в соответствующую строку </w:t>
      </w:r>
      <w:hyperlink r:id="rId2069" w:history="1">
        <w:r>
          <w:rPr>
            <w:color w:val="0000FF"/>
          </w:rPr>
          <w:t>подраздела 2.5.2</w:t>
        </w:r>
      </w:hyperlink>
      <w:r>
        <w:t xml:space="preserve"> пачки документов;</w:t>
      </w:r>
    </w:p>
    <w:p w:rsidR="00CA664B" w:rsidRDefault="00CA664B">
      <w:pPr>
        <w:pStyle w:val="ConsPlusNormal"/>
        <w:ind w:firstLine="540"/>
        <w:jc w:val="both"/>
      </w:pPr>
      <w:r>
        <w:t xml:space="preserve">- значение каждой строки </w:t>
      </w:r>
      <w:hyperlink r:id="rId2070" w:history="1">
        <w:r>
          <w:rPr>
            <w:color w:val="0000FF"/>
          </w:rPr>
          <w:t>графы 6 подраздела 2.5.2</w:t>
        </w:r>
      </w:hyperlink>
      <w:r>
        <w:t xml:space="preserve"> должно быть равно сумме значений, указанных в </w:t>
      </w:r>
      <w:hyperlink r:id="rId2071" w:history="1">
        <w:r>
          <w:rPr>
            <w:color w:val="0000FF"/>
          </w:rPr>
          <w:t>строке</w:t>
        </w:r>
      </w:hyperlink>
      <w:r>
        <w:t xml:space="preserve"> "Итого" графы 5 подраздела 6.6 с типом сведений "исходная", входящих в </w:t>
      </w:r>
      <w:r>
        <w:lastRenderedPageBreak/>
        <w:t xml:space="preserve">соответствующую строку </w:t>
      </w:r>
      <w:hyperlink r:id="rId2072" w:history="1">
        <w:r>
          <w:rPr>
            <w:color w:val="0000FF"/>
          </w:rPr>
          <w:t>подраздела 2.5.2</w:t>
        </w:r>
      </w:hyperlink>
      <w:r>
        <w:t xml:space="preserve"> пачки документов;</w:t>
      </w:r>
    </w:p>
    <w:p w:rsidR="00CA664B" w:rsidRDefault="00CA664B">
      <w:pPr>
        <w:pStyle w:val="ConsPlusNormal"/>
        <w:ind w:firstLine="540"/>
        <w:jc w:val="both"/>
      </w:pPr>
      <w:r>
        <w:t xml:space="preserve">- в строках </w:t>
      </w:r>
      <w:hyperlink r:id="rId2073" w:history="1">
        <w:r>
          <w:rPr>
            <w:color w:val="0000FF"/>
          </w:rPr>
          <w:t>графы 7</w:t>
        </w:r>
      </w:hyperlink>
      <w:r>
        <w:t xml:space="preserve"> отражается количество застрахованных лиц, на которых заполнены </w:t>
      </w:r>
      <w:hyperlink r:id="rId2074" w:history="1">
        <w:r>
          <w:rPr>
            <w:color w:val="0000FF"/>
          </w:rPr>
          <w:t>формы СЗВ-6-1</w:t>
        </w:r>
      </w:hyperlink>
      <w:r>
        <w:t xml:space="preserve">, </w:t>
      </w:r>
      <w:hyperlink r:id="rId2075" w:history="1">
        <w:r>
          <w:rPr>
            <w:color w:val="0000FF"/>
          </w:rPr>
          <w:t>СЗВ-6-2</w:t>
        </w:r>
      </w:hyperlink>
      <w:r>
        <w:t xml:space="preserve">, </w:t>
      </w:r>
      <w:hyperlink r:id="rId2076" w:history="1">
        <w:r>
          <w:rPr>
            <w:color w:val="0000FF"/>
          </w:rPr>
          <w:t>СЗВ-6-4</w:t>
        </w:r>
      </w:hyperlink>
      <w:r>
        <w:t xml:space="preserve">, </w:t>
      </w:r>
      <w:hyperlink r:id="rId2077" w:history="1">
        <w:r>
          <w:rPr>
            <w:color w:val="0000FF"/>
          </w:rPr>
          <w:t>разд. 6</w:t>
        </w:r>
      </w:hyperlink>
      <w:r>
        <w:t>, входящие в соответствующую пачку документов;</w:t>
      </w:r>
    </w:p>
    <w:p w:rsidR="00CA664B" w:rsidRDefault="00CA664B">
      <w:pPr>
        <w:pStyle w:val="ConsPlusNormal"/>
        <w:ind w:firstLine="540"/>
        <w:jc w:val="both"/>
      </w:pPr>
      <w:r>
        <w:t xml:space="preserve">- в </w:t>
      </w:r>
      <w:hyperlink r:id="rId2078" w:history="1">
        <w:r>
          <w:rPr>
            <w:color w:val="0000FF"/>
          </w:rPr>
          <w:t>графе 8</w:t>
        </w:r>
      </w:hyperlink>
      <w:r>
        <w:t xml:space="preserve"> указывается имя файла (номер пачки документов).</w:t>
      </w:r>
    </w:p>
    <w:p w:rsidR="00CA664B" w:rsidRDefault="00CA664B">
      <w:pPr>
        <w:pStyle w:val="ConsPlusNormal"/>
        <w:ind w:firstLine="540"/>
        <w:jc w:val="both"/>
      </w:pPr>
    </w:p>
    <w:p w:rsidR="00CA664B" w:rsidRDefault="00CA664B">
      <w:pPr>
        <w:pStyle w:val="ConsPlusNormal"/>
        <w:jc w:val="center"/>
      </w:pPr>
      <w:r>
        <w:t>12.7.9. Перечень документов индивидуального</w:t>
      </w:r>
    </w:p>
    <w:p w:rsidR="00CA664B" w:rsidRDefault="00CA664B">
      <w:pPr>
        <w:pStyle w:val="ConsPlusNormal"/>
        <w:jc w:val="center"/>
      </w:pPr>
      <w:r>
        <w:t>(персонифицированного) учета</w:t>
      </w:r>
    </w:p>
    <w:p w:rsidR="00CA664B" w:rsidRDefault="00CA664B">
      <w:pPr>
        <w:pStyle w:val="ConsPlusNormal"/>
        <w:ind w:firstLine="540"/>
        <w:jc w:val="both"/>
      </w:pPr>
    </w:p>
    <w:p w:rsidR="00CA664B" w:rsidRDefault="00CA664B">
      <w:pPr>
        <w:pStyle w:val="ConsPlusNormal"/>
        <w:ind w:firstLine="540"/>
        <w:jc w:val="both"/>
      </w:pPr>
      <w:r>
        <w:t xml:space="preserve">Перечень документов, которые входят в состав персонифицированного отчета, утвержден </w:t>
      </w:r>
      <w:hyperlink r:id="rId2079" w:history="1">
        <w:r>
          <w:rPr>
            <w:color w:val="0000FF"/>
          </w:rPr>
          <w:t>Постановлением</w:t>
        </w:r>
      </w:hyperlink>
      <w:r>
        <w:t xml:space="preserve"> Правления ПФР от 31 июля 2006 г. N 192п "О формах документов индивидуального (персонифицированного) учета в системе обязательного пенсионного страхования и Инструкции по их заполнению" (далее - Постановление Правления ПФР N 192п).</w:t>
      </w:r>
    </w:p>
    <w:p w:rsidR="00CA664B" w:rsidRDefault="00CA664B">
      <w:pPr>
        <w:pStyle w:val="ConsPlusNormal"/>
        <w:ind w:firstLine="540"/>
        <w:jc w:val="both"/>
      </w:pPr>
      <w:r>
        <w:t xml:space="preserve">Постановлением Правления ПФР N 192п утверждена, в частности, </w:t>
      </w:r>
      <w:hyperlink r:id="rId2080" w:history="1">
        <w:r>
          <w:rPr>
            <w:color w:val="0000FF"/>
          </w:rPr>
          <w:t>Инструкция</w:t>
        </w:r>
      </w:hyperlink>
      <w:r>
        <w:t xml:space="preserve"> по заполнению форм документов индивидуального (персонифицированного) учета в системе обязательного пенсионного страхования (далее - Инструкция по заполнению форм персонифицированного учета).</w:t>
      </w:r>
    </w:p>
    <w:p w:rsidR="00CA664B" w:rsidRDefault="00CA664B">
      <w:pPr>
        <w:pStyle w:val="ConsPlusNormal"/>
        <w:ind w:firstLine="540"/>
        <w:jc w:val="both"/>
      </w:pPr>
      <w:r>
        <w:t>Существующие документы персонифицированного учета, которые могут быть представлены плательщиками страховых взносов в территориальный орган ПФР, приведены в нижеследующей таблице.</w:t>
      </w:r>
    </w:p>
    <w:p w:rsidR="00CA664B" w:rsidRDefault="00CA664B">
      <w:pPr>
        <w:sectPr w:rsidR="00CA664B">
          <w:pgSz w:w="11905" w:h="16838"/>
          <w:pgMar w:top="1134" w:right="850" w:bottom="1134" w:left="1701" w:header="0" w:footer="0" w:gutter="0"/>
          <w:cols w:space="720"/>
        </w:sectPr>
      </w:pP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60"/>
        <w:gridCol w:w="3000"/>
        <w:gridCol w:w="2880"/>
        <w:gridCol w:w="3120"/>
      </w:tblGrid>
      <w:tr w:rsidR="00CA664B">
        <w:tc>
          <w:tcPr>
            <w:tcW w:w="660" w:type="dxa"/>
            <w:tcBorders>
              <w:left w:val="single" w:sz="4" w:space="0" w:color="auto"/>
              <w:right w:val="nil"/>
            </w:tcBorders>
            <w:vAlign w:val="center"/>
          </w:tcPr>
          <w:p w:rsidR="00CA664B" w:rsidRDefault="00CA664B">
            <w:pPr>
              <w:pStyle w:val="ConsPlusNormal"/>
              <w:jc w:val="center"/>
            </w:pPr>
            <w:r>
              <w:t>N п/п</w:t>
            </w:r>
          </w:p>
        </w:tc>
        <w:tc>
          <w:tcPr>
            <w:tcW w:w="3000" w:type="dxa"/>
            <w:tcBorders>
              <w:left w:val="single" w:sz="4" w:space="0" w:color="auto"/>
              <w:right w:val="nil"/>
            </w:tcBorders>
            <w:vAlign w:val="center"/>
          </w:tcPr>
          <w:p w:rsidR="00CA664B" w:rsidRDefault="00CA664B">
            <w:pPr>
              <w:pStyle w:val="ConsPlusNormal"/>
              <w:jc w:val="center"/>
            </w:pPr>
            <w:r>
              <w:t>Название формы</w:t>
            </w:r>
          </w:p>
        </w:tc>
        <w:tc>
          <w:tcPr>
            <w:tcW w:w="2880" w:type="dxa"/>
            <w:tcBorders>
              <w:left w:val="single" w:sz="4" w:space="0" w:color="auto"/>
              <w:right w:val="nil"/>
            </w:tcBorders>
            <w:vAlign w:val="center"/>
          </w:tcPr>
          <w:p w:rsidR="00CA664B" w:rsidRDefault="00CA664B">
            <w:pPr>
              <w:pStyle w:val="ConsPlusNormal"/>
              <w:jc w:val="center"/>
            </w:pPr>
            <w:r>
              <w:t>Каким НПА предусмотрен</w:t>
            </w:r>
          </w:p>
        </w:tc>
        <w:tc>
          <w:tcPr>
            <w:tcW w:w="3120" w:type="dxa"/>
            <w:tcBorders>
              <w:left w:val="single" w:sz="4" w:space="0" w:color="auto"/>
              <w:right w:val="single" w:sz="4" w:space="0" w:color="auto"/>
            </w:tcBorders>
            <w:vAlign w:val="center"/>
          </w:tcPr>
          <w:p w:rsidR="00CA664B" w:rsidRDefault="00CA664B">
            <w:pPr>
              <w:pStyle w:val="ConsPlusNormal"/>
              <w:jc w:val="center"/>
            </w:pPr>
            <w:r>
              <w:t>В каких случаях представляется, а также особенности заполнения</w:t>
            </w:r>
          </w:p>
        </w:tc>
      </w:tr>
      <w:tr w:rsidR="00CA664B">
        <w:tc>
          <w:tcPr>
            <w:tcW w:w="660" w:type="dxa"/>
            <w:tcBorders>
              <w:left w:val="single" w:sz="4" w:space="0" w:color="auto"/>
              <w:right w:val="nil"/>
            </w:tcBorders>
          </w:tcPr>
          <w:p w:rsidR="00CA664B" w:rsidRDefault="00CA664B">
            <w:pPr>
              <w:pStyle w:val="ConsPlusNormal"/>
            </w:pPr>
            <w:r>
              <w:t>1</w:t>
            </w:r>
          </w:p>
        </w:tc>
        <w:tc>
          <w:tcPr>
            <w:tcW w:w="3000" w:type="dxa"/>
            <w:tcBorders>
              <w:left w:val="single" w:sz="4" w:space="0" w:color="auto"/>
              <w:right w:val="nil"/>
            </w:tcBorders>
          </w:tcPr>
          <w:p w:rsidR="00CA664B" w:rsidRDefault="00CA664B">
            <w:pPr>
              <w:pStyle w:val="ConsPlusNormal"/>
            </w:pPr>
            <w:r>
              <w:t xml:space="preserve">"Анкета застрахованного лица" </w:t>
            </w:r>
            <w:hyperlink r:id="rId2081" w:history="1">
              <w:r>
                <w:rPr>
                  <w:color w:val="0000FF"/>
                </w:rPr>
                <w:t>(АДВ-1)</w:t>
              </w:r>
            </w:hyperlink>
          </w:p>
        </w:tc>
        <w:tc>
          <w:tcPr>
            <w:tcW w:w="2880" w:type="dxa"/>
            <w:tcBorders>
              <w:left w:val="single" w:sz="4" w:space="0" w:color="auto"/>
              <w:right w:val="nil"/>
            </w:tcBorders>
          </w:tcPr>
          <w:p w:rsidR="00CA664B" w:rsidRDefault="00CA664B">
            <w:pPr>
              <w:pStyle w:val="ConsPlusNormal"/>
            </w:pPr>
            <w:hyperlink r:id="rId2082" w:history="1">
              <w:r>
                <w:rPr>
                  <w:color w:val="0000FF"/>
                </w:rPr>
                <w:t>Пункт 18</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Представляется в территориальный орган ПФР при регистрации застрахованного лица в системе обязательного пенсионного страхования</w:t>
            </w:r>
          </w:p>
        </w:tc>
      </w:tr>
      <w:tr w:rsidR="00CA664B">
        <w:tc>
          <w:tcPr>
            <w:tcW w:w="660" w:type="dxa"/>
            <w:tcBorders>
              <w:left w:val="single" w:sz="4" w:space="0" w:color="auto"/>
              <w:right w:val="nil"/>
            </w:tcBorders>
          </w:tcPr>
          <w:p w:rsidR="00CA664B" w:rsidRDefault="00CA664B">
            <w:pPr>
              <w:pStyle w:val="ConsPlusNormal"/>
            </w:pPr>
            <w:r>
              <w:t>2</w:t>
            </w:r>
          </w:p>
        </w:tc>
        <w:tc>
          <w:tcPr>
            <w:tcW w:w="3000" w:type="dxa"/>
            <w:tcBorders>
              <w:left w:val="single" w:sz="4" w:space="0" w:color="auto"/>
              <w:right w:val="nil"/>
            </w:tcBorders>
          </w:tcPr>
          <w:p w:rsidR="00CA664B" w:rsidRDefault="00CA664B">
            <w:pPr>
              <w:pStyle w:val="ConsPlusNormal"/>
            </w:pPr>
            <w:r>
              <w:t xml:space="preserve">"Заявление об обмене страхового свидетельства" </w:t>
            </w:r>
            <w:hyperlink r:id="rId2083" w:history="1">
              <w:r>
                <w:rPr>
                  <w:color w:val="0000FF"/>
                </w:rPr>
                <w:t>(АДВ-2)</w:t>
              </w:r>
            </w:hyperlink>
          </w:p>
        </w:tc>
        <w:tc>
          <w:tcPr>
            <w:tcW w:w="2880" w:type="dxa"/>
            <w:tcBorders>
              <w:left w:val="single" w:sz="4" w:space="0" w:color="auto"/>
              <w:right w:val="nil"/>
            </w:tcBorders>
          </w:tcPr>
          <w:p w:rsidR="00CA664B" w:rsidRDefault="00CA664B">
            <w:pPr>
              <w:pStyle w:val="ConsPlusNormal"/>
            </w:pPr>
            <w:hyperlink r:id="rId2084" w:history="1">
              <w:r>
                <w:rPr>
                  <w:color w:val="0000FF"/>
                </w:rPr>
                <w:t>Пункт 20</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Представляется в территориальный орган ПФР в случае изменения фамилии, имени, отчества, даты рождения, места рождения или пола застрахованного лица</w:t>
            </w:r>
          </w:p>
        </w:tc>
      </w:tr>
      <w:tr w:rsidR="00CA664B">
        <w:tc>
          <w:tcPr>
            <w:tcW w:w="660" w:type="dxa"/>
            <w:tcBorders>
              <w:left w:val="single" w:sz="4" w:space="0" w:color="auto"/>
              <w:right w:val="nil"/>
            </w:tcBorders>
          </w:tcPr>
          <w:p w:rsidR="00CA664B" w:rsidRDefault="00CA664B">
            <w:pPr>
              <w:pStyle w:val="ConsPlusNormal"/>
            </w:pPr>
            <w:r>
              <w:t>3</w:t>
            </w:r>
          </w:p>
        </w:tc>
        <w:tc>
          <w:tcPr>
            <w:tcW w:w="3000" w:type="dxa"/>
            <w:tcBorders>
              <w:left w:val="single" w:sz="4" w:space="0" w:color="auto"/>
              <w:right w:val="nil"/>
            </w:tcBorders>
          </w:tcPr>
          <w:p w:rsidR="00CA664B" w:rsidRDefault="00CA664B">
            <w:pPr>
              <w:pStyle w:val="ConsPlusNormal"/>
            </w:pPr>
            <w:r>
              <w:t xml:space="preserve">"Заявление о выдаче дубликата страхового свидетельства" </w:t>
            </w:r>
            <w:hyperlink r:id="rId2085" w:history="1">
              <w:r>
                <w:rPr>
                  <w:color w:val="0000FF"/>
                </w:rPr>
                <w:t>(АДВ-3)</w:t>
              </w:r>
            </w:hyperlink>
          </w:p>
        </w:tc>
        <w:tc>
          <w:tcPr>
            <w:tcW w:w="2880" w:type="dxa"/>
            <w:tcBorders>
              <w:left w:val="single" w:sz="4" w:space="0" w:color="auto"/>
              <w:right w:val="nil"/>
            </w:tcBorders>
          </w:tcPr>
          <w:p w:rsidR="00CA664B" w:rsidRDefault="00CA664B">
            <w:pPr>
              <w:pStyle w:val="ConsPlusNormal"/>
            </w:pPr>
            <w:hyperlink r:id="rId2086" w:history="1">
              <w:r>
                <w:rPr>
                  <w:color w:val="0000FF"/>
                </w:rPr>
                <w:t>Пункт 22</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Представляется в территориальный орган ПФР в случае утраты застрахованным лицом страхового свидетельства или непригодности страхового свидетельства для использования</w:t>
            </w:r>
          </w:p>
        </w:tc>
      </w:tr>
      <w:tr w:rsidR="00CA664B">
        <w:tc>
          <w:tcPr>
            <w:tcW w:w="660" w:type="dxa"/>
            <w:tcBorders>
              <w:left w:val="single" w:sz="4" w:space="0" w:color="auto"/>
              <w:right w:val="nil"/>
            </w:tcBorders>
          </w:tcPr>
          <w:p w:rsidR="00CA664B" w:rsidRDefault="00CA664B">
            <w:pPr>
              <w:pStyle w:val="ConsPlusNormal"/>
            </w:pPr>
            <w:r>
              <w:t>4</w:t>
            </w:r>
          </w:p>
        </w:tc>
        <w:tc>
          <w:tcPr>
            <w:tcW w:w="3000" w:type="dxa"/>
            <w:tcBorders>
              <w:left w:val="single" w:sz="4" w:space="0" w:color="auto"/>
              <w:right w:val="nil"/>
            </w:tcBorders>
          </w:tcPr>
          <w:p w:rsidR="00CA664B" w:rsidRDefault="00CA664B">
            <w:pPr>
              <w:pStyle w:val="ConsPlusNormal"/>
            </w:pPr>
            <w:r>
              <w:t xml:space="preserve">"Листок исправлений" </w:t>
            </w:r>
            <w:hyperlink r:id="rId2087" w:history="1">
              <w:r>
                <w:rPr>
                  <w:color w:val="0000FF"/>
                </w:rPr>
                <w:t>(АДВ-9)</w:t>
              </w:r>
            </w:hyperlink>
          </w:p>
        </w:tc>
        <w:tc>
          <w:tcPr>
            <w:tcW w:w="2880" w:type="dxa"/>
            <w:tcBorders>
              <w:left w:val="single" w:sz="4" w:space="0" w:color="auto"/>
              <w:right w:val="nil"/>
            </w:tcBorders>
          </w:tcPr>
          <w:p w:rsidR="00CA664B" w:rsidRDefault="00CA664B">
            <w:pPr>
              <w:pStyle w:val="ConsPlusNormal"/>
            </w:pPr>
            <w:hyperlink r:id="rId2088" w:history="1">
              <w:r>
                <w:rPr>
                  <w:color w:val="0000FF"/>
                </w:rPr>
                <w:t>Пункт 24</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Представляется в территориальный орган ПФР в случае наличия ошибок в исходящем документе, выдаваемом территориальным органом ПФР</w:t>
            </w:r>
          </w:p>
        </w:tc>
      </w:tr>
      <w:tr w:rsidR="00CA664B">
        <w:tc>
          <w:tcPr>
            <w:tcW w:w="660" w:type="dxa"/>
            <w:tcBorders>
              <w:left w:val="single" w:sz="4" w:space="0" w:color="auto"/>
              <w:right w:val="nil"/>
            </w:tcBorders>
          </w:tcPr>
          <w:p w:rsidR="00CA664B" w:rsidRDefault="00CA664B">
            <w:pPr>
              <w:pStyle w:val="ConsPlusNormal"/>
            </w:pPr>
            <w:r>
              <w:lastRenderedPageBreak/>
              <w:t>5</w:t>
            </w:r>
          </w:p>
        </w:tc>
        <w:tc>
          <w:tcPr>
            <w:tcW w:w="3000" w:type="dxa"/>
            <w:tcBorders>
              <w:left w:val="single" w:sz="4" w:space="0" w:color="auto"/>
              <w:right w:val="nil"/>
            </w:tcBorders>
          </w:tcPr>
          <w:p w:rsidR="00CA664B" w:rsidRDefault="00CA664B">
            <w:pPr>
              <w:pStyle w:val="ConsPlusNormal"/>
            </w:pPr>
            <w:r>
              <w:t xml:space="preserve">"Опись документов, передаваемых страхователем в ПФР" </w:t>
            </w:r>
            <w:hyperlink r:id="rId2089" w:history="1">
              <w:r>
                <w:rPr>
                  <w:color w:val="0000FF"/>
                </w:rPr>
                <w:t>(АДВ-6-1)</w:t>
              </w:r>
            </w:hyperlink>
          </w:p>
        </w:tc>
        <w:tc>
          <w:tcPr>
            <w:tcW w:w="2880" w:type="dxa"/>
            <w:tcBorders>
              <w:left w:val="single" w:sz="4" w:space="0" w:color="auto"/>
              <w:right w:val="nil"/>
            </w:tcBorders>
          </w:tcPr>
          <w:p w:rsidR="00CA664B" w:rsidRDefault="00CA664B">
            <w:pPr>
              <w:pStyle w:val="ConsPlusNormal"/>
            </w:pPr>
            <w:hyperlink r:id="rId2090" w:history="1">
              <w:r>
                <w:rPr>
                  <w:color w:val="0000FF"/>
                </w:rPr>
                <w:t>Пункт 32</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 Представляется страхователем (работодателем) в территориальный орган ПФР в составе пачки входящих документов, представляемых начиная с 2002 г., а также в составе пачки корректирующих индивидуальных сведений за периоды до 2002 г.;</w:t>
            </w:r>
          </w:p>
          <w:p w:rsidR="00CA664B" w:rsidRDefault="00CA664B">
            <w:pPr>
              <w:pStyle w:val="ConsPlusNormal"/>
            </w:pPr>
            <w:r>
              <w:t xml:space="preserve">- на описи пачки документов, содержащей </w:t>
            </w:r>
            <w:hyperlink r:id="rId2091" w:history="1">
              <w:r>
                <w:rPr>
                  <w:color w:val="0000FF"/>
                </w:rPr>
                <w:t>формы СЗВ-1</w:t>
              </w:r>
            </w:hyperlink>
            <w:r>
              <w:t xml:space="preserve">, </w:t>
            </w:r>
            <w:hyperlink r:id="rId2092" w:history="1">
              <w:r>
                <w:rPr>
                  <w:color w:val="0000FF"/>
                </w:rPr>
                <w:t>СЗВ-3</w:t>
              </w:r>
            </w:hyperlink>
            <w:r>
              <w:t xml:space="preserve">, </w:t>
            </w:r>
            <w:hyperlink r:id="rId2093" w:history="1">
              <w:r>
                <w:rPr>
                  <w:color w:val="0000FF"/>
                </w:rPr>
                <w:t>СЗВ-4-1</w:t>
              </w:r>
            </w:hyperlink>
            <w:r>
              <w:t xml:space="preserve"> или </w:t>
            </w:r>
            <w:hyperlink r:id="rId2094" w:history="1">
              <w:r>
                <w:rPr>
                  <w:color w:val="0000FF"/>
                </w:rPr>
                <w:t>СЗВ-4-2</w:t>
              </w:r>
            </w:hyperlink>
            <w:r>
              <w:t xml:space="preserve">, </w:t>
            </w:r>
            <w:hyperlink r:id="rId2095" w:history="1">
              <w:r>
                <w:rPr>
                  <w:color w:val="0000FF"/>
                </w:rPr>
                <w:t>СЗВ-К</w:t>
              </w:r>
            </w:hyperlink>
            <w:r>
              <w:t>, дополнительно указывается заверительная надпись, заполняемая страхователем (работодателем): "Заверяю, что содержание всех документов, входящих в пачку, состоящую из вышеприведенного числа форм, верно";</w:t>
            </w:r>
          </w:p>
          <w:p w:rsidR="00CA664B" w:rsidRDefault="00CA664B">
            <w:pPr>
              <w:pStyle w:val="ConsPlusNormal"/>
            </w:pPr>
            <w:r>
              <w:t xml:space="preserve">- к пачке документов, содержащей </w:t>
            </w:r>
            <w:hyperlink r:id="rId2096" w:history="1">
              <w:r>
                <w:rPr>
                  <w:color w:val="0000FF"/>
                </w:rPr>
                <w:t>формы СЗВ-1</w:t>
              </w:r>
            </w:hyperlink>
            <w:r>
              <w:t xml:space="preserve">, </w:t>
            </w:r>
            <w:hyperlink r:id="rId2097" w:history="1">
              <w:r>
                <w:rPr>
                  <w:color w:val="0000FF"/>
                </w:rPr>
                <w:t>СЗВ-3</w:t>
              </w:r>
            </w:hyperlink>
            <w:r>
              <w:t xml:space="preserve">, </w:t>
            </w:r>
            <w:hyperlink r:id="rId2098" w:history="1">
              <w:r>
                <w:rPr>
                  <w:color w:val="0000FF"/>
                </w:rPr>
                <w:t>СЗВ-4-1</w:t>
              </w:r>
            </w:hyperlink>
            <w:r>
              <w:t xml:space="preserve"> или </w:t>
            </w:r>
            <w:hyperlink r:id="rId2099" w:history="1">
              <w:r>
                <w:rPr>
                  <w:color w:val="0000FF"/>
                </w:rPr>
                <w:t>СЗВ-4-2</w:t>
              </w:r>
            </w:hyperlink>
            <w:r>
              <w:t xml:space="preserve">, </w:t>
            </w:r>
            <w:hyperlink r:id="rId2100" w:history="1">
              <w:r>
                <w:rPr>
                  <w:color w:val="0000FF"/>
                </w:rPr>
                <w:t>СЗВ-К</w:t>
              </w:r>
            </w:hyperlink>
            <w:r>
              <w:t>, прикладывается список застрахованных лиц в произвольном виде</w:t>
            </w:r>
          </w:p>
        </w:tc>
      </w:tr>
      <w:tr w:rsidR="00CA664B">
        <w:tc>
          <w:tcPr>
            <w:tcW w:w="660" w:type="dxa"/>
            <w:tcBorders>
              <w:left w:val="single" w:sz="4" w:space="0" w:color="auto"/>
              <w:right w:val="nil"/>
            </w:tcBorders>
          </w:tcPr>
          <w:p w:rsidR="00CA664B" w:rsidRDefault="00CA664B">
            <w:pPr>
              <w:pStyle w:val="ConsPlusNormal"/>
            </w:pPr>
            <w:r>
              <w:t>6</w:t>
            </w:r>
          </w:p>
        </w:tc>
        <w:tc>
          <w:tcPr>
            <w:tcW w:w="3000" w:type="dxa"/>
            <w:tcBorders>
              <w:left w:val="single" w:sz="4" w:space="0" w:color="auto"/>
              <w:right w:val="nil"/>
            </w:tcBorders>
          </w:tcPr>
          <w:p w:rsidR="00CA664B" w:rsidRDefault="00CA664B">
            <w:pPr>
              <w:pStyle w:val="ConsPlusNormal"/>
            </w:pPr>
            <w:r>
              <w:t>"Индивидуальные сведения о страховом стаже и начисленных страховых взносах на обязательное пенсионное страхование застрахованного лица" (</w:t>
            </w:r>
            <w:hyperlink r:id="rId2101" w:history="1">
              <w:r>
                <w:rPr>
                  <w:color w:val="0000FF"/>
                </w:rPr>
                <w:t>СЗВ-4-</w:t>
              </w:r>
              <w:r>
                <w:rPr>
                  <w:color w:val="0000FF"/>
                </w:rPr>
                <w:lastRenderedPageBreak/>
                <w:t>1</w:t>
              </w:r>
            </w:hyperlink>
            <w:r>
              <w:t xml:space="preserve"> и </w:t>
            </w:r>
            <w:hyperlink r:id="rId2102" w:history="1">
              <w:r>
                <w:rPr>
                  <w:color w:val="0000FF"/>
                </w:rPr>
                <w:t>СЗВ-4-2</w:t>
              </w:r>
            </w:hyperlink>
            <w:r>
              <w:t>)</w:t>
            </w:r>
          </w:p>
        </w:tc>
        <w:tc>
          <w:tcPr>
            <w:tcW w:w="2880" w:type="dxa"/>
            <w:tcBorders>
              <w:left w:val="single" w:sz="4" w:space="0" w:color="auto"/>
              <w:right w:val="nil"/>
            </w:tcBorders>
          </w:tcPr>
          <w:p w:rsidR="00CA664B" w:rsidRDefault="00CA664B">
            <w:pPr>
              <w:pStyle w:val="ConsPlusNormal"/>
            </w:pPr>
            <w:hyperlink r:id="rId2103" w:history="1">
              <w:r>
                <w:rPr>
                  <w:color w:val="0000FF"/>
                </w:rPr>
                <w:t>Пункт 43</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Представляется страхователем (работодателем) в территориальный орган ПФР начиная с 2002 г.; при этом заполняются:</w:t>
            </w:r>
          </w:p>
          <w:p w:rsidR="00CA664B" w:rsidRDefault="00CA664B">
            <w:pPr>
              <w:pStyle w:val="ConsPlusNormal"/>
            </w:pPr>
            <w:r>
              <w:t xml:space="preserve">- </w:t>
            </w:r>
            <w:hyperlink r:id="rId2104" w:history="1">
              <w:r>
                <w:rPr>
                  <w:color w:val="0000FF"/>
                </w:rPr>
                <w:t>форма СЗВ-4-1</w:t>
              </w:r>
            </w:hyperlink>
            <w:r>
              <w:t xml:space="preserve"> - при </w:t>
            </w:r>
            <w:r>
              <w:lastRenderedPageBreak/>
              <w:t xml:space="preserve">представлении сведений о застрахованном лице, у которого в расчетном периоде были какие-либо условия для назначения досрочной трудовой пенсии, которые отражаются в </w:t>
            </w:r>
            <w:hyperlink r:id="rId2105" w:history="1">
              <w:r>
                <w:rPr>
                  <w:color w:val="0000FF"/>
                </w:rPr>
                <w:t>таблице</w:t>
              </w:r>
            </w:hyperlink>
            <w:r>
              <w:t xml:space="preserve"> "Стаж работы за расчетный период", либо при необходимости выделения отдельных периодов работы, периодов ухода за детьми и т.д.;</w:t>
            </w:r>
          </w:p>
          <w:p w:rsidR="00CA664B" w:rsidRDefault="00CA664B">
            <w:pPr>
              <w:pStyle w:val="ConsPlusNormal"/>
            </w:pPr>
            <w:r>
              <w:t xml:space="preserve">- </w:t>
            </w:r>
            <w:hyperlink r:id="rId2106" w:history="1">
              <w:r>
                <w:rPr>
                  <w:color w:val="0000FF"/>
                </w:rPr>
                <w:t>форма СЗВ-4-2</w:t>
              </w:r>
            </w:hyperlink>
            <w:r>
              <w:t xml:space="preserve"> (списочная форма) - при представлении сведений о застрахованных лицах, не имеющих в расчетном периоде каких-либо условий для досрочного назначения трудовой пенсии, кроме указываемых в реквизите "Территориальные условия" </w:t>
            </w:r>
            <w:hyperlink r:id="rId2107" w:history="1">
              <w:r>
                <w:rPr>
                  <w:color w:val="0000FF"/>
                </w:rPr>
                <w:t>формы АДВ-6-1</w:t>
              </w:r>
            </w:hyperlink>
          </w:p>
        </w:tc>
      </w:tr>
      <w:tr w:rsidR="00CA664B">
        <w:tc>
          <w:tcPr>
            <w:tcW w:w="660" w:type="dxa"/>
            <w:tcBorders>
              <w:left w:val="single" w:sz="4" w:space="0" w:color="auto"/>
              <w:right w:val="nil"/>
            </w:tcBorders>
          </w:tcPr>
          <w:p w:rsidR="00CA664B" w:rsidRDefault="00CA664B">
            <w:pPr>
              <w:pStyle w:val="ConsPlusNormal"/>
            </w:pPr>
            <w:r>
              <w:lastRenderedPageBreak/>
              <w:t>7</w:t>
            </w:r>
          </w:p>
        </w:tc>
        <w:tc>
          <w:tcPr>
            <w:tcW w:w="3000" w:type="dxa"/>
            <w:tcBorders>
              <w:left w:val="single" w:sz="4" w:space="0" w:color="auto"/>
              <w:right w:val="nil"/>
            </w:tcBorders>
          </w:tcPr>
          <w:p w:rsidR="00CA664B" w:rsidRDefault="00CA664B">
            <w:pPr>
              <w:pStyle w:val="ConsPlusNormal"/>
            </w:pPr>
            <w:r>
              <w:t xml:space="preserve">"Сводная ведомость форм документов СЗВ-3, передаваемых работодателем в ПФР" </w:t>
            </w:r>
            <w:hyperlink r:id="rId2108" w:history="1">
              <w:r>
                <w:rPr>
                  <w:color w:val="0000FF"/>
                </w:rPr>
                <w:t>(АДВ-10)</w:t>
              </w:r>
            </w:hyperlink>
          </w:p>
        </w:tc>
        <w:tc>
          <w:tcPr>
            <w:tcW w:w="2880" w:type="dxa"/>
            <w:tcBorders>
              <w:left w:val="single" w:sz="4" w:space="0" w:color="auto"/>
              <w:right w:val="nil"/>
            </w:tcBorders>
          </w:tcPr>
          <w:p w:rsidR="00CA664B" w:rsidRDefault="00CA664B">
            <w:pPr>
              <w:pStyle w:val="ConsPlusNormal"/>
            </w:pPr>
            <w:hyperlink r:id="rId2109" w:history="1">
              <w:r>
                <w:rPr>
                  <w:color w:val="0000FF"/>
                </w:rPr>
                <w:t>Пункт 45</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Представляется отдельно на каждую категорию застрахованных лиц, работавших в отчетном периоде у страхователя (работодателя)</w:t>
            </w:r>
          </w:p>
        </w:tc>
      </w:tr>
      <w:tr w:rsidR="00CA664B">
        <w:tc>
          <w:tcPr>
            <w:tcW w:w="660" w:type="dxa"/>
            <w:tcBorders>
              <w:left w:val="single" w:sz="4" w:space="0" w:color="auto"/>
              <w:right w:val="nil"/>
            </w:tcBorders>
          </w:tcPr>
          <w:p w:rsidR="00CA664B" w:rsidRDefault="00CA664B">
            <w:pPr>
              <w:pStyle w:val="ConsPlusNormal"/>
            </w:pPr>
            <w:r>
              <w:t>8</w:t>
            </w:r>
          </w:p>
        </w:tc>
        <w:tc>
          <w:tcPr>
            <w:tcW w:w="3000" w:type="dxa"/>
            <w:tcBorders>
              <w:left w:val="single" w:sz="4" w:space="0" w:color="auto"/>
              <w:right w:val="nil"/>
            </w:tcBorders>
          </w:tcPr>
          <w:p w:rsidR="00CA664B" w:rsidRDefault="00CA664B">
            <w:pPr>
              <w:pStyle w:val="ConsPlusNormal"/>
            </w:pPr>
            <w:r>
              <w:t xml:space="preserve">"Ведомость уплаты страховых взносов на обязательное пенсионное страхование" </w:t>
            </w:r>
            <w:hyperlink r:id="rId2110" w:history="1">
              <w:r>
                <w:rPr>
                  <w:color w:val="0000FF"/>
                </w:rPr>
                <w:t>(АДВ-11)</w:t>
              </w:r>
            </w:hyperlink>
          </w:p>
        </w:tc>
        <w:tc>
          <w:tcPr>
            <w:tcW w:w="2880" w:type="dxa"/>
            <w:tcBorders>
              <w:left w:val="single" w:sz="4" w:space="0" w:color="auto"/>
              <w:right w:val="nil"/>
            </w:tcBorders>
          </w:tcPr>
          <w:p w:rsidR="00CA664B" w:rsidRDefault="00CA664B">
            <w:pPr>
              <w:pStyle w:val="ConsPlusNormal"/>
            </w:pPr>
            <w:hyperlink r:id="rId2111" w:history="1">
              <w:r>
                <w:rPr>
                  <w:color w:val="0000FF"/>
                </w:rPr>
                <w:t>Пункт 49</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 xml:space="preserve">- Представляется по итогам расчетного периода, а также в межотчетные периоды вместе с </w:t>
            </w:r>
            <w:hyperlink r:id="rId2112" w:history="1">
              <w:r>
                <w:rPr>
                  <w:color w:val="0000FF"/>
                </w:rPr>
                <w:t>формами СЗВ-4-1</w:t>
              </w:r>
            </w:hyperlink>
            <w:r>
              <w:t xml:space="preserve"> и </w:t>
            </w:r>
            <w:hyperlink r:id="rId2113" w:history="1">
              <w:r>
                <w:rPr>
                  <w:color w:val="0000FF"/>
                </w:rPr>
                <w:t>СЗВ-4-2</w:t>
              </w:r>
            </w:hyperlink>
            <w:r>
              <w:t xml:space="preserve"> с </w:t>
            </w:r>
            <w:r>
              <w:lastRenderedPageBreak/>
              <w:t>типом сведений "назначение пенсии";</w:t>
            </w:r>
          </w:p>
          <w:p w:rsidR="00CA664B" w:rsidRDefault="00CA664B">
            <w:pPr>
              <w:pStyle w:val="ConsPlusNormal"/>
            </w:pPr>
            <w:r>
              <w:t>- не сопровождается описью документов, передаваемых страхователем (работодателем);</w:t>
            </w:r>
          </w:p>
          <w:p w:rsidR="00CA664B" w:rsidRDefault="00CA664B">
            <w:pPr>
              <w:pStyle w:val="ConsPlusNormal"/>
            </w:pPr>
            <w:r>
              <w:t xml:space="preserve">- все необходимые сведения, в том числе сведения по дополнительному тарифу, указываются на одной </w:t>
            </w:r>
            <w:hyperlink r:id="rId2114" w:history="1">
              <w:r>
                <w:rPr>
                  <w:color w:val="0000FF"/>
                </w:rPr>
                <w:t>форме АДВ-11</w:t>
              </w:r>
            </w:hyperlink>
          </w:p>
        </w:tc>
      </w:tr>
      <w:tr w:rsidR="00CA664B">
        <w:tc>
          <w:tcPr>
            <w:tcW w:w="660" w:type="dxa"/>
            <w:tcBorders>
              <w:left w:val="single" w:sz="4" w:space="0" w:color="auto"/>
              <w:right w:val="nil"/>
            </w:tcBorders>
          </w:tcPr>
          <w:p w:rsidR="00CA664B" w:rsidRDefault="00CA664B">
            <w:pPr>
              <w:pStyle w:val="ConsPlusNormal"/>
            </w:pPr>
            <w:r>
              <w:lastRenderedPageBreak/>
              <w:t>9</w:t>
            </w:r>
          </w:p>
        </w:tc>
        <w:tc>
          <w:tcPr>
            <w:tcW w:w="3000" w:type="dxa"/>
            <w:tcBorders>
              <w:left w:val="single" w:sz="4" w:space="0" w:color="auto"/>
              <w:right w:val="nil"/>
            </w:tcBorders>
          </w:tcPr>
          <w:p w:rsidR="00CA664B" w:rsidRDefault="00CA664B">
            <w:pPr>
              <w:pStyle w:val="ConsPlusNormal"/>
            </w:pPr>
            <w:r>
              <w:t xml:space="preserve">"Запрос застрахованного лица о представлении выписки из индивидуального лицевого счета" </w:t>
            </w:r>
            <w:hyperlink r:id="rId2115" w:history="1">
              <w:r>
                <w:rPr>
                  <w:color w:val="0000FF"/>
                </w:rPr>
                <w:t>(СЗВ-2б)</w:t>
              </w:r>
            </w:hyperlink>
          </w:p>
        </w:tc>
        <w:tc>
          <w:tcPr>
            <w:tcW w:w="2880" w:type="dxa"/>
            <w:tcBorders>
              <w:left w:val="single" w:sz="4" w:space="0" w:color="auto"/>
              <w:right w:val="nil"/>
            </w:tcBorders>
          </w:tcPr>
          <w:p w:rsidR="00CA664B" w:rsidRDefault="00CA664B">
            <w:pPr>
              <w:pStyle w:val="ConsPlusNormal"/>
            </w:pPr>
            <w:hyperlink r:id="rId2116" w:history="1">
              <w:r>
                <w:rPr>
                  <w:color w:val="0000FF"/>
                </w:rPr>
                <w:t>Пункт 54</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Представляется застрахованным лицом в территориальный орган ПФР для получения сведений, содержащихся в индивидуальном лицевом счете этого лица</w:t>
            </w:r>
          </w:p>
        </w:tc>
      </w:tr>
      <w:tr w:rsidR="00CA664B">
        <w:tc>
          <w:tcPr>
            <w:tcW w:w="660" w:type="dxa"/>
            <w:tcBorders>
              <w:left w:val="single" w:sz="4" w:space="0" w:color="auto"/>
              <w:right w:val="nil"/>
            </w:tcBorders>
          </w:tcPr>
          <w:p w:rsidR="00CA664B" w:rsidRDefault="00CA664B">
            <w:pPr>
              <w:pStyle w:val="ConsPlusNormal"/>
            </w:pPr>
            <w:r>
              <w:t>10</w:t>
            </w:r>
          </w:p>
        </w:tc>
        <w:tc>
          <w:tcPr>
            <w:tcW w:w="3000" w:type="dxa"/>
            <w:tcBorders>
              <w:left w:val="single" w:sz="4" w:space="0" w:color="auto"/>
              <w:right w:val="nil"/>
            </w:tcBorders>
          </w:tcPr>
          <w:p w:rsidR="00CA664B" w:rsidRDefault="00CA664B">
            <w:pPr>
              <w:pStyle w:val="ConsPlusNormal"/>
            </w:pPr>
            <w:r>
              <w:t xml:space="preserve">"Сведения о трудовом стаже застрахованного лица за период до регистрации в системе обязательного пенсионного страхования" </w:t>
            </w:r>
            <w:hyperlink r:id="rId2117" w:history="1">
              <w:r>
                <w:rPr>
                  <w:color w:val="0000FF"/>
                </w:rPr>
                <w:t>(СЗВ-К)</w:t>
              </w:r>
            </w:hyperlink>
          </w:p>
        </w:tc>
        <w:tc>
          <w:tcPr>
            <w:tcW w:w="2880" w:type="dxa"/>
            <w:tcBorders>
              <w:left w:val="single" w:sz="4" w:space="0" w:color="auto"/>
              <w:right w:val="nil"/>
            </w:tcBorders>
          </w:tcPr>
          <w:p w:rsidR="00CA664B" w:rsidRDefault="00CA664B">
            <w:pPr>
              <w:pStyle w:val="ConsPlusNormal"/>
            </w:pPr>
            <w:hyperlink r:id="rId2118" w:history="1">
              <w:r>
                <w:rPr>
                  <w:color w:val="0000FF"/>
                </w:rPr>
                <w:t>Пункт 59</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 Представляется страхователем или застрахованным лицом в территориальный орган ПФР в целях проведения конвертации пенсионных прав застрахованных лиц.</w:t>
            </w:r>
          </w:p>
          <w:p w:rsidR="00CA664B" w:rsidRDefault="00CA664B">
            <w:pPr>
              <w:pStyle w:val="ConsPlusNormal"/>
            </w:pPr>
            <w:r>
              <w:t>Заполняется страхователем на основании трудовой книжки и других документов, представленных застрахованным лицом для подтверждения трудового стажа;</w:t>
            </w:r>
          </w:p>
          <w:p w:rsidR="00CA664B" w:rsidRDefault="00CA664B">
            <w:pPr>
              <w:pStyle w:val="ConsPlusNormal"/>
            </w:pPr>
            <w:r>
              <w:lastRenderedPageBreak/>
              <w:t>- при этом первой записью о периодах трудовой или иной общественно-полезной деятельности является запись о первом периоде, второй записью является запись о втором периоде и т.д.;</w:t>
            </w:r>
          </w:p>
          <w:p w:rsidR="00CA664B" w:rsidRDefault="00CA664B">
            <w:pPr>
              <w:pStyle w:val="ConsPlusNormal"/>
            </w:pPr>
            <w:r>
              <w:t>- сведения представляются за период до 01.01.2002</w:t>
            </w:r>
          </w:p>
        </w:tc>
      </w:tr>
      <w:tr w:rsidR="00CA664B">
        <w:tc>
          <w:tcPr>
            <w:tcW w:w="660" w:type="dxa"/>
            <w:tcBorders>
              <w:left w:val="single" w:sz="4" w:space="0" w:color="auto"/>
              <w:right w:val="nil"/>
            </w:tcBorders>
          </w:tcPr>
          <w:p w:rsidR="00CA664B" w:rsidRDefault="00CA664B">
            <w:pPr>
              <w:pStyle w:val="ConsPlusNormal"/>
            </w:pPr>
            <w:r>
              <w:lastRenderedPageBreak/>
              <w:t>11</w:t>
            </w:r>
          </w:p>
        </w:tc>
        <w:tc>
          <w:tcPr>
            <w:tcW w:w="3000" w:type="dxa"/>
            <w:tcBorders>
              <w:left w:val="single" w:sz="4" w:space="0" w:color="auto"/>
              <w:right w:val="nil"/>
            </w:tcBorders>
          </w:tcPr>
          <w:p w:rsidR="00CA664B" w:rsidRDefault="00CA664B">
            <w:pPr>
              <w:pStyle w:val="ConsPlusNormal"/>
            </w:pPr>
            <w:r>
              <w:t xml:space="preserve">"Сведения о начисленных, уплаченных страховых взносах на обязательное пенсионное страхование и страховом стаже застрахованного лица для установления трудовой пенсии" </w:t>
            </w:r>
            <w:hyperlink r:id="rId2119" w:history="1">
              <w:r>
                <w:rPr>
                  <w:color w:val="0000FF"/>
                </w:rPr>
                <w:t>(СПВ-1)</w:t>
              </w:r>
            </w:hyperlink>
          </w:p>
        </w:tc>
        <w:tc>
          <w:tcPr>
            <w:tcW w:w="2880" w:type="dxa"/>
            <w:tcBorders>
              <w:left w:val="single" w:sz="4" w:space="0" w:color="auto"/>
              <w:right w:val="nil"/>
            </w:tcBorders>
          </w:tcPr>
          <w:p w:rsidR="00CA664B" w:rsidRDefault="00CA664B">
            <w:pPr>
              <w:pStyle w:val="ConsPlusNormal"/>
            </w:pPr>
            <w:hyperlink r:id="rId2120" w:history="1">
              <w:r>
                <w:rPr>
                  <w:color w:val="0000FF"/>
                </w:rPr>
                <w:t>Пункт 66</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 Представляется в территориальный орган ПФР страхователем (работодателем) по заявлению застрахованного лица, у которого возникли условия для установления трудовой пенсии;</w:t>
            </w:r>
          </w:p>
          <w:p w:rsidR="00CA664B" w:rsidRDefault="00CA664B">
            <w:pPr>
              <w:pStyle w:val="ConsPlusNormal"/>
            </w:pPr>
            <w:r>
              <w:t>- содержит сведения о застрахованном лице (в том числе о лице, заключившем договор гражданско-правового характера, на вознаграждения по которому в соответствии с законодательством Российской Федерации начисляются страховые взносы).</w:t>
            </w:r>
          </w:p>
          <w:p w:rsidR="00CA664B" w:rsidRDefault="00CA664B">
            <w:pPr>
              <w:pStyle w:val="ConsPlusNormal"/>
            </w:pPr>
            <w:r>
              <w:t xml:space="preserve">Застрахованное лицо, самостоятельно уплачивающее страховые взносы, может представлять документ, содержащий необходимые сведения, в территориальный орган ПФР одновременно с заявлением об установлении </w:t>
            </w:r>
            <w:r>
              <w:lastRenderedPageBreak/>
              <w:t>трудовой пенсии</w:t>
            </w:r>
          </w:p>
        </w:tc>
      </w:tr>
      <w:tr w:rsidR="00CA664B">
        <w:tc>
          <w:tcPr>
            <w:tcW w:w="660" w:type="dxa"/>
            <w:tcBorders>
              <w:left w:val="single" w:sz="4" w:space="0" w:color="auto"/>
              <w:right w:val="nil"/>
            </w:tcBorders>
          </w:tcPr>
          <w:p w:rsidR="00CA664B" w:rsidRDefault="00CA664B">
            <w:pPr>
              <w:pStyle w:val="ConsPlusNormal"/>
            </w:pPr>
            <w:r>
              <w:lastRenderedPageBreak/>
              <w:t>12</w:t>
            </w:r>
          </w:p>
        </w:tc>
        <w:tc>
          <w:tcPr>
            <w:tcW w:w="3000" w:type="dxa"/>
            <w:tcBorders>
              <w:left w:val="single" w:sz="4" w:space="0" w:color="auto"/>
              <w:right w:val="nil"/>
            </w:tcBorders>
          </w:tcPr>
          <w:p w:rsidR="00CA664B" w:rsidRDefault="00CA664B">
            <w:pPr>
              <w:pStyle w:val="ConsPlusNormal"/>
            </w:pPr>
            <w:r>
              <w:t xml:space="preserve">"Опись сведений, передаваемых страхователем в ПФР" </w:t>
            </w:r>
            <w:hyperlink r:id="rId2121" w:history="1">
              <w:r>
                <w:rPr>
                  <w:color w:val="0000FF"/>
                </w:rPr>
                <w:t>(АДВ-6-2)</w:t>
              </w:r>
            </w:hyperlink>
          </w:p>
        </w:tc>
        <w:tc>
          <w:tcPr>
            <w:tcW w:w="2880" w:type="dxa"/>
            <w:tcBorders>
              <w:left w:val="single" w:sz="4" w:space="0" w:color="auto"/>
              <w:right w:val="nil"/>
            </w:tcBorders>
          </w:tcPr>
          <w:p w:rsidR="00CA664B" w:rsidRDefault="00CA664B">
            <w:pPr>
              <w:pStyle w:val="ConsPlusNormal"/>
            </w:pPr>
            <w:hyperlink r:id="rId2122" w:history="1">
              <w:r>
                <w:rPr>
                  <w:color w:val="0000FF"/>
                </w:rPr>
                <w:t>Пункт 68</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 Содержит данные в целом по страхователю;</w:t>
            </w:r>
          </w:p>
          <w:p w:rsidR="00CA664B" w:rsidRDefault="00CA664B">
            <w:pPr>
              <w:pStyle w:val="ConsPlusNormal"/>
            </w:pPr>
            <w:r>
              <w:t xml:space="preserve">- представляется в территориальный орган ПФР и сопровождает пачки документов и реестров входящих исходных сведений </w:t>
            </w:r>
            <w:hyperlink r:id="rId2123" w:history="1">
              <w:r>
                <w:rPr>
                  <w:color w:val="0000FF"/>
                </w:rPr>
                <w:t>АДВ-6-3</w:t>
              </w:r>
            </w:hyperlink>
            <w:r>
              <w:t xml:space="preserve">, </w:t>
            </w:r>
            <w:hyperlink r:id="rId2124" w:history="1">
              <w:r>
                <w:rPr>
                  <w:color w:val="0000FF"/>
                </w:rPr>
                <w:t>СЗВ-6-1</w:t>
              </w:r>
            </w:hyperlink>
            <w:r>
              <w:t xml:space="preserve">, </w:t>
            </w:r>
            <w:hyperlink r:id="rId2125" w:history="1">
              <w:r>
                <w:rPr>
                  <w:color w:val="0000FF"/>
                </w:rPr>
                <w:t>СЗВ-6-2</w:t>
              </w:r>
            </w:hyperlink>
            <w:r>
              <w:t>, представляемых начиная с 2010 г., а также в составе пачек документов и реестров входящих корректирующих (отменяющих) сведений за периоды с 2010 г.</w:t>
            </w:r>
          </w:p>
        </w:tc>
      </w:tr>
      <w:tr w:rsidR="00CA664B">
        <w:tc>
          <w:tcPr>
            <w:tcW w:w="660" w:type="dxa"/>
            <w:tcBorders>
              <w:left w:val="single" w:sz="4" w:space="0" w:color="auto"/>
              <w:right w:val="nil"/>
            </w:tcBorders>
          </w:tcPr>
          <w:p w:rsidR="00CA664B" w:rsidRDefault="00CA664B">
            <w:pPr>
              <w:pStyle w:val="ConsPlusNormal"/>
            </w:pPr>
            <w:r>
              <w:t>13</w:t>
            </w:r>
          </w:p>
        </w:tc>
        <w:tc>
          <w:tcPr>
            <w:tcW w:w="3000" w:type="dxa"/>
            <w:tcBorders>
              <w:left w:val="single" w:sz="4" w:space="0" w:color="auto"/>
              <w:right w:val="nil"/>
            </w:tcBorders>
          </w:tcPr>
          <w:p w:rsidR="00CA664B" w:rsidRDefault="00CA664B">
            <w:pPr>
              <w:pStyle w:val="ConsPlusNormal"/>
            </w:pPr>
            <w:r>
              <w:t xml:space="preserve">"Опись документов о начисленных и уплаченных страховых взносах и страховом стаже застрахованных лиц, передаваемых страхователем в ПФР" </w:t>
            </w:r>
            <w:hyperlink r:id="rId2126" w:history="1">
              <w:r>
                <w:rPr>
                  <w:color w:val="0000FF"/>
                </w:rPr>
                <w:t>(АДВ-6-3)</w:t>
              </w:r>
            </w:hyperlink>
          </w:p>
        </w:tc>
        <w:tc>
          <w:tcPr>
            <w:tcW w:w="2880" w:type="dxa"/>
            <w:tcBorders>
              <w:left w:val="single" w:sz="4" w:space="0" w:color="auto"/>
              <w:right w:val="nil"/>
            </w:tcBorders>
          </w:tcPr>
          <w:p w:rsidR="00CA664B" w:rsidRDefault="00CA664B">
            <w:pPr>
              <w:pStyle w:val="ConsPlusNormal"/>
            </w:pPr>
            <w:hyperlink r:id="rId2127" w:history="1">
              <w:r>
                <w:rPr>
                  <w:color w:val="0000FF"/>
                </w:rPr>
                <w:t>Пункт 70</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Представляется страхователем (работодателем) в составе пачки входящих исходных (корректирующих, отменяющих) документов, содержащих сведения о начисленных и уплаченных страховых взносах на обязательное пенсионное страхование и страховом стаже застрахованного лица, представляемых начиная с 2010 г.</w:t>
            </w:r>
          </w:p>
        </w:tc>
      </w:tr>
      <w:tr w:rsidR="00CA664B">
        <w:tc>
          <w:tcPr>
            <w:tcW w:w="660" w:type="dxa"/>
            <w:tcBorders>
              <w:left w:val="single" w:sz="4" w:space="0" w:color="auto"/>
              <w:right w:val="nil"/>
            </w:tcBorders>
          </w:tcPr>
          <w:p w:rsidR="00CA664B" w:rsidRDefault="00CA664B">
            <w:pPr>
              <w:pStyle w:val="ConsPlusNormal"/>
            </w:pPr>
            <w:r>
              <w:t>14</w:t>
            </w:r>
          </w:p>
        </w:tc>
        <w:tc>
          <w:tcPr>
            <w:tcW w:w="3000" w:type="dxa"/>
            <w:tcBorders>
              <w:left w:val="single" w:sz="4" w:space="0" w:color="auto"/>
              <w:right w:val="nil"/>
            </w:tcBorders>
          </w:tcPr>
          <w:p w:rsidR="00CA664B" w:rsidRDefault="00CA664B">
            <w:pPr>
              <w:pStyle w:val="ConsPlusNormal"/>
            </w:pPr>
            <w:r>
              <w:t xml:space="preserve">"Сведения о начисленных и уплаченных страховых взносах на обязательное </w:t>
            </w:r>
            <w:r>
              <w:lastRenderedPageBreak/>
              <w:t xml:space="preserve">пенсионное страхование и страховом стаже застрахованного лица" </w:t>
            </w:r>
            <w:hyperlink r:id="rId2128" w:history="1">
              <w:r>
                <w:rPr>
                  <w:color w:val="0000FF"/>
                </w:rPr>
                <w:t>(СЗВ-6-1)</w:t>
              </w:r>
            </w:hyperlink>
          </w:p>
        </w:tc>
        <w:tc>
          <w:tcPr>
            <w:tcW w:w="2880" w:type="dxa"/>
            <w:tcBorders>
              <w:left w:val="single" w:sz="4" w:space="0" w:color="auto"/>
              <w:right w:val="nil"/>
            </w:tcBorders>
          </w:tcPr>
          <w:p w:rsidR="00CA664B" w:rsidRDefault="00CA664B">
            <w:pPr>
              <w:pStyle w:val="ConsPlusNormal"/>
            </w:pPr>
            <w:hyperlink r:id="rId2129" w:history="1">
              <w:r>
                <w:rPr>
                  <w:color w:val="0000FF"/>
                </w:rPr>
                <w:t>Пункт 71</w:t>
              </w:r>
            </w:hyperlink>
            <w:r>
              <w:t xml:space="preserve"> Инструкции по заполнению форм персонифицированного </w:t>
            </w:r>
            <w:r>
              <w:lastRenderedPageBreak/>
              <w:t>учета</w:t>
            </w:r>
          </w:p>
        </w:tc>
        <w:tc>
          <w:tcPr>
            <w:tcW w:w="3120" w:type="dxa"/>
            <w:tcBorders>
              <w:left w:val="single" w:sz="4" w:space="0" w:color="auto"/>
              <w:right w:val="single" w:sz="4" w:space="0" w:color="auto"/>
            </w:tcBorders>
          </w:tcPr>
          <w:p w:rsidR="00CA664B" w:rsidRDefault="00CA664B">
            <w:pPr>
              <w:pStyle w:val="ConsPlusNormal"/>
            </w:pPr>
            <w:r>
              <w:lastRenderedPageBreak/>
              <w:t xml:space="preserve">Представляется страхователем (работодателем) или физическим лицом, </w:t>
            </w:r>
            <w:r>
              <w:lastRenderedPageBreak/>
              <w:t>самостоятельно уплачивающим страховые взносы в территориальный орган ПФР</w:t>
            </w:r>
          </w:p>
        </w:tc>
      </w:tr>
      <w:tr w:rsidR="00CA664B">
        <w:tc>
          <w:tcPr>
            <w:tcW w:w="660" w:type="dxa"/>
            <w:tcBorders>
              <w:left w:val="single" w:sz="4" w:space="0" w:color="auto"/>
              <w:right w:val="nil"/>
            </w:tcBorders>
          </w:tcPr>
          <w:p w:rsidR="00CA664B" w:rsidRDefault="00CA664B">
            <w:pPr>
              <w:pStyle w:val="ConsPlusNormal"/>
            </w:pPr>
            <w:r>
              <w:lastRenderedPageBreak/>
              <w:t>15</w:t>
            </w:r>
          </w:p>
        </w:tc>
        <w:tc>
          <w:tcPr>
            <w:tcW w:w="3000" w:type="dxa"/>
            <w:tcBorders>
              <w:left w:val="single" w:sz="4" w:space="0" w:color="auto"/>
              <w:right w:val="nil"/>
            </w:tcBorders>
          </w:tcPr>
          <w:p w:rsidR="00CA664B" w:rsidRDefault="00CA664B">
            <w:pPr>
              <w:pStyle w:val="ConsPlusNormal"/>
            </w:pPr>
            <w:r>
              <w:t xml:space="preserve">"Реестр сведений о начисленных и уплаченных страховых взносах на обязательное пенсионное страхование и страховом стаже застрахованных лиц" </w:t>
            </w:r>
            <w:hyperlink r:id="rId2130" w:history="1">
              <w:r>
                <w:rPr>
                  <w:color w:val="0000FF"/>
                </w:rPr>
                <w:t>(СЗВ-6-2)</w:t>
              </w:r>
            </w:hyperlink>
          </w:p>
        </w:tc>
        <w:tc>
          <w:tcPr>
            <w:tcW w:w="2880" w:type="dxa"/>
            <w:tcBorders>
              <w:left w:val="single" w:sz="4" w:space="0" w:color="auto"/>
              <w:right w:val="nil"/>
            </w:tcBorders>
          </w:tcPr>
          <w:p w:rsidR="00CA664B" w:rsidRDefault="00CA664B">
            <w:pPr>
              <w:pStyle w:val="ConsPlusNormal"/>
            </w:pPr>
            <w:hyperlink r:id="rId2131" w:history="1">
              <w:r>
                <w:rPr>
                  <w:color w:val="0000FF"/>
                </w:rPr>
                <w:t>Пункт 72</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Представляется в территориальный орган ПФР с 2010 г. на застрахованных лиц в количестве не более 200:</w:t>
            </w:r>
          </w:p>
          <w:p w:rsidR="00CA664B" w:rsidRDefault="00CA664B">
            <w:pPr>
              <w:pStyle w:val="ConsPlusNormal"/>
            </w:pPr>
            <w:r>
              <w:t xml:space="preserve">- представляется в случае, если в отчетном периоде необходимо указать отпуск без сохранения содержания, и (или) получение пособия по временной нетрудоспособности, и (или) работу застрахованного лица с необходимостью заполнения реквизитов "Территориальные условия труда (код)", "Особые условия труда (код)", "Исчисление страхового стажа", "Условия для досрочного назначения трудовой пенсии", а также физическими лицами, производящими самостоятельную уплату страховых взносов в размере, определяемом исходя из стоимости страхового года, при представлении сведений за отчетный период, установленный для указанной </w:t>
            </w:r>
            <w:r>
              <w:lastRenderedPageBreak/>
              <w:t>категории;</w:t>
            </w:r>
          </w:p>
          <w:p w:rsidR="00CA664B" w:rsidRDefault="00CA664B">
            <w:pPr>
              <w:pStyle w:val="ConsPlusNormal"/>
            </w:pPr>
            <w:r>
              <w:t>- суммы страховых взносов на страховую и накопительную части трудовой пенсии указываются в размере суммы, начисленной с базы для начисления страховых взносов, но не более чем с предельно облагаемой</w:t>
            </w:r>
          </w:p>
        </w:tc>
      </w:tr>
      <w:tr w:rsidR="00CA664B">
        <w:tc>
          <w:tcPr>
            <w:tcW w:w="660" w:type="dxa"/>
            <w:tcBorders>
              <w:left w:val="single" w:sz="4" w:space="0" w:color="auto"/>
              <w:right w:val="nil"/>
            </w:tcBorders>
          </w:tcPr>
          <w:p w:rsidR="00CA664B" w:rsidRDefault="00CA664B">
            <w:pPr>
              <w:pStyle w:val="ConsPlusNormal"/>
            </w:pPr>
            <w:r>
              <w:lastRenderedPageBreak/>
              <w:t>16</w:t>
            </w:r>
          </w:p>
        </w:tc>
        <w:tc>
          <w:tcPr>
            <w:tcW w:w="3000" w:type="dxa"/>
            <w:tcBorders>
              <w:left w:val="single" w:sz="4" w:space="0" w:color="auto"/>
              <w:right w:val="nil"/>
            </w:tcBorders>
          </w:tcPr>
          <w:p w:rsidR="00CA664B" w:rsidRDefault="00CA664B">
            <w:pPr>
              <w:pStyle w:val="ConsPlusNormal"/>
            </w:pPr>
            <w:r>
              <w:t xml:space="preserve">"Сведения о сумме выплат и иных вознаграждений, начисляемых плательщиками страховых взносов - страхователями в пользу физического лица" </w:t>
            </w:r>
            <w:hyperlink r:id="rId2132" w:history="1">
              <w:r>
                <w:rPr>
                  <w:color w:val="0000FF"/>
                </w:rPr>
                <w:t>(СЗВ-6-3)</w:t>
              </w:r>
            </w:hyperlink>
          </w:p>
        </w:tc>
        <w:tc>
          <w:tcPr>
            <w:tcW w:w="2880" w:type="dxa"/>
            <w:tcBorders>
              <w:left w:val="single" w:sz="4" w:space="0" w:color="auto"/>
              <w:right w:val="nil"/>
            </w:tcBorders>
          </w:tcPr>
          <w:p w:rsidR="00CA664B" w:rsidRDefault="00CA664B">
            <w:pPr>
              <w:pStyle w:val="ConsPlusNormal"/>
            </w:pPr>
            <w:hyperlink r:id="rId2133" w:history="1">
              <w:r>
                <w:rPr>
                  <w:color w:val="0000FF"/>
                </w:rPr>
                <w:t>Пункт 73</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 xml:space="preserve">- Представляется страхователями один раз в год, в отчетный период за календарный год, одновременно со сведениями по </w:t>
            </w:r>
            <w:hyperlink r:id="rId2134" w:history="1">
              <w:r>
                <w:rPr>
                  <w:color w:val="0000FF"/>
                </w:rPr>
                <w:t>формам СЗВ-6-1</w:t>
              </w:r>
            </w:hyperlink>
            <w:r>
              <w:t xml:space="preserve">, </w:t>
            </w:r>
            <w:hyperlink r:id="rId2135" w:history="1">
              <w:r>
                <w:rPr>
                  <w:color w:val="0000FF"/>
                </w:rPr>
                <w:t>СЗВ-6-2</w:t>
              </w:r>
            </w:hyperlink>
            <w:r>
              <w:t>;</w:t>
            </w:r>
          </w:p>
          <w:p w:rsidR="00CA664B" w:rsidRDefault="00CA664B">
            <w:pPr>
              <w:pStyle w:val="ConsPlusNormal"/>
            </w:pPr>
            <w:r>
              <w:t xml:space="preserve">- сопровождается </w:t>
            </w:r>
            <w:hyperlink r:id="rId2136" w:history="1">
              <w:r>
                <w:rPr>
                  <w:color w:val="0000FF"/>
                </w:rPr>
                <w:t>формой АДВ-6-4</w:t>
              </w:r>
            </w:hyperlink>
            <w:r>
              <w:t>;</w:t>
            </w:r>
          </w:p>
          <w:p w:rsidR="00CA664B" w:rsidRDefault="00CA664B">
            <w:pPr>
              <w:pStyle w:val="ConsPlusNormal"/>
            </w:pPr>
            <w:r>
              <w:t>- формируется в отдельные пачки для каждого кода категории застрахованного лица и типа договора</w:t>
            </w:r>
          </w:p>
        </w:tc>
      </w:tr>
      <w:tr w:rsidR="00CA664B">
        <w:tc>
          <w:tcPr>
            <w:tcW w:w="660" w:type="dxa"/>
            <w:tcBorders>
              <w:left w:val="single" w:sz="4" w:space="0" w:color="auto"/>
              <w:right w:val="nil"/>
            </w:tcBorders>
          </w:tcPr>
          <w:p w:rsidR="00CA664B" w:rsidRDefault="00CA664B">
            <w:pPr>
              <w:pStyle w:val="ConsPlusNormal"/>
            </w:pPr>
            <w:r>
              <w:t>17</w:t>
            </w:r>
          </w:p>
        </w:tc>
        <w:tc>
          <w:tcPr>
            <w:tcW w:w="3000" w:type="dxa"/>
            <w:tcBorders>
              <w:left w:val="single" w:sz="4" w:space="0" w:color="auto"/>
              <w:right w:val="nil"/>
            </w:tcBorders>
          </w:tcPr>
          <w:p w:rsidR="00CA664B" w:rsidRDefault="00CA664B">
            <w:pPr>
              <w:pStyle w:val="ConsPlusNormal"/>
            </w:pPr>
            <w:r>
              <w:t xml:space="preserve">"Опись документов сведений о сумме выплат и иных вознаграждений, начисляемых плательщиками страховых взносов - страхователями в пользу физического лица" </w:t>
            </w:r>
            <w:hyperlink r:id="rId2137" w:history="1">
              <w:r>
                <w:rPr>
                  <w:color w:val="0000FF"/>
                </w:rPr>
                <w:t>(АДВ-6-4)</w:t>
              </w:r>
            </w:hyperlink>
          </w:p>
        </w:tc>
        <w:tc>
          <w:tcPr>
            <w:tcW w:w="2880" w:type="dxa"/>
            <w:tcBorders>
              <w:left w:val="single" w:sz="4" w:space="0" w:color="auto"/>
              <w:right w:val="nil"/>
            </w:tcBorders>
          </w:tcPr>
          <w:p w:rsidR="00CA664B" w:rsidRDefault="00CA664B">
            <w:pPr>
              <w:pStyle w:val="ConsPlusNormal"/>
            </w:pPr>
            <w:hyperlink r:id="rId2138" w:history="1">
              <w:r>
                <w:rPr>
                  <w:color w:val="0000FF"/>
                </w:rPr>
                <w:t>Пункт 77</w:t>
              </w:r>
            </w:hyperlink>
            <w:r>
              <w:t xml:space="preserve"> Инструкции по заполнению форм персонифицированного учета</w:t>
            </w:r>
          </w:p>
        </w:tc>
        <w:tc>
          <w:tcPr>
            <w:tcW w:w="3120" w:type="dxa"/>
            <w:tcBorders>
              <w:left w:val="single" w:sz="4" w:space="0" w:color="auto"/>
              <w:right w:val="single" w:sz="4" w:space="0" w:color="auto"/>
            </w:tcBorders>
          </w:tcPr>
          <w:p w:rsidR="00CA664B" w:rsidRDefault="00CA664B">
            <w:pPr>
              <w:pStyle w:val="ConsPlusNormal"/>
            </w:pPr>
            <w:r>
              <w:t xml:space="preserve">Представляется плательщиком страховых взносов - страхователем (работодателем) в составе пачки входящих исходных (корректирующих, отменяющих) документов, содержащих сведения о сумме выплат и иных вознаграждений, начисляемых плательщиками страховых </w:t>
            </w:r>
            <w:r>
              <w:lastRenderedPageBreak/>
              <w:t>взносов - страхователями в пользу физических лиц, представляемых начиная с 2010 г.</w:t>
            </w:r>
          </w:p>
        </w:tc>
      </w:tr>
    </w:tbl>
    <w:p w:rsidR="00CA664B" w:rsidRDefault="00CA664B">
      <w:pPr>
        <w:sectPr w:rsidR="00CA664B">
          <w:pgSz w:w="16838" w:h="11905"/>
          <w:pgMar w:top="1701" w:right="1134" w:bottom="850" w:left="1134" w:header="0" w:footer="0" w:gutter="0"/>
          <w:cols w:space="720"/>
        </w:sectPr>
      </w:pPr>
    </w:p>
    <w:p w:rsidR="00CA664B" w:rsidRDefault="00CA664B">
      <w:pPr>
        <w:pStyle w:val="ConsPlusNormal"/>
        <w:ind w:firstLine="540"/>
        <w:jc w:val="both"/>
      </w:pPr>
    </w:p>
    <w:p w:rsidR="00CA664B" w:rsidRDefault="00CA664B">
      <w:pPr>
        <w:pStyle w:val="ConsPlusNormal"/>
        <w:ind w:firstLine="540"/>
        <w:jc w:val="both"/>
      </w:pPr>
      <w:r>
        <w:t xml:space="preserve">Кроме того, обратим внимание, что в </w:t>
      </w:r>
      <w:hyperlink r:id="rId2139" w:history="1">
        <w:r>
          <w:rPr>
            <w:color w:val="0000FF"/>
          </w:rPr>
          <w:t>Постановление</w:t>
        </w:r>
      </w:hyperlink>
      <w:r>
        <w:t xml:space="preserve"> Правления ПФР от 31 июля 2006 г. N 192п были внесены изменения </w:t>
      </w:r>
      <w:hyperlink r:id="rId2140" w:history="1">
        <w:r>
          <w:rPr>
            <w:color w:val="0000FF"/>
          </w:rPr>
          <w:t>Постановлением</w:t>
        </w:r>
      </w:hyperlink>
      <w:r>
        <w:t xml:space="preserve"> Правления ПФР от 28 января 2013 г. N 17п "О внесении изменений в Постановление Правления Пенсионного фонда Российской Федерации от 31 июля 2006 г. N 192п".</w:t>
      </w:r>
    </w:p>
    <w:p w:rsidR="00CA664B" w:rsidRDefault="00CA664B">
      <w:pPr>
        <w:pStyle w:val="ConsPlusNormal"/>
        <w:ind w:firstLine="540"/>
        <w:jc w:val="both"/>
      </w:pPr>
      <w:r>
        <w:t>Они касались введения дополнительных форм документов индивидуального (персонифицированного) учета в системе обязательного пенсионного страхования, утвержденных Постановлением Правления Пенсионного фонда Российской Федерации от 31 июля 2006 г. N 192п, а именно:</w:t>
      </w:r>
    </w:p>
    <w:p w:rsidR="00CA664B" w:rsidRDefault="00CA664B">
      <w:pPr>
        <w:pStyle w:val="ConsPlusNormal"/>
        <w:ind w:firstLine="540"/>
        <w:jc w:val="both"/>
      </w:pPr>
      <w:r>
        <w:t xml:space="preserve">- </w:t>
      </w:r>
      <w:hyperlink r:id="rId2141" w:history="1">
        <w:r>
          <w:rPr>
            <w:color w:val="0000FF"/>
          </w:rPr>
          <w:t>формы СЗВ-6-4</w:t>
        </w:r>
      </w:hyperlink>
      <w:r>
        <w:t xml:space="preserve">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(СЗВ-6-4);</w:t>
      </w:r>
    </w:p>
    <w:p w:rsidR="00CA664B" w:rsidRDefault="00CA664B">
      <w:pPr>
        <w:pStyle w:val="ConsPlusNormal"/>
        <w:ind w:firstLine="540"/>
        <w:jc w:val="both"/>
      </w:pPr>
      <w:r>
        <w:t xml:space="preserve">- </w:t>
      </w:r>
      <w:hyperlink r:id="rId2142" w:history="1">
        <w:r>
          <w:rPr>
            <w:color w:val="0000FF"/>
          </w:rPr>
          <w:t>формы АДВ-6-5</w:t>
        </w:r>
      </w:hyperlink>
      <w:r>
        <w:t xml:space="preserve"> "Опись документов сведений о сумме выплат и иных вознаграждений, о начисленных и уплаченных страховых взносах и страховом стаже застрахованных лиц, передаваемых страхователем в ПФР" (АДВ-6-5).</w:t>
      </w:r>
    </w:p>
    <w:p w:rsidR="00CA664B" w:rsidRDefault="00CA664B">
      <w:pPr>
        <w:pStyle w:val="ConsPlusNormal"/>
        <w:ind w:firstLine="540"/>
        <w:jc w:val="both"/>
      </w:pPr>
      <w:r>
        <w:t xml:space="preserve">Кроме того, в форме СЗИ-5 "Выписка из индивидуального лицевого счета застрахованного лица", утвержденной Постановлением Правления Пенсионного фонда Российской Федерации от 31 июля 2006 г. N 192п, </w:t>
      </w:r>
      <w:hyperlink r:id="rId2143" w:history="1">
        <w:r>
          <w:rPr>
            <w:color w:val="0000FF"/>
          </w:rPr>
          <w:t>пп. 1.1.3 п. 1.1</w:t>
        </w:r>
      </w:hyperlink>
      <w:r>
        <w:t xml:space="preserve"> был изложен в следующей редакции:</w:t>
      </w:r>
    </w:p>
    <w:p w:rsidR="00CA664B" w:rsidRDefault="00CA664B">
      <w:pPr>
        <w:pStyle w:val="ConsPlusNormal"/>
        <w:ind w:firstLine="540"/>
        <w:jc w:val="both"/>
      </w:pPr>
      <w:r>
        <w:t>"1.1.3. Сведения об оценке пенсионных прав, приобретенных до 1 января 2002 г. и отраженных в индивидуальном лицевом счете: территориальные условия проживания на 31.12.2001; условия повышения пенсий, установленные законодательством Российской Федерации для отдельных категорий граждан по состоянию на 31.12.2001".</w:t>
      </w:r>
    </w:p>
    <w:p w:rsidR="00CA664B" w:rsidRDefault="00CA664B">
      <w:pPr>
        <w:pStyle w:val="ConsPlusNormal"/>
        <w:ind w:firstLine="540"/>
        <w:jc w:val="both"/>
      </w:pPr>
      <w:r>
        <w:t xml:space="preserve">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w:t>
      </w:r>
      <w:hyperlink r:id="rId2144" w:history="1">
        <w:r>
          <w:rPr>
            <w:color w:val="0000FF"/>
          </w:rPr>
          <w:t>(форма СЗВ-6-4)</w:t>
        </w:r>
      </w:hyperlink>
      <w:r>
        <w:t xml:space="preserve">, передаваемые страхователем в ПФР с 2013 г., сопровождаются </w:t>
      </w:r>
      <w:hyperlink r:id="rId2145" w:history="1">
        <w:r>
          <w:rPr>
            <w:color w:val="0000FF"/>
          </w:rPr>
          <w:t>формой АДВ-6-5</w:t>
        </w:r>
      </w:hyperlink>
      <w:r>
        <w:t xml:space="preserve"> "Опись документов сведений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w:t>
      </w:r>
    </w:p>
    <w:p w:rsidR="00CA664B" w:rsidRDefault="00CA664B">
      <w:pPr>
        <w:pStyle w:val="ConsPlusNormal"/>
        <w:ind w:firstLine="540"/>
        <w:jc w:val="both"/>
      </w:pPr>
      <w:r>
        <w:t xml:space="preserve">Кроме того, в Постановление Правления ПФР от 31 июля 2006 г. N 192п были внесены изменения </w:t>
      </w:r>
      <w:hyperlink r:id="rId2146" w:history="1">
        <w:r>
          <w:rPr>
            <w:color w:val="0000FF"/>
          </w:rPr>
          <w:t>Постановлением</w:t>
        </w:r>
      </w:hyperlink>
      <w:r>
        <w:t xml:space="preserve"> Правления ПФР от 21 июля 2014 г. N 237п, а именно формы документов индивидуального (персонифицированного) учета в системе обязательного пенсионного страхования, утвержденные указанным Постановлением, были дополнены </w:t>
      </w:r>
      <w:hyperlink r:id="rId2147" w:history="1">
        <w:r>
          <w:rPr>
            <w:color w:val="0000FF"/>
          </w:rPr>
          <w:t>формой</w:t>
        </w:r>
      </w:hyperlink>
      <w:r>
        <w:t xml:space="preserve"> "Сведения о страховом стаже застрахованного лица для установления трудовой пенсии" (СПВ-2).</w:t>
      </w:r>
    </w:p>
    <w:p w:rsidR="00CA664B" w:rsidRDefault="00CA664B">
      <w:pPr>
        <w:pStyle w:val="ConsPlusNormal"/>
        <w:ind w:firstLine="540"/>
        <w:jc w:val="both"/>
      </w:pPr>
      <w:r>
        <w:t xml:space="preserve">Сведения о страховом стаже застрахованного лица для установления трудовой пенсии </w:t>
      </w:r>
      <w:hyperlink r:id="rId2148" w:history="1">
        <w:r>
          <w:rPr>
            <w:color w:val="0000FF"/>
          </w:rPr>
          <w:t>(СПВ-2)</w:t>
        </w:r>
      </w:hyperlink>
      <w:r>
        <w:t xml:space="preserve"> представляются в территориальный орган ПФР страхователем (работодателем) по заявлению застрахованного лица, у которого возникли условия для установления трудовой пенсии.</w:t>
      </w:r>
    </w:p>
    <w:p w:rsidR="00CA664B" w:rsidRDefault="00CA664B">
      <w:pPr>
        <w:pStyle w:val="ConsPlusNormal"/>
        <w:ind w:firstLine="540"/>
        <w:jc w:val="both"/>
      </w:pPr>
      <w:r>
        <w:t>Документ содержит сведения о застрахованном лице (в том числе о лице, заключившем гражданско-правовой договор, на вознаграждения по которому в соответствии с законодательством Российской Федерации начисляются страховые взносы).</w:t>
      </w:r>
    </w:p>
    <w:p w:rsidR="00CA664B" w:rsidRDefault="00CA664B">
      <w:pPr>
        <w:pStyle w:val="ConsPlusNormal"/>
        <w:ind w:firstLine="540"/>
        <w:jc w:val="both"/>
      </w:pPr>
      <w:r>
        <w:t>Застрахованное лицо, самостоятельно уплачивающее страховые взносы, может представлять документ, содержащий необходимые сведения, в территориальный орган ПФР одновременно с заявлением об установлении трудовой пенсии.</w:t>
      </w:r>
    </w:p>
    <w:p w:rsidR="00CA664B" w:rsidRDefault="00CA664B">
      <w:pPr>
        <w:pStyle w:val="ConsPlusNormal"/>
        <w:ind w:firstLine="540"/>
        <w:jc w:val="both"/>
      </w:pPr>
      <w:r>
        <w:t>Документ содержит сведения на предполагаемую дату установления трудовой пенсии.</w:t>
      </w:r>
    </w:p>
    <w:p w:rsidR="00CA664B" w:rsidRDefault="00CA664B">
      <w:pPr>
        <w:pStyle w:val="ConsPlusNormal"/>
        <w:ind w:firstLine="540"/>
        <w:jc w:val="both"/>
      </w:pPr>
      <w:r>
        <w:t xml:space="preserve">Документ должен сопровождаться описью по </w:t>
      </w:r>
      <w:hyperlink r:id="rId2149" w:history="1">
        <w:r>
          <w:rPr>
            <w:color w:val="0000FF"/>
          </w:rPr>
          <w:t>форме АДВ-6-1</w:t>
        </w:r>
      </w:hyperlink>
      <w:r>
        <w:t xml:space="preserve"> "Опись документов, передаваемых страхователем в ПФР". Данные о количестве документов </w:t>
      </w:r>
      <w:hyperlink r:id="rId2150" w:history="1">
        <w:r>
          <w:rPr>
            <w:color w:val="0000FF"/>
          </w:rPr>
          <w:t>формы СПВ-2</w:t>
        </w:r>
      </w:hyperlink>
      <w:r>
        <w:t xml:space="preserve"> "Сведения о страховом стаже застрахованного лица для установления трудовой пенсии", входящих в пачку, указываются в </w:t>
      </w:r>
      <w:hyperlink r:id="rId2151" w:history="1">
        <w:r>
          <w:rPr>
            <w:color w:val="0000FF"/>
          </w:rPr>
          <w:t>строке</w:t>
        </w:r>
      </w:hyperlink>
      <w:r>
        <w:t xml:space="preserve"> "Иные входящие документы" таблицы формы АДВ-6-1 "Опись документов, передаваемых страхователем в ПФР".</w:t>
      </w:r>
    </w:p>
    <w:p w:rsidR="00CA664B" w:rsidRDefault="00CA664B">
      <w:pPr>
        <w:pStyle w:val="ConsPlusNormal"/>
        <w:ind w:firstLine="540"/>
        <w:jc w:val="both"/>
      </w:pPr>
      <w:r>
        <w:t>Заполненный документ заверяется подписью руководителя и печатью организации (за исключением документа, представляемого застрахованным лицом, самостоятельно уплачивающим страховые взносы).</w:t>
      </w:r>
    </w:p>
    <w:p w:rsidR="00CA664B" w:rsidRDefault="00CA664B">
      <w:pPr>
        <w:pStyle w:val="ConsPlusNormal"/>
        <w:ind w:firstLine="540"/>
        <w:jc w:val="both"/>
      </w:pPr>
      <w:r>
        <w:t xml:space="preserve">Кроме того, согласно изменениям, внесенным </w:t>
      </w:r>
      <w:hyperlink r:id="rId2152" w:history="1">
        <w:r>
          <w:rPr>
            <w:color w:val="0000FF"/>
          </w:rPr>
          <w:t>Постановлением</w:t>
        </w:r>
      </w:hyperlink>
      <w:r>
        <w:t xml:space="preserve"> Правления ПФР от 21 июля 2014 г. N 237п, считаются документами индивидуального (персонифицированного) учета в системе обязательного пенсионного страхования:</w:t>
      </w:r>
    </w:p>
    <w:p w:rsidR="00CA664B" w:rsidRDefault="00CA664B">
      <w:pPr>
        <w:pStyle w:val="ConsPlusNormal"/>
        <w:ind w:firstLine="540"/>
        <w:jc w:val="both"/>
      </w:pPr>
      <w:r>
        <w:lastRenderedPageBreak/>
        <w:t xml:space="preserve">- </w:t>
      </w:r>
      <w:hyperlink r:id="rId2153" w:history="1">
        <w:r>
          <w:rPr>
            <w:color w:val="0000FF"/>
          </w:rPr>
          <w:t>форма</w:t>
        </w:r>
      </w:hyperlink>
      <w:r>
        <w:t xml:space="preserve"> заявления об отказе от финансирования накопительной части трудовой пенсии и направлении на финансирование страховой части трудовой пенсии 6,0 процента индивидуальной части тарифа страхового взноса, утвержденная Постановлением Правления Пенсионного фонда Российской Федерации от 31 января 2014 г. N 13п;</w:t>
      </w:r>
    </w:p>
    <w:p w:rsidR="00CA664B" w:rsidRDefault="00CA664B">
      <w:pPr>
        <w:pStyle w:val="ConsPlusNormal"/>
        <w:ind w:firstLine="540"/>
        <w:jc w:val="both"/>
      </w:pPr>
      <w:r>
        <w:t xml:space="preserve">- </w:t>
      </w:r>
      <w:hyperlink r:id="rId2154" w:history="1">
        <w:r>
          <w:rPr>
            <w:color w:val="0000FF"/>
          </w:rPr>
          <w:t>форма</w:t>
        </w:r>
      </w:hyperlink>
      <w:r>
        <w:t xml:space="preserve"> заявления застрахованного лица о переходе из Пенсионного фонда Российской Федерации в негосударственный пенсионный фонд, осуществляющий обязательное пенсионное страхование, утвержденная Постановлением Правления Пенсионного фонда Российской Федерации от 9 июня 2014 г. N 169п;</w:t>
      </w:r>
    </w:p>
    <w:p w:rsidR="00CA664B" w:rsidRDefault="00CA664B">
      <w:pPr>
        <w:pStyle w:val="ConsPlusNormal"/>
        <w:ind w:firstLine="540"/>
        <w:jc w:val="both"/>
      </w:pPr>
      <w:r>
        <w:t xml:space="preserve">- </w:t>
      </w:r>
      <w:hyperlink r:id="rId2155" w:history="1">
        <w:r>
          <w:rPr>
            <w:color w:val="0000FF"/>
          </w:rPr>
          <w:t>форма</w:t>
        </w:r>
      </w:hyperlink>
      <w:r>
        <w:t xml:space="preserve"> заявления застрахованного лица о переходе из одного негосударственного пенсионного фонда в другой негосударственный пенсионный фонд, утвержденная Постановлением Правления Пенсионного фонда Российской Федерации от 9 июня 2014 г. N 169п;</w:t>
      </w:r>
    </w:p>
    <w:p w:rsidR="00CA664B" w:rsidRDefault="00CA664B">
      <w:pPr>
        <w:pStyle w:val="ConsPlusNormal"/>
        <w:ind w:firstLine="540"/>
        <w:jc w:val="both"/>
      </w:pPr>
      <w:r>
        <w:t xml:space="preserve">- </w:t>
      </w:r>
      <w:hyperlink r:id="rId2156" w:history="1">
        <w:r>
          <w:rPr>
            <w:color w:val="0000FF"/>
          </w:rPr>
          <w:t>форма</w:t>
        </w:r>
      </w:hyperlink>
      <w:r>
        <w:t xml:space="preserve"> заявления застрахованного лица о переходе из негосударственного пенсионного фонда в Пенсионный фонд Российской Федерации, утвержденная Постановлением Правления Пенсионного фонда Российской Федерации от 9 июня 2014 г. N 169п;</w:t>
      </w:r>
    </w:p>
    <w:p w:rsidR="00CA664B" w:rsidRDefault="00CA664B">
      <w:pPr>
        <w:pStyle w:val="ConsPlusNormal"/>
        <w:ind w:firstLine="540"/>
        <w:jc w:val="both"/>
      </w:pPr>
      <w:r>
        <w:t xml:space="preserve">- </w:t>
      </w:r>
      <w:hyperlink r:id="rId2157" w:history="1">
        <w:r>
          <w:rPr>
            <w:color w:val="0000FF"/>
          </w:rPr>
          <w:t>форма ДСВ-1</w:t>
        </w:r>
      </w:hyperlink>
      <w:r>
        <w:t xml:space="preserve">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утвержденная Постановлением Правления Пенсионного фонда Российской Федерации от 28 июля 2008 г. N 225п;</w:t>
      </w:r>
    </w:p>
    <w:p w:rsidR="00CA664B" w:rsidRDefault="00CA664B">
      <w:pPr>
        <w:pStyle w:val="ConsPlusNormal"/>
        <w:ind w:firstLine="540"/>
        <w:jc w:val="both"/>
      </w:pPr>
      <w:r>
        <w:t xml:space="preserve">- </w:t>
      </w:r>
      <w:hyperlink r:id="rId2158" w:history="1">
        <w:r>
          <w:rPr>
            <w:color w:val="0000FF"/>
          </w:rPr>
          <w:t>форма ДСВ-3</w:t>
        </w:r>
      </w:hyperlink>
      <w:r>
        <w:t xml:space="preserve"> "Реестр застрахованных лиц, за которых перечислены дополнительные страховые взносы на накопительную часть трудовой пенсии и уплачены страховые взносы работодателя", утвержденная Постановлением Правления Пенсионного фонда Российской Федерации от 12 ноября 2008 г. N 322п (зарегистрировано Министерством юстиции Российской Федерации 10 февраля 2009 г., регистрационный N 13286), с изменениями, внесенными </w:t>
      </w:r>
      <w:hyperlink r:id="rId2159" w:history="1">
        <w:r>
          <w:rPr>
            <w:color w:val="0000FF"/>
          </w:rPr>
          <w:t>Постановлением</w:t>
        </w:r>
      </w:hyperlink>
      <w:r>
        <w:t xml:space="preserve"> Правления Пенсионного фонда Российской Федерации от 23 июня 2011 г. N 173п.</w:t>
      </w:r>
    </w:p>
    <w:p w:rsidR="00CA664B" w:rsidRDefault="00CA664B">
      <w:pPr>
        <w:pStyle w:val="ConsPlusNormal"/>
        <w:ind w:firstLine="540"/>
        <w:jc w:val="both"/>
      </w:pPr>
      <w:hyperlink r:id="rId2160" w:history="1">
        <w:r>
          <w:rPr>
            <w:color w:val="0000FF"/>
          </w:rPr>
          <w:t>Пунктом 25</w:t>
        </w:r>
      </w:hyperlink>
      <w:r>
        <w:t xml:space="preserve"> Административного регламента предусмотрено, что страхователи при сдаче отчетности по индивидуальному (персонифицированному) учету застрахованных лиц представляют в территориальные органы ПФР по месту их регистрации сведения:</w:t>
      </w:r>
    </w:p>
    <w:p w:rsidR="00CA664B" w:rsidRDefault="00CA664B">
      <w:pPr>
        <w:pStyle w:val="ConsPlusNormal"/>
        <w:ind w:firstLine="540"/>
        <w:jc w:val="both"/>
      </w:pPr>
      <w:r>
        <w:t>а) на основании данных бухгалтерского учета - об уплачиваемых страховых взносах;</w:t>
      </w:r>
    </w:p>
    <w:p w:rsidR="00CA664B" w:rsidRDefault="00CA664B">
      <w:pPr>
        <w:pStyle w:val="ConsPlusNormal"/>
        <w:ind w:firstLine="540"/>
        <w:jc w:val="both"/>
      </w:pPr>
      <w:r>
        <w:t xml:space="preserve">б) на основании приказов и других документов по учету кадров - о страховом стаже по </w:t>
      </w:r>
      <w:hyperlink r:id="rId2161" w:history="1">
        <w:r>
          <w:rPr>
            <w:color w:val="0000FF"/>
          </w:rPr>
          <w:t>формам СЗВ-6-1</w:t>
        </w:r>
      </w:hyperlink>
      <w:r>
        <w:t xml:space="preserve"> "Сведения о начисленных и уплаченных страховых взносах на обязательное пенсионное страхование и страховом стаже застрахованного лица", </w:t>
      </w:r>
      <w:hyperlink r:id="rId2162" w:history="1">
        <w:r>
          <w:rPr>
            <w:color w:val="0000FF"/>
          </w:rPr>
          <w:t>СЗВ-6-2</w:t>
        </w:r>
      </w:hyperlink>
      <w:r>
        <w:t xml:space="preserve"> "Реестр сведений о начисленных и уплаченных страховых взносах на обязательное пенсионное страхование и страховом стаже застрахованных лиц" совместно с описью </w:t>
      </w:r>
      <w:hyperlink r:id="rId2163" w:history="1">
        <w:r>
          <w:rPr>
            <w:color w:val="0000FF"/>
          </w:rPr>
          <w:t>АДВ-6-3</w:t>
        </w:r>
      </w:hyperlink>
      <w:r>
        <w:t xml:space="preserve"> "Опись документов о начисленных и уплаченных страховых взносах и страховом стаже застрахованных лиц, передаваемых страхователем в ПФР".</w:t>
      </w:r>
    </w:p>
    <w:p w:rsidR="00CA664B" w:rsidRDefault="00CA664B">
      <w:pPr>
        <w:pStyle w:val="ConsPlusNormal"/>
        <w:ind w:firstLine="540"/>
        <w:jc w:val="both"/>
      </w:pPr>
      <w:r>
        <w:t xml:space="preserve">Вместе с вышеуказанными сведениями страхователь должен представить сведения о начисленных и уплаченных страховых взносах в целом за всех работающих у него застрахованных лиц по </w:t>
      </w:r>
      <w:hyperlink r:id="rId2164" w:history="1">
        <w:r>
          <w:rPr>
            <w:color w:val="0000FF"/>
          </w:rPr>
          <w:t>форме АДВ-6-2</w:t>
        </w:r>
      </w:hyperlink>
      <w:r>
        <w:t xml:space="preserve"> "Опись сведений, передаваемых страхователем".</w:t>
      </w:r>
    </w:p>
    <w:p w:rsidR="00CA664B" w:rsidRDefault="00CA664B">
      <w:pPr>
        <w:pStyle w:val="ConsPlusNormal"/>
        <w:ind w:firstLine="540"/>
        <w:jc w:val="both"/>
      </w:pPr>
      <w:r>
        <w:t xml:space="preserve">При этом отметим, что данные о начисленных и уплаченных взносах и страховом стаже содержит как </w:t>
      </w:r>
      <w:hyperlink r:id="rId2165" w:history="1">
        <w:r>
          <w:rPr>
            <w:color w:val="0000FF"/>
          </w:rPr>
          <w:t>форма СЗВ-6-1</w:t>
        </w:r>
      </w:hyperlink>
      <w:r>
        <w:t xml:space="preserve">, так и </w:t>
      </w:r>
      <w:hyperlink r:id="rId2166" w:history="1">
        <w:r>
          <w:rPr>
            <w:color w:val="0000FF"/>
          </w:rPr>
          <w:t>форма СЗВ-6-2</w:t>
        </w:r>
      </w:hyperlink>
      <w:r>
        <w:t xml:space="preserve">. </w:t>
      </w:r>
      <w:hyperlink r:id="rId2167" w:history="1">
        <w:r>
          <w:rPr>
            <w:color w:val="0000FF"/>
          </w:rPr>
          <w:t>Форма СЗВ-6-1</w:t>
        </w:r>
      </w:hyperlink>
      <w:r>
        <w:t xml:space="preserve"> составляется отдельно по каждому застрахованному лицу организации, в отношении которого выполняются определенные условия. А отчетность по </w:t>
      </w:r>
      <w:hyperlink r:id="rId2168" w:history="1">
        <w:r>
          <w:rPr>
            <w:color w:val="0000FF"/>
          </w:rPr>
          <w:t>форме СЗВ-6-2</w:t>
        </w:r>
      </w:hyperlink>
      <w:r>
        <w:t xml:space="preserve"> представляет собой реестр, который содержит сведения обо всех застрахованных лицах (за исключением граждан, в отношении которых составляются </w:t>
      </w:r>
      <w:hyperlink r:id="rId2169" w:history="1">
        <w:r>
          <w:rPr>
            <w:color w:val="0000FF"/>
          </w:rPr>
          <w:t>формы СЗВ-6-1</w:t>
        </w:r>
      </w:hyperlink>
      <w:r>
        <w:t xml:space="preserve">). Но исходя из смысла </w:t>
      </w:r>
      <w:hyperlink r:id="rId2170" w:history="1">
        <w:r>
          <w:rPr>
            <w:color w:val="0000FF"/>
          </w:rPr>
          <w:t>п. 7</w:t>
        </w:r>
      </w:hyperlink>
      <w:r>
        <w:t xml:space="preserve"> Инструкции по заполнению форм персонифицированного учета следует, что опись </w:t>
      </w:r>
      <w:hyperlink r:id="rId2171" w:history="1">
        <w:r>
          <w:rPr>
            <w:color w:val="0000FF"/>
          </w:rPr>
          <w:t>АДВ-6-3</w:t>
        </w:r>
      </w:hyperlink>
      <w:r>
        <w:t xml:space="preserve"> оформляется только на пачку документов по </w:t>
      </w:r>
      <w:hyperlink r:id="rId2172" w:history="1">
        <w:r>
          <w:rPr>
            <w:color w:val="0000FF"/>
          </w:rPr>
          <w:t>форме СЗВ-6-1</w:t>
        </w:r>
      </w:hyperlink>
      <w:r>
        <w:t>.</w:t>
      </w:r>
    </w:p>
    <w:p w:rsidR="00CA664B" w:rsidRDefault="00CA664B">
      <w:pPr>
        <w:pStyle w:val="ConsPlusNormal"/>
        <w:ind w:firstLine="540"/>
        <w:jc w:val="both"/>
      </w:pPr>
      <w:hyperlink r:id="rId2173" w:history="1">
        <w:r>
          <w:rPr>
            <w:color w:val="0000FF"/>
          </w:rPr>
          <w:t>Пунктом 26</w:t>
        </w:r>
      </w:hyperlink>
      <w:r>
        <w:t xml:space="preserve"> Административного регламента предусмотрено, что сведения о сумме выплат и иных вознаграждений, начисляемых плательщиками страховых взносов - страхователями в пользу физического лица, по </w:t>
      </w:r>
      <w:hyperlink r:id="rId2174" w:history="1">
        <w:r>
          <w:rPr>
            <w:color w:val="0000FF"/>
          </w:rPr>
          <w:t>формам СЗВ-6-3</w:t>
        </w:r>
      </w:hyperlink>
      <w:r>
        <w:t xml:space="preserve"> "Сведения о сумме выплат и иных вознаграждений в пользу физического лица" совместно с описью документов </w:t>
      </w:r>
      <w:hyperlink r:id="rId2175" w:history="1">
        <w:r>
          <w:rPr>
            <w:color w:val="0000FF"/>
          </w:rPr>
          <w:t>АДВ-6-4</w:t>
        </w:r>
      </w:hyperlink>
      <w:r>
        <w:t xml:space="preserve"> "Опись документов сведений о сумме выплат и иных вознаграждений, начисляемых плательщиками страховых взносов - страхователями в пользу физического лица" страхователь должен представлять 1 раз в год, в отчетный период за календарный год.</w:t>
      </w:r>
    </w:p>
    <w:p w:rsidR="00CA664B" w:rsidRDefault="00CA664B">
      <w:pPr>
        <w:pStyle w:val="ConsPlusNormal"/>
        <w:ind w:firstLine="540"/>
        <w:jc w:val="both"/>
      </w:pPr>
      <w:r>
        <w:t xml:space="preserve">Таким образом, при представлении отчетности индивидуальные предприниматели - </w:t>
      </w:r>
      <w:r>
        <w:lastRenderedPageBreak/>
        <w:t>работодатели заполняют следующие формы персонифицированного учета:</w:t>
      </w:r>
    </w:p>
    <w:p w:rsidR="00CA664B" w:rsidRDefault="00CA664B">
      <w:pPr>
        <w:pStyle w:val="ConsPlusNormal"/>
        <w:ind w:firstLine="540"/>
        <w:jc w:val="both"/>
      </w:pPr>
      <w:r>
        <w:t xml:space="preserve">- </w:t>
      </w:r>
      <w:hyperlink r:id="rId2176" w:history="1">
        <w:r>
          <w:rPr>
            <w:color w:val="0000FF"/>
          </w:rPr>
          <w:t>СЗВ-6-1</w:t>
        </w:r>
      </w:hyperlink>
      <w:r>
        <w:t xml:space="preserve"> "Сведения о начисленных и уплаченных страховых взносах на обязательное пенсионное страхование и страховом стаже застрахованного лица". Данная </w:t>
      </w:r>
      <w:hyperlink r:id="rId2177" w:history="1">
        <w:r>
          <w:rPr>
            <w:color w:val="0000FF"/>
          </w:rPr>
          <w:t>форма</w:t>
        </w:r>
      </w:hyperlink>
      <w:r>
        <w:t xml:space="preserve"> представляется работодателем в случае, если в отчетном периоде необходимо указать отпуск без сохранения содержания, и (или) получение пособия по временной нетрудоспособности, и (или) работу застрахованного лица с необходимостью заполнения реквизитов "Территориальные условия труда (код)", "Особые условия труда (код)", "Исчисление страхового стажа", "Условия для досрочного назначения трудовой пенсии". Начиная с отчетности за 2010 г. самозанятые лица представляли сведения персонифицированного учета по </w:t>
      </w:r>
      <w:hyperlink r:id="rId2178" w:history="1">
        <w:r>
          <w:rPr>
            <w:color w:val="0000FF"/>
          </w:rPr>
          <w:t>форме СЗВ-6-1</w:t>
        </w:r>
      </w:hyperlink>
      <w:r>
        <w:t xml:space="preserve"> (</w:t>
      </w:r>
      <w:hyperlink r:id="rId2179" w:history="1">
        <w:r>
          <w:rPr>
            <w:color w:val="0000FF"/>
          </w:rPr>
          <w:t>абз. 1 п. 71</w:t>
        </w:r>
      </w:hyperlink>
      <w:r>
        <w:t xml:space="preserve"> Инструкции по заполнению форм персонифицированного учета). С 1 января 2012 г. самозанятые лица больше не обязаны ежегодно подавать в ПФР сведения о себе;</w:t>
      </w:r>
    </w:p>
    <w:p w:rsidR="00CA664B" w:rsidRDefault="00CA664B">
      <w:pPr>
        <w:pStyle w:val="ConsPlusNormal"/>
        <w:ind w:firstLine="540"/>
        <w:jc w:val="both"/>
      </w:pPr>
      <w:r>
        <w:t xml:space="preserve">- </w:t>
      </w:r>
      <w:hyperlink r:id="rId2180" w:history="1">
        <w:r>
          <w:rPr>
            <w:color w:val="0000FF"/>
          </w:rPr>
          <w:t>СЗВ-6-2</w:t>
        </w:r>
      </w:hyperlink>
      <w:r>
        <w:t xml:space="preserve"> "Реестр сведений о начисленных и уплаченных страховых взносах на обязательное пенсионное страхование и страховом стаже застрахованных лиц". Этот реестр должен иметь не более 200 строк (</w:t>
      </w:r>
      <w:hyperlink r:id="rId2181" w:history="1">
        <w:r>
          <w:rPr>
            <w:color w:val="0000FF"/>
          </w:rPr>
          <w:t>п. 72</w:t>
        </w:r>
      </w:hyperlink>
      <w:r>
        <w:t xml:space="preserve"> Инструкции по заполнению форм персонифицированного учета). В случае если число застрахованных лиц больше 200, нужно сформировать новый реестр;</w:t>
      </w:r>
    </w:p>
    <w:p w:rsidR="00CA664B" w:rsidRDefault="00CA664B">
      <w:pPr>
        <w:pStyle w:val="ConsPlusNormal"/>
        <w:ind w:firstLine="540"/>
        <w:jc w:val="both"/>
      </w:pPr>
      <w:r>
        <w:t xml:space="preserve">- </w:t>
      </w:r>
      <w:hyperlink r:id="rId2182" w:history="1">
        <w:r>
          <w:rPr>
            <w:color w:val="0000FF"/>
          </w:rPr>
          <w:t>СЗВ-6-3</w:t>
        </w:r>
      </w:hyperlink>
      <w:r>
        <w:t xml:space="preserve"> "Сведения о сумме выплат и иных вознаграждений, начисляемых плательщиками страховых взносов - страхователями в пользу физического лица";</w:t>
      </w:r>
    </w:p>
    <w:p w:rsidR="00CA664B" w:rsidRDefault="00CA664B">
      <w:pPr>
        <w:pStyle w:val="ConsPlusNormal"/>
        <w:ind w:firstLine="540"/>
        <w:jc w:val="both"/>
      </w:pPr>
      <w:r>
        <w:t xml:space="preserve">- </w:t>
      </w:r>
      <w:hyperlink r:id="rId2183" w:history="1">
        <w:r>
          <w:rPr>
            <w:color w:val="0000FF"/>
          </w:rPr>
          <w:t>АДВ-6-2</w:t>
        </w:r>
      </w:hyperlink>
      <w:r>
        <w:t xml:space="preserve"> "Опись сведений, передаваемых страхователем в ПФР". Эта опись содержит данные в целом по страхователю, представляется в территориальный орган ПФР и сопровождает пачки документов и реестров входящих исходных сведений </w:t>
      </w:r>
      <w:hyperlink r:id="rId2184" w:history="1">
        <w:r>
          <w:rPr>
            <w:color w:val="0000FF"/>
          </w:rPr>
          <w:t>АДВ-6-3</w:t>
        </w:r>
      </w:hyperlink>
      <w:r>
        <w:t xml:space="preserve">, </w:t>
      </w:r>
      <w:hyperlink r:id="rId2185" w:history="1">
        <w:r>
          <w:rPr>
            <w:color w:val="0000FF"/>
          </w:rPr>
          <w:t>СЗВ-6-1</w:t>
        </w:r>
      </w:hyperlink>
      <w:r>
        <w:t xml:space="preserve">, </w:t>
      </w:r>
      <w:hyperlink r:id="rId2186" w:history="1">
        <w:r>
          <w:rPr>
            <w:color w:val="0000FF"/>
          </w:rPr>
          <w:t>СЗВ-6-2</w:t>
        </w:r>
      </w:hyperlink>
      <w:r>
        <w:t xml:space="preserve">, представляемых начиная с 2010 г., </w:t>
      </w:r>
      <w:hyperlink r:id="rId2187" w:history="1">
        <w:r>
          <w:rPr>
            <w:color w:val="0000FF"/>
          </w:rPr>
          <w:t>СЗВ-6-4</w:t>
        </w:r>
      </w:hyperlink>
      <w:r>
        <w:t xml:space="preserve">, </w:t>
      </w:r>
      <w:hyperlink r:id="rId2188" w:history="1">
        <w:r>
          <w:rPr>
            <w:color w:val="0000FF"/>
          </w:rPr>
          <w:t>АДВ-6-5</w:t>
        </w:r>
      </w:hyperlink>
      <w:r>
        <w:t>, представляемых начиная с 2013 г., а также в составе пачек документов и реестров входящих корректирующих (отменяющих) сведений за периоды с 2010 г.;</w:t>
      </w:r>
    </w:p>
    <w:p w:rsidR="00CA664B" w:rsidRDefault="00CA664B">
      <w:pPr>
        <w:pStyle w:val="ConsPlusNormal"/>
        <w:ind w:firstLine="540"/>
        <w:jc w:val="both"/>
      </w:pPr>
      <w:r>
        <w:t xml:space="preserve">- </w:t>
      </w:r>
      <w:hyperlink r:id="rId2189" w:history="1">
        <w:r>
          <w:rPr>
            <w:color w:val="0000FF"/>
          </w:rPr>
          <w:t>АДВ-6-3</w:t>
        </w:r>
      </w:hyperlink>
      <w:r>
        <w:t xml:space="preserve"> "Опись документов о начисленных и уплаченных страховых взносах и страховом стаже застрахованных лиц, передаваемых страхователем в ПФР". Она является описью на пачку документов по </w:t>
      </w:r>
      <w:hyperlink r:id="rId2190" w:history="1">
        <w:r>
          <w:rPr>
            <w:color w:val="0000FF"/>
          </w:rPr>
          <w:t>форме СЗВ-6-1</w:t>
        </w:r>
      </w:hyperlink>
      <w:r>
        <w:t>;</w:t>
      </w:r>
    </w:p>
    <w:p w:rsidR="00CA664B" w:rsidRDefault="00CA664B">
      <w:pPr>
        <w:pStyle w:val="ConsPlusNormal"/>
        <w:ind w:firstLine="540"/>
        <w:jc w:val="both"/>
      </w:pPr>
      <w:r>
        <w:t xml:space="preserve">- </w:t>
      </w:r>
      <w:hyperlink r:id="rId2191" w:history="1">
        <w:r>
          <w:rPr>
            <w:color w:val="0000FF"/>
          </w:rPr>
          <w:t>АДВ-6-4</w:t>
        </w:r>
      </w:hyperlink>
      <w:r>
        <w:t xml:space="preserve"> "Опись документов сведений о сумме выплат и иных вознаграждений, начисляемых плательщиками страховых взносов - страхователями в пользу физического лица";</w:t>
      </w:r>
    </w:p>
    <w:p w:rsidR="00CA664B" w:rsidRDefault="00CA664B">
      <w:pPr>
        <w:pStyle w:val="ConsPlusNormal"/>
        <w:ind w:firstLine="540"/>
        <w:jc w:val="both"/>
      </w:pPr>
      <w:r>
        <w:t xml:space="preserve">- </w:t>
      </w:r>
      <w:hyperlink r:id="rId2192" w:history="1">
        <w:r>
          <w:rPr>
            <w:color w:val="0000FF"/>
          </w:rPr>
          <w:t>СЗВ-4-1</w:t>
        </w:r>
      </w:hyperlink>
      <w:r>
        <w:t xml:space="preserve"> "Индивидуальные сведения о страховом стаже и начисленных страховых взносах на обязательное пенсионное страхование застрахованного лица". При этом </w:t>
      </w:r>
      <w:hyperlink r:id="rId2193" w:history="1">
        <w:r>
          <w:rPr>
            <w:color w:val="0000FF"/>
          </w:rPr>
          <w:t>форма СЗВ-4-1</w:t>
        </w:r>
      </w:hyperlink>
      <w:r>
        <w:t xml:space="preserve"> заполняется при представлении сведений о застрахованном лице, у которого в расчетном периоде были какие-либо условия для назначения досрочной трудовой пенсии, которые отражаются в </w:t>
      </w:r>
      <w:hyperlink r:id="rId2194" w:history="1">
        <w:r>
          <w:rPr>
            <w:color w:val="0000FF"/>
          </w:rPr>
          <w:t>таблице</w:t>
        </w:r>
      </w:hyperlink>
      <w:r>
        <w:t xml:space="preserve"> "Стаж работы за расчетный период", либо при необходимости выделения отдельных периодов работы, периодов ухода за детьми и т.д.;</w:t>
      </w:r>
    </w:p>
    <w:p w:rsidR="00CA664B" w:rsidRDefault="00CA664B">
      <w:pPr>
        <w:pStyle w:val="ConsPlusNormal"/>
        <w:ind w:firstLine="540"/>
        <w:jc w:val="both"/>
      </w:pPr>
      <w:r>
        <w:t xml:space="preserve">- </w:t>
      </w:r>
      <w:hyperlink r:id="rId2195" w:history="1">
        <w:r>
          <w:rPr>
            <w:color w:val="0000FF"/>
          </w:rPr>
          <w:t>СЗВ-4-2</w:t>
        </w:r>
      </w:hyperlink>
      <w:r>
        <w:t xml:space="preserve"> "Индивидуальные сведения о страховом стаже и начисленных страховых взносах на обязательное пенсионное страхование застрахованного лица (списочная форма)". </w:t>
      </w:r>
      <w:hyperlink r:id="rId2196" w:history="1">
        <w:r>
          <w:rPr>
            <w:color w:val="0000FF"/>
          </w:rPr>
          <w:t>Форма СЗВ-4-2</w:t>
        </w:r>
      </w:hyperlink>
      <w:r>
        <w:t xml:space="preserve"> (списочная форма) заполняется при представлении сведений о застрахованных лицах, не имеющих в расчетном периоде каких-либо условий для досрочного назначения трудовой пенсии, кроме указываемых в реквизите "Территориальные условия" </w:t>
      </w:r>
      <w:hyperlink r:id="rId2197" w:history="1">
        <w:r>
          <w:rPr>
            <w:color w:val="0000FF"/>
          </w:rPr>
          <w:t>формы АДВ-6-1</w:t>
        </w:r>
      </w:hyperlink>
      <w:r>
        <w:t>;</w:t>
      </w:r>
    </w:p>
    <w:p w:rsidR="00CA664B" w:rsidRDefault="00CA664B">
      <w:pPr>
        <w:pStyle w:val="ConsPlusNormal"/>
        <w:ind w:firstLine="540"/>
        <w:jc w:val="both"/>
      </w:pPr>
      <w:r>
        <w:t xml:space="preserve">- </w:t>
      </w:r>
      <w:hyperlink r:id="rId2198" w:history="1">
        <w:r>
          <w:rPr>
            <w:color w:val="0000FF"/>
          </w:rPr>
          <w:t>АДВ-11</w:t>
        </w:r>
      </w:hyperlink>
      <w:r>
        <w:t xml:space="preserve"> "Ведомость уплаты страховых взносов на обязательное пенсионное страхование";</w:t>
      </w:r>
    </w:p>
    <w:p w:rsidR="00CA664B" w:rsidRDefault="00CA664B">
      <w:pPr>
        <w:pStyle w:val="ConsPlusNormal"/>
        <w:ind w:firstLine="540"/>
        <w:jc w:val="both"/>
      </w:pPr>
      <w:r>
        <w:t xml:space="preserve">- </w:t>
      </w:r>
      <w:hyperlink r:id="rId2199" w:history="1">
        <w:r>
          <w:rPr>
            <w:color w:val="0000FF"/>
          </w:rPr>
          <w:t>АДВ-6-1</w:t>
        </w:r>
      </w:hyperlink>
      <w:r>
        <w:t xml:space="preserve"> "Опись документов, передаваемых страхователем в ПФР". Сведения по </w:t>
      </w:r>
      <w:hyperlink r:id="rId2200" w:history="1">
        <w:r>
          <w:rPr>
            <w:color w:val="0000FF"/>
          </w:rPr>
          <w:t>форме СЗВ-6-3</w:t>
        </w:r>
      </w:hyperlink>
      <w:r>
        <w:t xml:space="preserve"> и опись по </w:t>
      </w:r>
      <w:hyperlink r:id="rId2201" w:history="1">
        <w:r>
          <w:rPr>
            <w:color w:val="0000FF"/>
          </w:rPr>
          <w:t>форме АДВ-6-4</w:t>
        </w:r>
      </w:hyperlink>
      <w:r>
        <w:t xml:space="preserve"> нужно представлять один раз по итогам года (</w:t>
      </w:r>
      <w:hyperlink r:id="rId2202" w:history="1">
        <w:r>
          <w:rPr>
            <w:color w:val="0000FF"/>
          </w:rPr>
          <w:t>п. п. 73</w:t>
        </w:r>
      </w:hyperlink>
      <w:r>
        <w:t xml:space="preserve">, </w:t>
      </w:r>
      <w:hyperlink r:id="rId2203" w:history="1">
        <w:r>
          <w:rPr>
            <w:color w:val="0000FF"/>
          </w:rPr>
          <w:t>77</w:t>
        </w:r>
      </w:hyperlink>
      <w:r>
        <w:t xml:space="preserve"> Инструкции по заполнению форм персонифицированного учета).</w:t>
      </w:r>
    </w:p>
    <w:p w:rsidR="00CA664B" w:rsidRDefault="00CA664B">
      <w:pPr>
        <w:pStyle w:val="ConsPlusNormal"/>
        <w:ind w:firstLine="540"/>
        <w:jc w:val="both"/>
      </w:pPr>
      <w:r>
        <w:t xml:space="preserve">Если работник оформляет трудовую пенсию, то по его заявлению необходимо представить также </w:t>
      </w:r>
      <w:hyperlink r:id="rId2204" w:history="1">
        <w:r>
          <w:rPr>
            <w:color w:val="0000FF"/>
          </w:rPr>
          <w:t>форму СПВ-1</w:t>
        </w:r>
      </w:hyperlink>
      <w:r>
        <w:t xml:space="preserve"> "Сведения о начисленных, уплаченных страховых взносах на обязательное пенсионное страхование и страховом стаже застрахованного лица для установления трудовой пенсии". Данная </w:t>
      </w:r>
      <w:hyperlink r:id="rId2205" w:history="1">
        <w:r>
          <w:rPr>
            <w:color w:val="0000FF"/>
          </w:rPr>
          <w:t>форма</w:t>
        </w:r>
      </w:hyperlink>
      <w:r>
        <w:t xml:space="preserve"> подается и на граждан, которые работают на основании гражданско-правового договора, вознаграждение по которому облагается взносами на обязательное пенсионное страхование (</w:t>
      </w:r>
      <w:hyperlink r:id="rId2206" w:history="1">
        <w:r>
          <w:rPr>
            <w:color w:val="0000FF"/>
          </w:rPr>
          <w:t>п. 66</w:t>
        </w:r>
      </w:hyperlink>
      <w:r>
        <w:t xml:space="preserve"> Инструкции по заполнению форм персонифицированного учета).</w:t>
      </w:r>
    </w:p>
    <w:p w:rsidR="00CA664B" w:rsidRDefault="00CA664B">
      <w:pPr>
        <w:pStyle w:val="ConsPlusNormal"/>
        <w:ind w:firstLine="540"/>
        <w:jc w:val="both"/>
      </w:pPr>
      <w:r>
        <w:t xml:space="preserve">По </w:t>
      </w:r>
      <w:hyperlink r:id="rId2207" w:history="1">
        <w:r>
          <w:rPr>
            <w:color w:val="0000FF"/>
          </w:rPr>
          <w:t>форме СЗВ-6-4</w:t>
        </w:r>
      </w:hyperlink>
      <w:r>
        <w:t xml:space="preserve"> указываются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w:t>
      </w:r>
    </w:p>
    <w:p w:rsidR="00CA664B" w:rsidRDefault="00CA664B">
      <w:pPr>
        <w:pStyle w:val="ConsPlusNormal"/>
        <w:ind w:firstLine="540"/>
        <w:jc w:val="both"/>
      </w:pPr>
      <w:r>
        <w:t xml:space="preserve">Они представляются страхователями с первого отчетного периода 2013 г. Сумма страховых взносов на страховую и накопительную части трудовой пенсии указывается в размере суммы, </w:t>
      </w:r>
      <w:r>
        <w:lastRenderedPageBreak/>
        <w:t>начисленной с базы для начисления страховых взносов, но не более чем с предельно облагаемой.</w:t>
      </w:r>
    </w:p>
    <w:p w:rsidR="00CA664B" w:rsidRDefault="00CA664B">
      <w:pPr>
        <w:pStyle w:val="ConsPlusNormal"/>
        <w:ind w:firstLine="540"/>
        <w:jc w:val="both"/>
      </w:pPr>
      <w:r>
        <w:t>Сведения формируются в отдельные пачки для каждого кода категории застрахованного лица и типа договора.</w:t>
      </w:r>
    </w:p>
    <w:p w:rsidR="00CA664B" w:rsidRDefault="00CA664B">
      <w:pPr>
        <w:pStyle w:val="ConsPlusNormal"/>
        <w:ind w:firstLine="540"/>
        <w:jc w:val="both"/>
      </w:pPr>
      <w:hyperlink r:id="rId2208" w:history="1">
        <w:r>
          <w:rPr>
            <w:color w:val="0000FF"/>
          </w:rPr>
          <w:t>Форма СЗВ-6-4</w:t>
        </w:r>
      </w:hyperlink>
      <w:r>
        <w:t xml:space="preserve"> сопровождаются </w:t>
      </w:r>
      <w:hyperlink r:id="rId2209" w:history="1">
        <w:r>
          <w:rPr>
            <w:color w:val="0000FF"/>
          </w:rPr>
          <w:t>формой АДВ-6-5</w:t>
        </w:r>
      </w:hyperlink>
      <w:r>
        <w:t>.</w:t>
      </w:r>
    </w:p>
    <w:p w:rsidR="00CA664B" w:rsidRDefault="00CA664B">
      <w:pPr>
        <w:pStyle w:val="ConsPlusNormal"/>
        <w:ind w:firstLine="540"/>
        <w:jc w:val="both"/>
      </w:pPr>
      <w:r>
        <w:t xml:space="preserve">Перечень реквизитов </w:t>
      </w:r>
      <w:hyperlink r:id="rId2210" w:history="1">
        <w:r>
          <w:rPr>
            <w:color w:val="0000FF"/>
          </w:rPr>
          <w:t>формы</w:t>
        </w:r>
      </w:hyperlink>
      <w:r>
        <w:t xml:space="preserve">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(СЗВ-6-4) и правила их заполнения приведены ниже в таблице.</w:t>
      </w:r>
    </w:p>
    <w:p w:rsidR="00CA664B" w:rsidRDefault="00CA664B">
      <w:pPr>
        <w:sectPr w:rsidR="00CA664B">
          <w:pgSz w:w="11905" w:h="16838"/>
          <w:pgMar w:top="1134" w:right="850" w:bottom="1134" w:left="1701" w:header="0" w:footer="0" w:gutter="0"/>
          <w:cols w:space="720"/>
        </w:sectPr>
      </w:pP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940"/>
        <w:gridCol w:w="3480"/>
        <w:gridCol w:w="3240"/>
      </w:tblGrid>
      <w:tr w:rsidR="00CA664B">
        <w:tc>
          <w:tcPr>
            <w:tcW w:w="2940" w:type="dxa"/>
            <w:tcBorders>
              <w:left w:val="single" w:sz="4" w:space="0" w:color="auto"/>
              <w:right w:val="nil"/>
            </w:tcBorders>
            <w:vAlign w:val="center"/>
          </w:tcPr>
          <w:p w:rsidR="00CA664B" w:rsidRDefault="00CA664B">
            <w:pPr>
              <w:pStyle w:val="ConsPlusNormal"/>
              <w:jc w:val="center"/>
            </w:pPr>
            <w:r>
              <w:t>Реквизит</w:t>
            </w:r>
          </w:p>
        </w:tc>
        <w:tc>
          <w:tcPr>
            <w:tcW w:w="3480" w:type="dxa"/>
            <w:tcBorders>
              <w:left w:val="single" w:sz="4" w:space="0" w:color="auto"/>
              <w:right w:val="nil"/>
            </w:tcBorders>
            <w:vAlign w:val="center"/>
          </w:tcPr>
          <w:p w:rsidR="00CA664B" w:rsidRDefault="00CA664B">
            <w:pPr>
              <w:pStyle w:val="ConsPlusNormal"/>
              <w:jc w:val="center"/>
            </w:pPr>
            <w:r>
              <w:t>Правила заполнения</w:t>
            </w:r>
          </w:p>
        </w:tc>
        <w:tc>
          <w:tcPr>
            <w:tcW w:w="3240" w:type="dxa"/>
            <w:tcBorders>
              <w:left w:val="single" w:sz="4" w:space="0" w:color="auto"/>
              <w:right w:val="single" w:sz="4" w:space="0" w:color="auto"/>
            </w:tcBorders>
            <w:vAlign w:val="center"/>
          </w:tcPr>
          <w:p w:rsidR="00CA664B" w:rsidRDefault="00CA664B">
            <w:pPr>
              <w:pStyle w:val="ConsPlusNormal"/>
              <w:jc w:val="center"/>
            </w:pPr>
            <w:r>
              <w:t>Обязательность заполнения</w:t>
            </w:r>
          </w:p>
        </w:tc>
      </w:tr>
      <w:tr w:rsidR="00CA664B">
        <w:tc>
          <w:tcPr>
            <w:tcW w:w="9660" w:type="dxa"/>
            <w:gridSpan w:val="3"/>
            <w:tcBorders>
              <w:left w:val="single" w:sz="4" w:space="0" w:color="auto"/>
              <w:right w:val="single" w:sz="4" w:space="0" w:color="auto"/>
            </w:tcBorders>
          </w:tcPr>
          <w:p w:rsidR="00CA664B" w:rsidRDefault="00CA664B">
            <w:pPr>
              <w:pStyle w:val="ConsPlusNormal"/>
            </w:pPr>
            <w:r>
              <w:t>Реквизиты страхователя</w:t>
            </w:r>
          </w:p>
        </w:tc>
      </w:tr>
      <w:tr w:rsidR="00CA664B">
        <w:tc>
          <w:tcPr>
            <w:tcW w:w="2940" w:type="dxa"/>
            <w:tcBorders>
              <w:left w:val="single" w:sz="4" w:space="0" w:color="auto"/>
              <w:right w:val="nil"/>
            </w:tcBorders>
          </w:tcPr>
          <w:p w:rsidR="00CA664B" w:rsidRDefault="00CA664B">
            <w:pPr>
              <w:pStyle w:val="ConsPlusNormal"/>
            </w:pPr>
            <w:r>
              <w:t>Регистрационный номер ПФР</w:t>
            </w:r>
          </w:p>
        </w:tc>
        <w:tc>
          <w:tcPr>
            <w:tcW w:w="3480" w:type="dxa"/>
            <w:tcBorders>
              <w:left w:val="single" w:sz="4" w:space="0" w:color="auto"/>
              <w:right w:val="nil"/>
            </w:tcBorders>
          </w:tcPr>
          <w:p w:rsidR="00CA664B" w:rsidRDefault="00CA664B">
            <w:pPr>
              <w:pStyle w:val="ConsPlusNormal"/>
            </w:pPr>
            <w:r>
              <w:t>Указывается номер, под которым работодатель зарегистрирован как плательщик страховых взносов, с указанием кодов региона и района по классификации, принятой в ПФР</w:t>
            </w:r>
          </w:p>
        </w:tc>
        <w:tc>
          <w:tcPr>
            <w:tcW w:w="3240" w:type="dxa"/>
            <w:tcBorders>
              <w:left w:val="single" w:sz="4" w:space="0" w:color="auto"/>
              <w:right w:val="single" w:sz="4" w:space="0" w:color="auto"/>
            </w:tcBorders>
          </w:tcPr>
          <w:p w:rsidR="00CA664B" w:rsidRDefault="00CA664B">
            <w:pPr>
              <w:pStyle w:val="ConsPlusNormal"/>
            </w:pPr>
            <w:r>
              <w:t>Заполнять обязательно. Регистрационный номер ПФР сообщается работодателю территориальным органом ПФР</w:t>
            </w:r>
          </w:p>
        </w:tc>
      </w:tr>
      <w:tr w:rsidR="00CA664B">
        <w:tc>
          <w:tcPr>
            <w:tcW w:w="2940" w:type="dxa"/>
            <w:tcBorders>
              <w:left w:val="single" w:sz="4" w:space="0" w:color="auto"/>
              <w:right w:val="nil"/>
            </w:tcBorders>
          </w:tcPr>
          <w:p w:rsidR="00CA664B" w:rsidRDefault="00CA664B">
            <w:pPr>
              <w:pStyle w:val="ConsPlusNormal"/>
            </w:pPr>
            <w:r>
              <w:t>Наименование организации (сокращенное)</w:t>
            </w:r>
          </w:p>
        </w:tc>
        <w:tc>
          <w:tcPr>
            <w:tcW w:w="3480" w:type="dxa"/>
            <w:tcBorders>
              <w:left w:val="single" w:sz="4" w:space="0" w:color="auto"/>
              <w:right w:val="nil"/>
            </w:tcBorders>
          </w:tcPr>
          <w:p w:rsidR="00CA664B" w:rsidRDefault="00CA664B">
            <w:pPr>
              <w:pStyle w:val="ConsPlusNormal"/>
            </w:pPr>
            <w:r>
              <w:t>Указывается краткое наименование организации</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ИНН. КПП</w:t>
            </w:r>
          </w:p>
        </w:tc>
        <w:tc>
          <w:tcPr>
            <w:tcW w:w="3480" w:type="dxa"/>
            <w:tcBorders>
              <w:left w:val="single" w:sz="4" w:space="0" w:color="auto"/>
              <w:right w:val="nil"/>
            </w:tcBorders>
          </w:tcPr>
          <w:p w:rsidR="00CA664B" w:rsidRDefault="00CA664B">
            <w:pPr>
              <w:pStyle w:val="ConsPlusNormal"/>
            </w:pPr>
            <w:r>
              <w:t>Указываются идентификационный номер налогоплательщика-работодателя и код причины постановки на учет</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Код категории застрахованного лица.</w:t>
            </w:r>
          </w:p>
          <w:p w:rsidR="00CA664B" w:rsidRDefault="00CA664B">
            <w:pPr>
              <w:pStyle w:val="ConsPlusNormal"/>
            </w:pPr>
            <w:r>
              <w:t>Дата представления в ПФР</w:t>
            </w:r>
          </w:p>
        </w:tc>
        <w:tc>
          <w:tcPr>
            <w:tcW w:w="3480" w:type="dxa"/>
            <w:tcBorders>
              <w:left w:val="single" w:sz="4" w:space="0" w:color="auto"/>
              <w:right w:val="nil"/>
            </w:tcBorders>
          </w:tcPr>
          <w:p w:rsidR="00CA664B" w:rsidRDefault="00CA664B">
            <w:pPr>
              <w:pStyle w:val="ConsPlusNormal"/>
            </w:pPr>
            <w:r>
              <w:t xml:space="preserve">Заполняется в соответствии с одноименным </w:t>
            </w:r>
            <w:hyperlink r:id="rId2211" w:history="1">
              <w:r>
                <w:rPr>
                  <w:color w:val="0000FF"/>
                </w:rPr>
                <w:t>Классификатором</w:t>
              </w:r>
            </w:hyperlink>
            <w:r>
              <w:t xml:space="preserve"> параметров (Приложение N 1 к настоящей Инструкции). Корректирующие (отменяющие) сведения должны содержать код категории застрахованного лица, указанный в исходных сведениях.</w:t>
            </w:r>
          </w:p>
          <w:p w:rsidR="00CA664B" w:rsidRDefault="00CA664B">
            <w:pPr>
              <w:pStyle w:val="ConsPlusNormal"/>
            </w:pPr>
            <w:r>
              <w:t>Заполняется следующим образом: "ДД-наименование месяца-ГГГГ". Указывается дата приема документов территориальным органом ПФР</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p w:rsidR="00CA664B" w:rsidRDefault="00CA664B">
            <w:pPr>
              <w:pStyle w:val="ConsPlusNormal"/>
            </w:pPr>
            <w:r>
              <w:t>Заполняется территориальным органом ПФР</w:t>
            </w:r>
          </w:p>
        </w:tc>
      </w:tr>
      <w:tr w:rsidR="00CA664B">
        <w:tc>
          <w:tcPr>
            <w:tcW w:w="2940" w:type="dxa"/>
            <w:tcBorders>
              <w:left w:val="single" w:sz="4" w:space="0" w:color="auto"/>
              <w:right w:val="nil"/>
            </w:tcBorders>
          </w:tcPr>
          <w:p w:rsidR="00CA664B" w:rsidRDefault="00CA664B">
            <w:pPr>
              <w:pStyle w:val="ConsPlusNormal"/>
            </w:pPr>
            <w:r>
              <w:t>Отчетный период</w:t>
            </w:r>
          </w:p>
        </w:tc>
        <w:tc>
          <w:tcPr>
            <w:tcW w:w="3480" w:type="dxa"/>
            <w:tcBorders>
              <w:left w:val="single" w:sz="4" w:space="0" w:color="auto"/>
              <w:right w:val="nil"/>
            </w:tcBorders>
          </w:tcPr>
          <w:p w:rsidR="00CA664B" w:rsidRDefault="00CA664B">
            <w:pPr>
              <w:pStyle w:val="ConsPlusNormal"/>
            </w:pPr>
            <w:r>
              <w:t xml:space="preserve">Символом X отмечается отчетный период (квартал, полугодие, 9 </w:t>
            </w:r>
            <w:r>
              <w:lastRenderedPageBreak/>
              <w:t xml:space="preserve">месяцев, год), сведения за который содержит </w:t>
            </w:r>
            <w:hyperlink r:id="rId2212" w:history="1">
              <w:r>
                <w:rPr>
                  <w:color w:val="0000FF"/>
                </w:rPr>
                <w:t>форма</w:t>
              </w:r>
            </w:hyperlink>
          </w:p>
        </w:tc>
        <w:tc>
          <w:tcPr>
            <w:tcW w:w="3240" w:type="dxa"/>
            <w:tcBorders>
              <w:left w:val="single" w:sz="4" w:space="0" w:color="auto"/>
              <w:right w:val="single" w:sz="4" w:space="0" w:color="auto"/>
            </w:tcBorders>
          </w:tcPr>
          <w:p w:rsidR="00CA664B" w:rsidRDefault="00CA664B">
            <w:pPr>
              <w:pStyle w:val="ConsPlusNormal"/>
            </w:pPr>
            <w:r>
              <w:lastRenderedPageBreak/>
              <w:t>Заполнять обязательно</w:t>
            </w:r>
          </w:p>
        </w:tc>
      </w:tr>
      <w:tr w:rsidR="00CA664B">
        <w:tc>
          <w:tcPr>
            <w:tcW w:w="2940" w:type="dxa"/>
            <w:vMerge w:val="restart"/>
            <w:tcBorders>
              <w:left w:val="single" w:sz="4" w:space="0" w:color="auto"/>
              <w:right w:val="nil"/>
            </w:tcBorders>
          </w:tcPr>
          <w:p w:rsidR="00CA664B" w:rsidRDefault="00CA664B">
            <w:pPr>
              <w:pStyle w:val="ConsPlusNormal"/>
            </w:pPr>
            <w:r>
              <w:lastRenderedPageBreak/>
              <w:t>Тип сведений</w:t>
            </w:r>
          </w:p>
        </w:tc>
        <w:tc>
          <w:tcPr>
            <w:tcW w:w="3480" w:type="dxa"/>
            <w:tcBorders>
              <w:left w:val="single" w:sz="4" w:space="0" w:color="auto"/>
              <w:right w:val="nil"/>
            </w:tcBorders>
          </w:tcPr>
          <w:p w:rsidR="00CA664B" w:rsidRDefault="00CA664B">
            <w:pPr>
              <w:pStyle w:val="ConsPlusNormal"/>
            </w:pPr>
            <w:r>
              <w:t>Символом X отмечается одно из следующих значений:</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vMerge/>
            <w:tcBorders>
              <w:left w:val="single" w:sz="4" w:space="0" w:color="auto"/>
              <w:right w:val="nil"/>
            </w:tcBorders>
          </w:tcPr>
          <w:p w:rsidR="00CA664B" w:rsidRDefault="00CA664B"/>
        </w:tc>
        <w:tc>
          <w:tcPr>
            <w:tcW w:w="3480" w:type="dxa"/>
            <w:tcBorders>
              <w:left w:val="single" w:sz="4" w:space="0" w:color="auto"/>
              <w:right w:val="nil"/>
            </w:tcBorders>
          </w:tcPr>
          <w:p w:rsidR="00CA664B" w:rsidRDefault="00CA664B">
            <w:pPr>
              <w:pStyle w:val="ConsPlusNormal"/>
            </w:pPr>
            <w:r>
              <w:t>"исходные" - сведения, первый раз подаваемые страхователем за застрахованное лицо</w:t>
            </w:r>
          </w:p>
        </w:tc>
        <w:tc>
          <w:tcPr>
            <w:tcW w:w="3240" w:type="dxa"/>
            <w:tcBorders>
              <w:left w:val="single" w:sz="4" w:space="0" w:color="auto"/>
              <w:right w:val="single" w:sz="4" w:space="0" w:color="auto"/>
            </w:tcBorders>
          </w:tcPr>
          <w:p w:rsidR="00CA664B" w:rsidRDefault="00CA664B">
            <w:pPr>
              <w:pStyle w:val="ConsPlusNormal"/>
            </w:pPr>
            <w:r>
              <w:t xml:space="preserve">Если представленная исходная </w:t>
            </w:r>
            <w:hyperlink r:id="rId2213" w:history="1">
              <w:r>
                <w:rPr>
                  <w:color w:val="0000FF"/>
                </w:rPr>
                <w:t>форма</w:t>
              </w:r>
            </w:hyperlink>
            <w:r>
              <w:t xml:space="preserve"> была возвращена страхователю из-за содержащихся в ней ошибок, взамен нее представляется также исходная </w:t>
            </w:r>
            <w:hyperlink r:id="rId2214" w:history="1">
              <w:r>
                <w:rPr>
                  <w:color w:val="0000FF"/>
                </w:rPr>
                <w:t>форма</w:t>
              </w:r>
            </w:hyperlink>
          </w:p>
        </w:tc>
      </w:tr>
      <w:tr w:rsidR="00CA664B">
        <w:tc>
          <w:tcPr>
            <w:tcW w:w="2940" w:type="dxa"/>
            <w:vMerge/>
            <w:tcBorders>
              <w:left w:val="single" w:sz="4" w:space="0" w:color="auto"/>
              <w:right w:val="nil"/>
            </w:tcBorders>
          </w:tcPr>
          <w:p w:rsidR="00CA664B" w:rsidRDefault="00CA664B"/>
        </w:tc>
        <w:tc>
          <w:tcPr>
            <w:tcW w:w="3480" w:type="dxa"/>
            <w:tcBorders>
              <w:left w:val="single" w:sz="4" w:space="0" w:color="auto"/>
              <w:right w:val="nil"/>
            </w:tcBorders>
          </w:tcPr>
          <w:p w:rsidR="00CA664B" w:rsidRDefault="00CA664B">
            <w:pPr>
              <w:pStyle w:val="ConsPlusNormal"/>
            </w:pPr>
            <w:r>
              <w:t>"корректирующие" - сведения, подаваемые с целью изменения ранее поданных сведений о застрахованном лице за указанный отчетный период.</w:t>
            </w:r>
          </w:p>
          <w:p w:rsidR="00CA664B" w:rsidRDefault="00CA664B">
            <w:pPr>
              <w:pStyle w:val="ConsPlusNormal"/>
            </w:pPr>
            <w:r>
              <w:t xml:space="preserve">В случае перерегистрации страхователя при подаче корректирующей формы обязательным является заполнение </w:t>
            </w:r>
            <w:hyperlink r:id="rId2215" w:history="1">
              <w:r>
                <w:rPr>
                  <w:color w:val="0000FF"/>
                </w:rPr>
                <w:t>реквизита</w:t>
              </w:r>
            </w:hyperlink>
            <w:r>
              <w:t xml:space="preserve"> "Регистрационный номер ПФР в корректируемый период"</w:t>
            </w:r>
          </w:p>
        </w:tc>
        <w:tc>
          <w:tcPr>
            <w:tcW w:w="3240" w:type="dxa"/>
            <w:tcBorders>
              <w:left w:val="single" w:sz="4" w:space="0" w:color="auto"/>
              <w:right w:val="single" w:sz="4" w:space="0" w:color="auto"/>
            </w:tcBorders>
          </w:tcPr>
          <w:p w:rsidR="00CA664B" w:rsidRDefault="00CA664B">
            <w:pPr>
              <w:pStyle w:val="ConsPlusNormal"/>
            </w:pPr>
            <w:r>
              <w:t xml:space="preserve">Если в исходной </w:t>
            </w:r>
            <w:hyperlink r:id="rId2216" w:history="1">
              <w:r>
                <w:rPr>
                  <w:color w:val="0000FF"/>
                </w:rPr>
                <w:t>форме</w:t>
              </w:r>
            </w:hyperlink>
            <w:r>
              <w:t xml:space="preserve"> были представлены сведения, не соответствующие действительности, то в корректирующей </w:t>
            </w:r>
            <w:hyperlink r:id="rId2217" w:history="1">
              <w:r>
                <w:rPr>
                  <w:color w:val="0000FF"/>
                </w:rPr>
                <w:t>форме</w:t>
              </w:r>
            </w:hyperlink>
            <w:r>
              <w:t xml:space="preserve"> указываются сведения в полном объеме. Таким образом, информация корректирующей </w:t>
            </w:r>
            <w:hyperlink r:id="rId2218" w:history="1">
              <w:r>
                <w:rPr>
                  <w:color w:val="0000FF"/>
                </w:rPr>
                <w:t>формы</w:t>
              </w:r>
            </w:hyperlink>
            <w:r>
              <w:t xml:space="preserve"> полностью заменяет информацию исходной </w:t>
            </w:r>
            <w:hyperlink r:id="rId2219" w:history="1">
              <w:r>
                <w:rPr>
                  <w:color w:val="0000FF"/>
                </w:rPr>
                <w:t>формы</w:t>
              </w:r>
            </w:hyperlink>
            <w:r>
              <w:t>.</w:t>
            </w:r>
          </w:p>
          <w:p w:rsidR="00CA664B" w:rsidRDefault="00CA664B">
            <w:pPr>
              <w:pStyle w:val="ConsPlusNormal"/>
            </w:pPr>
            <w:r>
              <w:t xml:space="preserve">Корректирующие </w:t>
            </w:r>
            <w:hyperlink r:id="rId2220" w:history="1">
              <w:r>
                <w:rPr>
                  <w:color w:val="0000FF"/>
                </w:rPr>
                <w:t>формы</w:t>
              </w:r>
            </w:hyperlink>
            <w:r>
              <w:t xml:space="preserve"> представляются вместе с исходными формами за отчетный период, в котором была обнаружена ошибка. Сопровождаются </w:t>
            </w:r>
            <w:hyperlink r:id="rId2221" w:history="1">
              <w:r>
                <w:rPr>
                  <w:color w:val="0000FF"/>
                </w:rPr>
                <w:t>формой АДВ-6-2</w:t>
              </w:r>
            </w:hyperlink>
            <w:r>
              <w:t xml:space="preserve">. При этом отчетный период, за который вносятся изменения, указывается в </w:t>
            </w:r>
            <w:hyperlink r:id="rId2222" w:history="1">
              <w:r>
                <w:rPr>
                  <w:color w:val="0000FF"/>
                </w:rPr>
                <w:t>графе</w:t>
              </w:r>
            </w:hyperlink>
            <w:r>
              <w:t xml:space="preserve"> "За отчетный период", напротив типа формы "корректирующая"</w:t>
            </w:r>
          </w:p>
        </w:tc>
      </w:tr>
      <w:tr w:rsidR="00CA664B">
        <w:tc>
          <w:tcPr>
            <w:tcW w:w="2940" w:type="dxa"/>
            <w:vMerge/>
            <w:tcBorders>
              <w:left w:val="single" w:sz="4" w:space="0" w:color="auto"/>
              <w:right w:val="nil"/>
            </w:tcBorders>
          </w:tcPr>
          <w:p w:rsidR="00CA664B" w:rsidRDefault="00CA664B"/>
        </w:tc>
        <w:tc>
          <w:tcPr>
            <w:tcW w:w="3480" w:type="dxa"/>
            <w:tcBorders>
              <w:left w:val="single" w:sz="4" w:space="0" w:color="auto"/>
              <w:right w:val="nil"/>
            </w:tcBorders>
          </w:tcPr>
          <w:p w:rsidR="00CA664B" w:rsidRDefault="00CA664B">
            <w:pPr>
              <w:pStyle w:val="ConsPlusNormal"/>
            </w:pPr>
            <w:r>
              <w:t>"отменяющие" - сведения, подаваемые с целью полной отмены ранее поданных сведений о застрахованном лице за указанный отчетный период.</w:t>
            </w:r>
          </w:p>
          <w:p w:rsidR="00CA664B" w:rsidRDefault="00CA664B">
            <w:pPr>
              <w:pStyle w:val="ConsPlusNormal"/>
            </w:pPr>
            <w:r>
              <w:t xml:space="preserve">В случае перерегистрации страхователя при подаче отменяющей формы обязательным является заполнение </w:t>
            </w:r>
            <w:hyperlink r:id="rId2223" w:history="1">
              <w:r>
                <w:rPr>
                  <w:color w:val="0000FF"/>
                </w:rPr>
                <w:t>реквизита</w:t>
              </w:r>
            </w:hyperlink>
            <w:r>
              <w:t xml:space="preserve"> "Регистрационный номер ПФР в корректируемый период"</w:t>
            </w:r>
          </w:p>
        </w:tc>
        <w:tc>
          <w:tcPr>
            <w:tcW w:w="3240" w:type="dxa"/>
            <w:tcBorders>
              <w:left w:val="single" w:sz="4" w:space="0" w:color="auto"/>
              <w:right w:val="single" w:sz="4" w:space="0" w:color="auto"/>
            </w:tcBorders>
          </w:tcPr>
          <w:p w:rsidR="00CA664B" w:rsidRDefault="00CA664B">
            <w:pPr>
              <w:pStyle w:val="ConsPlusNormal"/>
            </w:pPr>
            <w:r>
              <w:t xml:space="preserve">В отменяющей форме заполняются </w:t>
            </w:r>
            <w:hyperlink r:id="rId2224" w:history="1">
              <w:r>
                <w:rPr>
                  <w:color w:val="0000FF"/>
                </w:rPr>
                <w:t>реквизиты</w:t>
              </w:r>
            </w:hyperlink>
            <w:r>
              <w:t xml:space="preserve"> до "Страховой номер" включительно.</w:t>
            </w:r>
          </w:p>
          <w:p w:rsidR="00CA664B" w:rsidRDefault="00CA664B">
            <w:pPr>
              <w:pStyle w:val="ConsPlusNormal"/>
            </w:pPr>
            <w:r>
              <w:t xml:space="preserve">Отменяющие формы представляются вместе с исходными формами за отчетный период, в котором была обнаружена ошибка. Сопровождаются </w:t>
            </w:r>
            <w:hyperlink r:id="rId2225" w:history="1">
              <w:r>
                <w:rPr>
                  <w:color w:val="0000FF"/>
                </w:rPr>
                <w:t>формой АДВ-6-2</w:t>
              </w:r>
            </w:hyperlink>
            <w:r>
              <w:t xml:space="preserve">. При этом отчетный период, за который вносятся изменения, указывается в </w:t>
            </w:r>
            <w:hyperlink r:id="rId2226" w:history="1">
              <w:r>
                <w:rPr>
                  <w:color w:val="0000FF"/>
                </w:rPr>
                <w:t>графе</w:t>
              </w:r>
            </w:hyperlink>
            <w:r>
              <w:t xml:space="preserve"> "За отчетный период", напротив типа формы "Отменяющая"</w:t>
            </w:r>
          </w:p>
        </w:tc>
      </w:tr>
      <w:tr w:rsidR="00CA664B">
        <w:tc>
          <w:tcPr>
            <w:tcW w:w="2940" w:type="dxa"/>
            <w:tcBorders>
              <w:left w:val="single" w:sz="4" w:space="0" w:color="auto"/>
              <w:right w:val="nil"/>
            </w:tcBorders>
          </w:tcPr>
          <w:p w:rsidR="00CA664B" w:rsidRDefault="00CA664B">
            <w:pPr>
              <w:pStyle w:val="ConsPlusNormal"/>
            </w:pPr>
            <w:r>
              <w:t>Договор (тип договора), заключенный с застрахованным лицом:</w:t>
            </w:r>
          </w:p>
        </w:tc>
        <w:tc>
          <w:tcPr>
            <w:tcW w:w="3480" w:type="dxa"/>
            <w:tcBorders>
              <w:left w:val="single" w:sz="4" w:space="0" w:color="auto"/>
              <w:right w:val="nil"/>
            </w:tcBorders>
          </w:tcPr>
          <w:p w:rsidR="00CA664B" w:rsidRDefault="00CA664B">
            <w:pPr>
              <w:pStyle w:val="ConsPlusNormal"/>
            </w:pPr>
            <w:r>
              <w:t>Символом X отмечается одно из следующих значений:</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трудовой</w:t>
            </w:r>
          </w:p>
        </w:tc>
        <w:tc>
          <w:tcPr>
            <w:tcW w:w="3480" w:type="dxa"/>
            <w:tcBorders>
              <w:left w:val="single" w:sz="4" w:space="0" w:color="auto"/>
              <w:right w:val="nil"/>
            </w:tcBorders>
          </w:tcPr>
          <w:p w:rsidR="00CA664B" w:rsidRDefault="00CA664B">
            <w:pPr>
              <w:pStyle w:val="ConsPlusNormal"/>
            </w:pPr>
            <w:r>
              <w:t>заполняется по застрахованным лицам, которым плательщики страховых взносов осуществляют начисления в виде выплат и иных вознаграждений в их пользу по трудовым договорам</w:t>
            </w:r>
          </w:p>
        </w:tc>
        <w:tc>
          <w:tcPr>
            <w:tcW w:w="3240" w:type="dxa"/>
            <w:tcBorders>
              <w:left w:val="single" w:sz="4" w:space="0" w:color="auto"/>
              <w:right w:val="single" w:sz="4" w:space="0" w:color="auto"/>
            </w:tcBorders>
          </w:tcPr>
          <w:p w:rsidR="00CA664B" w:rsidRDefault="00CA664B">
            <w:pPr>
              <w:pStyle w:val="ConsPlusNormal"/>
            </w:pPr>
          </w:p>
        </w:tc>
      </w:tr>
      <w:tr w:rsidR="00CA664B">
        <w:tc>
          <w:tcPr>
            <w:tcW w:w="2940" w:type="dxa"/>
            <w:tcBorders>
              <w:left w:val="single" w:sz="4" w:space="0" w:color="auto"/>
              <w:right w:val="nil"/>
            </w:tcBorders>
          </w:tcPr>
          <w:p w:rsidR="00CA664B" w:rsidRDefault="00CA664B">
            <w:pPr>
              <w:pStyle w:val="ConsPlusNormal"/>
            </w:pPr>
            <w:r>
              <w:t>гражданско-правовой</w:t>
            </w:r>
          </w:p>
        </w:tc>
        <w:tc>
          <w:tcPr>
            <w:tcW w:w="3480" w:type="dxa"/>
            <w:tcBorders>
              <w:left w:val="single" w:sz="4" w:space="0" w:color="auto"/>
              <w:right w:val="nil"/>
            </w:tcBorders>
          </w:tcPr>
          <w:p w:rsidR="00CA664B" w:rsidRDefault="00CA664B">
            <w:pPr>
              <w:pStyle w:val="ConsPlusNormal"/>
            </w:pPr>
            <w:r>
              <w:t>заполняется по застрахованным лицам, которым плательщики страховых взносов осуществляют начисления в виде выплат и иных вознаграждений в их пользу по гражданско-правовым договорам</w:t>
            </w:r>
          </w:p>
        </w:tc>
        <w:tc>
          <w:tcPr>
            <w:tcW w:w="3240" w:type="dxa"/>
            <w:tcBorders>
              <w:left w:val="single" w:sz="4" w:space="0" w:color="auto"/>
              <w:right w:val="single" w:sz="4" w:space="0" w:color="auto"/>
            </w:tcBorders>
          </w:tcPr>
          <w:p w:rsidR="00CA664B" w:rsidRDefault="00CA664B">
            <w:pPr>
              <w:pStyle w:val="ConsPlusNormal"/>
            </w:pPr>
            <w:r>
              <w:t xml:space="preserve">В случае если с застрахованным лицом в течение отчетного периода заключено более одного гражданско-правового договора, на застрахованное лицо представляется одна </w:t>
            </w:r>
            <w:hyperlink r:id="rId2227" w:history="1">
              <w:r>
                <w:rPr>
                  <w:color w:val="0000FF"/>
                </w:rPr>
                <w:t>форма СЗВ-6-4</w:t>
              </w:r>
            </w:hyperlink>
          </w:p>
        </w:tc>
      </w:tr>
      <w:tr w:rsidR="00CA664B">
        <w:tc>
          <w:tcPr>
            <w:tcW w:w="9660" w:type="dxa"/>
            <w:gridSpan w:val="3"/>
            <w:tcBorders>
              <w:left w:val="single" w:sz="4" w:space="0" w:color="auto"/>
              <w:right w:val="single" w:sz="4" w:space="0" w:color="auto"/>
            </w:tcBorders>
          </w:tcPr>
          <w:p w:rsidR="00CA664B" w:rsidRDefault="00CA664B">
            <w:pPr>
              <w:pStyle w:val="ConsPlusNormal"/>
            </w:pPr>
            <w:r>
              <w:lastRenderedPageBreak/>
              <w:t>Сведения о застрахованном лице</w:t>
            </w:r>
          </w:p>
        </w:tc>
      </w:tr>
      <w:tr w:rsidR="00CA664B">
        <w:tc>
          <w:tcPr>
            <w:tcW w:w="2940" w:type="dxa"/>
            <w:tcBorders>
              <w:left w:val="single" w:sz="4" w:space="0" w:color="auto"/>
              <w:right w:val="nil"/>
            </w:tcBorders>
          </w:tcPr>
          <w:p w:rsidR="00CA664B" w:rsidRDefault="00CA664B">
            <w:pPr>
              <w:pStyle w:val="ConsPlusNormal"/>
            </w:pPr>
            <w:r>
              <w:t>Фамилия, имя, отчество</w:t>
            </w:r>
          </w:p>
        </w:tc>
        <w:tc>
          <w:tcPr>
            <w:tcW w:w="3480" w:type="dxa"/>
            <w:tcBorders>
              <w:left w:val="single" w:sz="4" w:space="0" w:color="auto"/>
              <w:right w:val="nil"/>
            </w:tcBorders>
          </w:tcPr>
          <w:p w:rsidR="00CA664B" w:rsidRDefault="00CA664B">
            <w:pPr>
              <w:pStyle w:val="ConsPlusNormal"/>
            </w:pPr>
            <w:r>
              <w:t xml:space="preserve">Реквизиты указываются в именительном падеже. Аналогично одноименным реквизитам </w:t>
            </w:r>
            <w:hyperlink r:id="rId2228" w:history="1">
              <w:r>
                <w:rPr>
                  <w:color w:val="0000FF"/>
                </w:rPr>
                <w:t>формы СЗВ-1</w:t>
              </w:r>
            </w:hyperlink>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Страховой номер</w:t>
            </w:r>
          </w:p>
        </w:tc>
        <w:tc>
          <w:tcPr>
            <w:tcW w:w="3480" w:type="dxa"/>
            <w:tcBorders>
              <w:left w:val="single" w:sz="4" w:space="0" w:color="auto"/>
              <w:right w:val="nil"/>
            </w:tcBorders>
          </w:tcPr>
          <w:p w:rsidR="00CA664B" w:rsidRDefault="00CA664B">
            <w:pPr>
              <w:pStyle w:val="ConsPlusNormal"/>
            </w:pPr>
            <w:r>
              <w:t xml:space="preserve">Указывается страховой номер индивидуального лицевого счета застрахованного лица. Аналогично одноименным реквизитам </w:t>
            </w:r>
            <w:hyperlink r:id="rId2229" w:history="1">
              <w:r>
                <w:rPr>
                  <w:color w:val="0000FF"/>
                </w:rPr>
                <w:t>формы СЗВ-1</w:t>
              </w:r>
            </w:hyperlink>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Сведения о сумме выплат и иных вознаграждений, начисленных в пользу физического лица</w:t>
            </w:r>
          </w:p>
        </w:tc>
        <w:tc>
          <w:tcPr>
            <w:tcW w:w="3480" w:type="dxa"/>
            <w:tcBorders>
              <w:left w:val="single" w:sz="4" w:space="0" w:color="auto"/>
              <w:right w:val="nil"/>
            </w:tcBorders>
          </w:tcPr>
          <w:p w:rsidR="00CA664B" w:rsidRDefault="00CA664B">
            <w:pPr>
              <w:pStyle w:val="ConsPlusNormal"/>
            </w:pPr>
            <w:r>
              <w:t>Указывается сумма выплат и иных вознаграждений, начисляемых плательщиками страховых взносов - страхователями в пользу физического лица за последние три месяца отчетного периода, с помесячной разбивкой, в рублях и копейках</w:t>
            </w:r>
          </w:p>
        </w:tc>
        <w:tc>
          <w:tcPr>
            <w:tcW w:w="3240" w:type="dxa"/>
            <w:tcBorders>
              <w:left w:val="single" w:sz="4" w:space="0" w:color="auto"/>
              <w:right w:val="single" w:sz="4" w:space="0" w:color="auto"/>
            </w:tcBorders>
          </w:tcPr>
          <w:p w:rsidR="00CA664B" w:rsidRDefault="00CA664B">
            <w:pPr>
              <w:pStyle w:val="ConsPlusNormal"/>
            </w:pPr>
            <w:r>
              <w:t>Заполнять в случае наличия в течение отчетного периода сведений.</w:t>
            </w:r>
          </w:p>
          <w:p w:rsidR="00CA664B" w:rsidRDefault="00CA664B">
            <w:pPr>
              <w:pStyle w:val="ConsPlusNormal"/>
            </w:pPr>
            <w:r>
              <w:t>Указание итоговых значений обязательно</w:t>
            </w:r>
          </w:p>
        </w:tc>
      </w:tr>
      <w:tr w:rsidR="00CA664B">
        <w:tc>
          <w:tcPr>
            <w:tcW w:w="2940" w:type="dxa"/>
            <w:tcBorders>
              <w:left w:val="single" w:sz="4" w:space="0" w:color="auto"/>
              <w:right w:val="nil"/>
            </w:tcBorders>
          </w:tcPr>
          <w:p w:rsidR="00CA664B" w:rsidRDefault="00CA664B">
            <w:pPr>
              <w:pStyle w:val="ConsPlusNormal"/>
            </w:pPr>
            <w:r>
              <w:t>Сумма выплат и иных вознаграждений</w:t>
            </w:r>
          </w:p>
        </w:tc>
        <w:tc>
          <w:tcPr>
            <w:tcW w:w="3480" w:type="dxa"/>
            <w:tcBorders>
              <w:left w:val="single" w:sz="4" w:space="0" w:color="auto"/>
              <w:right w:val="nil"/>
            </w:tcBorders>
          </w:tcPr>
          <w:p w:rsidR="00CA664B" w:rsidRDefault="00CA664B">
            <w:pPr>
              <w:pStyle w:val="ConsPlusNormal"/>
            </w:pPr>
            <w:r>
              <w:t xml:space="preserve">Указывается сумма выплат и иных вознаграждений, начисленных плательщиками страховых взносов в пользу физического лица в рамках трудовых отношений, в том числе трудовых договоров, и гражданско-правовых договоров, предметом которых являются выполнение работ, оказание услуг, а также по договорам авторского заказа, договорам об отчуждении исключительного права на </w:t>
            </w:r>
            <w:r>
              <w:lastRenderedPageBreak/>
              <w:t xml:space="preserve">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соответствии с </w:t>
            </w:r>
            <w:hyperlink r:id="rId2230" w:history="1">
              <w:r>
                <w:rPr>
                  <w:color w:val="0000FF"/>
                </w:rPr>
                <w:t>ч. 1</w:t>
              </w:r>
            </w:hyperlink>
            <w:r>
              <w:t xml:space="preserve"> и </w:t>
            </w:r>
            <w:hyperlink r:id="rId2231" w:history="1">
              <w:r>
                <w:rPr>
                  <w:color w:val="0000FF"/>
                </w:rPr>
                <w:t>2 ст. 7</w:t>
              </w:r>
            </w:hyperlink>
            <w: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исключением выплат, поименованных в </w:t>
            </w:r>
            <w:hyperlink r:id="rId2232" w:history="1">
              <w:r>
                <w:rPr>
                  <w:color w:val="0000FF"/>
                </w:rPr>
                <w:t>п. п. 14</w:t>
              </w:r>
            </w:hyperlink>
            <w:r>
              <w:t xml:space="preserve"> и </w:t>
            </w:r>
            <w:hyperlink r:id="rId2233" w:history="1">
              <w:r>
                <w:rPr>
                  <w:color w:val="0000FF"/>
                </w:rPr>
                <w:t>15 ч. 1 ст. 9</w:t>
              </w:r>
            </w:hyperlink>
          </w:p>
        </w:tc>
        <w:tc>
          <w:tcPr>
            <w:tcW w:w="3240" w:type="dxa"/>
            <w:tcBorders>
              <w:left w:val="single" w:sz="4" w:space="0" w:color="auto"/>
              <w:right w:val="single" w:sz="4" w:space="0" w:color="auto"/>
            </w:tcBorders>
          </w:tcPr>
          <w:p w:rsidR="00CA664B" w:rsidRDefault="00CA664B">
            <w:pPr>
              <w:pStyle w:val="ConsPlusNormal"/>
            </w:pPr>
            <w:r>
              <w:lastRenderedPageBreak/>
              <w:t>Заполнять в случае наличия в течение отчетного периода сведений.</w:t>
            </w:r>
          </w:p>
          <w:p w:rsidR="00CA664B" w:rsidRDefault="00CA664B">
            <w:pPr>
              <w:pStyle w:val="ConsPlusNormal"/>
            </w:pPr>
            <w:r>
              <w:t>Указание итоговых значений обязательно</w:t>
            </w:r>
          </w:p>
        </w:tc>
      </w:tr>
      <w:tr w:rsidR="00CA664B">
        <w:tc>
          <w:tcPr>
            <w:tcW w:w="2940" w:type="dxa"/>
            <w:tcBorders>
              <w:left w:val="single" w:sz="4" w:space="0" w:color="auto"/>
              <w:right w:val="nil"/>
            </w:tcBorders>
          </w:tcPr>
          <w:p w:rsidR="00CA664B" w:rsidRDefault="00CA664B">
            <w:pPr>
              <w:pStyle w:val="ConsPlusNormal"/>
            </w:pPr>
            <w:r>
              <w:lastRenderedPageBreak/>
              <w:t>В том числе на которые начислены страховые взносы на обязательное пенсионное страхование: входящих в базу для начисления страховых взносов, не превышающих предельную;</w:t>
            </w:r>
          </w:p>
          <w:p w:rsidR="00CA664B" w:rsidRDefault="00CA664B">
            <w:pPr>
              <w:pStyle w:val="ConsPlusNormal"/>
            </w:pPr>
            <w:r>
              <w:t>входящих в базу для начисления страховых взносов, превышающую предельную</w:t>
            </w:r>
          </w:p>
        </w:tc>
        <w:tc>
          <w:tcPr>
            <w:tcW w:w="3480" w:type="dxa"/>
            <w:tcBorders>
              <w:left w:val="single" w:sz="4" w:space="0" w:color="auto"/>
              <w:right w:val="nil"/>
            </w:tcBorders>
          </w:tcPr>
          <w:p w:rsidR="00CA664B" w:rsidRDefault="00CA664B">
            <w:pPr>
              <w:pStyle w:val="ConsPlusNormal"/>
            </w:pPr>
            <w:r>
              <w:t>Указывается сумма выплат и иных вознаграждений, начисленных плательщиками страховых взносов в пользу физического лица, на которые плательщиками страховых взносов - страхователями начислены страховые взносы на обязательное пенсионное страхование.</w:t>
            </w:r>
          </w:p>
          <w:p w:rsidR="00CA664B" w:rsidRDefault="00CA664B">
            <w:pPr>
              <w:pStyle w:val="ConsPlusNormal"/>
            </w:pPr>
            <w:r>
              <w:t xml:space="preserve">Для плательщиков страховых взносов, осуществляющих выплаты и иные вознаграждения в пользу членов экипажей судов, зарегистрированных в Российском международном реестре судов, в </w:t>
            </w:r>
            <w:r>
              <w:lastRenderedPageBreak/>
              <w:t>отношении членов экипажей судов указывается сумма выплат и иных вознаграждений, соответствующая сумме выплат и иных вознаграждений, на которые начисляются страховые взносы на обязательное пенсионное страхование</w:t>
            </w:r>
          </w:p>
        </w:tc>
        <w:tc>
          <w:tcPr>
            <w:tcW w:w="3240" w:type="dxa"/>
            <w:tcBorders>
              <w:left w:val="single" w:sz="4" w:space="0" w:color="auto"/>
              <w:right w:val="single" w:sz="4" w:space="0" w:color="auto"/>
            </w:tcBorders>
          </w:tcPr>
          <w:p w:rsidR="00CA664B" w:rsidRDefault="00CA664B">
            <w:pPr>
              <w:pStyle w:val="ConsPlusNormal"/>
            </w:pPr>
            <w:r>
              <w:lastRenderedPageBreak/>
              <w:t xml:space="preserve">В </w:t>
            </w:r>
            <w:hyperlink r:id="rId2234" w:history="1">
              <w:r>
                <w:rPr>
                  <w:color w:val="0000FF"/>
                </w:rPr>
                <w:t>ч. 3 ст. 9</w:t>
              </w:r>
            </w:hyperlink>
            <w:r>
              <w:t xml:space="preserve"> указанного Федерального закона</w:t>
            </w:r>
          </w:p>
        </w:tc>
      </w:tr>
      <w:tr w:rsidR="00CA664B">
        <w:tc>
          <w:tcPr>
            <w:tcW w:w="2940" w:type="dxa"/>
            <w:tcBorders>
              <w:left w:val="single" w:sz="4" w:space="0" w:color="auto"/>
              <w:right w:val="nil"/>
            </w:tcBorders>
          </w:tcPr>
          <w:p w:rsidR="00CA664B" w:rsidRDefault="00CA664B">
            <w:pPr>
              <w:pStyle w:val="ConsPlusNormal"/>
            </w:pPr>
            <w:r>
              <w:lastRenderedPageBreak/>
              <w:t>Сведения о сумме выплат и иных вознаграждений застрахованного лица, занятого на соответствующих видах работ, на которые начислены страховые взносы по дополнительному тарифу</w:t>
            </w:r>
          </w:p>
        </w:tc>
        <w:tc>
          <w:tcPr>
            <w:tcW w:w="3480" w:type="dxa"/>
            <w:tcBorders>
              <w:left w:val="single" w:sz="4" w:space="0" w:color="auto"/>
              <w:right w:val="nil"/>
            </w:tcBorders>
          </w:tcPr>
          <w:p w:rsidR="00CA664B" w:rsidRDefault="00CA664B">
            <w:pPr>
              <w:pStyle w:val="ConsPlusNormal"/>
            </w:pPr>
            <w:r>
              <w:t>Указывается сумма выплат и иных вознаграждений, начисляемых плательщиками страховых взносов - страхователями в пользу физического лица за последние три месяца отчетного периода, с помесячной разбивкой, в рублях и копейках</w:t>
            </w:r>
          </w:p>
        </w:tc>
        <w:tc>
          <w:tcPr>
            <w:tcW w:w="3240" w:type="dxa"/>
            <w:tcBorders>
              <w:left w:val="single" w:sz="4" w:space="0" w:color="auto"/>
              <w:right w:val="single" w:sz="4" w:space="0" w:color="auto"/>
            </w:tcBorders>
          </w:tcPr>
          <w:p w:rsidR="00CA664B" w:rsidRDefault="00CA664B">
            <w:pPr>
              <w:pStyle w:val="ConsPlusNormal"/>
            </w:pPr>
            <w:r>
              <w:t>Заполнять в случае наличия в течение отчетного периода сведений.</w:t>
            </w:r>
          </w:p>
          <w:p w:rsidR="00CA664B" w:rsidRDefault="00CA664B">
            <w:pPr>
              <w:pStyle w:val="ConsPlusNormal"/>
            </w:pPr>
            <w:r>
              <w:t>Указание итоговых значений обязательно</w:t>
            </w:r>
          </w:p>
        </w:tc>
      </w:tr>
      <w:tr w:rsidR="00CA664B">
        <w:tc>
          <w:tcPr>
            <w:tcW w:w="2940" w:type="dxa"/>
            <w:tcBorders>
              <w:left w:val="single" w:sz="4" w:space="0" w:color="auto"/>
              <w:right w:val="nil"/>
            </w:tcBorders>
          </w:tcPr>
          <w:p w:rsidR="00CA664B" w:rsidRDefault="00CA664B">
            <w:pPr>
              <w:pStyle w:val="ConsPlusNormal"/>
            </w:pPr>
            <w:r>
              <w:t xml:space="preserve">Сумма выплат и иных вознаграждений, начисленных застрахованному лицу, занятому на видах работ, указанных в </w:t>
            </w:r>
            <w:hyperlink r:id="rId2235" w:history="1">
              <w:r>
                <w:rPr>
                  <w:color w:val="0000FF"/>
                </w:rPr>
                <w:t>пп. 1 п. 1 ст. 27</w:t>
              </w:r>
            </w:hyperlink>
            <w:r>
              <w:t xml:space="preserve"> Федерального закона "О трудовых пенсиях в Российской Федерации"</w:t>
            </w:r>
          </w:p>
        </w:tc>
        <w:tc>
          <w:tcPr>
            <w:tcW w:w="3480" w:type="dxa"/>
            <w:tcBorders>
              <w:left w:val="single" w:sz="4" w:space="0" w:color="auto"/>
              <w:right w:val="nil"/>
            </w:tcBorders>
          </w:tcPr>
          <w:p w:rsidR="00CA664B" w:rsidRDefault="00CA664B">
            <w:pPr>
              <w:pStyle w:val="ConsPlusNormal"/>
            </w:pPr>
            <w:r>
              <w:t>Указывается сумма выплат и иных вознаграждений, начисленных плательщиками страховых взносов в пользу физического лица, на которые плательщиками страховых взносов - страхователями начислены страховые взносы по дополнительному тарифу</w:t>
            </w:r>
          </w:p>
        </w:tc>
        <w:tc>
          <w:tcPr>
            <w:tcW w:w="3240" w:type="dxa"/>
            <w:tcBorders>
              <w:left w:val="single" w:sz="4" w:space="0" w:color="auto"/>
              <w:right w:val="single" w:sz="4" w:space="0" w:color="auto"/>
            </w:tcBorders>
          </w:tcPr>
          <w:p w:rsidR="00CA664B" w:rsidRDefault="00CA664B">
            <w:pPr>
              <w:pStyle w:val="ConsPlusNormal"/>
            </w:pPr>
            <w:r>
              <w:t>Заполнять в случае наличия в течение отчетного периода сведений.</w:t>
            </w:r>
          </w:p>
          <w:p w:rsidR="00CA664B" w:rsidRDefault="00CA664B">
            <w:pPr>
              <w:pStyle w:val="ConsPlusNormal"/>
            </w:pPr>
            <w:r>
              <w:t>Указание итоговых значений обязательно.</w:t>
            </w:r>
          </w:p>
        </w:tc>
      </w:tr>
      <w:tr w:rsidR="00CA664B">
        <w:tc>
          <w:tcPr>
            <w:tcW w:w="2940" w:type="dxa"/>
            <w:tcBorders>
              <w:left w:val="single" w:sz="4" w:space="0" w:color="auto"/>
              <w:right w:val="nil"/>
            </w:tcBorders>
          </w:tcPr>
          <w:p w:rsidR="00CA664B" w:rsidRDefault="00CA664B">
            <w:pPr>
              <w:pStyle w:val="ConsPlusNormal"/>
            </w:pPr>
            <w:r>
              <w:t xml:space="preserve">Сумма выплат и иных вознаграждений, начисленных застрахованному лицу, занятому на видах работ, указанных в </w:t>
            </w:r>
            <w:hyperlink r:id="rId2236" w:history="1">
              <w:r>
                <w:rPr>
                  <w:color w:val="0000FF"/>
                </w:rPr>
                <w:t>пп. 2</w:t>
              </w:r>
            </w:hyperlink>
            <w:r>
              <w:t xml:space="preserve"> - </w:t>
            </w:r>
            <w:hyperlink r:id="rId2237" w:history="1">
              <w:r>
                <w:rPr>
                  <w:color w:val="0000FF"/>
                </w:rPr>
                <w:t xml:space="preserve">18 п. 1 ст. </w:t>
              </w:r>
              <w:r>
                <w:rPr>
                  <w:color w:val="0000FF"/>
                </w:rPr>
                <w:lastRenderedPageBreak/>
                <w:t>27</w:t>
              </w:r>
            </w:hyperlink>
            <w:r>
              <w:t xml:space="preserve"> Федерального закона "О трудовых пенсиях в Российской Федерации"</w:t>
            </w:r>
          </w:p>
        </w:tc>
        <w:tc>
          <w:tcPr>
            <w:tcW w:w="3480" w:type="dxa"/>
            <w:tcBorders>
              <w:left w:val="single" w:sz="4" w:space="0" w:color="auto"/>
              <w:right w:val="nil"/>
            </w:tcBorders>
          </w:tcPr>
          <w:p w:rsidR="00CA664B" w:rsidRDefault="00CA664B">
            <w:pPr>
              <w:pStyle w:val="ConsPlusNormal"/>
            </w:pPr>
            <w:r>
              <w:lastRenderedPageBreak/>
              <w:t xml:space="preserve">Указывается сумма выплат и иных вознаграждений, начисленных плательщиками страховых взносов в пользу физического лица, на которые плательщиками страховых взносов - страхователями </w:t>
            </w:r>
            <w:r>
              <w:lastRenderedPageBreak/>
              <w:t>начислены страховые взносы по дополнительному тарифу</w:t>
            </w:r>
          </w:p>
        </w:tc>
        <w:tc>
          <w:tcPr>
            <w:tcW w:w="3240" w:type="dxa"/>
            <w:tcBorders>
              <w:left w:val="single" w:sz="4" w:space="0" w:color="auto"/>
              <w:right w:val="single" w:sz="4" w:space="0" w:color="auto"/>
            </w:tcBorders>
          </w:tcPr>
          <w:p w:rsidR="00CA664B" w:rsidRDefault="00CA664B">
            <w:pPr>
              <w:pStyle w:val="ConsPlusNormal"/>
            </w:pPr>
            <w:r>
              <w:lastRenderedPageBreak/>
              <w:t>Заполнять в случае наличия в течение отчетного периода сведений.</w:t>
            </w:r>
          </w:p>
          <w:p w:rsidR="00CA664B" w:rsidRDefault="00CA664B">
            <w:pPr>
              <w:pStyle w:val="ConsPlusNormal"/>
            </w:pPr>
            <w:r>
              <w:t>Указание итоговых значений обязательно.</w:t>
            </w:r>
          </w:p>
        </w:tc>
      </w:tr>
      <w:tr w:rsidR="00CA664B">
        <w:tc>
          <w:tcPr>
            <w:tcW w:w="9660" w:type="dxa"/>
            <w:gridSpan w:val="3"/>
            <w:tcBorders>
              <w:left w:val="single" w:sz="4" w:space="0" w:color="auto"/>
              <w:right w:val="single" w:sz="4" w:space="0" w:color="auto"/>
            </w:tcBorders>
          </w:tcPr>
          <w:p w:rsidR="00CA664B" w:rsidRDefault="00CA664B">
            <w:pPr>
              <w:pStyle w:val="ConsPlusNormal"/>
            </w:pPr>
            <w:r>
              <w:lastRenderedPageBreak/>
              <w:t>Сведения о начисленных и уплаченных страховых взносах на обязательное пенсионное страхование</w:t>
            </w:r>
          </w:p>
        </w:tc>
      </w:tr>
      <w:tr w:rsidR="00CA664B">
        <w:tc>
          <w:tcPr>
            <w:tcW w:w="9660" w:type="dxa"/>
            <w:gridSpan w:val="3"/>
            <w:tcBorders>
              <w:left w:val="single" w:sz="4" w:space="0" w:color="auto"/>
              <w:right w:val="single" w:sz="4" w:space="0" w:color="auto"/>
            </w:tcBorders>
          </w:tcPr>
          <w:p w:rsidR="00CA664B" w:rsidRDefault="00CA664B">
            <w:pPr>
              <w:pStyle w:val="ConsPlusNormal"/>
            </w:pPr>
            <w:r>
              <w:t>Сумма страховых взносов на страховую часть трудовой пенсии</w:t>
            </w:r>
          </w:p>
        </w:tc>
      </w:tr>
      <w:tr w:rsidR="00CA664B">
        <w:tc>
          <w:tcPr>
            <w:tcW w:w="2940" w:type="dxa"/>
            <w:tcBorders>
              <w:left w:val="single" w:sz="4" w:space="0" w:color="auto"/>
              <w:right w:val="nil"/>
            </w:tcBorders>
          </w:tcPr>
          <w:p w:rsidR="00CA664B" w:rsidRDefault="00CA664B">
            <w:pPr>
              <w:pStyle w:val="ConsPlusNormal"/>
            </w:pPr>
            <w:r>
              <w:t>Начислено</w:t>
            </w:r>
          </w:p>
        </w:tc>
        <w:tc>
          <w:tcPr>
            <w:tcW w:w="3480" w:type="dxa"/>
            <w:tcBorders>
              <w:left w:val="single" w:sz="4" w:space="0" w:color="auto"/>
              <w:right w:val="nil"/>
            </w:tcBorders>
          </w:tcPr>
          <w:p w:rsidR="00CA664B" w:rsidRDefault="00CA664B">
            <w:pPr>
              <w:pStyle w:val="ConsPlusNormal"/>
            </w:pPr>
            <w:r>
              <w:t>Указывается сумма страховых взносов на страховую часть трудовой пенсии, начисленная в последние три месяца отчетного периода, в рублях и копейках. Для плательщиков страховых взносов, осуществляющих выплаты и иные вознаграждения в пользу членов экипажей судов, зарегистрированных в Российском международном реестре судов, в отношении членов экипажей судов указывается сумма страховых взносов, соответствующая сумме страховых взносов на финансирование страховой части трудовой пенсии по основному тарифу</w:t>
            </w:r>
          </w:p>
        </w:tc>
        <w:tc>
          <w:tcPr>
            <w:tcW w:w="3240" w:type="dxa"/>
            <w:tcBorders>
              <w:left w:val="single" w:sz="4" w:space="0" w:color="auto"/>
              <w:right w:val="single" w:sz="4" w:space="0" w:color="auto"/>
            </w:tcBorders>
          </w:tcPr>
          <w:p w:rsidR="00CA664B" w:rsidRDefault="00CA664B">
            <w:pPr>
              <w:pStyle w:val="ConsPlusNormal"/>
            </w:pPr>
            <w:r>
              <w:t>Заполнять в случае наличия сведений в течение отчетного периода</w:t>
            </w:r>
          </w:p>
        </w:tc>
      </w:tr>
      <w:tr w:rsidR="00CA664B">
        <w:tc>
          <w:tcPr>
            <w:tcW w:w="2940" w:type="dxa"/>
            <w:tcBorders>
              <w:left w:val="single" w:sz="4" w:space="0" w:color="auto"/>
              <w:right w:val="nil"/>
            </w:tcBorders>
          </w:tcPr>
          <w:p w:rsidR="00CA664B" w:rsidRDefault="00CA664B">
            <w:pPr>
              <w:pStyle w:val="ConsPlusNormal"/>
            </w:pPr>
            <w:r>
              <w:t>Уплачено</w:t>
            </w:r>
          </w:p>
        </w:tc>
        <w:tc>
          <w:tcPr>
            <w:tcW w:w="3480" w:type="dxa"/>
            <w:tcBorders>
              <w:left w:val="single" w:sz="4" w:space="0" w:color="auto"/>
              <w:right w:val="nil"/>
            </w:tcBorders>
          </w:tcPr>
          <w:p w:rsidR="00CA664B" w:rsidRDefault="00CA664B">
            <w:pPr>
              <w:pStyle w:val="ConsPlusNormal"/>
            </w:pPr>
            <w:r>
              <w:t>Указывается сумма уплаченных страховых взносов на страховую часть трудовой пенсии в последние три месяца отчетного периода, в рублях и копейках.</w:t>
            </w:r>
          </w:p>
          <w:p w:rsidR="00CA664B" w:rsidRDefault="00CA664B">
            <w:pPr>
              <w:pStyle w:val="ConsPlusNormal"/>
            </w:pPr>
            <w:r>
              <w:t xml:space="preserve">Суммы излишне уплаченных (взысканных) страховых взносов в </w:t>
            </w:r>
            <w:r>
              <w:lastRenderedPageBreak/>
              <w:t>данном реквизите не учитываются</w:t>
            </w:r>
          </w:p>
        </w:tc>
        <w:tc>
          <w:tcPr>
            <w:tcW w:w="3240" w:type="dxa"/>
            <w:tcBorders>
              <w:left w:val="single" w:sz="4" w:space="0" w:color="auto"/>
              <w:right w:val="single" w:sz="4" w:space="0" w:color="auto"/>
            </w:tcBorders>
          </w:tcPr>
          <w:p w:rsidR="00CA664B" w:rsidRDefault="00CA664B">
            <w:pPr>
              <w:pStyle w:val="ConsPlusNormal"/>
            </w:pPr>
            <w:r>
              <w:lastRenderedPageBreak/>
              <w:t>Заполнять в случае наличия сведений в течение отчетного периода или уплаты за застрахованное лицо (в т.ч. уволенное) задолженности за предыдущие отчетные периоды</w:t>
            </w:r>
          </w:p>
        </w:tc>
      </w:tr>
      <w:tr w:rsidR="00CA664B">
        <w:tc>
          <w:tcPr>
            <w:tcW w:w="9660" w:type="dxa"/>
            <w:gridSpan w:val="3"/>
            <w:tcBorders>
              <w:left w:val="single" w:sz="4" w:space="0" w:color="auto"/>
              <w:right w:val="single" w:sz="4" w:space="0" w:color="auto"/>
            </w:tcBorders>
          </w:tcPr>
          <w:p w:rsidR="00CA664B" w:rsidRDefault="00CA664B">
            <w:pPr>
              <w:pStyle w:val="ConsPlusNormal"/>
            </w:pPr>
            <w:r>
              <w:lastRenderedPageBreak/>
              <w:t>Сумма страховых взносов на накопительную часть трудовой пенсии</w:t>
            </w:r>
          </w:p>
        </w:tc>
      </w:tr>
      <w:tr w:rsidR="00CA664B">
        <w:tc>
          <w:tcPr>
            <w:tcW w:w="2940" w:type="dxa"/>
            <w:tcBorders>
              <w:left w:val="single" w:sz="4" w:space="0" w:color="auto"/>
              <w:right w:val="nil"/>
            </w:tcBorders>
          </w:tcPr>
          <w:p w:rsidR="00CA664B" w:rsidRDefault="00CA664B">
            <w:pPr>
              <w:pStyle w:val="ConsPlusNormal"/>
            </w:pPr>
            <w:r>
              <w:t>Начислено</w:t>
            </w:r>
          </w:p>
        </w:tc>
        <w:tc>
          <w:tcPr>
            <w:tcW w:w="3480" w:type="dxa"/>
            <w:tcBorders>
              <w:left w:val="single" w:sz="4" w:space="0" w:color="auto"/>
              <w:right w:val="nil"/>
            </w:tcBorders>
          </w:tcPr>
          <w:p w:rsidR="00CA664B" w:rsidRDefault="00CA664B">
            <w:pPr>
              <w:pStyle w:val="ConsPlusNormal"/>
            </w:pPr>
            <w:r>
              <w:t>Указывается сумма страховых взносов на накопительную часть трудовой пенсии, начисленная в последние три месяца отчетного периода, в рублях и копейках. Для плательщиков страховых взносов, осуществляющих выплаты и иные вознаграждения в пользу членов экипажей судов, зарегистрированных в Российском международном реестре судов, в отношении членов экипажей судов указывается сумма страховых взносов, соответствующая сумме страховых взносов на финансирование накопительной части трудовой пенсии по основному тарифу</w:t>
            </w:r>
          </w:p>
        </w:tc>
        <w:tc>
          <w:tcPr>
            <w:tcW w:w="3240" w:type="dxa"/>
            <w:tcBorders>
              <w:left w:val="single" w:sz="4" w:space="0" w:color="auto"/>
              <w:right w:val="single" w:sz="4" w:space="0" w:color="auto"/>
            </w:tcBorders>
          </w:tcPr>
          <w:p w:rsidR="00CA664B" w:rsidRDefault="00CA664B">
            <w:pPr>
              <w:pStyle w:val="ConsPlusNormal"/>
            </w:pPr>
            <w:r>
              <w:t>Заполнять в случае наличия сведений в течение отчетного периода</w:t>
            </w:r>
          </w:p>
        </w:tc>
      </w:tr>
      <w:tr w:rsidR="00CA664B">
        <w:tc>
          <w:tcPr>
            <w:tcW w:w="2940" w:type="dxa"/>
            <w:tcBorders>
              <w:left w:val="single" w:sz="4" w:space="0" w:color="auto"/>
              <w:right w:val="nil"/>
            </w:tcBorders>
          </w:tcPr>
          <w:p w:rsidR="00CA664B" w:rsidRDefault="00CA664B">
            <w:pPr>
              <w:pStyle w:val="ConsPlusNormal"/>
            </w:pPr>
            <w:r>
              <w:t>Уплачено</w:t>
            </w:r>
          </w:p>
        </w:tc>
        <w:tc>
          <w:tcPr>
            <w:tcW w:w="3480" w:type="dxa"/>
            <w:tcBorders>
              <w:left w:val="single" w:sz="4" w:space="0" w:color="auto"/>
              <w:right w:val="nil"/>
            </w:tcBorders>
          </w:tcPr>
          <w:p w:rsidR="00CA664B" w:rsidRDefault="00CA664B">
            <w:pPr>
              <w:pStyle w:val="ConsPlusNormal"/>
            </w:pPr>
            <w:r>
              <w:t>Указывается сумма уплаченных страховых взносов на страховую часть трудовой пенсии в последние три месяца отчетного периода, в рублях и копейках.</w:t>
            </w:r>
          </w:p>
          <w:p w:rsidR="00CA664B" w:rsidRDefault="00CA664B">
            <w:pPr>
              <w:pStyle w:val="ConsPlusNormal"/>
            </w:pPr>
            <w:r>
              <w:t>Сумма излишне уплаченных (взысканных) страховых взносов в данном реквизите не учитываются</w:t>
            </w:r>
          </w:p>
        </w:tc>
        <w:tc>
          <w:tcPr>
            <w:tcW w:w="3240" w:type="dxa"/>
            <w:tcBorders>
              <w:left w:val="single" w:sz="4" w:space="0" w:color="auto"/>
              <w:right w:val="single" w:sz="4" w:space="0" w:color="auto"/>
            </w:tcBorders>
          </w:tcPr>
          <w:p w:rsidR="00CA664B" w:rsidRDefault="00CA664B">
            <w:pPr>
              <w:pStyle w:val="ConsPlusNormal"/>
            </w:pPr>
            <w:r>
              <w:t>Заполнять в случае наличия сведений в течение отчетного периода или уплаты за застрахованное лицо (в т.ч. уволенное) задолженности за предыдущие отчетные периоды</w:t>
            </w:r>
          </w:p>
        </w:tc>
      </w:tr>
      <w:tr w:rsidR="00CA664B">
        <w:tc>
          <w:tcPr>
            <w:tcW w:w="9660" w:type="dxa"/>
            <w:gridSpan w:val="3"/>
            <w:tcBorders>
              <w:left w:val="single" w:sz="4" w:space="0" w:color="auto"/>
              <w:right w:val="single" w:sz="4" w:space="0" w:color="auto"/>
            </w:tcBorders>
          </w:tcPr>
          <w:p w:rsidR="00CA664B" w:rsidRDefault="00CA664B">
            <w:pPr>
              <w:pStyle w:val="ConsPlusNormal"/>
            </w:pPr>
            <w:r>
              <w:t>Период работы за последние три месяца отчетного периода</w:t>
            </w:r>
          </w:p>
        </w:tc>
      </w:tr>
      <w:tr w:rsidR="00CA664B">
        <w:tc>
          <w:tcPr>
            <w:tcW w:w="2940" w:type="dxa"/>
            <w:tcBorders>
              <w:left w:val="single" w:sz="4" w:space="0" w:color="auto"/>
              <w:right w:val="nil"/>
            </w:tcBorders>
          </w:tcPr>
          <w:p w:rsidR="00CA664B" w:rsidRDefault="00CA664B">
            <w:pPr>
              <w:pStyle w:val="ConsPlusNormal"/>
            </w:pPr>
            <w:r>
              <w:t>С (дд.мм.гггг.) по (дд.мм.гггг.)</w:t>
            </w:r>
          </w:p>
        </w:tc>
        <w:tc>
          <w:tcPr>
            <w:tcW w:w="3480" w:type="dxa"/>
            <w:tcBorders>
              <w:left w:val="single" w:sz="4" w:space="0" w:color="auto"/>
              <w:right w:val="nil"/>
            </w:tcBorders>
          </w:tcPr>
          <w:p w:rsidR="00CA664B" w:rsidRDefault="00CA664B">
            <w:pPr>
              <w:pStyle w:val="ConsPlusNormal"/>
            </w:pPr>
            <w:r>
              <w:t xml:space="preserve">Даты должны находится в </w:t>
            </w:r>
            <w:r>
              <w:lastRenderedPageBreak/>
              <w:t>пределах отчетного периода</w:t>
            </w:r>
          </w:p>
        </w:tc>
        <w:tc>
          <w:tcPr>
            <w:tcW w:w="3240" w:type="dxa"/>
            <w:tcBorders>
              <w:left w:val="single" w:sz="4" w:space="0" w:color="auto"/>
              <w:right w:val="single" w:sz="4" w:space="0" w:color="auto"/>
            </w:tcBorders>
          </w:tcPr>
          <w:p w:rsidR="00CA664B" w:rsidRDefault="00CA664B">
            <w:pPr>
              <w:pStyle w:val="ConsPlusNormal"/>
            </w:pPr>
            <w:r>
              <w:lastRenderedPageBreak/>
              <w:t xml:space="preserve">Заполнять в случае наличия </w:t>
            </w:r>
            <w:r>
              <w:lastRenderedPageBreak/>
              <w:t>сведений в течение отчетного периода</w:t>
            </w:r>
          </w:p>
        </w:tc>
      </w:tr>
      <w:tr w:rsidR="00CA664B">
        <w:tc>
          <w:tcPr>
            <w:tcW w:w="2940" w:type="dxa"/>
            <w:tcBorders>
              <w:left w:val="single" w:sz="4" w:space="0" w:color="auto"/>
              <w:right w:val="nil"/>
            </w:tcBorders>
          </w:tcPr>
          <w:p w:rsidR="00CA664B" w:rsidRDefault="00CA664B">
            <w:pPr>
              <w:pStyle w:val="ConsPlusNormal"/>
            </w:pPr>
            <w:r>
              <w:lastRenderedPageBreak/>
              <w:t>Территориальные условия (код)</w:t>
            </w:r>
          </w:p>
        </w:tc>
        <w:tc>
          <w:tcPr>
            <w:tcW w:w="3480" w:type="dxa"/>
            <w:tcBorders>
              <w:left w:val="single" w:sz="4" w:space="0" w:color="auto"/>
              <w:right w:val="nil"/>
            </w:tcBorders>
          </w:tcPr>
          <w:p w:rsidR="00CA664B" w:rsidRDefault="00CA664B">
            <w:pPr>
              <w:pStyle w:val="ConsPlusNormal"/>
            </w:pPr>
            <w:r>
              <w:t xml:space="preserve">Аналогично одноименным реквизитам </w:t>
            </w:r>
            <w:hyperlink r:id="rId2238" w:history="1">
              <w:r>
                <w:rPr>
                  <w:color w:val="0000FF"/>
                </w:rPr>
                <w:t>формы СЗВ-1</w:t>
              </w:r>
            </w:hyperlink>
            <w:r>
              <w:t>.</w:t>
            </w:r>
          </w:p>
          <w:p w:rsidR="00CA664B" w:rsidRDefault="00CA664B">
            <w:pPr>
              <w:pStyle w:val="ConsPlusNormal"/>
            </w:pPr>
            <w:r>
              <w:t>При этом размер районного коэффициента, установленный в централизованном порядке к заработной плате работников непроизводственных отраслей в районах Крайнего Севера и местностях, приравненных к районам Крайнего Севера, не указывается.</w:t>
            </w:r>
          </w:p>
          <w:p w:rsidR="00CA664B" w:rsidRDefault="00CA664B">
            <w:pPr>
              <w:pStyle w:val="ConsPlusNormal"/>
            </w:pPr>
            <w:r>
              <w:t>В случае если работник выполняет работы в течение полного рабочего дня в режиме неполной рабочей недели, период работы отражается по фактически отработанному рабочему времени.</w:t>
            </w:r>
          </w:p>
          <w:p w:rsidR="00CA664B" w:rsidRDefault="00CA664B">
            <w:pPr>
              <w:pStyle w:val="ConsPlusNormal"/>
            </w:pPr>
            <w:r>
              <w:t>В случае если работник выполняет работы в режиме неполного рабочего дня, отражается объем работ (доля ставки) в данный период</w:t>
            </w:r>
          </w:p>
        </w:tc>
        <w:tc>
          <w:tcPr>
            <w:tcW w:w="3240" w:type="dxa"/>
            <w:tcBorders>
              <w:left w:val="single" w:sz="4" w:space="0" w:color="auto"/>
              <w:right w:val="single" w:sz="4" w:space="0" w:color="auto"/>
            </w:tcBorders>
          </w:tcPr>
          <w:p w:rsidR="00CA664B" w:rsidRDefault="00CA664B">
            <w:pPr>
              <w:pStyle w:val="ConsPlusNormal"/>
            </w:pPr>
            <w:r>
              <w:t>Заполнять в случае наличия сведений в течение отчетного периода</w:t>
            </w:r>
          </w:p>
        </w:tc>
      </w:tr>
      <w:tr w:rsidR="00CA664B">
        <w:tc>
          <w:tcPr>
            <w:tcW w:w="2940" w:type="dxa"/>
            <w:tcBorders>
              <w:left w:val="single" w:sz="4" w:space="0" w:color="auto"/>
              <w:right w:val="nil"/>
            </w:tcBorders>
          </w:tcPr>
          <w:p w:rsidR="00CA664B" w:rsidRDefault="00CA664B">
            <w:pPr>
              <w:pStyle w:val="ConsPlusNormal"/>
            </w:pPr>
            <w:r>
              <w:t>Особые условия труда (код).</w:t>
            </w:r>
          </w:p>
          <w:p w:rsidR="00CA664B" w:rsidRDefault="00CA664B">
            <w:pPr>
              <w:pStyle w:val="ConsPlusNormal"/>
            </w:pPr>
            <w:r>
              <w:t>Исчисление страхового стажа: основание (код), дополнительные сведения. Условия для досрочного назначения трудовой пенсии: основание (код), дополнительные сведения</w:t>
            </w:r>
          </w:p>
        </w:tc>
        <w:tc>
          <w:tcPr>
            <w:tcW w:w="3480" w:type="dxa"/>
            <w:tcBorders>
              <w:left w:val="single" w:sz="4" w:space="0" w:color="auto"/>
              <w:right w:val="nil"/>
            </w:tcBorders>
          </w:tcPr>
          <w:p w:rsidR="00CA664B" w:rsidRDefault="00CA664B">
            <w:pPr>
              <w:pStyle w:val="ConsPlusNormal"/>
            </w:pPr>
            <w:r>
              <w:t xml:space="preserve">Аналогично одноименным реквизитам </w:t>
            </w:r>
            <w:hyperlink r:id="rId2239" w:history="1">
              <w:r>
                <w:rPr>
                  <w:color w:val="0000FF"/>
                </w:rPr>
                <w:t>формы СЗВ-1</w:t>
              </w:r>
            </w:hyperlink>
            <w:r>
              <w:t>.</w:t>
            </w:r>
          </w:p>
          <w:p w:rsidR="00CA664B" w:rsidRDefault="00CA664B">
            <w:pPr>
              <w:pStyle w:val="ConsPlusNormal"/>
            </w:pPr>
            <w:r>
              <w:t xml:space="preserve">Период отпусков без сохранения содержания и по временной нетрудоспособности указывается с использованием кодов </w:t>
            </w:r>
            <w:hyperlink r:id="rId2240" w:history="1">
              <w:r>
                <w:rPr>
                  <w:color w:val="0000FF"/>
                </w:rPr>
                <w:t>Классификатора</w:t>
              </w:r>
            </w:hyperlink>
            <w:r>
              <w:t xml:space="preserve"> параметров (Приложение 1).</w:t>
            </w:r>
          </w:p>
          <w:p w:rsidR="00CA664B" w:rsidRDefault="00CA664B">
            <w:pPr>
              <w:pStyle w:val="ConsPlusNormal"/>
            </w:pPr>
            <w:r>
              <w:lastRenderedPageBreak/>
              <w:t xml:space="preserve">Для застрахованных лиц, занятых на работах, указанных в </w:t>
            </w:r>
            <w:hyperlink r:id="rId2241" w:history="1">
              <w:r>
                <w:rPr>
                  <w:color w:val="0000FF"/>
                </w:rPr>
                <w:t>пп. 1</w:t>
              </w:r>
            </w:hyperlink>
            <w:r>
              <w:t xml:space="preserve"> - </w:t>
            </w:r>
            <w:hyperlink r:id="rId2242" w:history="1">
              <w:r>
                <w:rPr>
                  <w:color w:val="0000FF"/>
                </w:rPr>
                <w:t>18 п. 1 ст. 27</w:t>
              </w:r>
            </w:hyperlink>
            <w:r>
              <w:t xml:space="preserve"> Федерального закона "О трудовых пенсиях в Российской Федерации", коды особых условий труда и (или) основания для досрочного назначения трудовой пенсии указываются только в случае начисления (уплаты) страховых взносов по дополнительному тарифу. В случае отсутствия начисления (уплаты) страховых взносов по дополнительному тарифу коды особых условий труда и (или) основания для досрочного назначения трудовой пенсии не указываются</w:t>
            </w:r>
          </w:p>
        </w:tc>
        <w:tc>
          <w:tcPr>
            <w:tcW w:w="3240" w:type="dxa"/>
            <w:tcBorders>
              <w:left w:val="single" w:sz="4" w:space="0" w:color="auto"/>
              <w:right w:val="single" w:sz="4" w:space="0" w:color="auto"/>
            </w:tcBorders>
          </w:tcPr>
          <w:p w:rsidR="00CA664B" w:rsidRDefault="00CA664B">
            <w:pPr>
              <w:pStyle w:val="ConsPlusNormal"/>
            </w:pPr>
            <w:r>
              <w:lastRenderedPageBreak/>
              <w:t>Заполнять в случае наличия сведений в течение отчетного периода</w:t>
            </w:r>
          </w:p>
        </w:tc>
      </w:tr>
    </w:tbl>
    <w:p w:rsidR="00CA664B" w:rsidRDefault="00CA664B">
      <w:pPr>
        <w:sectPr w:rsidR="00CA664B">
          <w:pgSz w:w="16838" w:h="11905"/>
          <w:pgMar w:top="1701" w:right="1134" w:bottom="850" w:left="1134" w:header="0" w:footer="0" w:gutter="0"/>
          <w:cols w:space="720"/>
        </w:sectPr>
      </w:pPr>
    </w:p>
    <w:p w:rsidR="00CA664B" w:rsidRDefault="00CA664B">
      <w:pPr>
        <w:pStyle w:val="ConsPlusNormal"/>
        <w:ind w:firstLine="540"/>
        <w:jc w:val="both"/>
      </w:pPr>
    </w:p>
    <w:p w:rsidR="00CA664B" w:rsidRDefault="00CA664B">
      <w:pPr>
        <w:pStyle w:val="ConsPlusNormal"/>
        <w:ind w:firstLine="540"/>
        <w:jc w:val="both"/>
      </w:pPr>
      <w:r>
        <w:t xml:space="preserve">Необходимые для персонифицированного отчета сведения об уплачиваемых страховых взносах организация (предприниматель) вносит на основании данных бухучета. Сведения о страховом стаже - на основании приказов и других документов по учету кадров. Об этом сказано в </w:t>
      </w:r>
      <w:hyperlink r:id="rId2243" w:history="1">
        <w:r>
          <w:rPr>
            <w:color w:val="0000FF"/>
          </w:rPr>
          <w:t>п. 1 ст. 11</w:t>
        </w:r>
      </w:hyperlink>
      <w:r>
        <w:t xml:space="preserve"> Закона N 27-ФЗ.</w:t>
      </w:r>
    </w:p>
    <w:p w:rsidR="00CA664B" w:rsidRDefault="00CA664B">
      <w:pPr>
        <w:pStyle w:val="ConsPlusNormal"/>
        <w:ind w:firstLine="540"/>
        <w:jc w:val="both"/>
      </w:pPr>
      <w:r>
        <w:t xml:space="preserve">Общий и детальный порядок оформления документов персонифицированного учета, порядок формирования их в комплекты (пачки) в зависимости от способа их подачи в Пенсионный фонд РФ содержатся в </w:t>
      </w:r>
      <w:hyperlink r:id="rId2244" w:history="1">
        <w:r>
          <w:rPr>
            <w:color w:val="0000FF"/>
          </w:rPr>
          <w:t>Инструкции</w:t>
        </w:r>
      </w:hyperlink>
      <w:r>
        <w:t xml:space="preserve"> по заполнению форм персонифицированного учета.</w:t>
      </w:r>
    </w:p>
    <w:p w:rsidR="00CA664B" w:rsidRDefault="00CA664B">
      <w:pPr>
        <w:pStyle w:val="ConsPlusNormal"/>
        <w:ind w:firstLine="540"/>
        <w:jc w:val="both"/>
      </w:pPr>
      <w:r>
        <w:t>Прежде чем передать персонифицированный отчет в Пенсионный фонд РФ, страхователь (организация или предприниматель) должен сгруппировать составляющие этот отчет документы в пачки. Каждая - размером не более 200 документов.</w:t>
      </w:r>
    </w:p>
    <w:p w:rsidR="00CA664B" w:rsidRDefault="00CA664B">
      <w:pPr>
        <w:pStyle w:val="ConsPlusNormal"/>
        <w:ind w:firstLine="540"/>
        <w:jc w:val="both"/>
      </w:pPr>
      <w:r>
        <w:t xml:space="preserve">Для пачек, содержащих </w:t>
      </w:r>
      <w:hyperlink r:id="rId2245" w:history="1">
        <w:r>
          <w:rPr>
            <w:color w:val="0000FF"/>
          </w:rPr>
          <w:t>формы СЗВ-4-2</w:t>
        </w:r>
      </w:hyperlink>
      <w:r>
        <w:t xml:space="preserve">, </w:t>
      </w:r>
      <w:hyperlink r:id="rId2246" w:history="1">
        <w:r>
          <w:rPr>
            <w:color w:val="0000FF"/>
          </w:rPr>
          <w:t>СЗВ-6-2</w:t>
        </w:r>
      </w:hyperlink>
      <w:r>
        <w:t>, число застрахованных лиц, представленных в пачке, не должно превышать 200. В состав пачки могут входить документы только одного наименования.</w:t>
      </w:r>
    </w:p>
    <w:p w:rsidR="00CA664B" w:rsidRDefault="00CA664B">
      <w:pPr>
        <w:pStyle w:val="ConsPlusNormal"/>
        <w:ind w:firstLine="540"/>
        <w:jc w:val="both"/>
      </w:pPr>
      <w:r>
        <w:t xml:space="preserve">Для </w:t>
      </w:r>
      <w:hyperlink r:id="rId2247" w:history="1">
        <w:r>
          <w:rPr>
            <w:color w:val="0000FF"/>
          </w:rPr>
          <w:t>форм СЗВ-1</w:t>
        </w:r>
      </w:hyperlink>
      <w:r>
        <w:t xml:space="preserve">, </w:t>
      </w:r>
      <w:hyperlink r:id="rId2248" w:history="1">
        <w:r>
          <w:rPr>
            <w:color w:val="0000FF"/>
          </w:rPr>
          <w:t>СЗВ-3</w:t>
        </w:r>
      </w:hyperlink>
      <w:r>
        <w:t xml:space="preserve">, </w:t>
      </w:r>
      <w:hyperlink r:id="rId2249" w:history="1">
        <w:r>
          <w:rPr>
            <w:color w:val="0000FF"/>
          </w:rPr>
          <w:t>СЗВ-4-1</w:t>
        </w:r>
      </w:hyperlink>
      <w:r>
        <w:t xml:space="preserve"> и </w:t>
      </w:r>
      <w:hyperlink r:id="rId2250" w:history="1">
        <w:r>
          <w:rPr>
            <w:color w:val="0000FF"/>
          </w:rPr>
          <w:t>СЗВ-4-2</w:t>
        </w:r>
      </w:hyperlink>
      <w:r>
        <w:t xml:space="preserve">, </w:t>
      </w:r>
      <w:hyperlink r:id="rId2251" w:history="1">
        <w:r>
          <w:rPr>
            <w:color w:val="0000FF"/>
          </w:rPr>
          <w:t>СЗВ-К</w:t>
        </w:r>
      </w:hyperlink>
      <w:r>
        <w:t xml:space="preserve">, </w:t>
      </w:r>
      <w:hyperlink r:id="rId2252" w:history="1">
        <w:r>
          <w:rPr>
            <w:color w:val="0000FF"/>
          </w:rPr>
          <w:t>СЗВ-6-1</w:t>
        </w:r>
      </w:hyperlink>
      <w:r>
        <w:t xml:space="preserve">, </w:t>
      </w:r>
      <w:hyperlink r:id="rId2253" w:history="1">
        <w:r>
          <w:rPr>
            <w:color w:val="0000FF"/>
          </w:rPr>
          <w:t>СЗВ-6-2</w:t>
        </w:r>
      </w:hyperlink>
      <w:r>
        <w:t xml:space="preserve">, </w:t>
      </w:r>
      <w:hyperlink r:id="rId2254" w:history="1">
        <w:r>
          <w:rPr>
            <w:color w:val="0000FF"/>
          </w:rPr>
          <w:t>СЗВ-6-3</w:t>
        </w:r>
      </w:hyperlink>
      <w:r>
        <w:t xml:space="preserve">, </w:t>
      </w:r>
      <w:hyperlink r:id="rId2255" w:history="1">
        <w:r>
          <w:rPr>
            <w:color w:val="0000FF"/>
          </w:rPr>
          <w:t>СПВ-1</w:t>
        </w:r>
      </w:hyperlink>
      <w:r>
        <w:t xml:space="preserve">, </w:t>
      </w:r>
      <w:hyperlink r:id="rId2256" w:history="1">
        <w:r>
          <w:rPr>
            <w:color w:val="0000FF"/>
          </w:rPr>
          <w:t>СЗВ-6-4</w:t>
        </w:r>
      </w:hyperlink>
      <w:r>
        <w:t xml:space="preserve"> устанавливаются дополнительные ограничения:</w:t>
      </w:r>
    </w:p>
    <w:p w:rsidR="00CA664B" w:rsidRDefault="00CA664B">
      <w:pPr>
        <w:pStyle w:val="ConsPlusNormal"/>
        <w:ind w:firstLine="540"/>
        <w:jc w:val="both"/>
      </w:pPr>
      <w:r>
        <w:t xml:space="preserve">- </w:t>
      </w:r>
      <w:hyperlink r:id="rId2257" w:history="1">
        <w:r>
          <w:rPr>
            <w:color w:val="0000FF"/>
          </w:rPr>
          <w:t>формы СЗВ-1</w:t>
        </w:r>
      </w:hyperlink>
      <w:r>
        <w:t xml:space="preserve">, </w:t>
      </w:r>
      <w:hyperlink r:id="rId2258" w:history="1">
        <w:r>
          <w:rPr>
            <w:color w:val="0000FF"/>
          </w:rPr>
          <w:t>СЗВ-3</w:t>
        </w:r>
      </w:hyperlink>
      <w:r>
        <w:t xml:space="preserve">, </w:t>
      </w:r>
      <w:hyperlink r:id="rId2259" w:history="1">
        <w:r>
          <w:rPr>
            <w:color w:val="0000FF"/>
          </w:rPr>
          <w:t>СЗВ-4-1</w:t>
        </w:r>
      </w:hyperlink>
      <w:r>
        <w:t xml:space="preserve"> или </w:t>
      </w:r>
      <w:hyperlink r:id="rId2260" w:history="1">
        <w:r>
          <w:rPr>
            <w:color w:val="0000FF"/>
          </w:rPr>
          <w:t>СЗВ-4-2</w:t>
        </w:r>
      </w:hyperlink>
      <w:r>
        <w:t xml:space="preserve">, </w:t>
      </w:r>
      <w:hyperlink r:id="rId2261" w:history="1">
        <w:r>
          <w:rPr>
            <w:color w:val="0000FF"/>
          </w:rPr>
          <w:t>СПВ-1</w:t>
        </w:r>
      </w:hyperlink>
      <w:r>
        <w:t>, подаваемые о застрахованных лицах, выходящих на пенсию, формируются отдельной пачкой;</w:t>
      </w:r>
    </w:p>
    <w:p w:rsidR="00CA664B" w:rsidRDefault="00CA664B">
      <w:pPr>
        <w:pStyle w:val="ConsPlusNormal"/>
        <w:ind w:firstLine="540"/>
        <w:jc w:val="both"/>
      </w:pPr>
      <w:r>
        <w:t xml:space="preserve">- </w:t>
      </w:r>
      <w:hyperlink r:id="rId2262" w:history="1">
        <w:r>
          <w:rPr>
            <w:color w:val="0000FF"/>
          </w:rPr>
          <w:t>формы СЗВ-3</w:t>
        </w:r>
      </w:hyperlink>
      <w:r>
        <w:t xml:space="preserve">, </w:t>
      </w:r>
      <w:hyperlink r:id="rId2263" w:history="1">
        <w:r>
          <w:rPr>
            <w:color w:val="0000FF"/>
          </w:rPr>
          <w:t>СЗВ-4-1</w:t>
        </w:r>
      </w:hyperlink>
      <w:r>
        <w:t xml:space="preserve"> или </w:t>
      </w:r>
      <w:hyperlink r:id="rId2264" w:history="1">
        <w:r>
          <w:rPr>
            <w:color w:val="0000FF"/>
          </w:rPr>
          <w:t>СЗВ-4-2</w:t>
        </w:r>
      </w:hyperlink>
      <w:r>
        <w:t xml:space="preserve">, </w:t>
      </w:r>
      <w:hyperlink r:id="rId2265" w:history="1">
        <w:r>
          <w:rPr>
            <w:color w:val="0000FF"/>
          </w:rPr>
          <w:t>СЗВ-6-1</w:t>
        </w:r>
      </w:hyperlink>
      <w:r>
        <w:t xml:space="preserve"> или </w:t>
      </w:r>
      <w:hyperlink r:id="rId2266" w:history="1">
        <w:r>
          <w:rPr>
            <w:color w:val="0000FF"/>
          </w:rPr>
          <w:t>СЗВ-6-2</w:t>
        </w:r>
      </w:hyperlink>
      <w:r>
        <w:t xml:space="preserve">, </w:t>
      </w:r>
      <w:hyperlink r:id="rId2267" w:history="1">
        <w:r>
          <w:rPr>
            <w:color w:val="0000FF"/>
          </w:rPr>
          <w:t>СЗВ-6-3</w:t>
        </w:r>
      </w:hyperlink>
      <w:r>
        <w:t xml:space="preserve">, </w:t>
      </w:r>
      <w:hyperlink r:id="rId2268" w:history="1">
        <w:r>
          <w:rPr>
            <w:color w:val="0000FF"/>
          </w:rPr>
          <w:t>СЗВ-6-4</w:t>
        </w:r>
      </w:hyperlink>
      <w:r>
        <w:t>, подаваемые на различные категории застрахованных лиц, формируются отдельными пачками;</w:t>
      </w:r>
    </w:p>
    <w:p w:rsidR="00CA664B" w:rsidRDefault="00CA664B">
      <w:pPr>
        <w:pStyle w:val="ConsPlusNormal"/>
        <w:ind w:firstLine="540"/>
        <w:jc w:val="both"/>
      </w:pPr>
      <w:r>
        <w:t xml:space="preserve">- </w:t>
      </w:r>
      <w:hyperlink r:id="rId2269" w:history="1">
        <w:r>
          <w:rPr>
            <w:color w:val="0000FF"/>
          </w:rPr>
          <w:t>формы СЗВ-3</w:t>
        </w:r>
      </w:hyperlink>
      <w:r>
        <w:t xml:space="preserve"> с типом формы "корректирующая", </w:t>
      </w:r>
      <w:hyperlink r:id="rId2270" w:history="1">
        <w:r>
          <w:rPr>
            <w:color w:val="0000FF"/>
          </w:rPr>
          <w:t>СЗВ-4-1</w:t>
        </w:r>
      </w:hyperlink>
      <w:r>
        <w:t xml:space="preserve"> или </w:t>
      </w:r>
      <w:hyperlink r:id="rId2271" w:history="1">
        <w:r>
          <w:rPr>
            <w:color w:val="0000FF"/>
          </w:rPr>
          <w:t>СЗВ-4-2</w:t>
        </w:r>
      </w:hyperlink>
      <w:r>
        <w:t xml:space="preserve">, </w:t>
      </w:r>
      <w:hyperlink r:id="rId2272" w:history="1">
        <w:r>
          <w:rPr>
            <w:color w:val="0000FF"/>
          </w:rPr>
          <w:t>СЗВ-6-1</w:t>
        </w:r>
      </w:hyperlink>
      <w:r>
        <w:t xml:space="preserve"> или </w:t>
      </w:r>
      <w:hyperlink r:id="rId2273" w:history="1">
        <w:r>
          <w:rPr>
            <w:color w:val="0000FF"/>
          </w:rPr>
          <w:t>СЗВ-6-2</w:t>
        </w:r>
      </w:hyperlink>
      <w:r>
        <w:t xml:space="preserve">, </w:t>
      </w:r>
      <w:hyperlink r:id="rId2274" w:history="1">
        <w:r>
          <w:rPr>
            <w:color w:val="0000FF"/>
          </w:rPr>
          <w:t>СЗВ-6-3</w:t>
        </w:r>
      </w:hyperlink>
      <w:r>
        <w:t xml:space="preserve">, </w:t>
      </w:r>
      <w:hyperlink r:id="rId2275" w:history="1">
        <w:r>
          <w:rPr>
            <w:color w:val="0000FF"/>
          </w:rPr>
          <w:t>СЗВ-6-4</w:t>
        </w:r>
      </w:hyperlink>
      <w:r>
        <w:t>, содержащие корректирующие сведения, формируются отдельными пачками;</w:t>
      </w:r>
    </w:p>
    <w:p w:rsidR="00CA664B" w:rsidRDefault="00CA664B">
      <w:pPr>
        <w:pStyle w:val="ConsPlusNormal"/>
        <w:ind w:firstLine="540"/>
        <w:jc w:val="both"/>
      </w:pPr>
      <w:r>
        <w:t xml:space="preserve">- </w:t>
      </w:r>
      <w:hyperlink r:id="rId2276" w:history="1">
        <w:r>
          <w:rPr>
            <w:color w:val="0000FF"/>
          </w:rPr>
          <w:t>формы СЗВ-3</w:t>
        </w:r>
      </w:hyperlink>
      <w:r>
        <w:t xml:space="preserve"> с типом формы "отменяющая", </w:t>
      </w:r>
      <w:hyperlink r:id="rId2277" w:history="1">
        <w:r>
          <w:rPr>
            <w:color w:val="0000FF"/>
          </w:rPr>
          <w:t>СЗВ-4-1</w:t>
        </w:r>
      </w:hyperlink>
      <w:r>
        <w:t xml:space="preserve"> или </w:t>
      </w:r>
      <w:hyperlink r:id="rId2278" w:history="1">
        <w:r>
          <w:rPr>
            <w:color w:val="0000FF"/>
          </w:rPr>
          <w:t>СЗВ-4-2</w:t>
        </w:r>
      </w:hyperlink>
      <w:r>
        <w:t xml:space="preserve">, </w:t>
      </w:r>
      <w:hyperlink r:id="rId2279" w:history="1">
        <w:r>
          <w:rPr>
            <w:color w:val="0000FF"/>
          </w:rPr>
          <w:t>СЗВ-6-1</w:t>
        </w:r>
      </w:hyperlink>
      <w:r>
        <w:t xml:space="preserve"> или </w:t>
      </w:r>
      <w:hyperlink r:id="rId2280" w:history="1">
        <w:r>
          <w:rPr>
            <w:color w:val="0000FF"/>
          </w:rPr>
          <w:t>СЗВ-6-2</w:t>
        </w:r>
      </w:hyperlink>
      <w:r>
        <w:t xml:space="preserve">, </w:t>
      </w:r>
      <w:hyperlink r:id="rId2281" w:history="1">
        <w:r>
          <w:rPr>
            <w:color w:val="0000FF"/>
          </w:rPr>
          <w:t>СЗВ-6-3</w:t>
        </w:r>
      </w:hyperlink>
      <w:r>
        <w:t xml:space="preserve">, </w:t>
      </w:r>
      <w:hyperlink r:id="rId2282" w:history="1">
        <w:r>
          <w:rPr>
            <w:color w:val="0000FF"/>
          </w:rPr>
          <w:t>СЗВ-6-4</w:t>
        </w:r>
      </w:hyperlink>
      <w:r>
        <w:t>, содержащие отменяющие сведения, формируются отдельными пачками;</w:t>
      </w:r>
    </w:p>
    <w:p w:rsidR="00CA664B" w:rsidRDefault="00CA664B">
      <w:pPr>
        <w:pStyle w:val="ConsPlusNormal"/>
        <w:ind w:firstLine="540"/>
        <w:jc w:val="both"/>
      </w:pPr>
      <w:r>
        <w:t xml:space="preserve">- </w:t>
      </w:r>
      <w:hyperlink r:id="rId2283" w:history="1">
        <w:r>
          <w:rPr>
            <w:color w:val="0000FF"/>
          </w:rPr>
          <w:t>формы СЗВ-4-1</w:t>
        </w:r>
      </w:hyperlink>
      <w:r>
        <w:t xml:space="preserve"> или </w:t>
      </w:r>
      <w:hyperlink r:id="rId2284" w:history="1">
        <w:r>
          <w:rPr>
            <w:color w:val="0000FF"/>
          </w:rPr>
          <w:t>СЗВ-4-2</w:t>
        </w:r>
      </w:hyperlink>
      <w:r>
        <w:t xml:space="preserve">, </w:t>
      </w:r>
      <w:hyperlink r:id="rId2285" w:history="1">
        <w:r>
          <w:rPr>
            <w:color w:val="0000FF"/>
          </w:rPr>
          <w:t>СПВ-1</w:t>
        </w:r>
      </w:hyperlink>
      <w:r>
        <w:t>, подаваемые о застрахованных лицах, выходящих на пенсию, содержащие корректирующие сведения, формируются отдельной пачкой;</w:t>
      </w:r>
    </w:p>
    <w:p w:rsidR="00CA664B" w:rsidRDefault="00CA664B">
      <w:pPr>
        <w:pStyle w:val="ConsPlusNormal"/>
        <w:ind w:firstLine="540"/>
        <w:jc w:val="both"/>
      </w:pPr>
      <w:r>
        <w:t xml:space="preserve">- </w:t>
      </w:r>
      <w:hyperlink r:id="rId2286" w:history="1">
        <w:r>
          <w:rPr>
            <w:color w:val="0000FF"/>
          </w:rPr>
          <w:t>формы СЗВ-4-1</w:t>
        </w:r>
      </w:hyperlink>
      <w:r>
        <w:t xml:space="preserve"> или </w:t>
      </w:r>
      <w:hyperlink r:id="rId2287" w:history="1">
        <w:r>
          <w:rPr>
            <w:color w:val="0000FF"/>
          </w:rPr>
          <w:t>СЗВ-4-2</w:t>
        </w:r>
      </w:hyperlink>
      <w:r>
        <w:t xml:space="preserve">, </w:t>
      </w:r>
      <w:hyperlink r:id="rId2288" w:history="1">
        <w:r>
          <w:rPr>
            <w:color w:val="0000FF"/>
          </w:rPr>
          <w:t>СПВ-1</w:t>
        </w:r>
      </w:hyperlink>
      <w:r>
        <w:t>, подаваемые о застрахованных лицах, выходящих на пенсию, содержащие отменяющие сведения, формируются отдельной пачкой;</w:t>
      </w:r>
    </w:p>
    <w:p w:rsidR="00CA664B" w:rsidRDefault="00CA664B">
      <w:pPr>
        <w:pStyle w:val="ConsPlusNormal"/>
        <w:ind w:firstLine="540"/>
        <w:jc w:val="both"/>
      </w:pPr>
      <w:r>
        <w:t xml:space="preserve">- </w:t>
      </w:r>
      <w:hyperlink r:id="rId2289" w:history="1">
        <w:r>
          <w:rPr>
            <w:color w:val="0000FF"/>
          </w:rPr>
          <w:t>формы СЗВ-4-2</w:t>
        </w:r>
      </w:hyperlink>
      <w:r>
        <w:t xml:space="preserve">, </w:t>
      </w:r>
      <w:hyperlink r:id="rId2290" w:history="1">
        <w:r>
          <w:rPr>
            <w:color w:val="0000FF"/>
          </w:rPr>
          <w:t>СЗВ-6-1</w:t>
        </w:r>
      </w:hyperlink>
      <w:r>
        <w:t xml:space="preserve">, </w:t>
      </w:r>
      <w:hyperlink r:id="rId2291" w:history="1">
        <w:r>
          <w:rPr>
            <w:color w:val="0000FF"/>
          </w:rPr>
          <w:t>СПВ-1</w:t>
        </w:r>
      </w:hyperlink>
      <w:r>
        <w:t xml:space="preserve">, </w:t>
      </w:r>
      <w:hyperlink r:id="rId2292" w:history="1">
        <w:r>
          <w:rPr>
            <w:color w:val="0000FF"/>
          </w:rPr>
          <w:t>СЗВ-6-4</w:t>
        </w:r>
      </w:hyperlink>
      <w:r>
        <w:t>, подаваемые о застрахованных лицах, работающих в различных территориальных условиях, формируются отдельными пачками.</w:t>
      </w:r>
    </w:p>
    <w:p w:rsidR="00CA664B" w:rsidRDefault="00CA664B">
      <w:pPr>
        <w:pStyle w:val="ConsPlusNormal"/>
        <w:ind w:firstLine="540"/>
        <w:jc w:val="both"/>
      </w:pPr>
      <w:r>
        <w:t xml:space="preserve">В </w:t>
      </w:r>
      <w:hyperlink r:id="rId2293" w:history="1">
        <w:r>
          <w:rPr>
            <w:color w:val="0000FF"/>
          </w:rPr>
          <w:t>формах СЗВ-4-2</w:t>
        </w:r>
      </w:hyperlink>
      <w:r>
        <w:t xml:space="preserve">, </w:t>
      </w:r>
      <w:hyperlink r:id="rId2294" w:history="1">
        <w:r>
          <w:rPr>
            <w:color w:val="0000FF"/>
          </w:rPr>
          <w:t>СЗВ-6-2</w:t>
        </w:r>
      </w:hyperlink>
      <w:r>
        <w:t>, сформированных в пачку, реквизит "N п/п" (порядковый номер) заполняется сквозным порядком в пределах пачки.</w:t>
      </w:r>
    </w:p>
    <w:p w:rsidR="00CA664B" w:rsidRDefault="00CA664B">
      <w:pPr>
        <w:pStyle w:val="ConsPlusNormal"/>
        <w:ind w:firstLine="540"/>
        <w:jc w:val="both"/>
      </w:pPr>
      <w:hyperlink r:id="rId2295" w:history="1">
        <w:r>
          <w:rPr>
            <w:color w:val="0000FF"/>
          </w:rPr>
          <w:t>Формы СЗВ-К</w:t>
        </w:r>
      </w:hyperlink>
      <w:r>
        <w:t xml:space="preserve"> с разным типом формы формируются отдельными пачками. </w:t>
      </w:r>
      <w:hyperlink r:id="rId2296" w:history="1">
        <w:r>
          <w:rPr>
            <w:color w:val="0000FF"/>
          </w:rPr>
          <w:t>Формы СЗВ-К</w:t>
        </w:r>
      </w:hyperlink>
      <w:r>
        <w:t>, подаваемые о застрахованных лицах, работавших в обычных условиях труда, не имеющих стажа, учитываемого при определении права застрахованного лица на досрочное назначение трудовой пенсии по старости, в том числе стажа на соответствующих видах работ, формируются отдельными пачками.</w:t>
      </w:r>
    </w:p>
    <w:p w:rsidR="00CA664B" w:rsidRDefault="00CA664B">
      <w:pPr>
        <w:pStyle w:val="ConsPlusNormal"/>
        <w:ind w:firstLine="540"/>
        <w:jc w:val="both"/>
      </w:pPr>
      <w:r>
        <w:t>К каждой пачке документов необходимо приложить опись. Опись документов, передаваемых в ПФР, является неотъемлемой частью пачки документов.</w:t>
      </w:r>
    </w:p>
    <w:p w:rsidR="00CA664B" w:rsidRDefault="00CA664B">
      <w:pPr>
        <w:pStyle w:val="ConsPlusNormal"/>
        <w:ind w:firstLine="540"/>
        <w:jc w:val="both"/>
      </w:pPr>
      <w:r>
        <w:t xml:space="preserve">Документы, передаваемые в ПФР начиная с 2002 г., сопровождаются </w:t>
      </w:r>
      <w:hyperlink r:id="rId2297" w:history="1">
        <w:r>
          <w:rPr>
            <w:color w:val="0000FF"/>
          </w:rPr>
          <w:t>формой АДВ-6-1</w:t>
        </w:r>
      </w:hyperlink>
      <w:r>
        <w:t xml:space="preserve"> "Опись документов, передаваемых страхователем в ПФР".</w:t>
      </w:r>
    </w:p>
    <w:p w:rsidR="00CA664B" w:rsidRDefault="00CA664B">
      <w:pPr>
        <w:pStyle w:val="ConsPlusNormal"/>
        <w:ind w:firstLine="540"/>
        <w:jc w:val="both"/>
      </w:pPr>
      <w:r>
        <w:t xml:space="preserve">Документы о начисленных и уплаченных страховых взносах и страховом стаже застрахованных лиц, передаваемые страхователем в ПФР </w:t>
      </w:r>
      <w:hyperlink r:id="rId2298" w:history="1">
        <w:r>
          <w:rPr>
            <w:color w:val="0000FF"/>
          </w:rPr>
          <w:t>(СЗВ-6-1)</w:t>
        </w:r>
      </w:hyperlink>
      <w:r>
        <w:t xml:space="preserve">, сопровождаются </w:t>
      </w:r>
      <w:hyperlink r:id="rId2299" w:history="1">
        <w:r>
          <w:rPr>
            <w:color w:val="0000FF"/>
          </w:rPr>
          <w:t>формой АДВ-6-3</w:t>
        </w:r>
      </w:hyperlink>
      <w:r>
        <w:t xml:space="preserve"> "Опись документов о начисленных и уплаченных страховых взносах и страховом стаже застрахованных лиц, передаваемых страхователем в ПФР".</w:t>
      </w:r>
    </w:p>
    <w:p w:rsidR="00CA664B" w:rsidRDefault="00CA664B">
      <w:pPr>
        <w:pStyle w:val="ConsPlusNormal"/>
        <w:ind w:firstLine="540"/>
        <w:jc w:val="both"/>
      </w:pPr>
      <w:r>
        <w:t xml:space="preserve">Сведения о сумме выплат и иных вознаграждений, начисляемых плательщиками страховых взносов страхователями в пользу физического лица, передаваемые страхователем в ПФР </w:t>
      </w:r>
      <w:hyperlink r:id="rId2300" w:history="1">
        <w:r>
          <w:rPr>
            <w:color w:val="0000FF"/>
          </w:rPr>
          <w:t>(СЗВ-6-3)</w:t>
        </w:r>
      </w:hyperlink>
      <w:r>
        <w:t xml:space="preserve">, сопровождаются описью </w:t>
      </w:r>
      <w:hyperlink r:id="rId2301" w:history="1">
        <w:r>
          <w:rPr>
            <w:color w:val="0000FF"/>
          </w:rPr>
          <w:t>АДВ-6-4</w:t>
        </w:r>
      </w:hyperlink>
      <w:r>
        <w:t xml:space="preserve"> "Опись документов сведений о сумме выплат и иных вознаграждений, начисляемых плательщиками страховых взносов страхователями в пользу физического лица".</w:t>
      </w:r>
    </w:p>
    <w:p w:rsidR="00CA664B" w:rsidRDefault="00CA664B">
      <w:pPr>
        <w:pStyle w:val="ConsPlusNormal"/>
        <w:ind w:firstLine="540"/>
        <w:jc w:val="both"/>
      </w:pPr>
      <w:r>
        <w:t xml:space="preserve">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w:t>
      </w:r>
      <w:hyperlink r:id="rId2302" w:history="1">
        <w:r>
          <w:rPr>
            <w:color w:val="0000FF"/>
          </w:rPr>
          <w:t>(форма СЗВ-6-4)</w:t>
        </w:r>
      </w:hyperlink>
      <w:r>
        <w:t xml:space="preserve">, передаваемые страхователем в ПФР с 2013 г., сопровождаются </w:t>
      </w:r>
      <w:hyperlink r:id="rId2303" w:history="1">
        <w:r>
          <w:rPr>
            <w:color w:val="0000FF"/>
          </w:rPr>
          <w:t>формой АДВ-6-5</w:t>
        </w:r>
      </w:hyperlink>
      <w:r>
        <w:t xml:space="preserve"> "Опись документов сведений о сумме выплат и иных вознаграждений, о начисленных и </w:t>
      </w:r>
      <w:r>
        <w:lastRenderedPageBreak/>
        <w:t>уплаченных страховых взносах на обязательное пенсионное страхование и страховом стаже застрахованного лица".</w:t>
      </w:r>
    </w:p>
    <w:p w:rsidR="00CA664B" w:rsidRDefault="00CA664B">
      <w:pPr>
        <w:pStyle w:val="ConsPlusNormal"/>
        <w:ind w:firstLine="540"/>
        <w:jc w:val="both"/>
      </w:pPr>
      <w:r>
        <w:t xml:space="preserve">Опись документов сведений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w:t>
      </w:r>
      <w:hyperlink r:id="rId2304" w:history="1">
        <w:r>
          <w:rPr>
            <w:color w:val="0000FF"/>
          </w:rPr>
          <w:t>(АДВ-6-5)</w:t>
        </w:r>
      </w:hyperlink>
      <w:r>
        <w:t xml:space="preserve"> представляется плательщиком страховых взносов - страхователем (работодателем) в составе пачки входящих исходных (корректирующих, отменяющих) документов, содержащих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 по </w:t>
      </w:r>
      <w:hyperlink r:id="rId2305" w:history="1">
        <w:r>
          <w:rPr>
            <w:color w:val="0000FF"/>
          </w:rPr>
          <w:t>форме СЗВ-6-4</w:t>
        </w:r>
      </w:hyperlink>
      <w:r>
        <w:t>, представляемых начиная с первого отчетного периода 2013 г. Эта опись документов, передаваемых страхователем (работодателем) в территориальный орган ПФР, подписывается исполнителем (по требованию руководителя), заверяется подписью руководителя или доверенного лица и печатью организации. Страхователь (работодатель), не являющийся юридическим лицом, заверяет опись личной подписью.</w:t>
      </w:r>
    </w:p>
    <w:p w:rsidR="00CA664B" w:rsidRDefault="00CA664B">
      <w:pPr>
        <w:pStyle w:val="ConsPlusNormal"/>
        <w:ind w:firstLine="540"/>
        <w:jc w:val="both"/>
      </w:pPr>
      <w:r>
        <w:t xml:space="preserve">Перечень реквизитов </w:t>
      </w:r>
      <w:hyperlink r:id="rId2306" w:history="1">
        <w:r>
          <w:rPr>
            <w:color w:val="0000FF"/>
          </w:rPr>
          <w:t>формы</w:t>
        </w:r>
      </w:hyperlink>
      <w:r>
        <w:t xml:space="preserve"> "Опись документов сведений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застрахованных лиц, передаваемых страхователем в ПФР" (форма АДВ-6-5) и правила их заполнения:</w:t>
      </w:r>
    </w:p>
    <w:p w:rsidR="00CA664B" w:rsidRDefault="00CA664B">
      <w:pPr>
        <w:sectPr w:rsidR="00CA664B">
          <w:pgSz w:w="11905" w:h="16838"/>
          <w:pgMar w:top="1134" w:right="850" w:bottom="1134" w:left="1701" w:header="0" w:footer="0" w:gutter="0"/>
          <w:cols w:space="720"/>
        </w:sectPr>
      </w:pP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940"/>
        <w:gridCol w:w="3480"/>
        <w:gridCol w:w="3240"/>
      </w:tblGrid>
      <w:tr w:rsidR="00CA664B">
        <w:tc>
          <w:tcPr>
            <w:tcW w:w="2940" w:type="dxa"/>
            <w:tcBorders>
              <w:left w:val="single" w:sz="4" w:space="0" w:color="auto"/>
              <w:right w:val="nil"/>
            </w:tcBorders>
          </w:tcPr>
          <w:p w:rsidR="00CA664B" w:rsidRDefault="00CA664B">
            <w:pPr>
              <w:pStyle w:val="ConsPlusNormal"/>
              <w:jc w:val="center"/>
            </w:pPr>
            <w:r>
              <w:t>Реквизит</w:t>
            </w:r>
          </w:p>
        </w:tc>
        <w:tc>
          <w:tcPr>
            <w:tcW w:w="3480" w:type="dxa"/>
            <w:tcBorders>
              <w:left w:val="single" w:sz="4" w:space="0" w:color="auto"/>
              <w:right w:val="nil"/>
            </w:tcBorders>
          </w:tcPr>
          <w:p w:rsidR="00CA664B" w:rsidRDefault="00CA664B">
            <w:pPr>
              <w:pStyle w:val="ConsPlusNormal"/>
              <w:jc w:val="center"/>
            </w:pPr>
            <w:r>
              <w:t>Правила заполнения</w:t>
            </w:r>
          </w:p>
        </w:tc>
        <w:tc>
          <w:tcPr>
            <w:tcW w:w="3240" w:type="dxa"/>
            <w:tcBorders>
              <w:left w:val="single" w:sz="4" w:space="0" w:color="auto"/>
              <w:right w:val="single" w:sz="4" w:space="0" w:color="auto"/>
            </w:tcBorders>
          </w:tcPr>
          <w:p w:rsidR="00CA664B" w:rsidRDefault="00CA664B">
            <w:pPr>
              <w:pStyle w:val="ConsPlusNormal"/>
              <w:jc w:val="center"/>
            </w:pPr>
            <w:r>
              <w:t>Обязательность заполнения</w:t>
            </w:r>
          </w:p>
        </w:tc>
      </w:tr>
      <w:tr w:rsidR="00CA664B">
        <w:tc>
          <w:tcPr>
            <w:tcW w:w="9660" w:type="dxa"/>
            <w:gridSpan w:val="3"/>
            <w:tcBorders>
              <w:left w:val="single" w:sz="4" w:space="0" w:color="auto"/>
              <w:right w:val="single" w:sz="4" w:space="0" w:color="auto"/>
            </w:tcBorders>
          </w:tcPr>
          <w:p w:rsidR="00CA664B" w:rsidRDefault="00CA664B">
            <w:pPr>
              <w:pStyle w:val="ConsPlusNormal"/>
            </w:pPr>
            <w:r>
              <w:t>Реквизиты страхователя</w:t>
            </w:r>
          </w:p>
        </w:tc>
      </w:tr>
      <w:tr w:rsidR="00CA664B">
        <w:tc>
          <w:tcPr>
            <w:tcW w:w="2940" w:type="dxa"/>
            <w:tcBorders>
              <w:left w:val="single" w:sz="4" w:space="0" w:color="auto"/>
              <w:right w:val="nil"/>
            </w:tcBorders>
          </w:tcPr>
          <w:p w:rsidR="00CA664B" w:rsidRDefault="00CA664B">
            <w:pPr>
              <w:pStyle w:val="ConsPlusNormal"/>
            </w:pPr>
            <w:r>
              <w:t>Регистрационный номер ПФР</w:t>
            </w:r>
          </w:p>
        </w:tc>
        <w:tc>
          <w:tcPr>
            <w:tcW w:w="3480" w:type="dxa"/>
            <w:tcBorders>
              <w:left w:val="single" w:sz="4" w:space="0" w:color="auto"/>
              <w:right w:val="nil"/>
            </w:tcBorders>
          </w:tcPr>
          <w:p w:rsidR="00CA664B" w:rsidRDefault="00CA664B">
            <w:pPr>
              <w:pStyle w:val="ConsPlusNormal"/>
            </w:pPr>
            <w:r>
              <w:t>Указывается номер, под которым работодатель зарегистрирован как плательщик страховых взносов, с указанием кодов региона и района по классификации, принятой в ПФР</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p w:rsidR="00CA664B" w:rsidRDefault="00CA664B">
            <w:pPr>
              <w:pStyle w:val="ConsPlusNormal"/>
            </w:pPr>
            <w:r>
              <w:t>Регистрационный номер ПФР сообщается работодателю территориальным органом ПФР</w:t>
            </w:r>
          </w:p>
        </w:tc>
      </w:tr>
      <w:tr w:rsidR="00CA664B">
        <w:tc>
          <w:tcPr>
            <w:tcW w:w="2940" w:type="dxa"/>
            <w:tcBorders>
              <w:left w:val="single" w:sz="4" w:space="0" w:color="auto"/>
              <w:right w:val="nil"/>
            </w:tcBorders>
          </w:tcPr>
          <w:p w:rsidR="00CA664B" w:rsidRDefault="00CA664B">
            <w:pPr>
              <w:pStyle w:val="ConsPlusNormal"/>
            </w:pPr>
            <w:r>
              <w:t>Наименование организации (сокращенное)</w:t>
            </w:r>
          </w:p>
        </w:tc>
        <w:tc>
          <w:tcPr>
            <w:tcW w:w="3480" w:type="dxa"/>
            <w:tcBorders>
              <w:left w:val="single" w:sz="4" w:space="0" w:color="auto"/>
              <w:right w:val="nil"/>
            </w:tcBorders>
          </w:tcPr>
          <w:p w:rsidR="00CA664B" w:rsidRDefault="00CA664B">
            <w:pPr>
              <w:pStyle w:val="ConsPlusNormal"/>
            </w:pPr>
            <w:r>
              <w:t>Указываются краткое наименование организации</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ИНН. КПП</w:t>
            </w:r>
          </w:p>
        </w:tc>
        <w:tc>
          <w:tcPr>
            <w:tcW w:w="3480" w:type="dxa"/>
            <w:tcBorders>
              <w:left w:val="single" w:sz="4" w:space="0" w:color="auto"/>
              <w:right w:val="nil"/>
            </w:tcBorders>
          </w:tcPr>
          <w:p w:rsidR="00CA664B" w:rsidRDefault="00CA664B">
            <w:pPr>
              <w:pStyle w:val="ConsPlusNormal"/>
            </w:pPr>
            <w:r>
              <w:t>Указывается идентификационный номер налогоплательщика работодателя и код причины постановки на учет</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Код категории застрахованного лица</w:t>
            </w:r>
          </w:p>
        </w:tc>
        <w:tc>
          <w:tcPr>
            <w:tcW w:w="3480" w:type="dxa"/>
            <w:tcBorders>
              <w:left w:val="single" w:sz="4" w:space="0" w:color="auto"/>
              <w:right w:val="nil"/>
            </w:tcBorders>
          </w:tcPr>
          <w:p w:rsidR="00CA664B" w:rsidRDefault="00CA664B">
            <w:pPr>
              <w:pStyle w:val="ConsPlusNormal"/>
            </w:pPr>
            <w:r>
              <w:t xml:space="preserve">Заполняется в соответствии с одноименным </w:t>
            </w:r>
            <w:hyperlink r:id="rId2307" w:history="1">
              <w:r>
                <w:rPr>
                  <w:color w:val="0000FF"/>
                </w:rPr>
                <w:t>Классификатором</w:t>
              </w:r>
            </w:hyperlink>
            <w:r>
              <w:t xml:space="preserve"> параметров (Приложение N 1 к настоящей Инструкции)</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Дата представления в ПФР</w:t>
            </w:r>
          </w:p>
        </w:tc>
        <w:tc>
          <w:tcPr>
            <w:tcW w:w="3480" w:type="dxa"/>
            <w:tcBorders>
              <w:left w:val="single" w:sz="4" w:space="0" w:color="auto"/>
              <w:right w:val="nil"/>
            </w:tcBorders>
          </w:tcPr>
          <w:p w:rsidR="00CA664B" w:rsidRDefault="00CA664B">
            <w:pPr>
              <w:pStyle w:val="ConsPlusNormal"/>
            </w:pPr>
            <w:r>
              <w:t>Заполняется следующим образом: "ДД-наименование месяца-ГГГГ". Указывается дата приема документов территориальным органом ПФР</w:t>
            </w:r>
          </w:p>
        </w:tc>
        <w:tc>
          <w:tcPr>
            <w:tcW w:w="3240" w:type="dxa"/>
            <w:tcBorders>
              <w:left w:val="single" w:sz="4" w:space="0" w:color="auto"/>
              <w:right w:val="single" w:sz="4" w:space="0" w:color="auto"/>
            </w:tcBorders>
          </w:tcPr>
          <w:p w:rsidR="00CA664B" w:rsidRDefault="00CA664B">
            <w:pPr>
              <w:pStyle w:val="ConsPlusNormal"/>
            </w:pPr>
            <w:r>
              <w:t>Заполняется территориальным органом ПФР</w:t>
            </w:r>
          </w:p>
        </w:tc>
      </w:tr>
      <w:tr w:rsidR="00CA664B">
        <w:tc>
          <w:tcPr>
            <w:tcW w:w="2940" w:type="dxa"/>
            <w:tcBorders>
              <w:left w:val="single" w:sz="4" w:space="0" w:color="auto"/>
              <w:right w:val="nil"/>
            </w:tcBorders>
          </w:tcPr>
          <w:p w:rsidR="00CA664B" w:rsidRDefault="00CA664B">
            <w:pPr>
              <w:pStyle w:val="ConsPlusNormal"/>
            </w:pPr>
            <w:r>
              <w:t>Отчетный период</w:t>
            </w:r>
          </w:p>
        </w:tc>
        <w:tc>
          <w:tcPr>
            <w:tcW w:w="3480" w:type="dxa"/>
            <w:tcBorders>
              <w:left w:val="single" w:sz="4" w:space="0" w:color="auto"/>
              <w:right w:val="nil"/>
            </w:tcBorders>
          </w:tcPr>
          <w:p w:rsidR="00CA664B" w:rsidRDefault="00CA664B">
            <w:pPr>
              <w:pStyle w:val="ConsPlusNormal"/>
            </w:pPr>
            <w:r>
              <w:t xml:space="preserve">Символом X отмечается отчетный период (квартал, полугодие, 9 месяцев, год), сведения за который содержит </w:t>
            </w:r>
            <w:hyperlink r:id="rId2308" w:history="1">
              <w:r>
                <w:rPr>
                  <w:color w:val="0000FF"/>
                </w:rPr>
                <w:t>форма</w:t>
              </w:r>
            </w:hyperlink>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lastRenderedPageBreak/>
              <w:t>Тип сведений</w:t>
            </w:r>
          </w:p>
        </w:tc>
        <w:tc>
          <w:tcPr>
            <w:tcW w:w="3480" w:type="dxa"/>
            <w:tcBorders>
              <w:left w:val="single" w:sz="4" w:space="0" w:color="auto"/>
              <w:right w:val="nil"/>
            </w:tcBorders>
          </w:tcPr>
          <w:p w:rsidR="00CA664B" w:rsidRDefault="00CA664B">
            <w:pPr>
              <w:pStyle w:val="ConsPlusNormal"/>
            </w:pPr>
            <w:r>
              <w:t xml:space="preserve">Заполняется аналогично одноименному реквизиту </w:t>
            </w:r>
            <w:hyperlink r:id="rId2309" w:history="1">
              <w:r>
                <w:rPr>
                  <w:color w:val="0000FF"/>
                </w:rPr>
                <w:t>формы СЗВ-6-4</w:t>
              </w:r>
            </w:hyperlink>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Договор (тип договора), заключенный с застрахованным лицом:</w:t>
            </w:r>
          </w:p>
        </w:tc>
        <w:tc>
          <w:tcPr>
            <w:tcW w:w="3480" w:type="dxa"/>
            <w:tcBorders>
              <w:left w:val="single" w:sz="4" w:space="0" w:color="auto"/>
              <w:right w:val="nil"/>
            </w:tcBorders>
          </w:tcPr>
          <w:p w:rsidR="00CA664B" w:rsidRDefault="00CA664B">
            <w:pPr>
              <w:pStyle w:val="ConsPlusNormal"/>
            </w:pPr>
            <w:r>
              <w:t>Символом "X" отмечается одно из следующих значений:</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трудовой</w:t>
            </w:r>
          </w:p>
        </w:tc>
        <w:tc>
          <w:tcPr>
            <w:tcW w:w="3480" w:type="dxa"/>
            <w:tcBorders>
              <w:left w:val="single" w:sz="4" w:space="0" w:color="auto"/>
              <w:right w:val="nil"/>
            </w:tcBorders>
          </w:tcPr>
          <w:p w:rsidR="00CA664B" w:rsidRDefault="00CA664B">
            <w:pPr>
              <w:pStyle w:val="ConsPlusNormal"/>
            </w:pPr>
            <w:r>
              <w:t>Заполняется по застрахованным лицам, которым плательщики страховых взносов осуществляют начисления в виде выплат и иных вознаграждений в их пользу по трудовым договорам</w:t>
            </w:r>
          </w:p>
        </w:tc>
        <w:tc>
          <w:tcPr>
            <w:tcW w:w="3240" w:type="dxa"/>
            <w:tcBorders>
              <w:left w:val="single" w:sz="4" w:space="0" w:color="auto"/>
              <w:right w:val="single" w:sz="4" w:space="0" w:color="auto"/>
            </w:tcBorders>
          </w:tcPr>
          <w:p w:rsidR="00CA664B" w:rsidRDefault="00CA664B">
            <w:pPr>
              <w:pStyle w:val="ConsPlusNormal"/>
            </w:pPr>
          </w:p>
        </w:tc>
      </w:tr>
      <w:tr w:rsidR="00CA664B">
        <w:tc>
          <w:tcPr>
            <w:tcW w:w="2940" w:type="dxa"/>
            <w:tcBorders>
              <w:left w:val="single" w:sz="4" w:space="0" w:color="auto"/>
              <w:right w:val="nil"/>
            </w:tcBorders>
          </w:tcPr>
          <w:p w:rsidR="00CA664B" w:rsidRDefault="00CA664B">
            <w:pPr>
              <w:pStyle w:val="ConsPlusNormal"/>
            </w:pPr>
            <w:r>
              <w:t>гражданско-правовой</w:t>
            </w:r>
          </w:p>
        </w:tc>
        <w:tc>
          <w:tcPr>
            <w:tcW w:w="3480" w:type="dxa"/>
            <w:tcBorders>
              <w:left w:val="single" w:sz="4" w:space="0" w:color="auto"/>
              <w:right w:val="nil"/>
            </w:tcBorders>
          </w:tcPr>
          <w:p w:rsidR="00CA664B" w:rsidRDefault="00CA664B">
            <w:pPr>
              <w:pStyle w:val="ConsPlusNormal"/>
            </w:pPr>
            <w:r>
              <w:t>Заполняется по застрахованным лицам, которым плательщики страховых взносов осуществляют начисления в виде выплат и иных вознаграждений в их пользу по гражданско-правовым договорам</w:t>
            </w:r>
          </w:p>
        </w:tc>
        <w:tc>
          <w:tcPr>
            <w:tcW w:w="3240" w:type="dxa"/>
            <w:tcBorders>
              <w:left w:val="single" w:sz="4" w:space="0" w:color="auto"/>
              <w:right w:val="single" w:sz="4" w:space="0" w:color="auto"/>
            </w:tcBorders>
          </w:tcPr>
          <w:p w:rsidR="00CA664B" w:rsidRDefault="00CA664B">
            <w:pPr>
              <w:pStyle w:val="ConsPlusNormal"/>
            </w:pPr>
          </w:p>
        </w:tc>
      </w:tr>
      <w:tr w:rsidR="00CA664B">
        <w:tc>
          <w:tcPr>
            <w:tcW w:w="2940" w:type="dxa"/>
            <w:tcBorders>
              <w:left w:val="single" w:sz="4" w:space="0" w:color="auto"/>
              <w:right w:val="nil"/>
            </w:tcBorders>
          </w:tcPr>
          <w:p w:rsidR="00CA664B" w:rsidRDefault="00CA664B">
            <w:pPr>
              <w:pStyle w:val="ConsPlusNormal"/>
            </w:pPr>
            <w:r>
              <w:t>Количество документов в пачке</w:t>
            </w:r>
          </w:p>
        </w:tc>
        <w:tc>
          <w:tcPr>
            <w:tcW w:w="3480" w:type="dxa"/>
            <w:tcBorders>
              <w:left w:val="single" w:sz="4" w:space="0" w:color="auto"/>
              <w:right w:val="nil"/>
            </w:tcBorders>
          </w:tcPr>
          <w:p w:rsidR="00CA664B" w:rsidRDefault="00CA664B">
            <w:pPr>
              <w:pStyle w:val="ConsPlusNormal"/>
            </w:pPr>
            <w:r>
              <w:t>Указывается количество документов в пачке соответствующего типа</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Номер пачки документов, присвоенный страхователем</w:t>
            </w:r>
          </w:p>
        </w:tc>
        <w:tc>
          <w:tcPr>
            <w:tcW w:w="3480" w:type="dxa"/>
            <w:tcBorders>
              <w:left w:val="single" w:sz="4" w:space="0" w:color="auto"/>
              <w:right w:val="nil"/>
            </w:tcBorders>
          </w:tcPr>
          <w:p w:rsidR="00CA664B" w:rsidRDefault="00CA664B">
            <w:pPr>
              <w:pStyle w:val="ConsPlusNormal"/>
            </w:pPr>
            <w:r>
              <w:t>Указывается порядковый номер пачки документов, присвоенный страхователем (работодателем)</w:t>
            </w:r>
          </w:p>
        </w:tc>
        <w:tc>
          <w:tcPr>
            <w:tcW w:w="3240" w:type="dxa"/>
            <w:tcBorders>
              <w:left w:val="single" w:sz="4" w:space="0" w:color="auto"/>
              <w:right w:val="single" w:sz="4" w:space="0" w:color="auto"/>
            </w:tcBorders>
          </w:tcPr>
          <w:p w:rsidR="00CA664B" w:rsidRDefault="00CA664B">
            <w:pPr>
              <w:pStyle w:val="ConsPlusNormal"/>
            </w:pPr>
            <w:r>
              <w:t>Заполнять в случае, если пачка документов сопровождается электронным представлением</w:t>
            </w:r>
          </w:p>
        </w:tc>
      </w:tr>
      <w:tr w:rsidR="00CA664B">
        <w:tc>
          <w:tcPr>
            <w:tcW w:w="2940" w:type="dxa"/>
            <w:tcBorders>
              <w:left w:val="single" w:sz="4" w:space="0" w:color="auto"/>
              <w:right w:val="nil"/>
            </w:tcBorders>
          </w:tcPr>
          <w:p w:rsidR="00CA664B" w:rsidRDefault="00CA664B">
            <w:pPr>
              <w:pStyle w:val="ConsPlusNormal"/>
            </w:pPr>
            <w:r>
              <w:t>Номер регистрации пачки в территориальном органе ПФР</w:t>
            </w:r>
          </w:p>
        </w:tc>
        <w:tc>
          <w:tcPr>
            <w:tcW w:w="3480" w:type="dxa"/>
            <w:tcBorders>
              <w:left w:val="single" w:sz="4" w:space="0" w:color="auto"/>
              <w:right w:val="nil"/>
            </w:tcBorders>
          </w:tcPr>
          <w:p w:rsidR="00CA664B" w:rsidRDefault="00CA664B">
            <w:pPr>
              <w:pStyle w:val="ConsPlusNormal"/>
            </w:pPr>
            <w:r>
              <w:t xml:space="preserve">Указывается входящий номер, под которым при приеме в территориальном органе ПФР зарегистрирована пачка документов, и год регистрации </w:t>
            </w:r>
            <w:r>
              <w:lastRenderedPageBreak/>
              <w:t>пачки</w:t>
            </w:r>
          </w:p>
        </w:tc>
        <w:tc>
          <w:tcPr>
            <w:tcW w:w="3240" w:type="dxa"/>
            <w:tcBorders>
              <w:left w:val="single" w:sz="4" w:space="0" w:color="auto"/>
              <w:right w:val="single" w:sz="4" w:space="0" w:color="auto"/>
            </w:tcBorders>
          </w:tcPr>
          <w:p w:rsidR="00CA664B" w:rsidRDefault="00CA664B">
            <w:pPr>
              <w:pStyle w:val="ConsPlusNormal"/>
            </w:pPr>
            <w:r>
              <w:lastRenderedPageBreak/>
              <w:t>Заполняется сотрудником ПФР при приеме пачки документов</w:t>
            </w:r>
          </w:p>
        </w:tc>
      </w:tr>
      <w:tr w:rsidR="00CA664B">
        <w:tc>
          <w:tcPr>
            <w:tcW w:w="2940" w:type="dxa"/>
            <w:tcBorders>
              <w:left w:val="single" w:sz="4" w:space="0" w:color="auto"/>
              <w:right w:val="nil"/>
            </w:tcBorders>
          </w:tcPr>
          <w:p w:rsidR="00CA664B" w:rsidRDefault="00CA664B">
            <w:pPr>
              <w:pStyle w:val="ConsPlusNormal"/>
            </w:pPr>
            <w:r>
              <w:lastRenderedPageBreak/>
              <w:t>Сумма выплат и иных вознаграждений</w:t>
            </w:r>
          </w:p>
        </w:tc>
        <w:tc>
          <w:tcPr>
            <w:tcW w:w="3480" w:type="dxa"/>
            <w:tcBorders>
              <w:left w:val="single" w:sz="4" w:space="0" w:color="auto"/>
              <w:right w:val="nil"/>
            </w:tcBorders>
          </w:tcPr>
          <w:p w:rsidR="00CA664B" w:rsidRDefault="00CA664B">
            <w:pPr>
              <w:pStyle w:val="ConsPlusNormal"/>
            </w:pPr>
            <w:r>
              <w:t>Указываются суммарные значения в рублях и копейках по всей пачке</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В том числе на которые начислены страховые взносы на обязательное пенсионное страхование Всего начислено</w:t>
            </w:r>
          </w:p>
        </w:tc>
        <w:tc>
          <w:tcPr>
            <w:tcW w:w="3480" w:type="dxa"/>
            <w:tcBorders>
              <w:left w:val="single" w:sz="4" w:space="0" w:color="auto"/>
              <w:right w:val="nil"/>
            </w:tcBorders>
          </w:tcPr>
          <w:p w:rsidR="00CA664B" w:rsidRDefault="00CA664B">
            <w:pPr>
              <w:pStyle w:val="ConsPlusNormal"/>
            </w:pPr>
            <w:r>
              <w:t>Указываются суммарные значения в рублях и копейках по всей пачке</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Сумма страховых взносов на страховую часть трудовой пенсии (начислено, уплачено).</w:t>
            </w:r>
          </w:p>
          <w:p w:rsidR="00CA664B" w:rsidRDefault="00CA664B">
            <w:pPr>
              <w:pStyle w:val="ConsPlusNormal"/>
            </w:pPr>
            <w:r>
              <w:t>Всего начислено</w:t>
            </w:r>
          </w:p>
        </w:tc>
        <w:tc>
          <w:tcPr>
            <w:tcW w:w="3480" w:type="dxa"/>
            <w:tcBorders>
              <w:left w:val="single" w:sz="4" w:space="0" w:color="auto"/>
              <w:right w:val="nil"/>
            </w:tcBorders>
          </w:tcPr>
          <w:p w:rsidR="00CA664B" w:rsidRDefault="00CA664B">
            <w:pPr>
              <w:pStyle w:val="ConsPlusNormal"/>
            </w:pPr>
            <w:r>
              <w:t>Указываются суммарные значения в рублях и копейках по всей пачке</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r w:rsidR="00CA664B">
        <w:tc>
          <w:tcPr>
            <w:tcW w:w="2940" w:type="dxa"/>
            <w:tcBorders>
              <w:left w:val="single" w:sz="4" w:space="0" w:color="auto"/>
              <w:right w:val="nil"/>
            </w:tcBorders>
          </w:tcPr>
          <w:p w:rsidR="00CA664B" w:rsidRDefault="00CA664B">
            <w:pPr>
              <w:pStyle w:val="ConsPlusNormal"/>
            </w:pPr>
            <w:r>
              <w:t>Сумма страховых взносов на накопительную часть трудовой пенсии (начислено, уплачено) Всего начислено</w:t>
            </w:r>
          </w:p>
        </w:tc>
        <w:tc>
          <w:tcPr>
            <w:tcW w:w="3480" w:type="dxa"/>
            <w:tcBorders>
              <w:left w:val="single" w:sz="4" w:space="0" w:color="auto"/>
              <w:right w:val="nil"/>
            </w:tcBorders>
          </w:tcPr>
          <w:p w:rsidR="00CA664B" w:rsidRDefault="00CA664B">
            <w:pPr>
              <w:pStyle w:val="ConsPlusNormal"/>
            </w:pPr>
            <w:r>
              <w:t>Указываются суммарные значения в рублях и копейках по всей пачке</w:t>
            </w:r>
          </w:p>
        </w:tc>
        <w:tc>
          <w:tcPr>
            <w:tcW w:w="3240" w:type="dxa"/>
            <w:tcBorders>
              <w:left w:val="single" w:sz="4" w:space="0" w:color="auto"/>
              <w:right w:val="single" w:sz="4" w:space="0" w:color="auto"/>
            </w:tcBorders>
          </w:tcPr>
          <w:p w:rsidR="00CA664B" w:rsidRDefault="00CA664B">
            <w:pPr>
              <w:pStyle w:val="ConsPlusNormal"/>
            </w:pPr>
            <w:r>
              <w:t>Заполнять обязательно</w:t>
            </w:r>
          </w:p>
        </w:tc>
      </w:tr>
    </w:tbl>
    <w:p w:rsidR="00CA664B" w:rsidRDefault="00CA664B">
      <w:pPr>
        <w:sectPr w:rsidR="00CA664B">
          <w:pgSz w:w="16838" w:h="11905"/>
          <w:pgMar w:top="1701" w:right="1134" w:bottom="850" w:left="1134" w:header="0" w:footer="0" w:gutter="0"/>
          <w:cols w:space="720"/>
        </w:sectPr>
      </w:pPr>
    </w:p>
    <w:p w:rsidR="00CA664B" w:rsidRDefault="00CA664B">
      <w:pPr>
        <w:pStyle w:val="ConsPlusNormal"/>
        <w:ind w:firstLine="540"/>
        <w:jc w:val="both"/>
      </w:pPr>
    </w:p>
    <w:p w:rsidR="00CA664B" w:rsidRDefault="00CA664B">
      <w:pPr>
        <w:pStyle w:val="ConsPlusNormal"/>
        <w:ind w:firstLine="540"/>
        <w:jc w:val="both"/>
      </w:pPr>
      <w:r>
        <w:t>Опись документов, передаваемых страхователем (работодателем) в территориальный орган ПФР, подписывается исполнителем (по требованию руководителя), заверяется подписью руководителя или доверенного лица и печатью организации. Страхователь (работодатель), не являющийся юридическим лицом, заверяет опись личной подписью.</w:t>
      </w:r>
    </w:p>
    <w:p w:rsidR="00CA664B" w:rsidRDefault="00CA664B">
      <w:pPr>
        <w:pStyle w:val="ConsPlusNormal"/>
        <w:ind w:firstLine="540"/>
        <w:jc w:val="both"/>
      </w:pPr>
      <w:r>
        <w:t xml:space="preserve">Обратим внимание на то, что при подготовке отчетности по индивидуальному (персонифицированному) учету, представляемой в территориальный орган ПФР с 1 апреля 2012 г., необходимо руководствоваться изменениями, внесенными в </w:t>
      </w:r>
      <w:hyperlink r:id="rId2310" w:history="1">
        <w:r>
          <w:rPr>
            <w:color w:val="0000FF"/>
          </w:rPr>
          <w:t>Постановление</w:t>
        </w:r>
      </w:hyperlink>
      <w:r>
        <w:t xml:space="preserve"> ПФР N 192п </w:t>
      </w:r>
      <w:hyperlink r:id="rId2311" w:history="1">
        <w:r>
          <w:rPr>
            <w:color w:val="0000FF"/>
          </w:rPr>
          <w:t>Постановлением</w:t>
        </w:r>
      </w:hyperlink>
      <w:r>
        <w:t xml:space="preserve"> Правления ПФР от 28 марта 2012 г. N 66п (далее - Постановление ПФР N 66п), в частности:</w:t>
      </w:r>
    </w:p>
    <w:p w:rsidR="00CA664B" w:rsidRDefault="00CA664B">
      <w:pPr>
        <w:pStyle w:val="ConsPlusNormal"/>
        <w:ind w:firstLine="540"/>
        <w:jc w:val="both"/>
      </w:pPr>
      <w:r>
        <w:t xml:space="preserve">- суммовые показатели в </w:t>
      </w:r>
      <w:hyperlink r:id="rId2312" w:history="1">
        <w:r>
          <w:rPr>
            <w:color w:val="0000FF"/>
          </w:rPr>
          <w:t>формах АДВ-6-3</w:t>
        </w:r>
      </w:hyperlink>
      <w:r>
        <w:t xml:space="preserve">, </w:t>
      </w:r>
      <w:hyperlink r:id="rId2313" w:history="1">
        <w:r>
          <w:rPr>
            <w:color w:val="0000FF"/>
          </w:rPr>
          <w:t>АДВ-6-2</w:t>
        </w:r>
      </w:hyperlink>
      <w:r>
        <w:t xml:space="preserve"> и </w:t>
      </w:r>
      <w:hyperlink r:id="rId2314" w:history="1">
        <w:r>
          <w:rPr>
            <w:color w:val="0000FF"/>
          </w:rPr>
          <w:t>АДВ-6-4</w:t>
        </w:r>
      </w:hyperlink>
      <w:r>
        <w:t xml:space="preserve"> нужно указывать в рублях и копейках (</w:t>
      </w:r>
      <w:hyperlink r:id="rId2315" w:history="1">
        <w:r>
          <w:rPr>
            <w:color w:val="0000FF"/>
          </w:rPr>
          <w:t>пп. 15</w:t>
        </w:r>
      </w:hyperlink>
      <w:r>
        <w:t xml:space="preserve">, </w:t>
      </w:r>
      <w:hyperlink r:id="rId2316" w:history="1">
        <w:r>
          <w:rPr>
            <w:color w:val="0000FF"/>
          </w:rPr>
          <w:t>16</w:t>
        </w:r>
      </w:hyperlink>
      <w:r>
        <w:t xml:space="preserve">, </w:t>
      </w:r>
      <w:hyperlink r:id="rId2317" w:history="1">
        <w:r>
          <w:rPr>
            <w:color w:val="0000FF"/>
          </w:rPr>
          <w:t>24 п. 3</w:t>
        </w:r>
      </w:hyperlink>
      <w:r>
        <w:t xml:space="preserve"> Постановления ПФР N 66п) (ранее они указывались только в рублях);</w:t>
      </w:r>
    </w:p>
    <w:p w:rsidR="00CA664B" w:rsidRDefault="00CA664B">
      <w:pPr>
        <w:pStyle w:val="ConsPlusNormal"/>
        <w:ind w:firstLine="540"/>
        <w:jc w:val="both"/>
      </w:pPr>
      <w:r>
        <w:t xml:space="preserve">- показатель, отражающий сумму дополнительно уплаченных страховых взносов в </w:t>
      </w:r>
      <w:hyperlink r:id="rId2318" w:history="1">
        <w:r>
          <w:rPr>
            <w:color w:val="0000FF"/>
          </w:rPr>
          <w:t>форме АДВ-6-2</w:t>
        </w:r>
      </w:hyperlink>
      <w:r>
        <w:t>, может принимать отрицательные значения (</w:t>
      </w:r>
      <w:hyperlink r:id="rId2319" w:history="1">
        <w:r>
          <w:rPr>
            <w:color w:val="0000FF"/>
          </w:rPr>
          <w:t>пп. 14 п. 3</w:t>
        </w:r>
      </w:hyperlink>
      <w:r>
        <w:t xml:space="preserve"> Постановления ПФР N 66п);</w:t>
      </w:r>
    </w:p>
    <w:p w:rsidR="00CA664B" w:rsidRDefault="00CA664B">
      <w:pPr>
        <w:pStyle w:val="ConsPlusNormal"/>
        <w:ind w:firstLine="540"/>
        <w:jc w:val="both"/>
      </w:pPr>
      <w:r>
        <w:t xml:space="preserve">- для </w:t>
      </w:r>
      <w:hyperlink r:id="rId2320" w:history="1">
        <w:r>
          <w:rPr>
            <w:color w:val="0000FF"/>
          </w:rPr>
          <w:t>форм СЗВ-6-1</w:t>
        </w:r>
      </w:hyperlink>
      <w:r>
        <w:t xml:space="preserve">, </w:t>
      </w:r>
      <w:hyperlink r:id="rId2321" w:history="1">
        <w:r>
          <w:rPr>
            <w:color w:val="0000FF"/>
          </w:rPr>
          <w:t>СЗВ-6-2</w:t>
        </w:r>
      </w:hyperlink>
      <w:r>
        <w:t xml:space="preserve"> введены новые коды для обозначения периодов, которые не включаются в страховой стаж работника, но учитываются при расчете трудового стажа (</w:t>
      </w:r>
      <w:hyperlink r:id="rId2322" w:history="1">
        <w:r>
          <w:rPr>
            <w:color w:val="0000FF"/>
          </w:rPr>
          <w:t>п. 4</w:t>
        </w:r>
      </w:hyperlink>
      <w:r>
        <w:t xml:space="preserve"> Приложения N 3 к Постановлению ПФР N 66п);</w:t>
      </w:r>
    </w:p>
    <w:p w:rsidR="00CA664B" w:rsidRDefault="00CA664B">
      <w:pPr>
        <w:pStyle w:val="ConsPlusNormal"/>
        <w:ind w:firstLine="540"/>
        <w:jc w:val="both"/>
      </w:pPr>
      <w:r>
        <w:t>- установлены дополнительные коды для некоторых категорий застрахованных лиц (</w:t>
      </w:r>
      <w:hyperlink r:id="rId2323" w:history="1">
        <w:r>
          <w:rPr>
            <w:color w:val="0000FF"/>
          </w:rPr>
          <w:t>п. 3</w:t>
        </w:r>
      </w:hyperlink>
      <w:r>
        <w:t xml:space="preserve"> Приложения N 3 к Постановлению ПФР N 66п).</w:t>
      </w:r>
    </w:p>
    <w:p w:rsidR="00CA664B" w:rsidRDefault="00CA664B">
      <w:pPr>
        <w:pStyle w:val="ConsPlusNormal"/>
        <w:ind w:firstLine="540"/>
        <w:jc w:val="both"/>
      </w:pPr>
      <w:r>
        <w:t>Некоторые отделения Пенсионного фонда РФ требуют представить вместе с пачками документов персонифицированного учета пояснительную записку. Ее можно составить в произвольной форме или по форме, рекомендованной территориальным отделением Пенсионного фонда РФ.</w:t>
      </w:r>
    </w:p>
    <w:p w:rsidR="00CA664B" w:rsidRDefault="00CA664B">
      <w:pPr>
        <w:pStyle w:val="ConsPlusNormal"/>
        <w:ind w:firstLine="540"/>
        <w:jc w:val="both"/>
      </w:pPr>
      <w:r>
        <w:t>До представления в Пенсионный фонд РФ индивидуальных сведений по работникам организация (предприниматель) должна также сделать копии этих документов и хранить их у себя по правилам, аналогичным правилам хранения бухгалтерских документов (</w:t>
      </w:r>
      <w:hyperlink r:id="rId2324" w:history="1">
        <w:r>
          <w:rPr>
            <w:color w:val="0000FF"/>
          </w:rPr>
          <w:t>п. 3 ст. 8</w:t>
        </w:r>
      </w:hyperlink>
      <w:r>
        <w:t xml:space="preserve"> Закона N 27-ФЗ).</w:t>
      </w:r>
    </w:p>
    <w:p w:rsidR="00CA664B" w:rsidRDefault="00CA664B">
      <w:pPr>
        <w:pStyle w:val="ConsPlusNormal"/>
        <w:ind w:firstLine="540"/>
        <w:jc w:val="both"/>
      </w:pPr>
      <w:r>
        <w:t>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к страхователям, в том числе физическим лицам, самостоятельно уплачивающим страховые взносы, применяются финансовые санкции в виде взыскания 10% причитающихся соответственно за отчетный период и за истекший календарный год платежей в Пенсионный фонд Российской Федерации. Взыскание указанной суммы производится органами Пенсионного фонда Российской Федерации в судебном порядке.</w:t>
      </w:r>
    </w:p>
    <w:p w:rsidR="00CA664B" w:rsidRDefault="00CA664B">
      <w:pPr>
        <w:pStyle w:val="ConsPlusNormal"/>
        <w:ind w:firstLine="540"/>
        <w:jc w:val="both"/>
      </w:pPr>
      <w:r>
        <w:t xml:space="preserve">При этом спорным является вопрос о порядке привлечения к ответственности организации (предпринимателя) за непредставление (неполное или недостоверное представление) персонифицированного отчета. Такая процедура законодательством не установлена. Арбитражные суды придерживаются позиции, согласно которой данный порядок аналогичен порядку разрешения споров, установленному Налоговым </w:t>
      </w:r>
      <w:hyperlink r:id="rId2325" w:history="1">
        <w:r>
          <w:rPr>
            <w:color w:val="0000FF"/>
          </w:rPr>
          <w:t>кодексом</w:t>
        </w:r>
      </w:hyperlink>
      <w:r>
        <w:t xml:space="preserve"> РФ для налоговых правонарушений (Постановления ФАС Уральского округа от 1 апреля 2008 г. </w:t>
      </w:r>
      <w:hyperlink r:id="rId2326" w:history="1">
        <w:r>
          <w:rPr>
            <w:color w:val="0000FF"/>
          </w:rPr>
          <w:t>N Ф09-2032/08-С1</w:t>
        </w:r>
      </w:hyperlink>
      <w:r>
        <w:t xml:space="preserve">, от 10 сентября 2007 г. </w:t>
      </w:r>
      <w:hyperlink r:id="rId2327" w:history="1">
        <w:r>
          <w:rPr>
            <w:color w:val="0000FF"/>
          </w:rPr>
          <w:t>N Ф09-7278/07-С1</w:t>
        </w:r>
      </w:hyperlink>
      <w:r>
        <w:t xml:space="preserve">, от 28 мая 2007 г. </w:t>
      </w:r>
      <w:hyperlink r:id="rId2328" w:history="1">
        <w:r>
          <w:rPr>
            <w:color w:val="0000FF"/>
          </w:rPr>
          <w:t>N Ф09-3952/07-С1</w:t>
        </w:r>
      </w:hyperlink>
      <w:r>
        <w:t xml:space="preserve">, ФАС Восточно-Сибирского округа от 22 февраля 2007 г. </w:t>
      </w:r>
      <w:hyperlink r:id="rId2329" w:history="1">
        <w:r>
          <w:rPr>
            <w:color w:val="0000FF"/>
          </w:rPr>
          <w:t>N А74-2270/06-Ф02-505/07-С1</w:t>
        </w:r>
      </w:hyperlink>
      <w:r>
        <w:t xml:space="preserve">, ФАС Поволжского округа от 6 февраля 2007 г. </w:t>
      </w:r>
      <w:hyperlink r:id="rId2330" w:history="1">
        <w:r>
          <w:rPr>
            <w:color w:val="0000FF"/>
          </w:rPr>
          <w:t>N А65-21980/2006-СА1-29</w:t>
        </w:r>
      </w:hyperlink>
      <w:r>
        <w:t>).</w:t>
      </w:r>
    </w:p>
    <w:p w:rsidR="00CA664B" w:rsidRDefault="00CA664B">
      <w:pPr>
        <w:pStyle w:val="ConsPlusNormal"/>
        <w:ind w:firstLine="540"/>
        <w:jc w:val="both"/>
      </w:pPr>
      <w:r>
        <w:t>При определении штрафа в расчет берутся взносы только по тем работникам, сведения по которым не представлены, поданы не в полном объеме или с ошибками (</w:t>
      </w:r>
      <w:hyperlink r:id="rId2331" w:history="1">
        <w:r>
          <w:rPr>
            <w:color w:val="0000FF"/>
          </w:rPr>
          <w:t>Письмо</w:t>
        </w:r>
      </w:hyperlink>
      <w:r>
        <w:t xml:space="preserve"> Пенсионного фонда РФ от 28 июня 2006 г. N КА-09-26/6784). Этой позиции придерживаются и суды (</w:t>
      </w:r>
      <w:hyperlink r:id="rId2332" w:history="1">
        <w:r>
          <w:rPr>
            <w:color w:val="0000FF"/>
          </w:rPr>
          <w:t>п. 16</w:t>
        </w:r>
      </w:hyperlink>
      <w:r>
        <w:t xml:space="preserve"> Информационного письма ВАС РФ от 11 августа 2004 г. N 79, </w:t>
      </w:r>
      <w:hyperlink r:id="rId2333" w:history="1">
        <w:r>
          <w:rPr>
            <w:color w:val="0000FF"/>
          </w:rPr>
          <w:t>Определение</w:t>
        </w:r>
      </w:hyperlink>
      <w:r>
        <w:t xml:space="preserve"> ВАС РФ от 24 июля 2008 г. N 9340/08, Постановления ФАС Московского округа от 7 апреля 2008 г. </w:t>
      </w:r>
      <w:hyperlink r:id="rId2334" w:history="1">
        <w:r>
          <w:rPr>
            <w:color w:val="0000FF"/>
          </w:rPr>
          <w:t>N КА-А40/2320-08</w:t>
        </w:r>
      </w:hyperlink>
      <w:r>
        <w:t xml:space="preserve">, ФАС Северо-Западного округа от 31 июля 2008 г. </w:t>
      </w:r>
      <w:hyperlink r:id="rId2335" w:history="1">
        <w:r>
          <w:rPr>
            <w:color w:val="0000FF"/>
          </w:rPr>
          <w:t>N А05-12282/2007</w:t>
        </w:r>
      </w:hyperlink>
      <w:r>
        <w:t xml:space="preserve">, ФАС Уральского округа от 18 августа 2008 г. </w:t>
      </w:r>
      <w:hyperlink r:id="rId2336" w:history="1">
        <w:r>
          <w:rPr>
            <w:color w:val="0000FF"/>
          </w:rPr>
          <w:t>N Ф09-5265/08-С2</w:t>
        </w:r>
      </w:hyperlink>
      <w:r>
        <w:t xml:space="preserve">, Постановления ФАС Западно-Сибирского округа от 15 декабря 2008 г. </w:t>
      </w:r>
      <w:hyperlink r:id="rId2337" w:history="1">
        <w:r>
          <w:rPr>
            <w:color w:val="0000FF"/>
          </w:rPr>
          <w:t>N Ф04-6969/2008(15864-А27-25)</w:t>
        </w:r>
      </w:hyperlink>
      <w:r>
        <w:t xml:space="preserve">, ФАС Северо-Западного округа от 31 июля 2008 г. </w:t>
      </w:r>
      <w:hyperlink r:id="rId2338" w:history="1">
        <w:r>
          <w:rPr>
            <w:color w:val="0000FF"/>
          </w:rPr>
          <w:t>N А05-12282/2007</w:t>
        </w:r>
      </w:hyperlink>
      <w:r>
        <w:t xml:space="preserve">, ФАС Московского округа от 21 мая 2008 г. </w:t>
      </w:r>
      <w:hyperlink r:id="rId2339" w:history="1">
        <w:r>
          <w:rPr>
            <w:color w:val="0000FF"/>
          </w:rPr>
          <w:t>N КА-А40/3980-08</w:t>
        </w:r>
      </w:hyperlink>
      <w:r>
        <w:t xml:space="preserve">, ФАС Поволжского округа от 15 марта 2007 г. </w:t>
      </w:r>
      <w:hyperlink r:id="rId2340" w:history="1">
        <w:r>
          <w:rPr>
            <w:color w:val="0000FF"/>
          </w:rPr>
          <w:t>N А65-23910/2005</w:t>
        </w:r>
      </w:hyperlink>
      <w:r>
        <w:t>).</w:t>
      </w:r>
    </w:p>
    <w:p w:rsidR="00CA664B" w:rsidRDefault="00CA664B">
      <w:pPr>
        <w:pStyle w:val="ConsPlusNormal"/>
        <w:ind w:firstLine="540"/>
        <w:jc w:val="both"/>
      </w:pPr>
      <w:r>
        <w:lastRenderedPageBreak/>
        <w:t>Взыскание штрафа производится в судебном порядке (</w:t>
      </w:r>
      <w:hyperlink r:id="rId2341" w:history="1">
        <w:r>
          <w:rPr>
            <w:color w:val="0000FF"/>
          </w:rPr>
          <w:t>абз. 3 ст. 17</w:t>
        </w:r>
      </w:hyperlink>
      <w:r>
        <w:t xml:space="preserve"> Закона от 1 апреля 1996 г. N 27-ФЗ).</w:t>
      </w:r>
    </w:p>
    <w:p w:rsidR="00CA664B" w:rsidRDefault="00CA664B">
      <w:pPr>
        <w:pStyle w:val="ConsPlusNormal"/>
        <w:ind w:firstLine="540"/>
        <w:jc w:val="both"/>
      </w:pPr>
      <w:r>
        <w:t>Отметим, что есть случаи, когда Пенсионный фонд РФ считает возможным не применять санкции в виде штрафа, хотя формальные признаки нарушения присутствуют, а именно:</w:t>
      </w:r>
    </w:p>
    <w:p w:rsidR="00CA664B" w:rsidRDefault="00CA664B">
      <w:pPr>
        <w:pStyle w:val="ConsPlusNormal"/>
        <w:ind w:firstLine="540"/>
        <w:jc w:val="both"/>
      </w:pPr>
      <w:r>
        <w:t>- если организация самостоятельно выявила ошибку, сообщила об этом в Пенсионный фонд РФ и представила достоверные сведения;</w:t>
      </w:r>
    </w:p>
    <w:p w:rsidR="00CA664B" w:rsidRDefault="00CA664B">
      <w:pPr>
        <w:pStyle w:val="ConsPlusNormal"/>
        <w:ind w:firstLine="540"/>
        <w:jc w:val="both"/>
      </w:pPr>
      <w:r>
        <w:t>- если ошибку обнаружил Пенсионный фонд РФ, но организация в течение двух недель исправила представленные документы.</w:t>
      </w:r>
    </w:p>
    <w:p w:rsidR="00CA664B" w:rsidRDefault="00CA664B">
      <w:pPr>
        <w:pStyle w:val="ConsPlusNormal"/>
        <w:ind w:firstLine="540"/>
        <w:jc w:val="both"/>
      </w:pPr>
      <w:r>
        <w:t xml:space="preserve">Такую возможность предусматривает </w:t>
      </w:r>
      <w:hyperlink r:id="rId2342" w:history="1">
        <w:r>
          <w:rPr>
            <w:color w:val="0000FF"/>
          </w:rPr>
          <w:t>Письмо</w:t>
        </w:r>
      </w:hyperlink>
      <w:r>
        <w:t xml:space="preserve"> Пенсионного фонда РФ от 14 декабря 2004 г. N КА-09-25/13379.</w:t>
      </w:r>
    </w:p>
    <w:p w:rsidR="00CA664B" w:rsidRDefault="00CA664B">
      <w:pPr>
        <w:pStyle w:val="ConsPlusNormal"/>
        <w:ind w:firstLine="540"/>
        <w:jc w:val="both"/>
      </w:pPr>
    </w:p>
    <w:p w:rsidR="00CA664B" w:rsidRDefault="00CA664B">
      <w:pPr>
        <w:pStyle w:val="ConsPlusNormal"/>
        <w:jc w:val="center"/>
      </w:pPr>
      <w:r>
        <w:t>12.7.10. Порядок представления документов</w:t>
      </w:r>
    </w:p>
    <w:p w:rsidR="00CA664B" w:rsidRDefault="00CA664B">
      <w:pPr>
        <w:pStyle w:val="ConsPlusNormal"/>
        <w:jc w:val="center"/>
      </w:pPr>
      <w:r>
        <w:t>индивидуального (персонифицированного) учета</w:t>
      </w:r>
    </w:p>
    <w:p w:rsidR="00CA664B" w:rsidRDefault="00CA664B">
      <w:pPr>
        <w:pStyle w:val="ConsPlusNormal"/>
        <w:ind w:firstLine="540"/>
        <w:jc w:val="both"/>
      </w:pPr>
    </w:p>
    <w:p w:rsidR="00CA664B" w:rsidRDefault="00CA664B">
      <w:pPr>
        <w:pStyle w:val="ConsPlusNormal"/>
        <w:ind w:firstLine="540"/>
        <w:jc w:val="both"/>
      </w:pPr>
      <w:r>
        <w:t xml:space="preserve">Приказом Минтруда России от 21 сентября 2012 г. N 196н "Об утверждении Административного регламента предоставления Пенсионным фондом Российской Федерации государственной услуги по приему от страхователей отчетности по индивидуальному (персонифицированному) учету застрахованных лиц" (далее - Приказ Минтруда России N 196н) был утвержден Административный </w:t>
      </w:r>
      <w:hyperlink r:id="rId2343" w:history="1">
        <w:r>
          <w:rPr>
            <w:color w:val="0000FF"/>
          </w:rPr>
          <w:t>регламент</w:t>
        </w:r>
      </w:hyperlink>
      <w:r>
        <w:t xml:space="preserve"> предоставления Пенсионным фондом Российской Федерации государственной услуги по приему от страхователей отчетности по индивидуальному (персонифицированному) учету застрахованных лиц (далее - Административный регламент).</w:t>
      </w:r>
    </w:p>
    <w:p w:rsidR="00CA664B" w:rsidRDefault="00CA664B">
      <w:pPr>
        <w:pStyle w:val="ConsPlusNormal"/>
        <w:ind w:firstLine="540"/>
        <w:jc w:val="both"/>
      </w:pPr>
      <w:r>
        <w:t xml:space="preserve">Административный </w:t>
      </w:r>
      <w:hyperlink r:id="rId2344" w:history="1">
        <w:r>
          <w:rPr>
            <w:color w:val="0000FF"/>
          </w:rPr>
          <w:t>регламент</w:t>
        </w:r>
      </w:hyperlink>
      <w:r>
        <w:t xml:space="preserve"> посвящен порядку оказания ПФР государственной услуги по приему от страхователей отчетности по индивидуальному (персонифицированному) учету застрахованных лиц.</w:t>
      </w:r>
    </w:p>
    <w:p w:rsidR="00CA664B" w:rsidRDefault="00CA664B">
      <w:pPr>
        <w:pStyle w:val="ConsPlusNormal"/>
        <w:ind w:firstLine="540"/>
        <w:jc w:val="both"/>
      </w:pPr>
      <w:r>
        <w:t>Предоставление этой государственной услуги страхователям осуществляют:</w:t>
      </w:r>
    </w:p>
    <w:p w:rsidR="00CA664B" w:rsidRDefault="00CA664B">
      <w:pPr>
        <w:pStyle w:val="ConsPlusNormal"/>
        <w:ind w:firstLine="540"/>
        <w:jc w:val="both"/>
      </w:pPr>
      <w:r>
        <w:t>- Пенсионный фонд Российской Федерации (ПФР);</w:t>
      </w:r>
    </w:p>
    <w:p w:rsidR="00CA664B" w:rsidRDefault="00CA664B">
      <w:pPr>
        <w:pStyle w:val="ConsPlusNormal"/>
        <w:ind w:firstLine="540"/>
        <w:jc w:val="both"/>
      </w:pPr>
      <w:r>
        <w:t>- территориальные органы ПФР, а именно - отделения ПФР по субъектам Российской Федерации, главные управления ПФР и управления ПФР по районам, районам в городах, в городах без районного деления.</w:t>
      </w:r>
    </w:p>
    <w:p w:rsidR="00CA664B" w:rsidRDefault="00CA664B">
      <w:pPr>
        <w:pStyle w:val="ConsPlusNormal"/>
        <w:ind w:firstLine="540"/>
        <w:jc w:val="both"/>
      </w:pPr>
      <w:r>
        <w:t xml:space="preserve">Заявителями при предоставлении государственной услуги являются юридические и физические лица, являющиеся страхователями в соответствии с Федеральным </w:t>
      </w:r>
      <w:hyperlink r:id="rId2345" w:history="1">
        <w:r>
          <w:rPr>
            <w:color w:val="0000FF"/>
          </w:rPr>
          <w:t>законом</w:t>
        </w:r>
      </w:hyperlink>
      <w:r>
        <w:t xml:space="preserve"> от 15 декабря 2001 г. N 167-ФЗ "Об обязательном пенсионном страховании в Российской Федерации", а именно:</w:t>
      </w:r>
    </w:p>
    <w:p w:rsidR="00CA664B" w:rsidRDefault="00CA664B">
      <w:pPr>
        <w:pStyle w:val="ConsPlusNormal"/>
        <w:ind w:firstLine="540"/>
        <w:jc w:val="both"/>
      </w:pPr>
      <w:r>
        <w:t>а) лица, производящие выплаты, в том числе:</w:t>
      </w:r>
    </w:p>
    <w:p w:rsidR="00CA664B" w:rsidRDefault="00CA664B">
      <w:pPr>
        <w:pStyle w:val="ConsPlusNormal"/>
        <w:ind w:firstLine="540"/>
        <w:jc w:val="both"/>
      </w:pPr>
      <w:r>
        <w:t>- организации;</w:t>
      </w:r>
    </w:p>
    <w:p w:rsidR="00CA664B" w:rsidRDefault="00CA664B">
      <w:pPr>
        <w:pStyle w:val="ConsPlusNormal"/>
        <w:ind w:firstLine="540"/>
        <w:jc w:val="both"/>
      </w:pPr>
      <w:r>
        <w:t>- индивидуальные предприниматели;</w:t>
      </w:r>
    </w:p>
    <w:p w:rsidR="00CA664B" w:rsidRDefault="00CA664B">
      <w:pPr>
        <w:pStyle w:val="ConsPlusNormal"/>
        <w:ind w:firstLine="540"/>
        <w:jc w:val="both"/>
      </w:pPr>
      <w:r>
        <w:t>- физические лица;</w:t>
      </w:r>
    </w:p>
    <w:p w:rsidR="00CA664B" w:rsidRDefault="00CA664B">
      <w:pPr>
        <w:pStyle w:val="ConsPlusNormal"/>
        <w:ind w:firstLine="540"/>
        <w:jc w:val="both"/>
      </w:pPr>
      <w:r>
        <w:t>-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если в федеральном законе о конкретном виде обязательного пенсионного страхования не предусмотрено иное;</w:t>
      </w:r>
    </w:p>
    <w:p w:rsidR="00CA664B" w:rsidRDefault="00CA664B">
      <w:pPr>
        <w:pStyle w:val="ConsPlusNormal"/>
        <w:ind w:firstLine="540"/>
        <w:jc w:val="both"/>
      </w:pPr>
      <w:r>
        <w:t>б) физические лица, добровольно вступившие в правоотношения по обязательному пенсионному страхованию.</w:t>
      </w:r>
    </w:p>
    <w:p w:rsidR="00CA664B" w:rsidRDefault="00CA664B">
      <w:pPr>
        <w:pStyle w:val="ConsPlusNormal"/>
        <w:ind w:firstLine="540"/>
        <w:jc w:val="both"/>
      </w:pPr>
      <w:r>
        <w:t>Результатом предоставления государственной услуги являются:</w:t>
      </w:r>
    </w:p>
    <w:p w:rsidR="00CA664B" w:rsidRDefault="00CA664B">
      <w:pPr>
        <w:pStyle w:val="ConsPlusNormal"/>
        <w:ind w:firstLine="540"/>
        <w:jc w:val="both"/>
      </w:pPr>
      <w:r>
        <w:t>- прием от страхователей отчетности по индивидуальному (персонифицированному) учету застрахованных лиц;</w:t>
      </w:r>
    </w:p>
    <w:p w:rsidR="00CA664B" w:rsidRDefault="00CA664B">
      <w:pPr>
        <w:pStyle w:val="ConsPlusNormal"/>
        <w:ind w:firstLine="540"/>
        <w:jc w:val="both"/>
      </w:pPr>
      <w:r>
        <w:t xml:space="preserve">- и включение сведений из этой отчетности в соответствующие индивидуальные лицевые счета застрахованных лиц. При этом сведения, содержащиеся в представленных страхователем документах, подготовленных с нарушением </w:t>
      </w:r>
      <w:hyperlink r:id="rId2346" w:history="1">
        <w:r>
          <w:rPr>
            <w:color w:val="0000FF"/>
          </w:rPr>
          <w:t>Инструкции</w:t>
        </w:r>
      </w:hyperlink>
      <w:r>
        <w:t xml:space="preserve"> о порядке ведения индивидуального (персонифицированного) учета сведений о застрахованных лицах, требований к формам данных документов и правил их заполнения, в лицевые счета не вносятся. Эти документы или их копии возвращаются страхователю с указанием обнаруженных нарушений в срок не позднее 7 дней со дня обнаружения нарушений.</w:t>
      </w:r>
    </w:p>
    <w:p w:rsidR="00CA664B" w:rsidRDefault="00CA664B">
      <w:pPr>
        <w:pStyle w:val="ConsPlusNormal"/>
        <w:ind w:firstLine="540"/>
        <w:jc w:val="both"/>
      </w:pPr>
      <w:r>
        <w:t xml:space="preserve">Основанием для начала административной процедуры по приему и рассмотрению от </w:t>
      </w:r>
      <w:r>
        <w:lastRenderedPageBreak/>
        <w:t>страхователей отчетности по индивидуальному (персонифицированному) учету застрахованных лиц является представление страхователями сведений о начисленных, уплаченных и поступивших страховых взносах на обязательное пенсионное страхование и страховом стаже застрахованных лиц.</w:t>
      </w:r>
    </w:p>
    <w:p w:rsidR="00CA664B" w:rsidRDefault="00CA664B">
      <w:pPr>
        <w:pStyle w:val="ConsPlusNormal"/>
        <w:ind w:firstLine="540"/>
        <w:jc w:val="both"/>
      </w:pPr>
      <w:r>
        <w:t>Основанием для отказа в приеме документов, необходимых для предоставления государственной услуги, является несоответствие представленных документов требованиям, установленным законодательством Российской Федерации и нормативных правовых актов Российской Федерации.</w:t>
      </w:r>
    </w:p>
    <w:p w:rsidR="00CA664B" w:rsidRDefault="00CA664B">
      <w:pPr>
        <w:pStyle w:val="ConsPlusNormal"/>
        <w:ind w:firstLine="540"/>
        <w:jc w:val="both"/>
      </w:pPr>
      <w:r>
        <w:t>Административные процедуры по приему от страхователей отчетности по индивидуальному (персонифицированному) учету застрахованных лиц включают в себя:</w:t>
      </w:r>
    </w:p>
    <w:p w:rsidR="00CA664B" w:rsidRDefault="00CA664B">
      <w:pPr>
        <w:pStyle w:val="ConsPlusNormal"/>
        <w:ind w:firstLine="540"/>
        <w:jc w:val="both"/>
      </w:pPr>
      <w:r>
        <w:t>а) прием и рассмотрение документов (сведений о начисленных, уплаченных и поступивших страховых взносах на обязательное пенсионное страхование и страховом стаже застрахованных лиц);</w:t>
      </w:r>
    </w:p>
    <w:p w:rsidR="00CA664B" w:rsidRDefault="00CA664B">
      <w:pPr>
        <w:pStyle w:val="ConsPlusNormal"/>
        <w:ind w:firstLine="540"/>
        <w:jc w:val="both"/>
      </w:pPr>
      <w:r>
        <w:t>б) проверку представленных документов.</w:t>
      </w:r>
    </w:p>
    <w:p w:rsidR="00CA664B" w:rsidRDefault="00CA664B">
      <w:pPr>
        <w:pStyle w:val="ConsPlusNormal"/>
        <w:ind w:firstLine="540"/>
        <w:jc w:val="both"/>
      </w:pPr>
      <w:r>
        <w:t>При этом от страхователя запрещается требовать представления:</w:t>
      </w:r>
    </w:p>
    <w:p w:rsidR="00CA664B" w:rsidRDefault="00CA664B">
      <w:pPr>
        <w:pStyle w:val="ConsPlusNormal"/>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A664B" w:rsidRDefault="00CA664B">
      <w:pPr>
        <w:pStyle w:val="ConsPlusNormal"/>
        <w:ind w:firstLine="540"/>
        <w:jc w:val="both"/>
      </w:pPr>
      <w:r>
        <w:t>-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A664B" w:rsidRDefault="00CA664B">
      <w:pPr>
        <w:pStyle w:val="ConsPlusNormal"/>
        <w:ind w:firstLine="540"/>
        <w:jc w:val="both"/>
      </w:pPr>
      <w:r>
        <w:t>Для предоставления государственной услуги от страхователя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CA664B" w:rsidRDefault="00CA664B">
      <w:pPr>
        <w:pStyle w:val="ConsPlusNormal"/>
        <w:ind w:firstLine="540"/>
        <w:jc w:val="both"/>
      </w:pPr>
      <w:r>
        <w:t>Прием от страхователей отчетности по индивидуальному (персонифицированному) учету застрахованных лиц территориальными органами ПФР осуществляется бесплатно.</w:t>
      </w:r>
    </w:p>
    <w:p w:rsidR="00CA664B" w:rsidRDefault="00CA664B">
      <w:pPr>
        <w:pStyle w:val="ConsPlusNormal"/>
        <w:ind w:firstLine="540"/>
        <w:jc w:val="both"/>
      </w:pPr>
      <w:r>
        <w:t>Прием сведений о начисленных, уплаченных и поступивших страховых взносах на обязательное пенсионное страхование и страховом стаже застрахованных лиц может быть осуществлен:</w:t>
      </w:r>
    </w:p>
    <w:p w:rsidR="00CA664B" w:rsidRDefault="00CA664B">
      <w:pPr>
        <w:pStyle w:val="ConsPlusNormal"/>
        <w:ind w:firstLine="540"/>
        <w:jc w:val="both"/>
      </w:pPr>
      <w:r>
        <w:t>а) в письменной форме лично от страхователя (или через его уполномоченного представителя).</w:t>
      </w:r>
    </w:p>
    <w:p w:rsidR="00CA664B" w:rsidRDefault="00CA664B">
      <w:pPr>
        <w:pStyle w:val="ConsPlusNormal"/>
        <w:ind w:firstLine="540"/>
        <w:jc w:val="both"/>
      </w:pPr>
      <w:r>
        <w:t>Прием страхователей в территориальных органах ПФР ведется в порядке общей очереди, по возможности с помощью электронной системы управления очередью. Время ожидания в очереди не более 15 минут. Регистрация приема от страхователей отчетности по индивидуальному (персонифицированному) учету осуществляется в день поступления отчетности в территориальный орган ПФР.</w:t>
      </w:r>
    </w:p>
    <w:p w:rsidR="00CA664B" w:rsidRDefault="00CA664B">
      <w:pPr>
        <w:pStyle w:val="ConsPlusNormal"/>
        <w:ind w:firstLine="540"/>
        <w:jc w:val="both"/>
      </w:pPr>
      <w:r>
        <w:t>Продолжительность времени приема и регистрации отчетности по индивидуальному (персонифицированному) учету застрахованных лиц, представленной страхователями на бумажных носителях, не более 45 минут в зависимости от количества застрахованных лиц, на которых страхователем представлены сведения индивидуального (персонифицированного) учета;</w:t>
      </w:r>
    </w:p>
    <w:p w:rsidR="00CA664B" w:rsidRDefault="00CA664B">
      <w:pPr>
        <w:pStyle w:val="ConsPlusNormal"/>
        <w:ind w:firstLine="540"/>
        <w:jc w:val="both"/>
      </w:pPr>
      <w:r>
        <w:t>б) или на бумажном носителе информации в сопровождении магнитного носителя информации лично от страхователя (или через его уполномоченного представителя);</w:t>
      </w:r>
    </w:p>
    <w:p w:rsidR="00CA664B" w:rsidRDefault="00CA664B">
      <w:pPr>
        <w:pStyle w:val="ConsPlusNormal"/>
        <w:ind w:firstLine="540"/>
        <w:jc w:val="both"/>
      </w:pPr>
      <w:r>
        <w:t>в) или в электронном виде посредством информационно-телекоммуникационных сетей общего пользования, в том числе сети Интернет, включая единый портал.</w:t>
      </w:r>
    </w:p>
    <w:p w:rsidR="00CA664B" w:rsidRDefault="00CA664B">
      <w:pPr>
        <w:pStyle w:val="ConsPlusNormal"/>
        <w:ind w:firstLine="540"/>
        <w:jc w:val="both"/>
      </w:pPr>
      <w:r>
        <w:t>Продолжительность времени приема и регистрации отчетности по индивидуальному (персонифицированному) учету застрахованных лиц, представленной на магнитных носителях в электронном виде с подтвержденной электронной подписью, в том числе с использованием информационно-телекоммуникационных сетей общего пользования, с учетом количества застрахованных лиц, на которых представляются индивидуальные сведения, не более 45 минут.</w:t>
      </w:r>
    </w:p>
    <w:p w:rsidR="00CA664B" w:rsidRDefault="00CA664B">
      <w:pPr>
        <w:pStyle w:val="ConsPlusNormal"/>
        <w:ind w:firstLine="540"/>
        <w:jc w:val="both"/>
      </w:pPr>
      <w:r>
        <w:t xml:space="preserve">Прием и рассмотрение документов в письменной или электронной форме сведений о начисленных, уплаченных и поступивших страховых взносах на обязательное пенсионное страхование и страховом стаже застрахованных лиц (на магнитных носителях или с </w:t>
      </w:r>
      <w:r>
        <w:lastRenderedPageBreak/>
        <w:t>использованием информационно-телекоммуникационных сетей общего пользования, в том числе сети Интернет, включая единый портал) при наличии гарантий их достоверности и защиты от несанкционированного доступа и искажений осуществляются в течение 2 рабочих дней со дня их поступления в территориальный орган ПФР.</w:t>
      </w:r>
    </w:p>
    <w:p w:rsidR="00CA664B" w:rsidRDefault="00CA664B">
      <w:pPr>
        <w:pStyle w:val="ConsPlusNormal"/>
        <w:ind w:firstLine="540"/>
        <w:jc w:val="both"/>
      </w:pPr>
      <w:r>
        <w:t>Для страхователей в целях предоставления государственной услуги в электронной форме обеспечивается возможность:</w:t>
      </w:r>
    </w:p>
    <w:p w:rsidR="00CA664B" w:rsidRDefault="00CA664B">
      <w:pPr>
        <w:pStyle w:val="ConsPlusNormal"/>
        <w:ind w:firstLine="540"/>
        <w:jc w:val="both"/>
      </w:pPr>
      <w:r>
        <w:t>а) получения страхователями информации о предоставляемой государственной услуге на едином портале;</w:t>
      </w:r>
    </w:p>
    <w:p w:rsidR="00CA664B" w:rsidRDefault="00CA664B">
      <w:pPr>
        <w:pStyle w:val="ConsPlusNormal"/>
        <w:ind w:firstLine="540"/>
        <w:jc w:val="both"/>
      </w:pPr>
      <w:r>
        <w:t>б) получения и копирования страхователями на официальном сайте ПФР и его территориальных органов и едином портале форм документов индивидуального (персонифицированного) учета, необходимых для получения государственной услуги в электронном виде;</w:t>
      </w:r>
    </w:p>
    <w:p w:rsidR="00CA664B" w:rsidRDefault="00CA664B">
      <w:pPr>
        <w:pStyle w:val="ConsPlusNormal"/>
        <w:ind w:firstLine="540"/>
        <w:jc w:val="both"/>
      </w:pPr>
      <w:r>
        <w:t>в) получения страхователями с официального сайта ПФР и его территориальных органов бесплатных программ подготовки и проверки отчетности по индивидуальному (персонифицированному) учету застрахованных лиц.</w:t>
      </w:r>
    </w:p>
    <w:p w:rsidR="00CA664B" w:rsidRDefault="00CA664B">
      <w:pPr>
        <w:pStyle w:val="ConsPlusNormal"/>
        <w:ind w:firstLine="540"/>
        <w:jc w:val="both"/>
      </w:pPr>
      <w:r>
        <w:t>При обращении за предоставлением ПФР и его территориальными органами государственной услуги в электронном виде страхователями должны использоваться средства электронной подписи.</w:t>
      </w:r>
    </w:p>
    <w:p w:rsidR="00CA664B" w:rsidRDefault="00CA664B">
      <w:pPr>
        <w:pStyle w:val="ConsPlusNormal"/>
        <w:ind w:firstLine="540"/>
        <w:jc w:val="both"/>
      </w:pPr>
      <w:r>
        <w:t>При представлении в электронном виде посредством информационно-телекоммуникационных сетей общего пользования, в том числе сети Интернет, включая единый портал, протокол приема (или ошибок) отчетности по персонифицированному учету, подписанный электронной подписью уполномоченного должностного лица территориального органа ПФР, направляется в адрес страхователя (представление уточненных данных осуществляется в двухнедельный срок).</w:t>
      </w:r>
    </w:p>
    <w:p w:rsidR="00CA664B" w:rsidRDefault="00CA664B">
      <w:pPr>
        <w:pStyle w:val="ConsPlusNormal"/>
        <w:ind w:firstLine="540"/>
        <w:jc w:val="both"/>
      </w:pPr>
      <w:r>
        <w:t xml:space="preserve">Таким образом, из положений Административного </w:t>
      </w:r>
      <w:hyperlink r:id="rId2347" w:history="1">
        <w:r>
          <w:rPr>
            <w:color w:val="0000FF"/>
          </w:rPr>
          <w:t>регламента</w:t>
        </w:r>
      </w:hyperlink>
      <w:r>
        <w:t xml:space="preserve"> следует, что прием сведений о начисленных, уплаченных и поступивших страховых взносах на обязательное пенсионное страхование и страховом стаже застрахованных лиц может быть осуществлен:</w:t>
      </w:r>
    </w:p>
    <w:p w:rsidR="00CA664B" w:rsidRDefault="00CA664B">
      <w:pPr>
        <w:pStyle w:val="ConsPlusNormal"/>
        <w:ind w:firstLine="540"/>
        <w:jc w:val="both"/>
      </w:pPr>
      <w:r>
        <w:t>- в письменной форме лично от страхователя (или через его уполномоченного представителя);</w:t>
      </w:r>
    </w:p>
    <w:p w:rsidR="00CA664B" w:rsidRDefault="00CA664B">
      <w:pPr>
        <w:pStyle w:val="ConsPlusNormal"/>
        <w:ind w:firstLine="540"/>
        <w:jc w:val="both"/>
      </w:pPr>
      <w:r>
        <w:t>- или на бумажном носителе информации в сопровождении магнитного носителя информации лично от страхователя (или через его уполномоченного представителя);</w:t>
      </w:r>
    </w:p>
    <w:p w:rsidR="00CA664B" w:rsidRDefault="00CA664B">
      <w:pPr>
        <w:pStyle w:val="ConsPlusNormal"/>
        <w:ind w:firstLine="540"/>
        <w:jc w:val="both"/>
      </w:pPr>
      <w:r>
        <w:t>- или в электронном виде посредством информационно-телекоммуникационных сетей общего пользования, в том числе сети Интернет, включая единый портал.</w:t>
      </w:r>
    </w:p>
    <w:p w:rsidR="00CA664B" w:rsidRDefault="00CA664B">
      <w:pPr>
        <w:pStyle w:val="ConsPlusNormal"/>
        <w:ind w:firstLine="540"/>
        <w:jc w:val="both"/>
      </w:pPr>
      <w:r>
        <w:t>При приеме и регистрации отчетности по персонифицированному учету, представленной на бумажном носителе информации лично или через уполномоченного представителя, должностное лицо территориального органа ПФР:</w:t>
      </w:r>
    </w:p>
    <w:p w:rsidR="00CA664B" w:rsidRDefault="00CA664B">
      <w:pPr>
        <w:pStyle w:val="ConsPlusNormal"/>
        <w:ind w:firstLine="540"/>
        <w:jc w:val="both"/>
      </w:pPr>
      <w:r>
        <w:t>а) проверяет полномочия страхователя, уполномоченного представителя страхователя, представившего отчетность по персонифицированному учету (документ, удостоверяющий полномочия страхователя на представление отчетности по персонифицированному учету; паспорт или иной документ, удостоверяющий личность), - 5 минут;</w:t>
      </w:r>
    </w:p>
    <w:p w:rsidR="00CA664B" w:rsidRDefault="00CA664B">
      <w:pPr>
        <w:pStyle w:val="ConsPlusNormal"/>
        <w:ind w:firstLine="540"/>
        <w:jc w:val="both"/>
      </w:pPr>
      <w:r>
        <w:t xml:space="preserve">б) проверяет отчетность по персонифицированному учету на полноту и правильность ее заполнения, а также соответствие правилам подготовки документов индивидуального (персонифицированного) учета, предусмотренными </w:t>
      </w:r>
      <w:hyperlink r:id="rId2348" w:history="1">
        <w:r>
          <w:rPr>
            <w:color w:val="0000FF"/>
          </w:rPr>
          <w:t>Инструкцией</w:t>
        </w:r>
      </w:hyperlink>
      <w:r>
        <w:t xml:space="preserve"> по заполнению форм персонифицированного учета, - 15 минут;</w:t>
      </w:r>
    </w:p>
    <w:p w:rsidR="00CA664B" w:rsidRDefault="00CA664B">
      <w:pPr>
        <w:pStyle w:val="ConsPlusNormal"/>
        <w:ind w:firstLine="540"/>
        <w:jc w:val="both"/>
      </w:pPr>
      <w:r>
        <w:t>в) проводит сверку данных, содержащихся в отчетности по персонифицированному учету, с данными, отраженными в индивидуальных лицевых счетах застрахованных лиц, с использованием программных средств - 15 минут;</w:t>
      </w:r>
    </w:p>
    <w:p w:rsidR="00CA664B" w:rsidRDefault="00CA664B">
      <w:pPr>
        <w:pStyle w:val="ConsPlusNormal"/>
        <w:ind w:firstLine="540"/>
        <w:jc w:val="both"/>
      </w:pPr>
      <w:r>
        <w:t>г) регистрирует факт представления отчетности по персонифицированному учету в журнале регистрации (в электронном журнале) - 3 минуты.</w:t>
      </w:r>
    </w:p>
    <w:p w:rsidR="00CA664B" w:rsidRDefault="00CA664B">
      <w:pPr>
        <w:pStyle w:val="ConsPlusNormal"/>
        <w:ind w:firstLine="540"/>
        <w:jc w:val="both"/>
      </w:pPr>
      <w:r>
        <w:t>В случае обнаружения ошибок, неточностей или иных искажающих достоверность сведений, содержащихся в представленной отчетности по персонифицированному учету, формируется протокол приема (ошибок) отчетности по персонифицированному учету - 2 минуты.</w:t>
      </w:r>
    </w:p>
    <w:p w:rsidR="00CA664B" w:rsidRDefault="00CA664B">
      <w:pPr>
        <w:pStyle w:val="ConsPlusNormal"/>
        <w:ind w:firstLine="540"/>
        <w:jc w:val="both"/>
      </w:pPr>
      <w:r>
        <w:t xml:space="preserve">При приеме и регистрации отчетности по персонифицированному учету, представленной на бумажном носителе информации в сопровождении магнитного носителя информации или в </w:t>
      </w:r>
      <w:r>
        <w:lastRenderedPageBreak/>
        <w:t>электронном виде посредством информационно-телекоммуникационных сетей общего пользования, в том числе сети Интернет, включая единый портал, должностное лицо территориального органа ПФР:</w:t>
      </w:r>
    </w:p>
    <w:p w:rsidR="00CA664B" w:rsidRDefault="00CA664B">
      <w:pPr>
        <w:pStyle w:val="ConsPlusNormal"/>
        <w:ind w:firstLine="540"/>
        <w:jc w:val="both"/>
      </w:pPr>
      <w:r>
        <w:t>а) проверяет магнитный носитель на отсутствие компьютерных вирусов и искажение информации - 2 минуты;</w:t>
      </w:r>
    </w:p>
    <w:p w:rsidR="00CA664B" w:rsidRDefault="00CA664B">
      <w:pPr>
        <w:pStyle w:val="ConsPlusNormal"/>
        <w:ind w:firstLine="540"/>
        <w:jc w:val="both"/>
      </w:pPr>
      <w:r>
        <w:t>б) проверяет подлинность усиленной квалифицированной электронной подписи страхователя, полученной в аккредитованном удостоверяющем центре, и на соответствие установленным правилам подготовки отчетности по персонифицированному учету в электронной форме (формат данных) - 3 минуты;</w:t>
      </w:r>
    </w:p>
    <w:p w:rsidR="00CA664B" w:rsidRDefault="00CA664B">
      <w:pPr>
        <w:pStyle w:val="ConsPlusNormal"/>
        <w:ind w:firstLine="540"/>
        <w:jc w:val="both"/>
      </w:pPr>
      <w:r>
        <w:t xml:space="preserve">в) проверяет отчетность по персонифицированному учету на полноту и правильность ее заполнения, а также соответствие правилам подготовки документов индивидуального (персонифицированного) учета, предусмотренным </w:t>
      </w:r>
      <w:hyperlink r:id="rId2349" w:history="1">
        <w:r>
          <w:rPr>
            <w:color w:val="0000FF"/>
          </w:rPr>
          <w:t>Инструкцией</w:t>
        </w:r>
      </w:hyperlink>
      <w:r>
        <w:t xml:space="preserve"> по заполнению форм персонифицированного учета, - 15 минут;</w:t>
      </w:r>
    </w:p>
    <w:p w:rsidR="00CA664B" w:rsidRDefault="00CA664B">
      <w:pPr>
        <w:pStyle w:val="ConsPlusNormal"/>
        <w:ind w:firstLine="540"/>
        <w:jc w:val="both"/>
      </w:pPr>
      <w:r>
        <w:t>г) проводит сверку данных, содержащихся в отчетности по персонифицированному учету, с данными, отраженными в индивидуальных лицевых счетах застрахованных лиц, с использованием программных средств - 15 минут;</w:t>
      </w:r>
    </w:p>
    <w:p w:rsidR="00CA664B" w:rsidRDefault="00CA664B">
      <w:pPr>
        <w:pStyle w:val="ConsPlusNormal"/>
        <w:ind w:firstLine="540"/>
        <w:jc w:val="both"/>
      </w:pPr>
      <w:r>
        <w:t>д) регистрирует факт представления отчетности по персонифицированному учету в журнале регистрации (в электронном журнале) - 3 минуты.</w:t>
      </w:r>
    </w:p>
    <w:p w:rsidR="00CA664B" w:rsidRDefault="00CA664B">
      <w:pPr>
        <w:pStyle w:val="ConsPlusNormal"/>
        <w:ind w:firstLine="540"/>
        <w:jc w:val="both"/>
      </w:pPr>
      <w:r>
        <w:t>Результатом проверки отчетности по персонифицированному учету является формирование протокола приема (ошибок) (распечатка в 2 экземплярах) - 2 минуты.</w:t>
      </w:r>
    </w:p>
    <w:p w:rsidR="00CA664B" w:rsidRDefault="00CA664B">
      <w:pPr>
        <w:pStyle w:val="ConsPlusNormal"/>
        <w:ind w:firstLine="540"/>
        <w:jc w:val="both"/>
      </w:pPr>
      <w:r>
        <w:t>При представлении отчетности по персонифицированному учету на бумажном носителе информации, на бумажном носителе информации в сопровождении магнитного носителя информации лично или через уполномоченного представителя два экземпляра протокола приема (ошибок) подписываются страхователем и уполномоченным должностным лицом территориального органа ПФР.</w:t>
      </w:r>
    </w:p>
    <w:p w:rsidR="00CA664B" w:rsidRDefault="00CA664B">
      <w:pPr>
        <w:pStyle w:val="ConsPlusNormal"/>
        <w:ind w:firstLine="540"/>
        <w:jc w:val="both"/>
      </w:pPr>
      <w:r>
        <w:t>Один экземпляр передается страхователю в день его подписания страхователем и уполномоченным должностным лицом территориального органа ПФР, второй экземпляр хранится в территориальном органе ПФР для контроля за сроком, в течение которого должна быть повторно представлена отчетность по персонифицированному учету, для устранения имеющихся нарушений (срок повторного представления отчетности составляет 2 недели).</w:t>
      </w:r>
    </w:p>
    <w:p w:rsidR="00CA664B" w:rsidRDefault="00CA664B">
      <w:pPr>
        <w:pStyle w:val="ConsPlusNormal"/>
        <w:ind w:firstLine="540"/>
        <w:jc w:val="both"/>
      </w:pPr>
      <w:r>
        <w:t>При представлении в электронном виде посредством информационно-телекоммуникационных сетей общего пользования, в том числе сети Интернет, включая единый портал, протокол приема (ошибок) отчетности по персонифицированному учету, подписанный электронной подписью уполномоченного должностного лица территориального органа ПФР, направляется в адрес страхователя (представление уточненных данных осуществляется в двухнедельный срок).</w:t>
      </w:r>
    </w:p>
    <w:p w:rsidR="00CA664B" w:rsidRDefault="00CA664B">
      <w:pPr>
        <w:pStyle w:val="ConsPlusNormal"/>
        <w:ind w:firstLine="540"/>
        <w:jc w:val="both"/>
      </w:pPr>
    </w:p>
    <w:p w:rsidR="00CA664B" w:rsidRDefault="00CA664B">
      <w:pPr>
        <w:pStyle w:val="ConsPlusNormal"/>
        <w:jc w:val="center"/>
      </w:pPr>
      <w:r>
        <w:t>12.7.11. Порядок внесения изменений</w:t>
      </w:r>
    </w:p>
    <w:p w:rsidR="00CA664B" w:rsidRDefault="00CA664B">
      <w:pPr>
        <w:pStyle w:val="ConsPlusNormal"/>
        <w:jc w:val="center"/>
      </w:pPr>
      <w:r>
        <w:t>в персонифицированный отчет</w:t>
      </w:r>
    </w:p>
    <w:p w:rsidR="00CA664B" w:rsidRDefault="00CA664B">
      <w:pPr>
        <w:pStyle w:val="ConsPlusNormal"/>
        <w:ind w:firstLine="540"/>
        <w:jc w:val="both"/>
      </w:pPr>
    </w:p>
    <w:p w:rsidR="00CA664B" w:rsidRDefault="00CA664B">
      <w:pPr>
        <w:pStyle w:val="ConsPlusNormal"/>
        <w:ind w:firstLine="540"/>
        <w:jc w:val="both"/>
      </w:pPr>
      <w:r>
        <w:t>Персонифицированный отчет, сданный в Пенсионный фонд РФ, при необходимости можно дополнить и уточнить (</w:t>
      </w:r>
      <w:hyperlink r:id="rId2350" w:history="1">
        <w:r>
          <w:rPr>
            <w:color w:val="0000FF"/>
          </w:rPr>
          <w:t>абз. 3 ч. 1 ст. 15</w:t>
        </w:r>
      </w:hyperlink>
      <w:r>
        <w:t xml:space="preserve"> Закона N 27-ФЗ). Необходимость уточнить персонифицированный отчет возникает в следующих случаях:</w:t>
      </w:r>
    </w:p>
    <w:p w:rsidR="00CA664B" w:rsidRDefault="00CA664B">
      <w:pPr>
        <w:pStyle w:val="ConsPlusNormal"/>
        <w:ind w:firstLine="540"/>
        <w:jc w:val="both"/>
      </w:pPr>
      <w:r>
        <w:t>- предприниматель самостоятельно обнаружил ошибки в персонифицированном отчете (например, в случае ошибки в исчислении трудового стажа сотрудника);</w:t>
      </w:r>
    </w:p>
    <w:p w:rsidR="00CA664B" w:rsidRDefault="00CA664B">
      <w:pPr>
        <w:pStyle w:val="ConsPlusNormal"/>
        <w:ind w:firstLine="540"/>
        <w:jc w:val="both"/>
      </w:pPr>
      <w:r>
        <w:t>- Пенсионный фонд РФ обнаружил нарушения в части форм документов или правил их заполнения (например, пачка документов не прошита и не пронумерована);</w:t>
      </w:r>
    </w:p>
    <w:p w:rsidR="00CA664B" w:rsidRDefault="00CA664B">
      <w:pPr>
        <w:pStyle w:val="ConsPlusNormal"/>
        <w:ind w:firstLine="540"/>
        <w:jc w:val="both"/>
      </w:pPr>
      <w:r>
        <w:t>- Пенсионный фонд РФ обнаружил несоответствия между представленными индивидуальными сведениями о застрахованных лицах и результатами проверки, например выявлены расхождения по суммам уплаченных пенсионных взносов по данным отчета и данным, полученным по результатам проверки (</w:t>
      </w:r>
      <w:hyperlink r:id="rId2351" w:history="1">
        <w:r>
          <w:rPr>
            <w:color w:val="0000FF"/>
          </w:rPr>
          <w:t>п. п. 39</w:t>
        </w:r>
      </w:hyperlink>
      <w:r>
        <w:t xml:space="preserve">, </w:t>
      </w:r>
      <w:hyperlink r:id="rId2352" w:history="1">
        <w:r>
          <w:rPr>
            <w:color w:val="0000FF"/>
          </w:rPr>
          <w:t>41</w:t>
        </w:r>
      </w:hyperlink>
      <w:r>
        <w:t xml:space="preserve"> Инструкции о порядке ведения персонифицированного учета сведений о застрахованных лицах).</w:t>
      </w:r>
    </w:p>
    <w:p w:rsidR="00CA664B" w:rsidRDefault="00CA664B">
      <w:pPr>
        <w:pStyle w:val="ConsPlusNormal"/>
        <w:ind w:firstLine="540"/>
        <w:jc w:val="both"/>
      </w:pPr>
      <w:r>
        <w:t xml:space="preserve">В случае самостоятельного обнаружения страхователем ошибок в представленных в территориальный орган ПФР формах документов индивидуального (персонифицированного) </w:t>
      </w:r>
      <w:r>
        <w:lastRenderedPageBreak/>
        <w:t>учета ему в двухнедельный срок со дня обнаружения ошибок необходимо представить исправленные формы документов индивидуального (персонифицированного) учета в территориальный орган ПФР, а также выдать застрахованному лицу копию уточненных индивидуальных сведений.</w:t>
      </w:r>
    </w:p>
    <w:p w:rsidR="00CA664B" w:rsidRDefault="00CA664B">
      <w:pPr>
        <w:pStyle w:val="ConsPlusNormal"/>
        <w:ind w:firstLine="540"/>
        <w:jc w:val="both"/>
      </w:pPr>
      <w:r>
        <w:t xml:space="preserve">В случае обнаружения ошибок самим страхователем или по результатам проведения проверок территориальными органами ПФР представляется </w:t>
      </w:r>
      <w:hyperlink r:id="rId2353" w:history="1">
        <w:r>
          <w:rPr>
            <w:color w:val="0000FF"/>
          </w:rPr>
          <w:t>форма СЗВ-6-1</w:t>
        </w:r>
      </w:hyperlink>
      <w:r>
        <w:t>, тип "корректирующая".</w:t>
      </w:r>
    </w:p>
    <w:p w:rsidR="00CA664B" w:rsidRDefault="00CA664B">
      <w:pPr>
        <w:pStyle w:val="ConsPlusNormal"/>
        <w:ind w:firstLine="540"/>
        <w:jc w:val="both"/>
      </w:pPr>
      <w:hyperlink r:id="rId2354" w:history="1">
        <w:r>
          <w:rPr>
            <w:color w:val="0000FF"/>
          </w:rPr>
          <w:t>Форма СЗВ-6-1</w:t>
        </w:r>
      </w:hyperlink>
      <w:r>
        <w:t>, тип "корректирующая", за прошедшие отчетные периоды представляется страхователем вместе с исходными сведениями для ведения индивидуального (персонифицированного) учета за отчетный период, в котором страхователем обнаружены ошибки (</w:t>
      </w:r>
      <w:hyperlink r:id="rId2355" w:history="1">
        <w:r>
          <w:rPr>
            <w:color w:val="0000FF"/>
          </w:rPr>
          <w:t>абз. 4 п. 71</w:t>
        </w:r>
      </w:hyperlink>
      <w:r>
        <w:t xml:space="preserve"> Инструкции по заполнению форм персонифицированного учета).</w:t>
      </w:r>
    </w:p>
    <w:p w:rsidR="00CA664B" w:rsidRDefault="00CA664B">
      <w:pPr>
        <w:pStyle w:val="ConsPlusNormal"/>
        <w:ind w:firstLine="540"/>
        <w:jc w:val="both"/>
      </w:pPr>
      <w:r>
        <w:t xml:space="preserve">При этом в </w:t>
      </w:r>
      <w:hyperlink r:id="rId2356" w:history="1">
        <w:r>
          <w:rPr>
            <w:color w:val="0000FF"/>
          </w:rPr>
          <w:t>графе</w:t>
        </w:r>
      </w:hyperlink>
      <w:r>
        <w:t xml:space="preserve"> "Тип сведений" нужно символом X отметить "корректирующие". Указав тип сведений "корректирующие", страхователь указывает, за какой отчетный период проводится корректировка сведений застрахованных лиц. Если в исходной </w:t>
      </w:r>
      <w:hyperlink r:id="rId2357" w:history="1">
        <w:r>
          <w:rPr>
            <w:color w:val="0000FF"/>
          </w:rPr>
          <w:t>форме</w:t>
        </w:r>
      </w:hyperlink>
      <w:r>
        <w:t xml:space="preserve"> были указаны сведения, не соответствующие действительности, то в корректирующей </w:t>
      </w:r>
      <w:hyperlink r:id="rId2358" w:history="1">
        <w:r>
          <w:rPr>
            <w:color w:val="0000FF"/>
          </w:rPr>
          <w:t>форме</w:t>
        </w:r>
      </w:hyperlink>
      <w:r>
        <w:t xml:space="preserve"> указываются сведения в полном объеме. Таким образом, информация корректирующей </w:t>
      </w:r>
      <w:hyperlink r:id="rId2359" w:history="1">
        <w:r>
          <w:rPr>
            <w:color w:val="0000FF"/>
          </w:rPr>
          <w:t>формы</w:t>
        </w:r>
      </w:hyperlink>
      <w:r>
        <w:t xml:space="preserve"> полностью заменяет информацию исходной </w:t>
      </w:r>
      <w:hyperlink r:id="rId2360" w:history="1">
        <w:r>
          <w:rPr>
            <w:color w:val="0000FF"/>
          </w:rPr>
          <w:t>формы</w:t>
        </w:r>
      </w:hyperlink>
      <w:r>
        <w:t xml:space="preserve">. Корректирующие </w:t>
      </w:r>
      <w:hyperlink r:id="rId2361" w:history="1">
        <w:r>
          <w:rPr>
            <w:color w:val="0000FF"/>
          </w:rPr>
          <w:t>формы</w:t>
        </w:r>
      </w:hyperlink>
      <w:r>
        <w:t xml:space="preserve"> представляются вместе с исходными </w:t>
      </w:r>
      <w:hyperlink r:id="rId2362" w:history="1">
        <w:r>
          <w:rPr>
            <w:color w:val="0000FF"/>
          </w:rPr>
          <w:t>формами</w:t>
        </w:r>
      </w:hyperlink>
      <w:r>
        <w:t xml:space="preserve"> за отчетный период, в котором была обнаружена ошибка, сопровождаются </w:t>
      </w:r>
      <w:hyperlink r:id="rId2363" w:history="1">
        <w:r>
          <w:rPr>
            <w:color w:val="0000FF"/>
          </w:rPr>
          <w:t>формой АДВ-6-2</w:t>
        </w:r>
      </w:hyperlink>
      <w:r>
        <w:t xml:space="preserve">. При этом отчетный период, за который вносятся исправления, указывается в </w:t>
      </w:r>
      <w:hyperlink r:id="rId2364" w:history="1">
        <w:r>
          <w:rPr>
            <w:color w:val="0000FF"/>
          </w:rPr>
          <w:t>графе</w:t>
        </w:r>
      </w:hyperlink>
      <w:r>
        <w:t xml:space="preserve"> "за отчетный период", напротив типа </w:t>
      </w:r>
      <w:hyperlink r:id="rId2365" w:history="1">
        <w:r>
          <w:rPr>
            <w:color w:val="0000FF"/>
          </w:rPr>
          <w:t>формы</w:t>
        </w:r>
      </w:hyperlink>
      <w:r>
        <w:t xml:space="preserve"> "корректирующая".</w:t>
      </w:r>
    </w:p>
    <w:p w:rsidR="00CA664B" w:rsidRDefault="00CA664B">
      <w:pPr>
        <w:pStyle w:val="ConsPlusNormal"/>
        <w:ind w:firstLine="540"/>
        <w:jc w:val="both"/>
      </w:pPr>
      <w:r>
        <w:t xml:space="preserve">Сведения, содержащиеся в представленных страхователем документах, подготовленных с нарушением </w:t>
      </w:r>
      <w:hyperlink r:id="rId2366" w:history="1">
        <w:r>
          <w:rPr>
            <w:color w:val="0000FF"/>
          </w:rPr>
          <w:t>Инструкции</w:t>
        </w:r>
      </w:hyperlink>
      <w:r>
        <w:t xml:space="preserve"> о порядке ведения персонифицированного учета сведений о застрахованных лицах и требований к формам данных документов и правил их заполнения, в лицевые счета не вносятся. Эти документы или их копии должны быть возвращены ПФР страхователю с указанием обнаруженных нарушений в срок не позднее 7 дней со дня обнаружения нарушений.</w:t>
      </w:r>
    </w:p>
    <w:p w:rsidR="00CA664B" w:rsidRDefault="00CA664B">
      <w:pPr>
        <w:pStyle w:val="ConsPlusNormal"/>
        <w:ind w:firstLine="540"/>
        <w:jc w:val="both"/>
      </w:pPr>
      <w:r>
        <w:t>При обнаружении несоответствия между представленными индивидуальными сведениями и результатами проверки территориальный орган ПФР должен направить страхователю уведомление об устранении имеющихся расхождений.</w:t>
      </w:r>
    </w:p>
    <w:p w:rsidR="00CA664B" w:rsidRDefault="00CA664B">
      <w:pPr>
        <w:pStyle w:val="ConsPlusNormal"/>
        <w:ind w:firstLine="540"/>
        <w:jc w:val="both"/>
      </w:pPr>
      <w:r>
        <w:t>Страхователь в двухнедельный срок после получения уведомления территориального органа ПФР об устранении имеющихся расхождений представляет в территориальный орган ПФР уточненные данные.</w:t>
      </w:r>
    </w:p>
    <w:p w:rsidR="00CA664B" w:rsidRDefault="00CA664B">
      <w:pPr>
        <w:pStyle w:val="ConsPlusNormal"/>
        <w:ind w:firstLine="540"/>
        <w:jc w:val="both"/>
      </w:pPr>
      <w:r>
        <w:t>Если страхователь в установленный срок не устранил имеющиеся расхождения, территориальный орган фонда принимает решение о корректировке индивидуальных сведений и уточнении лицевых счетов застрахованных лиц и не позднее 7 дней со дня принятия такого решения сообщает об этом страхователю и застрахованным лицам.</w:t>
      </w:r>
    </w:p>
    <w:p w:rsidR="00CA664B" w:rsidRDefault="00CA664B">
      <w:pPr>
        <w:pStyle w:val="ConsPlusNormal"/>
        <w:ind w:firstLine="540"/>
        <w:jc w:val="both"/>
      </w:pPr>
      <w:r>
        <w:t xml:space="preserve">Отметим, что </w:t>
      </w:r>
      <w:hyperlink r:id="rId2367" w:history="1">
        <w:r>
          <w:rPr>
            <w:color w:val="0000FF"/>
          </w:rPr>
          <w:t>ст. 17</w:t>
        </w:r>
      </w:hyperlink>
      <w:r>
        <w:t xml:space="preserve"> Закона N 27-ФЗ не предусматривает ответственности за нарушение двухнедельного срока представления скорректированных данных о застрахованных лицах.</w:t>
      </w:r>
    </w:p>
    <w:p w:rsidR="00CA664B" w:rsidRDefault="00CA664B">
      <w:pPr>
        <w:pStyle w:val="ConsPlusNormal"/>
        <w:ind w:firstLine="540"/>
        <w:jc w:val="both"/>
      </w:pPr>
      <w:r>
        <w:t xml:space="preserve">При этом некоторые суды считают, что если первоначальные сведения были представлены своевременно, то оштрафовать организацию нельзя даже в том случае, если она не успела исправить ошибки, обнаруженные Пенсионным фондом РФ, в двухнедельный срок (см., например, </w:t>
      </w:r>
      <w:hyperlink r:id="rId2368" w:history="1">
        <w:r>
          <w:rPr>
            <w:color w:val="0000FF"/>
          </w:rPr>
          <w:t>Постановление</w:t>
        </w:r>
      </w:hyperlink>
      <w:r>
        <w:t xml:space="preserve"> ФАС Дальневосточного округа от 16 февраля 2009 г. N Ф03-6303/2008). Свою позицию судьи аргументируют тем, что положениями </w:t>
      </w:r>
      <w:hyperlink r:id="rId2369" w:history="1">
        <w:r>
          <w:rPr>
            <w:color w:val="0000FF"/>
          </w:rPr>
          <w:t>ст. 17</w:t>
        </w:r>
      </w:hyperlink>
      <w:r>
        <w:t xml:space="preserve"> Закона N 27-ФЗ не предусмотрена ответственность за нарушение двухнедельного срока представления корректирующих сведений о застрахованных лицах.</w:t>
      </w:r>
    </w:p>
    <w:p w:rsidR="00CA664B" w:rsidRDefault="00CA664B">
      <w:pPr>
        <w:pStyle w:val="ConsPlusNormal"/>
        <w:ind w:firstLine="540"/>
        <w:jc w:val="both"/>
      </w:pPr>
      <w:r>
        <w:t xml:space="preserve">К аналогичным выводам приходили арбитражные суды и в Постановлениях ФАС Дальневосточного округа от 1 ноября 2010 г. </w:t>
      </w:r>
      <w:hyperlink r:id="rId2370" w:history="1">
        <w:r>
          <w:rPr>
            <w:color w:val="0000FF"/>
          </w:rPr>
          <w:t>N Ф03-7020/2010</w:t>
        </w:r>
      </w:hyperlink>
      <w:r>
        <w:t xml:space="preserve">, от 25 января 2010 г. </w:t>
      </w:r>
      <w:hyperlink r:id="rId2371" w:history="1">
        <w:r>
          <w:rPr>
            <w:color w:val="0000FF"/>
          </w:rPr>
          <w:t>N Ф03-8304/2009</w:t>
        </w:r>
      </w:hyperlink>
      <w:r>
        <w:t xml:space="preserve">, ФАС Западно-Сибирского округа от 8 декабря 2009 г. </w:t>
      </w:r>
      <w:hyperlink r:id="rId2372" w:history="1">
        <w:r>
          <w:rPr>
            <w:color w:val="0000FF"/>
          </w:rPr>
          <w:t>N А45-10560/2009</w:t>
        </w:r>
      </w:hyperlink>
      <w:r>
        <w:t>.</w:t>
      </w:r>
    </w:p>
    <w:p w:rsidR="00CA664B" w:rsidRDefault="00CA664B">
      <w:pPr>
        <w:pStyle w:val="ConsPlusNormal"/>
        <w:ind w:firstLine="540"/>
        <w:jc w:val="both"/>
      </w:pPr>
    </w:p>
    <w:p w:rsidR="00CA664B" w:rsidRDefault="00CA664B">
      <w:pPr>
        <w:pStyle w:val="ConsPlusNormal"/>
        <w:jc w:val="center"/>
      </w:pPr>
      <w:r>
        <w:t>12.7.12. Состав расчета по взносам</w:t>
      </w:r>
    </w:p>
    <w:p w:rsidR="00CA664B" w:rsidRDefault="00CA664B">
      <w:pPr>
        <w:pStyle w:val="ConsPlusNormal"/>
        <w:jc w:val="center"/>
      </w:pPr>
      <w:r>
        <w:t xml:space="preserve">на обязательное социальное страхование по </w:t>
      </w:r>
      <w:hyperlink r:id="rId2373" w:history="1">
        <w:r>
          <w:rPr>
            <w:color w:val="0000FF"/>
          </w:rPr>
          <w:t>форме 4 - ФСС</w:t>
        </w:r>
      </w:hyperlink>
    </w:p>
    <w:p w:rsidR="00CA664B" w:rsidRDefault="00CA664B">
      <w:pPr>
        <w:pStyle w:val="ConsPlusNormal"/>
        <w:ind w:firstLine="540"/>
        <w:jc w:val="both"/>
      </w:pPr>
    </w:p>
    <w:p w:rsidR="00CA664B" w:rsidRDefault="00CA664B">
      <w:pPr>
        <w:pStyle w:val="ConsPlusNormal"/>
        <w:ind w:firstLine="540"/>
        <w:jc w:val="both"/>
      </w:pPr>
      <w:hyperlink r:id="rId2374" w:history="1">
        <w:r>
          <w:rPr>
            <w:color w:val="0000FF"/>
          </w:rPr>
          <w:t>Форма</w:t>
        </w:r>
      </w:hyperlink>
      <w:r>
        <w:t xml:space="preserve">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w:t>
      </w:r>
      <w:r>
        <w:lastRenderedPageBreak/>
        <w:t>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(далее - расчет по форме 4 - ФСС) утвержден Приказом ФСС РФ от 26 февраля 2015 г. N 59.</w:t>
      </w:r>
    </w:p>
    <w:p w:rsidR="00CA664B" w:rsidRDefault="00CA664B">
      <w:pPr>
        <w:pStyle w:val="ConsPlusNormal"/>
        <w:ind w:firstLine="540"/>
        <w:jc w:val="both"/>
      </w:pPr>
      <w:r>
        <w:t xml:space="preserve">Приказом ФСС РФ от 26 февраля 2015 г. N 59 утвержден также и </w:t>
      </w:r>
      <w:hyperlink r:id="rId2375" w:history="1">
        <w:r>
          <w:rPr>
            <w:color w:val="0000FF"/>
          </w:rPr>
          <w:t>Порядок</w:t>
        </w:r>
      </w:hyperlink>
      <w:r>
        <w:t xml:space="preserve"> заполнения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(далее - Порядок заполнения расчета по форме 4 - ФСС).</w:t>
      </w:r>
    </w:p>
    <w:p w:rsidR="00CA664B" w:rsidRDefault="00CA664B">
      <w:pPr>
        <w:pStyle w:val="ConsPlusNormal"/>
        <w:ind w:firstLine="540"/>
        <w:jc w:val="both"/>
      </w:pPr>
      <w:r>
        <w:t xml:space="preserve">Как и прежний расчет по </w:t>
      </w:r>
      <w:hyperlink r:id="rId2376" w:history="1">
        <w:r>
          <w:rPr>
            <w:color w:val="0000FF"/>
          </w:rPr>
          <w:t>форме 4 - ФСС</w:t>
        </w:r>
      </w:hyperlink>
      <w:r>
        <w:t>, новая форма 4 - ФСС также состоит из 2 частей, а именно:</w:t>
      </w:r>
    </w:p>
    <w:p w:rsidR="00CA664B" w:rsidRDefault="00CA664B">
      <w:pPr>
        <w:pStyle w:val="ConsPlusNormal"/>
        <w:ind w:firstLine="540"/>
        <w:jc w:val="both"/>
      </w:pPr>
      <w:r>
        <w:t xml:space="preserve">1) </w:t>
      </w:r>
      <w:hyperlink r:id="rId2377" w:history="1">
        <w:r>
          <w:rPr>
            <w:color w:val="0000FF"/>
          </w:rPr>
          <w:t>разд. I</w:t>
        </w:r>
      </w:hyperlink>
      <w:r>
        <w:t xml:space="preserve"> "Расчет по начисленным, уплаченным страховым взносам на обязательное социальное страхование на случай временной нетрудоспособности и в связи с материнством и произведенным расходам";</w:t>
      </w:r>
    </w:p>
    <w:p w:rsidR="00CA664B" w:rsidRDefault="00CA664B">
      <w:pPr>
        <w:pStyle w:val="ConsPlusNormal"/>
        <w:ind w:firstLine="540"/>
        <w:jc w:val="both"/>
      </w:pPr>
      <w:r>
        <w:t xml:space="preserve">2) </w:t>
      </w:r>
      <w:hyperlink r:id="rId2378" w:history="1">
        <w:r>
          <w:rPr>
            <w:color w:val="0000FF"/>
          </w:rPr>
          <w:t>разд. II</w:t>
        </w:r>
      </w:hyperlink>
      <w:r>
        <w:t xml:space="preserve"> "Расчет по начисленным, уплаченным страховым взносам на обязательное социальное страхование от несчастных случаев на производстве и профессиональных заболеваний и расходов на выплату страхового обеспечения".</w:t>
      </w:r>
    </w:p>
    <w:p w:rsidR="00CA664B" w:rsidRDefault="00CA664B">
      <w:pPr>
        <w:pStyle w:val="ConsPlusNormal"/>
        <w:ind w:firstLine="540"/>
        <w:jc w:val="both"/>
      </w:pPr>
      <w:r>
        <w:t>Расчет по форме 4 - ФСС состоит из:</w:t>
      </w:r>
    </w:p>
    <w:p w:rsidR="00CA664B" w:rsidRDefault="00CA664B">
      <w:pPr>
        <w:pStyle w:val="ConsPlusNormal"/>
        <w:ind w:firstLine="540"/>
        <w:jc w:val="both"/>
      </w:pPr>
      <w:r>
        <w:t xml:space="preserve">1) </w:t>
      </w:r>
      <w:hyperlink r:id="rId2379" w:history="1">
        <w:r>
          <w:rPr>
            <w:color w:val="0000FF"/>
          </w:rPr>
          <w:t>титульного листа</w:t>
        </w:r>
      </w:hyperlink>
      <w:r>
        <w:t>;</w:t>
      </w:r>
    </w:p>
    <w:p w:rsidR="00CA664B" w:rsidRDefault="00CA664B">
      <w:pPr>
        <w:pStyle w:val="ConsPlusNormal"/>
        <w:ind w:firstLine="540"/>
        <w:jc w:val="both"/>
      </w:pPr>
      <w:r>
        <w:t xml:space="preserve">2) </w:t>
      </w:r>
      <w:hyperlink r:id="rId2380" w:history="1">
        <w:r>
          <w:rPr>
            <w:color w:val="0000FF"/>
          </w:rPr>
          <w:t>разд. I</w:t>
        </w:r>
      </w:hyperlink>
      <w:r>
        <w:t xml:space="preserve"> "Расчет по начисленным, уплаченным страховым взносам на обязательное социальное страхование на случай временной нетрудоспособности и в связи с материнством и произведенным расходам";</w:t>
      </w:r>
    </w:p>
    <w:p w:rsidR="00CA664B" w:rsidRDefault="00CA664B">
      <w:pPr>
        <w:pStyle w:val="ConsPlusNormal"/>
        <w:ind w:firstLine="540"/>
        <w:jc w:val="both"/>
      </w:pPr>
      <w:r>
        <w:t xml:space="preserve">3) </w:t>
      </w:r>
      <w:hyperlink r:id="rId2381" w:history="1">
        <w:r>
          <w:rPr>
            <w:color w:val="0000FF"/>
          </w:rPr>
          <w:t>таблицы 1</w:t>
        </w:r>
      </w:hyperlink>
      <w:r>
        <w:t xml:space="preserve"> "Расчеты по обязательному социальному страхованию на случай временной нетрудоспособности и в связи с материнством";</w:t>
      </w:r>
    </w:p>
    <w:p w:rsidR="00CA664B" w:rsidRDefault="00CA664B">
      <w:pPr>
        <w:pStyle w:val="ConsPlusNormal"/>
        <w:ind w:firstLine="540"/>
        <w:jc w:val="both"/>
      </w:pPr>
      <w:r>
        <w:t xml:space="preserve">4) </w:t>
      </w:r>
      <w:hyperlink r:id="rId2382" w:history="1">
        <w:r>
          <w:rPr>
            <w:color w:val="0000FF"/>
          </w:rPr>
          <w:t>таблицы 2</w:t>
        </w:r>
      </w:hyperlink>
      <w:r>
        <w:t xml:space="preserve"> "Расходы по обязательному социальному страхованию на случай временной нетрудоспособности и в связи с материнством и расходы, осуществляемые в соответствии с законодательством Российской Федерации за счет межбюджетных трансфертов из федерального бюджета, предоставляемых бюджету Фонда социального страхования Российской Федерации";</w:t>
      </w:r>
    </w:p>
    <w:p w:rsidR="00CA664B" w:rsidRDefault="00CA664B">
      <w:pPr>
        <w:pStyle w:val="ConsPlusNormal"/>
        <w:ind w:firstLine="540"/>
        <w:jc w:val="both"/>
      </w:pPr>
      <w:r>
        <w:t xml:space="preserve">5) </w:t>
      </w:r>
      <w:hyperlink r:id="rId2383" w:history="1">
        <w:r>
          <w:rPr>
            <w:color w:val="0000FF"/>
          </w:rPr>
          <w:t>таблицы 3</w:t>
        </w:r>
      </w:hyperlink>
      <w:r>
        <w:t xml:space="preserve"> "Расчет базы для начисления страховых взносов", </w:t>
      </w:r>
      <w:hyperlink r:id="rId2384" w:history="1">
        <w:r>
          <w:rPr>
            <w:color w:val="0000FF"/>
          </w:rPr>
          <w:t>таблицы 3.1</w:t>
        </w:r>
      </w:hyperlink>
      <w:r>
        <w:t xml:space="preserve"> "Сведения об иностранных гражданах и лицах без гражданства, временно пребывающих в Российской Федерации";</w:t>
      </w:r>
    </w:p>
    <w:p w:rsidR="00CA664B" w:rsidRDefault="00CA664B">
      <w:pPr>
        <w:pStyle w:val="ConsPlusNormal"/>
        <w:ind w:firstLine="540"/>
        <w:jc w:val="both"/>
      </w:pPr>
      <w:r>
        <w:t xml:space="preserve">6) </w:t>
      </w:r>
      <w:hyperlink r:id="rId2385" w:history="1">
        <w:r>
          <w:rPr>
            <w:color w:val="0000FF"/>
          </w:rPr>
          <w:t>таблицы 4</w:t>
        </w:r>
      </w:hyperlink>
      <w:r>
        <w:t xml:space="preserve"> "Расчет соответствия условий на право применения пониженного тарифа страховых взносов плательщиками страховых взносов (страхователями), указанными в пункте 6 части 1 статьи 58 Федерального закона от 24 июля 2009 г. N 212-ФЗ";</w:t>
      </w:r>
    </w:p>
    <w:p w:rsidR="00CA664B" w:rsidRDefault="00CA664B">
      <w:pPr>
        <w:pStyle w:val="ConsPlusNormal"/>
        <w:ind w:firstLine="540"/>
        <w:jc w:val="both"/>
      </w:pPr>
      <w:r>
        <w:t xml:space="preserve">7) </w:t>
      </w:r>
      <w:hyperlink r:id="rId2386" w:history="1">
        <w:r>
          <w:rPr>
            <w:color w:val="0000FF"/>
          </w:rPr>
          <w:t>таблицы 4.1</w:t>
        </w:r>
      </w:hyperlink>
      <w:r>
        <w:t xml:space="preserve"> "Расчет соответствия условий на право применения пониженного тарифа страховых взносов плательщиками страховых взносов (страхователями), указанными в пункте 8 части 1 статьи 58 Федерального закона от 24 июля 2009 г. N 212-ФЗ";</w:t>
      </w:r>
    </w:p>
    <w:p w:rsidR="00CA664B" w:rsidRDefault="00CA664B">
      <w:pPr>
        <w:pStyle w:val="ConsPlusNormal"/>
        <w:ind w:firstLine="540"/>
        <w:jc w:val="both"/>
      </w:pPr>
      <w:r>
        <w:t xml:space="preserve">8) </w:t>
      </w:r>
      <w:hyperlink r:id="rId2387" w:history="1">
        <w:r>
          <w:rPr>
            <w:color w:val="0000FF"/>
          </w:rPr>
          <w:t>таблицы 4.2</w:t>
        </w:r>
      </w:hyperlink>
      <w:r>
        <w:t xml:space="preserve"> "Расчет соответствия условий на право применения пониженного тарифа страховых взносов плательщиками страховых взносов (страхователями), указанными в пункте 11 части 1 статьи 58 Федерального закона от 24 июля 2009 г. N 212-ФЗ";</w:t>
      </w:r>
    </w:p>
    <w:p w:rsidR="00CA664B" w:rsidRDefault="00CA664B">
      <w:pPr>
        <w:pStyle w:val="ConsPlusNormal"/>
        <w:ind w:firstLine="540"/>
        <w:jc w:val="both"/>
      </w:pPr>
      <w:r>
        <w:t xml:space="preserve">9) </w:t>
      </w:r>
      <w:hyperlink r:id="rId2388" w:history="1">
        <w:r>
          <w:rPr>
            <w:color w:val="0000FF"/>
          </w:rPr>
          <w:t>таблицы 4.3</w:t>
        </w:r>
      </w:hyperlink>
      <w:r>
        <w:t xml:space="preserve"> "Сведения, необходимые для применения пониженного тарифа страховых взносов плательщиками страховых взносов (страхователями), указанными в пункте 14 части 1 статьи 58 Федерального закона от 24 июля 2009 г. N 212-ФЗ";</w:t>
      </w:r>
    </w:p>
    <w:p w:rsidR="00CA664B" w:rsidRDefault="00CA664B">
      <w:pPr>
        <w:pStyle w:val="ConsPlusNormal"/>
        <w:ind w:firstLine="540"/>
        <w:jc w:val="both"/>
      </w:pPr>
      <w:r>
        <w:t xml:space="preserve">10) </w:t>
      </w:r>
      <w:hyperlink r:id="rId2389" w:history="1">
        <w:r>
          <w:rPr>
            <w:color w:val="0000FF"/>
          </w:rPr>
          <w:t>таблицы 5</w:t>
        </w:r>
      </w:hyperlink>
      <w:r>
        <w:t xml:space="preserve"> "Расшифровка выплат, произведенных за счет средств, финансируемых из федерального бюджета";</w:t>
      </w:r>
    </w:p>
    <w:p w:rsidR="00CA664B" w:rsidRDefault="00CA664B">
      <w:pPr>
        <w:pStyle w:val="ConsPlusNormal"/>
        <w:ind w:firstLine="540"/>
        <w:jc w:val="both"/>
      </w:pPr>
      <w:r>
        <w:t xml:space="preserve">11) </w:t>
      </w:r>
      <w:hyperlink r:id="rId2390" w:history="1">
        <w:r>
          <w:rPr>
            <w:color w:val="0000FF"/>
          </w:rPr>
          <w:t>разд. II</w:t>
        </w:r>
      </w:hyperlink>
      <w:r>
        <w:t xml:space="preserve"> "Расчет по начисленным, уплаченным страховым взносам на обязательное социальное страхование от несчастных случаев на производстве и профессиональных заболеваний и расходов на выплату страхового обеспечения";</w:t>
      </w:r>
    </w:p>
    <w:p w:rsidR="00CA664B" w:rsidRDefault="00CA664B">
      <w:pPr>
        <w:pStyle w:val="ConsPlusNormal"/>
        <w:ind w:firstLine="540"/>
        <w:jc w:val="both"/>
      </w:pPr>
      <w:r>
        <w:t xml:space="preserve">12) </w:t>
      </w:r>
      <w:hyperlink r:id="rId2391" w:history="1">
        <w:r>
          <w:rPr>
            <w:color w:val="0000FF"/>
          </w:rPr>
          <w:t>таблицы 6</w:t>
        </w:r>
      </w:hyperlink>
      <w:r>
        <w:t xml:space="preserve"> "База для начисления страховых взносов", </w:t>
      </w:r>
      <w:hyperlink r:id="rId2392" w:history="1">
        <w:r>
          <w:rPr>
            <w:color w:val="0000FF"/>
          </w:rPr>
          <w:t>таблицы 7</w:t>
        </w:r>
      </w:hyperlink>
      <w:r>
        <w:t xml:space="preserve"> "Расчеты по обязательному социальному страхованию от несчастных случаев на производстве и профессиональных заболеваний";</w:t>
      </w:r>
    </w:p>
    <w:p w:rsidR="00CA664B" w:rsidRDefault="00CA664B">
      <w:pPr>
        <w:pStyle w:val="ConsPlusNormal"/>
        <w:ind w:firstLine="540"/>
        <w:jc w:val="both"/>
      </w:pPr>
      <w:r>
        <w:t xml:space="preserve">13) </w:t>
      </w:r>
      <w:hyperlink r:id="rId2393" w:history="1">
        <w:r>
          <w:rPr>
            <w:color w:val="0000FF"/>
          </w:rPr>
          <w:t>таблицы 8</w:t>
        </w:r>
      </w:hyperlink>
      <w:r>
        <w:t xml:space="preserve"> "Расходы по обязательному социальному страхованию от несчастных случаев на производстве и профессиональных заболеваний";</w:t>
      </w:r>
    </w:p>
    <w:p w:rsidR="00CA664B" w:rsidRDefault="00CA664B">
      <w:pPr>
        <w:pStyle w:val="ConsPlusNormal"/>
        <w:ind w:firstLine="540"/>
        <w:jc w:val="both"/>
      </w:pPr>
      <w:r>
        <w:t xml:space="preserve">14) </w:t>
      </w:r>
      <w:hyperlink r:id="rId2394" w:history="1">
        <w:r>
          <w:rPr>
            <w:color w:val="0000FF"/>
          </w:rPr>
          <w:t>таблицы 9</w:t>
        </w:r>
      </w:hyperlink>
      <w:r>
        <w:t xml:space="preserve"> "Численность пострадавших (застрахованных) в связи со страховыми случаями </w:t>
      </w:r>
      <w:r>
        <w:lastRenderedPageBreak/>
        <w:t>в отчетном периоде";</w:t>
      </w:r>
    </w:p>
    <w:p w:rsidR="00CA664B" w:rsidRDefault="00CA664B">
      <w:pPr>
        <w:pStyle w:val="ConsPlusNormal"/>
        <w:ind w:firstLine="540"/>
        <w:jc w:val="both"/>
      </w:pPr>
      <w:r>
        <w:t xml:space="preserve">15) </w:t>
      </w:r>
      <w:hyperlink r:id="rId2395" w:history="1">
        <w:r>
          <w:rPr>
            <w:color w:val="0000FF"/>
          </w:rPr>
          <w:t>таблицы 10</w:t>
        </w:r>
      </w:hyperlink>
      <w:r>
        <w:t xml:space="preserve"> "Сведения о результатах проведенной специальной оценки условий труда и проведенных обязательных предварительных и периодических медицинских осмотров работников на начало года".</w:t>
      </w:r>
    </w:p>
    <w:p w:rsidR="00CA664B" w:rsidRDefault="00CA664B">
      <w:pPr>
        <w:pStyle w:val="ConsPlusNormal"/>
        <w:ind w:firstLine="540"/>
        <w:jc w:val="both"/>
      </w:pPr>
      <w:hyperlink r:id="rId2396" w:history="1">
        <w:r>
          <w:rPr>
            <w:color w:val="0000FF"/>
          </w:rPr>
          <w:t>Титульный лист</w:t>
        </w:r>
      </w:hyperlink>
      <w:r>
        <w:t xml:space="preserve">, </w:t>
      </w:r>
      <w:hyperlink r:id="rId2397" w:history="1">
        <w:r>
          <w:rPr>
            <w:color w:val="0000FF"/>
          </w:rPr>
          <w:t>таблица 1</w:t>
        </w:r>
      </w:hyperlink>
      <w:r>
        <w:t xml:space="preserve">, </w:t>
      </w:r>
      <w:hyperlink r:id="rId2398" w:history="1">
        <w:r>
          <w:rPr>
            <w:color w:val="0000FF"/>
          </w:rPr>
          <w:t>таблица 3</w:t>
        </w:r>
      </w:hyperlink>
      <w:r>
        <w:t xml:space="preserve">, </w:t>
      </w:r>
      <w:hyperlink r:id="rId2399" w:history="1">
        <w:r>
          <w:rPr>
            <w:color w:val="0000FF"/>
          </w:rPr>
          <w:t>таблица 6</w:t>
        </w:r>
      </w:hyperlink>
      <w:r>
        <w:t xml:space="preserve">, </w:t>
      </w:r>
      <w:hyperlink r:id="rId2400" w:history="1">
        <w:r>
          <w:rPr>
            <w:color w:val="0000FF"/>
          </w:rPr>
          <w:t>таблица 7</w:t>
        </w:r>
      </w:hyperlink>
      <w:r>
        <w:t xml:space="preserve">, </w:t>
      </w:r>
      <w:hyperlink r:id="rId2401" w:history="1">
        <w:r>
          <w:rPr>
            <w:color w:val="0000FF"/>
          </w:rPr>
          <w:t>таблица 10</w:t>
        </w:r>
      </w:hyperlink>
      <w:r>
        <w:t xml:space="preserve"> расчета по форме 4 - ФСС являются обязательными для представления всеми плательщиками страховых взносов (страхователями).</w:t>
      </w:r>
    </w:p>
    <w:p w:rsidR="00CA664B" w:rsidRDefault="00CA664B">
      <w:pPr>
        <w:pStyle w:val="ConsPlusNormal"/>
        <w:ind w:firstLine="540"/>
        <w:jc w:val="both"/>
      </w:pPr>
      <w:r>
        <w:t xml:space="preserve">В случае отсутствия показателей для заполнения </w:t>
      </w:r>
      <w:hyperlink r:id="rId2402" w:history="1">
        <w:r>
          <w:rPr>
            <w:color w:val="0000FF"/>
          </w:rPr>
          <w:t>таблицы 2</w:t>
        </w:r>
      </w:hyperlink>
      <w:r>
        <w:t xml:space="preserve">, </w:t>
      </w:r>
      <w:hyperlink r:id="rId2403" w:history="1">
        <w:r>
          <w:rPr>
            <w:color w:val="0000FF"/>
          </w:rPr>
          <w:t>таблицы 3.1</w:t>
        </w:r>
      </w:hyperlink>
      <w:r>
        <w:t xml:space="preserve">, </w:t>
      </w:r>
      <w:hyperlink r:id="rId2404" w:history="1">
        <w:r>
          <w:rPr>
            <w:color w:val="0000FF"/>
          </w:rPr>
          <w:t>таблицы 4</w:t>
        </w:r>
      </w:hyperlink>
      <w:r>
        <w:t xml:space="preserve">, </w:t>
      </w:r>
      <w:hyperlink r:id="rId2405" w:history="1">
        <w:r>
          <w:rPr>
            <w:color w:val="0000FF"/>
          </w:rPr>
          <w:t>таблицы 4.1</w:t>
        </w:r>
      </w:hyperlink>
      <w:r>
        <w:t xml:space="preserve">, </w:t>
      </w:r>
      <w:hyperlink r:id="rId2406" w:history="1">
        <w:r>
          <w:rPr>
            <w:color w:val="0000FF"/>
          </w:rPr>
          <w:t>таблицы 4.2</w:t>
        </w:r>
      </w:hyperlink>
      <w:r>
        <w:t xml:space="preserve">, </w:t>
      </w:r>
      <w:hyperlink r:id="rId2407" w:history="1">
        <w:r>
          <w:rPr>
            <w:color w:val="0000FF"/>
          </w:rPr>
          <w:t>таблицы 4.3</w:t>
        </w:r>
      </w:hyperlink>
      <w:r>
        <w:t xml:space="preserve">, </w:t>
      </w:r>
      <w:hyperlink r:id="rId2408" w:history="1">
        <w:r>
          <w:rPr>
            <w:color w:val="0000FF"/>
          </w:rPr>
          <w:t>таблицы 5</w:t>
        </w:r>
      </w:hyperlink>
      <w:r>
        <w:t xml:space="preserve">, </w:t>
      </w:r>
      <w:hyperlink r:id="rId2409" w:history="1">
        <w:r>
          <w:rPr>
            <w:color w:val="0000FF"/>
          </w:rPr>
          <w:t>таблицы 8</w:t>
        </w:r>
      </w:hyperlink>
      <w:r>
        <w:t xml:space="preserve">, </w:t>
      </w:r>
      <w:hyperlink r:id="rId2410" w:history="1">
        <w:r>
          <w:rPr>
            <w:color w:val="0000FF"/>
          </w:rPr>
          <w:t>таблицы 9</w:t>
        </w:r>
      </w:hyperlink>
      <w:r>
        <w:t xml:space="preserve"> расчета по форме 4 - ФСС указанные таблицы не заполняются и не представляются.</w:t>
      </w:r>
    </w:p>
    <w:p w:rsidR="00CA664B" w:rsidRDefault="00CA664B">
      <w:pPr>
        <w:pStyle w:val="ConsPlusNormal"/>
        <w:ind w:firstLine="540"/>
        <w:jc w:val="both"/>
      </w:pPr>
      <w:r>
        <w:t xml:space="preserve">В новом расчете по форме 4 - ФСС теперь предусмотрена </w:t>
      </w:r>
      <w:hyperlink r:id="rId2411" w:history="1">
        <w:r>
          <w:rPr>
            <w:color w:val="0000FF"/>
          </w:rPr>
          <w:t>таблица 3.1</w:t>
        </w:r>
      </w:hyperlink>
      <w:r>
        <w:t xml:space="preserve"> "Сведения об иностранных гражданах и лицах без гражданства, временно пребывающих в Российской Федерации".</w:t>
      </w:r>
    </w:p>
    <w:p w:rsidR="00CA664B" w:rsidRDefault="00CA664B">
      <w:pPr>
        <w:pStyle w:val="ConsPlusNormal"/>
        <w:ind w:firstLine="540"/>
        <w:jc w:val="both"/>
      </w:pPr>
      <w:r>
        <w:t xml:space="preserve">Эта </w:t>
      </w:r>
      <w:hyperlink r:id="rId2412" w:history="1">
        <w:r>
          <w:rPr>
            <w:color w:val="0000FF"/>
          </w:rPr>
          <w:t>таблица</w:t>
        </w:r>
      </w:hyperlink>
      <w:r>
        <w:t xml:space="preserve"> заполняется плательщиками страховых взносов (страхователями), заключившими трудовые договоры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 начисляющими выплаты и иные вознаграждения в их пользу. Лица, являющиеся гражданами государств - членов ЕАЭС, в </w:t>
      </w:r>
      <w:hyperlink r:id="rId2413" w:history="1">
        <w:r>
          <w:rPr>
            <w:color w:val="0000FF"/>
          </w:rPr>
          <w:t>таблице 3.1</w:t>
        </w:r>
      </w:hyperlink>
      <w:r>
        <w:t xml:space="preserve"> не указываются. При этом в </w:t>
      </w:r>
      <w:hyperlink r:id="rId2414" w:history="1">
        <w:r>
          <w:rPr>
            <w:color w:val="0000FF"/>
          </w:rPr>
          <w:t>графах 3</w:t>
        </w:r>
      </w:hyperlink>
      <w:r>
        <w:t xml:space="preserve"> - </w:t>
      </w:r>
      <w:hyperlink r:id="rId2415" w:history="1">
        <w:r>
          <w:rPr>
            <w:color w:val="0000FF"/>
          </w:rPr>
          <w:t>5</w:t>
        </w:r>
      </w:hyperlink>
      <w:r>
        <w:t xml:space="preserve"> указывается соответствующая физическому лицу - иностранному гражданину или лицу без гражданства информация: ИНН физического лица - иностранного гражданина или лица без гражданства, страховой номер индивидуального лицевого счета застрахованного лица (СНИЛС) в системе персонифицированного учета Пенсионного фонда Российской Федерации, гражданство (при наличии).</w:t>
      </w:r>
    </w:p>
    <w:p w:rsidR="00CA664B" w:rsidRDefault="00CA664B">
      <w:pPr>
        <w:pStyle w:val="ConsPlusNormal"/>
        <w:ind w:firstLine="540"/>
        <w:jc w:val="both"/>
      </w:pPr>
      <w:r>
        <w:t xml:space="preserve">Кроме того, в новом расчете по </w:t>
      </w:r>
      <w:hyperlink r:id="rId2416" w:history="1">
        <w:r>
          <w:rPr>
            <w:color w:val="0000FF"/>
          </w:rPr>
          <w:t>форме 4 - ФСС</w:t>
        </w:r>
      </w:hyperlink>
      <w:r>
        <w:t xml:space="preserve"> скорректирован порядок представления расчета соответствия условий на право применения пониженного тарифа страховых взносов плательщиками страховых взносов. Если в ранее действующем расчете по форме 4 - ФСС было предусмотрено 5 таблиц, которые заполнялись для подтверждения соответствия условий и представления сведений для применения пониженного тарифа страховых взносов плательщиками страховых взносов (</w:t>
      </w:r>
      <w:hyperlink r:id="rId2417" w:history="1">
        <w:r>
          <w:rPr>
            <w:color w:val="0000FF"/>
          </w:rPr>
          <w:t>таблица 4</w:t>
        </w:r>
      </w:hyperlink>
      <w:r>
        <w:t xml:space="preserve"> - </w:t>
      </w:r>
      <w:hyperlink r:id="rId2418" w:history="1">
        <w:r>
          <w:rPr>
            <w:color w:val="0000FF"/>
          </w:rPr>
          <w:t>таблица 4.4</w:t>
        </w:r>
      </w:hyperlink>
      <w:r>
        <w:t xml:space="preserve"> расчета по форме 4 - ФСС), то в новом расчете по форме 4 - ФСС осталось только 4 таблицы. Так, взносов плательщиками страховых взносов необходимо представлять плательщикам страховых взносов:</w:t>
      </w:r>
    </w:p>
    <w:p w:rsidR="00CA664B" w:rsidRDefault="00CA664B">
      <w:pPr>
        <w:pStyle w:val="ConsPlusNormal"/>
        <w:ind w:firstLine="540"/>
        <w:jc w:val="both"/>
      </w:pPr>
      <w:r>
        <w:t xml:space="preserve">1) указанным в </w:t>
      </w:r>
      <w:hyperlink r:id="rId2419" w:history="1">
        <w:r>
          <w:rPr>
            <w:color w:val="0000FF"/>
          </w:rPr>
          <w:t>п. 6 ч. 1 ст. 58</w:t>
        </w:r>
      </w:hyperlink>
      <w:r>
        <w:t xml:space="preserve"> Закона N 212-ФЗ. Для этих целей они должны заполнить </w:t>
      </w:r>
      <w:hyperlink r:id="rId2420" w:history="1">
        <w:r>
          <w:rPr>
            <w:color w:val="0000FF"/>
          </w:rPr>
          <w:t>таблицу 4</w:t>
        </w:r>
      </w:hyperlink>
      <w:r>
        <w:t xml:space="preserve"> "Расчет соответствия условий на право применения пониженного тарифа страховых взносов плательщиками страховых взносов (страхователями), указанными в пункте 6 части 1 статьи 58 Федерального закона от 24 июля 2009 г. N 212-ФЗ" расчета по форме 4 - ФСС.</w:t>
      </w:r>
    </w:p>
    <w:p w:rsidR="00CA664B" w:rsidRDefault="00CA664B">
      <w:pPr>
        <w:pStyle w:val="ConsPlusNormal"/>
        <w:ind w:firstLine="540"/>
        <w:jc w:val="both"/>
      </w:pPr>
      <w:hyperlink r:id="rId2421" w:history="1">
        <w:r>
          <w:rPr>
            <w:color w:val="0000FF"/>
          </w:rPr>
          <w:t>Таблица 4</w:t>
        </w:r>
      </w:hyperlink>
      <w:r>
        <w:t xml:space="preserve"> заполняется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и применяющими тариф, установленный </w:t>
      </w:r>
      <w:hyperlink r:id="rId2422" w:history="1">
        <w:r>
          <w:rPr>
            <w:color w:val="0000FF"/>
          </w:rPr>
          <w:t>ч. 3 ст. 58</w:t>
        </w:r>
      </w:hyperlink>
      <w:r>
        <w:t xml:space="preserve"> Закона от 24 июля 2009 г. N 212-ФЗ.</w:t>
      </w:r>
    </w:p>
    <w:p w:rsidR="00CA664B" w:rsidRDefault="00CA664B">
      <w:pPr>
        <w:pStyle w:val="ConsPlusNormal"/>
        <w:ind w:firstLine="540"/>
        <w:jc w:val="both"/>
      </w:pPr>
      <w:r>
        <w:t xml:space="preserve">Таким образом, индивидуальные предприниматели </w:t>
      </w:r>
      <w:hyperlink r:id="rId2423" w:history="1">
        <w:r>
          <w:rPr>
            <w:color w:val="0000FF"/>
          </w:rPr>
          <w:t>таблицу 4</w:t>
        </w:r>
      </w:hyperlink>
      <w:r>
        <w:t xml:space="preserve"> не заполняют;</w:t>
      </w:r>
    </w:p>
    <w:p w:rsidR="00CA664B" w:rsidRDefault="00CA664B">
      <w:pPr>
        <w:pStyle w:val="ConsPlusNormal"/>
        <w:ind w:firstLine="540"/>
        <w:jc w:val="both"/>
      </w:pPr>
      <w:r>
        <w:t xml:space="preserve">2) указанным в </w:t>
      </w:r>
      <w:hyperlink r:id="rId2424" w:history="1">
        <w:r>
          <w:rPr>
            <w:color w:val="0000FF"/>
          </w:rPr>
          <w:t>п. 8 ч. 1 ст. 58</w:t>
        </w:r>
      </w:hyperlink>
      <w:r>
        <w:t xml:space="preserve"> Закона N 212-ФЗ. Для этих целей они должны заполнить </w:t>
      </w:r>
      <w:hyperlink r:id="rId2425" w:history="1">
        <w:r>
          <w:rPr>
            <w:color w:val="0000FF"/>
          </w:rPr>
          <w:t>таблицу 4.1</w:t>
        </w:r>
      </w:hyperlink>
      <w:r>
        <w:t xml:space="preserve"> "Расчет соответствия условий на право применения пониженного тарифа страховых взносов плательщиками страховых взносов (страхователями), указанными в пункте 8 части 1 статьи 58 Федерального закона от 24 июля 2009 г. N 212-ФЗ" расчета по форме 4 - ФСС.</w:t>
      </w:r>
    </w:p>
    <w:p w:rsidR="00CA664B" w:rsidRDefault="00CA664B">
      <w:pPr>
        <w:pStyle w:val="ConsPlusNormal"/>
        <w:ind w:firstLine="540"/>
        <w:jc w:val="both"/>
      </w:pPr>
      <w:hyperlink r:id="rId2426" w:history="1">
        <w:r>
          <w:rPr>
            <w:color w:val="0000FF"/>
          </w:rPr>
          <w:t>Таблица 4.1</w:t>
        </w:r>
      </w:hyperlink>
      <w:r>
        <w:t xml:space="preserve"> заполняется в том числе индивидуальными предпринимателями:</w:t>
      </w:r>
    </w:p>
    <w:p w:rsidR="00CA664B" w:rsidRDefault="00CA664B">
      <w:pPr>
        <w:pStyle w:val="ConsPlusNormal"/>
        <w:ind w:firstLine="540"/>
        <w:jc w:val="both"/>
      </w:pPr>
      <w:r>
        <w:t>а) применяющими УСН;</w:t>
      </w:r>
    </w:p>
    <w:p w:rsidR="00CA664B" w:rsidRDefault="00CA664B">
      <w:pPr>
        <w:pStyle w:val="ConsPlusNormal"/>
        <w:ind w:firstLine="540"/>
        <w:jc w:val="both"/>
      </w:pPr>
      <w:r>
        <w:t>б) а также совмещающими применение системы налогообложения в виде ЕНВД и УСН;</w:t>
      </w:r>
    </w:p>
    <w:p w:rsidR="00CA664B" w:rsidRDefault="00CA664B">
      <w:pPr>
        <w:pStyle w:val="ConsPlusNormal"/>
        <w:ind w:firstLine="540"/>
        <w:jc w:val="both"/>
      </w:pPr>
      <w:r>
        <w:t>в) совмещающими применение патентной системы налогообложения и УСН.</w:t>
      </w:r>
    </w:p>
    <w:p w:rsidR="00CA664B" w:rsidRDefault="00CA664B">
      <w:pPr>
        <w:pStyle w:val="ConsPlusNormal"/>
        <w:ind w:firstLine="540"/>
        <w:jc w:val="both"/>
      </w:pPr>
      <w:r>
        <w:t>При этом:</w:t>
      </w:r>
    </w:p>
    <w:p w:rsidR="00CA664B" w:rsidRDefault="00CA664B">
      <w:pPr>
        <w:pStyle w:val="ConsPlusNormal"/>
        <w:ind w:firstLine="540"/>
        <w:jc w:val="both"/>
      </w:pPr>
      <w:r>
        <w:t xml:space="preserve">а) основной вид экономической деятельности, классифицируемый в соответствии с Общероссийским </w:t>
      </w:r>
      <w:hyperlink r:id="rId2427" w:history="1">
        <w:r>
          <w:rPr>
            <w:color w:val="0000FF"/>
          </w:rPr>
          <w:t>классификатором</w:t>
        </w:r>
      </w:hyperlink>
      <w:r>
        <w:t xml:space="preserve"> видов экономической деятельности, у вышеуказанных </w:t>
      </w:r>
      <w:r>
        <w:lastRenderedPageBreak/>
        <w:t xml:space="preserve">индивидуальных предпринимателей должен быть поименован в </w:t>
      </w:r>
      <w:hyperlink r:id="rId2428" w:history="1">
        <w:r>
          <w:rPr>
            <w:color w:val="0000FF"/>
          </w:rPr>
          <w:t>п. 8 ч. 1 ст. 58</w:t>
        </w:r>
      </w:hyperlink>
      <w:r>
        <w:t xml:space="preserve"> Закона N 212-ФЗ;</w:t>
      </w:r>
    </w:p>
    <w:p w:rsidR="00CA664B" w:rsidRDefault="00CA664B">
      <w:pPr>
        <w:pStyle w:val="ConsPlusNormal"/>
        <w:ind w:firstLine="540"/>
        <w:jc w:val="both"/>
      </w:pPr>
      <w:r>
        <w:t xml:space="preserve">в) а также вышеуказанные индивидуальные предприниматели должны применять тариф страховых взносов к выплатам и вознаграждениям в пользу всех работников - физических лиц, установленный </w:t>
      </w:r>
      <w:hyperlink r:id="rId2429" w:history="1">
        <w:r>
          <w:rPr>
            <w:color w:val="0000FF"/>
          </w:rPr>
          <w:t>ч. 3.4 ст. 58</w:t>
        </w:r>
      </w:hyperlink>
      <w:r>
        <w:t xml:space="preserve"> Закона N 212-ФЗ;</w:t>
      </w:r>
    </w:p>
    <w:p w:rsidR="00CA664B" w:rsidRDefault="00CA664B">
      <w:pPr>
        <w:pStyle w:val="ConsPlusNormal"/>
        <w:ind w:firstLine="540"/>
        <w:jc w:val="both"/>
      </w:pPr>
      <w:r>
        <w:t xml:space="preserve">3) указанным в </w:t>
      </w:r>
      <w:hyperlink r:id="rId2430" w:history="1">
        <w:r>
          <w:rPr>
            <w:color w:val="0000FF"/>
          </w:rPr>
          <w:t>п. 11 ч. 1 ст. 58</w:t>
        </w:r>
      </w:hyperlink>
      <w:r>
        <w:t xml:space="preserve"> Закона N 212-ФЗ. Для этих целей они должны заполнить </w:t>
      </w:r>
      <w:hyperlink r:id="rId2431" w:history="1">
        <w:r>
          <w:rPr>
            <w:color w:val="0000FF"/>
          </w:rPr>
          <w:t>таблицу 4.2</w:t>
        </w:r>
      </w:hyperlink>
      <w:r>
        <w:t xml:space="preserve"> "Расчет соответствия условий на право применения пониженного тарифа страховых взносов плательщиками страховых взносов (страхователями), указанными в пункте 11 части 1 статьи 58 Федерального закона от 24 июля 2009 г. N 212-ФЗ" расчета по форме 4 - ФСС.</w:t>
      </w:r>
    </w:p>
    <w:p w:rsidR="00CA664B" w:rsidRDefault="00CA664B">
      <w:pPr>
        <w:pStyle w:val="ConsPlusNormal"/>
        <w:ind w:firstLine="540"/>
        <w:jc w:val="both"/>
      </w:pPr>
      <w:hyperlink r:id="rId2432" w:history="1">
        <w:r>
          <w:rPr>
            <w:color w:val="0000FF"/>
          </w:rPr>
          <w:t>Таблица 4.2</w:t>
        </w:r>
      </w:hyperlink>
      <w:r>
        <w:t xml:space="preserve"> заполняется плательщиками страховых взносов (страхователями) - 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УСН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применяющими тариф, установленный </w:t>
      </w:r>
      <w:hyperlink r:id="rId2433" w:history="1">
        <w:r>
          <w:rPr>
            <w:color w:val="0000FF"/>
          </w:rPr>
          <w:t>ч. 3.4 ст. 58</w:t>
        </w:r>
      </w:hyperlink>
      <w:r>
        <w:t xml:space="preserve"> Закона N 212-ФЗ.</w:t>
      </w:r>
    </w:p>
    <w:p w:rsidR="00CA664B" w:rsidRDefault="00CA664B">
      <w:pPr>
        <w:pStyle w:val="ConsPlusNormal"/>
        <w:ind w:firstLine="540"/>
        <w:jc w:val="both"/>
      </w:pPr>
      <w:r>
        <w:t xml:space="preserve">Таким образом, индивидуальные предприниматели </w:t>
      </w:r>
      <w:hyperlink r:id="rId2434" w:history="1">
        <w:r>
          <w:rPr>
            <w:color w:val="0000FF"/>
          </w:rPr>
          <w:t>таблицу 4.2</w:t>
        </w:r>
      </w:hyperlink>
      <w:r>
        <w:t xml:space="preserve"> не заполняют;</w:t>
      </w:r>
    </w:p>
    <w:p w:rsidR="00CA664B" w:rsidRDefault="00CA664B">
      <w:pPr>
        <w:pStyle w:val="ConsPlusNormal"/>
        <w:ind w:firstLine="540"/>
        <w:jc w:val="both"/>
      </w:pPr>
      <w:r>
        <w:t xml:space="preserve">4) указанным в </w:t>
      </w:r>
      <w:hyperlink r:id="rId2435" w:history="1">
        <w:r>
          <w:rPr>
            <w:color w:val="0000FF"/>
          </w:rPr>
          <w:t>п. 14 ч. 1 ст. 58</w:t>
        </w:r>
      </w:hyperlink>
      <w:r>
        <w:t xml:space="preserve"> Закона N 212-ФЗ. Для этих целей они должны заполнить </w:t>
      </w:r>
      <w:hyperlink r:id="rId2436" w:history="1">
        <w:r>
          <w:rPr>
            <w:color w:val="0000FF"/>
          </w:rPr>
          <w:t>таблицу 4.3</w:t>
        </w:r>
      </w:hyperlink>
      <w:r>
        <w:t xml:space="preserve"> "Сведения, необходимые для применения пониженного тарифа страховых взносов плательщиками страховых взносов (страхователями), указанными в пункте 14 части 1 статьи 58 Федерального закона от 24 июля 2009 г. N 212-ФЗ" расчета по форме 4 - ФСС.</w:t>
      </w:r>
    </w:p>
    <w:p w:rsidR="00CA664B" w:rsidRDefault="00CA664B">
      <w:pPr>
        <w:pStyle w:val="ConsPlusNormal"/>
        <w:ind w:firstLine="540"/>
        <w:jc w:val="both"/>
      </w:pPr>
      <w:hyperlink r:id="rId2437" w:history="1">
        <w:r>
          <w:rPr>
            <w:color w:val="0000FF"/>
          </w:rPr>
          <w:t>Таблица 4.3</w:t>
        </w:r>
      </w:hyperlink>
      <w:r>
        <w:t xml:space="preserve"> заполняется плательщиками страховых взносов (страхователями) - индивидуальными предпринимателями на патентной системе налогообложения, применяющими тариф страховых взносов, установленный </w:t>
      </w:r>
      <w:hyperlink r:id="rId2438" w:history="1">
        <w:r>
          <w:rPr>
            <w:color w:val="0000FF"/>
          </w:rPr>
          <w:t>ч. 3.4 ст. 58</w:t>
        </w:r>
      </w:hyperlink>
      <w:r>
        <w:t xml:space="preserve"> Закона N 212-ФЗ,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2439" w:history="1">
        <w:r>
          <w:rPr>
            <w:color w:val="0000FF"/>
          </w:rPr>
          <w:t>пп. 19</w:t>
        </w:r>
      </w:hyperlink>
      <w:r>
        <w:t xml:space="preserve">, </w:t>
      </w:r>
      <w:hyperlink r:id="rId2440" w:history="1">
        <w:r>
          <w:rPr>
            <w:color w:val="0000FF"/>
          </w:rPr>
          <w:t>45</w:t>
        </w:r>
      </w:hyperlink>
      <w:r>
        <w:t xml:space="preserve"> - </w:t>
      </w:r>
      <w:hyperlink r:id="rId2441" w:history="1">
        <w:r>
          <w:rPr>
            <w:color w:val="0000FF"/>
          </w:rPr>
          <w:t>47 п. 2 ст. 346.43</w:t>
        </w:r>
      </w:hyperlink>
      <w:r>
        <w:t xml:space="preserve"> Налогового кодекса РФ.</w:t>
      </w:r>
    </w:p>
    <w:p w:rsidR="00CA664B" w:rsidRDefault="00CA664B">
      <w:pPr>
        <w:pStyle w:val="ConsPlusNormal"/>
        <w:ind w:firstLine="540"/>
        <w:jc w:val="both"/>
      </w:pPr>
      <w:r>
        <w:t xml:space="preserve">Из состава условий и сведений, необходимых для применения пониженных тарифов страховых взносов в новом расчете по </w:t>
      </w:r>
      <w:hyperlink r:id="rId2442" w:history="1">
        <w:r>
          <w:rPr>
            <w:color w:val="0000FF"/>
          </w:rPr>
          <w:t>форме 4 - ФСС</w:t>
        </w:r>
      </w:hyperlink>
      <w:r>
        <w:t>, исключены:</w:t>
      </w:r>
    </w:p>
    <w:p w:rsidR="00CA664B" w:rsidRDefault="00CA664B">
      <w:pPr>
        <w:pStyle w:val="ConsPlusNormal"/>
        <w:ind w:firstLine="540"/>
        <w:jc w:val="both"/>
      </w:pPr>
      <w:r>
        <w:t xml:space="preserve">а) сведения, представляемые плательщиками страховых взносов, указанными в </w:t>
      </w:r>
      <w:hyperlink r:id="rId2443" w:history="1">
        <w:r>
          <w:rPr>
            <w:color w:val="0000FF"/>
          </w:rPr>
          <w:t>п. 3 ч. 1 ст. 58</w:t>
        </w:r>
      </w:hyperlink>
      <w:r>
        <w:t xml:space="preserve"> Закона N 212-ФЗ. Они представлялись в </w:t>
      </w:r>
      <w:hyperlink r:id="rId2444" w:history="1">
        <w:r>
          <w:rPr>
            <w:color w:val="0000FF"/>
          </w:rPr>
          <w:t>таблице 4</w:t>
        </w:r>
      </w:hyperlink>
      <w:r>
        <w:t xml:space="preserve"> "Расчет соответствия условий на право применения пониженного тарифа страховых взносов плательщиками страховых взносов - общественными организациями инвалидов, указанными в пункте 3 части 1 статьи 58 Федерального закона от 24 июля 2009 г. N 212-ФЗ" расчета по форме 4 - ФСС страхователями, являющимися общественными организациями инвалидов (их региональными и местными отделениями), в том числе созданными как союзы общественных организаций инвалидов, среди членов которых инвалиды и их представители составляют не менее 80%, и применяющими тариф страховых взносов, установленный </w:t>
      </w:r>
      <w:hyperlink r:id="rId2445" w:history="1">
        <w:r>
          <w:rPr>
            <w:color w:val="0000FF"/>
          </w:rPr>
          <w:t>ч. 2 ст. 58</w:t>
        </w:r>
      </w:hyperlink>
      <w:r>
        <w:t xml:space="preserve"> Закона N 212-ФЗ;</w:t>
      </w:r>
    </w:p>
    <w:p w:rsidR="00CA664B" w:rsidRDefault="00CA664B">
      <w:pPr>
        <w:pStyle w:val="ConsPlusNormal"/>
        <w:ind w:firstLine="540"/>
        <w:jc w:val="both"/>
      </w:pPr>
      <w:r>
        <w:t xml:space="preserve">б) сведения, представляемые плательщиками страховых взносов, указанными в </w:t>
      </w:r>
      <w:hyperlink r:id="rId2446" w:history="1">
        <w:r>
          <w:rPr>
            <w:color w:val="0000FF"/>
          </w:rPr>
          <w:t>п. 3 ч. 1 ст. 58</w:t>
        </w:r>
      </w:hyperlink>
      <w:r>
        <w:t xml:space="preserve"> Закона N 212-ФЗ, которые должны были заполнять </w:t>
      </w:r>
      <w:hyperlink r:id="rId2447" w:history="1">
        <w:r>
          <w:rPr>
            <w:color w:val="0000FF"/>
          </w:rPr>
          <w:t>таблицу 4.1</w:t>
        </w:r>
      </w:hyperlink>
      <w:r>
        <w:t xml:space="preserve"> "Расчет соответствия условий на право применения пониженного тарифа страховых взносов плательщиками страховых взносов, указанными в пункте 3 части 1 статьи 58 Федерального закона от 24 июля 2009 г. N 212-ФЗ" расчета по форме 4 - ФСС. </w:t>
      </w:r>
      <w:hyperlink r:id="rId2448" w:history="1">
        <w:r>
          <w:rPr>
            <w:color w:val="0000FF"/>
          </w:rPr>
          <w:t>Таблица 4.1</w:t>
        </w:r>
      </w:hyperlink>
      <w:r>
        <w:t xml:space="preserve"> заполнялась организациями,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а доля заработной платы инвалидов в фонде оплаты труда составляет не менее 25%, применяющими тариф, установленный </w:t>
      </w:r>
      <w:hyperlink r:id="rId2449" w:history="1">
        <w:r>
          <w:rPr>
            <w:color w:val="0000FF"/>
          </w:rPr>
          <w:t>ч. 2 ст. 58</w:t>
        </w:r>
      </w:hyperlink>
      <w:r>
        <w:t xml:space="preserve"> Закона N 212-ФЗ.</w:t>
      </w:r>
    </w:p>
    <w:p w:rsidR="00CA664B" w:rsidRDefault="00CA664B">
      <w:pPr>
        <w:pStyle w:val="ConsPlusNormal"/>
        <w:ind w:firstLine="540"/>
        <w:jc w:val="both"/>
      </w:pPr>
    </w:p>
    <w:p w:rsidR="00CA664B" w:rsidRDefault="00CA664B">
      <w:pPr>
        <w:pStyle w:val="ConsPlusNormal"/>
        <w:jc w:val="center"/>
      </w:pPr>
      <w:r>
        <w:t xml:space="preserve">12.7.13. Особенности заполнения расчета по </w:t>
      </w:r>
      <w:hyperlink r:id="rId2450" w:history="1">
        <w:r>
          <w:rPr>
            <w:color w:val="0000FF"/>
          </w:rPr>
          <w:t>форме 4 - ФСС</w:t>
        </w:r>
      </w:hyperlink>
    </w:p>
    <w:p w:rsidR="00CA664B" w:rsidRDefault="00CA664B">
      <w:pPr>
        <w:pStyle w:val="ConsPlusNormal"/>
        <w:jc w:val="center"/>
      </w:pPr>
      <w:r>
        <w:t>в целях расчета страховых взносов</w:t>
      </w:r>
    </w:p>
    <w:p w:rsidR="00CA664B" w:rsidRDefault="00CA664B">
      <w:pPr>
        <w:pStyle w:val="ConsPlusNormal"/>
        <w:jc w:val="center"/>
      </w:pPr>
      <w:r>
        <w:t>на обязательное социальное страхование</w:t>
      </w:r>
    </w:p>
    <w:p w:rsidR="00CA664B" w:rsidRDefault="00CA664B">
      <w:pPr>
        <w:pStyle w:val="ConsPlusNormal"/>
        <w:jc w:val="center"/>
      </w:pPr>
      <w:r>
        <w:t>от несчастных случаев и профзаболеваний</w:t>
      </w:r>
    </w:p>
    <w:p w:rsidR="00CA664B" w:rsidRDefault="00CA664B">
      <w:pPr>
        <w:pStyle w:val="ConsPlusNormal"/>
        <w:ind w:firstLine="540"/>
        <w:jc w:val="both"/>
      </w:pPr>
    </w:p>
    <w:p w:rsidR="00CA664B" w:rsidRDefault="00CA664B">
      <w:pPr>
        <w:pStyle w:val="ConsPlusNormal"/>
        <w:ind w:firstLine="540"/>
        <w:jc w:val="both"/>
      </w:pPr>
      <w:r>
        <w:lastRenderedPageBreak/>
        <w:t xml:space="preserve">Индивидуальные предприниматели в составе расчета по форме 4 - ФСС заполняют </w:t>
      </w:r>
      <w:hyperlink r:id="rId2451" w:history="1">
        <w:r>
          <w:rPr>
            <w:color w:val="0000FF"/>
          </w:rPr>
          <w:t>разд. II</w:t>
        </w:r>
      </w:hyperlink>
      <w:r>
        <w:t xml:space="preserve"> "Расчет по начисленным, уплаченным страховым взносам на обязательное социальное страхование от несчастных случаев на производстве и профессиональных заболеваний и расходов на выплату страхового обеспечения".</w:t>
      </w:r>
    </w:p>
    <w:p w:rsidR="00CA664B" w:rsidRDefault="00CA664B">
      <w:pPr>
        <w:pStyle w:val="ConsPlusNormal"/>
        <w:ind w:firstLine="540"/>
        <w:jc w:val="both"/>
      </w:pPr>
      <w:r>
        <w:t>Раздел II "Расчет по начисленным, уплаченным страховым взносам на обязательное социальное страхование от несчастных случаев на производстве и профессиональных заболеваний и расходов на выплату страхового обеспечения" включает в себя:</w:t>
      </w:r>
    </w:p>
    <w:p w:rsidR="00CA664B" w:rsidRDefault="00CA664B">
      <w:pPr>
        <w:pStyle w:val="ConsPlusNormal"/>
        <w:ind w:firstLine="540"/>
        <w:jc w:val="both"/>
      </w:pPr>
      <w:r>
        <w:t xml:space="preserve">- </w:t>
      </w:r>
      <w:hyperlink r:id="rId2452" w:history="1">
        <w:r>
          <w:rPr>
            <w:color w:val="0000FF"/>
          </w:rPr>
          <w:t>таблицу 6</w:t>
        </w:r>
      </w:hyperlink>
      <w:r>
        <w:t xml:space="preserve"> "База для начисления страховых взносов";</w:t>
      </w:r>
    </w:p>
    <w:p w:rsidR="00CA664B" w:rsidRDefault="00CA664B">
      <w:pPr>
        <w:pStyle w:val="ConsPlusNormal"/>
        <w:ind w:firstLine="540"/>
        <w:jc w:val="both"/>
      </w:pPr>
      <w:r>
        <w:t xml:space="preserve">- </w:t>
      </w:r>
      <w:hyperlink r:id="rId2453" w:history="1">
        <w:r>
          <w:rPr>
            <w:color w:val="0000FF"/>
          </w:rPr>
          <w:t>таблицу 7</w:t>
        </w:r>
      </w:hyperlink>
      <w:r>
        <w:t xml:space="preserve"> "Расчеты по обязательному социальному страхованию от несчастных случаев на производстве и профессиональных заболеваний";</w:t>
      </w:r>
    </w:p>
    <w:p w:rsidR="00CA664B" w:rsidRDefault="00CA664B">
      <w:pPr>
        <w:pStyle w:val="ConsPlusNormal"/>
        <w:ind w:firstLine="540"/>
        <w:jc w:val="both"/>
      </w:pPr>
      <w:r>
        <w:t xml:space="preserve">- </w:t>
      </w:r>
      <w:hyperlink r:id="rId2454" w:history="1">
        <w:r>
          <w:rPr>
            <w:color w:val="0000FF"/>
          </w:rPr>
          <w:t>таблицу 8</w:t>
        </w:r>
      </w:hyperlink>
      <w:r>
        <w:t xml:space="preserve"> "Расходы по обязательному социальному страхованию от несчастных случаев на производстве и профессиональных заболеваний";</w:t>
      </w:r>
    </w:p>
    <w:p w:rsidR="00CA664B" w:rsidRDefault="00CA664B">
      <w:pPr>
        <w:pStyle w:val="ConsPlusNormal"/>
        <w:ind w:firstLine="540"/>
        <w:jc w:val="both"/>
      </w:pPr>
      <w:r>
        <w:t xml:space="preserve">- </w:t>
      </w:r>
      <w:hyperlink r:id="rId2455" w:history="1">
        <w:r>
          <w:rPr>
            <w:color w:val="0000FF"/>
          </w:rPr>
          <w:t>таблицу 9</w:t>
        </w:r>
      </w:hyperlink>
      <w:r>
        <w:t xml:space="preserve"> "Численность пострадавших (застрахованных) в связи со страховыми случаями в отчетном периоде";</w:t>
      </w:r>
    </w:p>
    <w:p w:rsidR="00CA664B" w:rsidRDefault="00CA664B">
      <w:pPr>
        <w:pStyle w:val="ConsPlusNormal"/>
        <w:ind w:firstLine="540"/>
        <w:jc w:val="both"/>
      </w:pPr>
      <w:r>
        <w:t xml:space="preserve">- </w:t>
      </w:r>
      <w:hyperlink r:id="rId2456" w:history="1">
        <w:r>
          <w:rPr>
            <w:color w:val="0000FF"/>
          </w:rPr>
          <w:t>таблицу 10</w:t>
        </w:r>
      </w:hyperlink>
      <w:r>
        <w:t xml:space="preserve"> "Сведения о результатах проведенной специальной оценки условий труда и проведенных обязательных предварительных и периодических медицинских осмотров работников на начало года".</w:t>
      </w:r>
    </w:p>
    <w:p w:rsidR="00CA664B" w:rsidRDefault="00CA664B">
      <w:pPr>
        <w:pStyle w:val="ConsPlusNormal"/>
        <w:ind w:firstLine="540"/>
        <w:jc w:val="both"/>
      </w:pPr>
      <w:r>
        <w:t xml:space="preserve">При этом </w:t>
      </w:r>
      <w:hyperlink r:id="rId2457" w:history="1">
        <w:r>
          <w:rPr>
            <w:color w:val="0000FF"/>
          </w:rPr>
          <w:t>таблица 6</w:t>
        </w:r>
      </w:hyperlink>
      <w:r>
        <w:t xml:space="preserve">, </w:t>
      </w:r>
      <w:hyperlink r:id="rId2458" w:history="1">
        <w:r>
          <w:rPr>
            <w:color w:val="0000FF"/>
          </w:rPr>
          <w:t>таблица 7</w:t>
        </w:r>
      </w:hyperlink>
      <w:r>
        <w:t xml:space="preserve">, </w:t>
      </w:r>
      <w:hyperlink r:id="rId2459" w:history="1">
        <w:r>
          <w:rPr>
            <w:color w:val="0000FF"/>
          </w:rPr>
          <w:t>таблица 10</w:t>
        </w:r>
      </w:hyperlink>
      <w:r>
        <w:t xml:space="preserve"> расчета по форме 4 - ФСС являются обязательными для представления всеми плательщиками страховых взносов (страхователями).</w:t>
      </w:r>
    </w:p>
    <w:p w:rsidR="00CA664B" w:rsidRDefault="00CA664B">
      <w:pPr>
        <w:pStyle w:val="ConsPlusNormal"/>
        <w:ind w:firstLine="540"/>
        <w:jc w:val="both"/>
      </w:pPr>
      <w:r>
        <w:t xml:space="preserve">В случае отсутствия показателей для заполнения </w:t>
      </w:r>
      <w:hyperlink r:id="rId2460" w:history="1">
        <w:r>
          <w:rPr>
            <w:color w:val="0000FF"/>
          </w:rPr>
          <w:t>таблицы 8</w:t>
        </w:r>
      </w:hyperlink>
      <w:r>
        <w:t xml:space="preserve">, </w:t>
      </w:r>
      <w:hyperlink r:id="rId2461" w:history="1">
        <w:r>
          <w:rPr>
            <w:color w:val="0000FF"/>
          </w:rPr>
          <w:t>таблицы 9</w:t>
        </w:r>
      </w:hyperlink>
      <w:r>
        <w:t xml:space="preserve"> расчета по форме 4 - ФСС указанные таблицы не заполняются и не представляются (</w:t>
      </w:r>
      <w:hyperlink r:id="rId2462" w:history="1">
        <w:r>
          <w:rPr>
            <w:color w:val="0000FF"/>
          </w:rPr>
          <w:t>абз. 2</w:t>
        </w:r>
      </w:hyperlink>
      <w:r>
        <w:t xml:space="preserve">, </w:t>
      </w:r>
      <w:hyperlink r:id="rId2463" w:history="1">
        <w:r>
          <w:rPr>
            <w:color w:val="0000FF"/>
          </w:rPr>
          <w:t>3 п. 2</w:t>
        </w:r>
      </w:hyperlink>
      <w:r>
        <w:t xml:space="preserve"> Порядка заполнения расчета по форме 4 - ФСС).</w:t>
      </w:r>
    </w:p>
    <w:p w:rsidR="00CA664B" w:rsidRDefault="00CA664B">
      <w:pPr>
        <w:pStyle w:val="ConsPlusNormal"/>
        <w:ind w:firstLine="540"/>
        <w:jc w:val="both"/>
      </w:pPr>
      <w:r>
        <w:t xml:space="preserve">Порядок заполнения </w:t>
      </w:r>
      <w:hyperlink r:id="rId2464" w:history="1">
        <w:r>
          <w:rPr>
            <w:color w:val="0000FF"/>
          </w:rPr>
          <w:t>таблиц 6</w:t>
        </w:r>
      </w:hyperlink>
      <w:r>
        <w:t xml:space="preserve"> - </w:t>
      </w:r>
      <w:hyperlink r:id="rId2465" w:history="1">
        <w:r>
          <w:rPr>
            <w:color w:val="0000FF"/>
          </w:rPr>
          <w:t>10 разд. II</w:t>
        </w:r>
      </w:hyperlink>
      <w:r>
        <w:t xml:space="preserve"> "Расчет по начисленным, уплаченным страховым взносам на обязательное социальное страхование от несчастных случаев на производстве и профессиональных заболеваний и расходов на выплату страхового обеспечения" расчета по форме 4 - ФСС представим в виде нижеследующей таблицы.</w:t>
      </w:r>
    </w:p>
    <w:p w:rsidR="00CA664B" w:rsidRDefault="00CA664B">
      <w:pPr>
        <w:sectPr w:rsidR="00CA664B">
          <w:pgSz w:w="11905" w:h="16838"/>
          <w:pgMar w:top="1134" w:right="850" w:bottom="1134" w:left="1701" w:header="0" w:footer="0" w:gutter="0"/>
          <w:cols w:space="720"/>
        </w:sectPr>
      </w:pP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300"/>
        <w:gridCol w:w="6360"/>
      </w:tblGrid>
      <w:tr w:rsidR="00CA664B">
        <w:tc>
          <w:tcPr>
            <w:tcW w:w="3300" w:type="dxa"/>
            <w:tcBorders>
              <w:top w:val="single" w:sz="4" w:space="0" w:color="auto"/>
              <w:left w:val="single" w:sz="4" w:space="0" w:color="auto"/>
              <w:bottom w:val="single" w:sz="4" w:space="0" w:color="auto"/>
              <w:right w:val="nil"/>
            </w:tcBorders>
            <w:vAlign w:val="center"/>
          </w:tcPr>
          <w:p w:rsidR="00CA664B" w:rsidRDefault="00CA664B">
            <w:pPr>
              <w:pStyle w:val="ConsPlusNormal"/>
              <w:jc w:val="center"/>
            </w:pPr>
            <w:r>
              <w:t xml:space="preserve">Наименование заполняемой таблицы </w:t>
            </w:r>
            <w:hyperlink r:id="rId2466" w:history="1">
              <w:r>
                <w:rPr>
                  <w:color w:val="0000FF"/>
                </w:rPr>
                <w:t>разд. II</w:t>
              </w:r>
            </w:hyperlink>
            <w:r>
              <w:t xml:space="preserve"> расчета по форме 4 - ФСС</w:t>
            </w:r>
          </w:p>
        </w:tc>
        <w:tc>
          <w:tcPr>
            <w:tcW w:w="6360" w:type="dxa"/>
            <w:tcBorders>
              <w:top w:val="single" w:sz="4" w:space="0" w:color="auto"/>
              <w:left w:val="single" w:sz="4" w:space="0" w:color="auto"/>
              <w:bottom w:val="single" w:sz="4" w:space="0" w:color="auto"/>
              <w:right w:val="single" w:sz="4" w:space="0" w:color="auto"/>
            </w:tcBorders>
            <w:vAlign w:val="center"/>
          </w:tcPr>
          <w:p w:rsidR="00CA664B" w:rsidRDefault="00CA664B">
            <w:pPr>
              <w:pStyle w:val="ConsPlusNormal"/>
              <w:jc w:val="center"/>
            </w:pPr>
            <w:r>
              <w:t xml:space="preserve">Порядок заполнения таблицы </w:t>
            </w:r>
            <w:hyperlink r:id="rId2467" w:history="1">
              <w:r>
                <w:rPr>
                  <w:color w:val="0000FF"/>
                </w:rPr>
                <w:t>разд. II</w:t>
              </w:r>
            </w:hyperlink>
            <w:r>
              <w:t xml:space="preserve"> расчета по форме 4 - ФСС</w:t>
            </w:r>
          </w:p>
        </w:tc>
      </w:tr>
      <w:tr w:rsidR="00CA664B">
        <w:tblPrEx>
          <w:tblBorders>
            <w:insideH w:val="none" w:sz="0" w:space="0" w:color="auto"/>
          </w:tblBorders>
        </w:tblPrEx>
        <w:tc>
          <w:tcPr>
            <w:tcW w:w="3300" w:type="dxa"/>
            <w:tcBorders>
              <w:top w:val="single" w:sz="4" w:space="0" w:color="auto"/>
              <w:left w:val="single" w:sz="4" w:space="0" w:color="auto"/>
              <w:bottom w:val="nil"/>
              <w:right w:val="nil"/>
            </w:tcBorders>
          </w:tcPr>
          <w:p w:rsidR="00CA664B" w:rsidRDefault="00CA664B">
            <w:pPr>
              <w:pStyle w:val="ConsPlusNormal"/>
            </w:pPr>
            <w:hyperlink r:id="rId2468" w:history="1">
              <w:r>
                <w:rPr>
                  <w:color w:val="0000FF"/>
                </w:rPr>
                <w:t>Таблица 6</w:t>
              </w:r>
            </w:hyperlink>
            <w:r>
              <w:t xml:space="preserve"> "База для начисления страховых взносов"</w:t>
            </w:r>
          </w:p>
        </w:tc>
        <w:tc>
          <w:tcPr>
            <w:tcW w:w="6360" w:type="dxa"/>
            <w:tcBorders>
              <w:top w:val="single" w:sz="4" w:space="0" w:color="auto"/>
              <w:left w:val="single" w:sz="4" w:space="0" w:color="auto"/>
              <w:bottom w:val="nil"/>
              <w:right w:val="single" w:sz="4" w:space="0" w:color="auto"/>
            </w:tcBorders>
          </w:tcPr>
          <w:p w:rsidR="00CA664B" w:rsidRDefault="00CA664B">
            <w:pPr>
              <w:pStyle w:val="ConsPlusNormal"/>
            </w:pPr>
            <w:r>
              <w:t>При заполнении таблицы 6 расчета по форме 4 - ФСС:</w:t>
            </w:r>
          </w:p>
          <w:p w:rsidR="00CA664B" w:rsidRDefault="00CA664B">
            <w:pPr>
              <w:pStyle w:val="ConsPlusNormal"/>
            </w:pPr>
            <w:r>
              <w:t xml:space="preserve">- по </w:t>
            </w:r>
            <w:hyperlink r:id="rId2469" w:history="1">
              <w:r>
                <w:rPr>
                  <w:color w:val="0000FF"/>
                </w:rPr>
                <w:t>строке 1</w:t>
              </w:r>
            </w:hyperlink>
            <w:r>
              <w:t xml:space="preserve"> отражаются выплаты в пользу работников нарастающим итогом соответственно за первый квартал, полугодие, 9 месяцев текущего периода и год, в том числе за последние три месяца отчетного периода </w:t>
            </w:r>
            <w:hyperlink r:id="rId2470" w:history="1">
              <w:r>
                <w:rPr>
                  <w:color w:val="0000FF"/>
                </w:rPr>
                <w:t>(строка 2)</w:t>
              </w:r>
            </w:hyperlink>
            <w:r>
              <w:t xml:space="preserve"> с разбивкой по месяцам (</w:t>
            </w:r>
            <w:hyperlink r:id="rId2471" w:history="1">
              <w:r>
                <w:rPr>
                  <w:color w:val="0000FF"/>
                </w:rPr>
                <w:t>строки 3</w:t>
              </w:r>
            </w:hyperlink>
            <w:r>
              <w:t xml:space="preserve"> - </w:t>
            </w:r>
            <w:hyperlink r:id="rId2472" w:history="1">
              <w:r>
                <w:rPr>
                  <w:color w:val="0000FF"/>
                </w:rPr>
                <w:t>5</w:t>
              </w:r>
            </w:hyperlink>
            <w:r>
              <w:t>);</w:t>
            </w:r>
          </w:p>
          <w:p w:rsidR="00CA664B" w:rsidRDefault="00CA664B">
            <w:pPr>
              <w:pStyle w:val="ConsPlusNormal"/>
            </w:pPr>
            <w:r>
              <w:t xml:space="preserve">- по </w:t>
            </w:r>
            <w:hyperlink r:id="rId2473" w:history="1">
              <w:r>
                <w:rPr>
                  <w:color w:val="0000FF"/>
                </w:rPr>
                <w:t>строке 1</w:t>
              </w:r>
            </w:hyperlink>
            <w:r>
              <w:t xml:space="preserve"> графы 3 указывается общая сумма выплат, на которые начисляются страховые взносы по обязательному социальному страхованию от несчастных случаев на производстве и профессиональных заболеваний, в том числе в </w:t>
            </w:r>
            <w:hyperlink r:id="rId2474" w:history="1">
              <w:r>
                <w:rPr>
                  <w:color w:val="0000FF"/>
                </w:rPr>
                <w:t>графе 4</w:t>
              </w:r>
            </w:hyperlink>
            <w:r>
              <w:t xml:space="preserve"> - сумма выплат в пользу работающих инвалидов;</w:t>
            </w:r>
          </w:p>
          <w:p w:rsidR="00CA664B" w:rsidRDefault="00CA664B">
            <w:pPr>
              <w:pStyle w:val="ConsPlusNormal"/>
            </w:pPr>
            <w:r>
              <w:t xml:space="preserve">- в </w:t>
            </w:r>
            <w:hyperlink r:id="rId2475" w:history="1">
              <w:r>
                <w:rPr>
                  <w:color w:val="0000FF"/>
                </w:rPr>
                <w:t>графе 5</w:t>
              </w:r>
            </w:hyperlink>
            <w:r>
              <w:t xml:space="preserve"> отражаются выплаты в пользу работников, на которые не начисляются страховые взносы, в соответствии со </w:t>
            </w:r>
            <w:hyperlink r:id="rId2476" w:history="1">
              <w:r>
                <w:rPr>
                  <w:color w:val="0000FF"/>
                </w:rPr>
                <w:t>ст. 20.2</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p w:rsidR="00CA664B" w:rsidRDefault="00CA664B">
            <w:pPr>
              <w:pStyle w:val="ConsPlusNormal"/>
            </w:pPr>
            <w:r>
              <w:t xml:space="preserve">- в </w:t>
            </w:r>
            <w:hyperlink r:id="rId2477" w:history="1">
              <w:r>
                <w:rPr>
                  <w:color w:val="0000FF"/>
                </w:rPr>
                <w:t>графе 6</w:t>
              </w:r>
            </w:hyperlink>
            <w:r>
              <w:t xml:space="preserve"> указывается размер страхового тарифа, который устанавливается в зависимости от класса профессионального риска, к которому относится плательщик страховых взносов (страхователь/подразделение);</w:t>
            </w:r>
          </w:p>
        </w:tc>
      </w:tr>
      <w:tr w:rsidR="00CA664B">
        <w:tblPrEx>
          <w:tblBorders>
            <w:insideH w:val="none" w:sz="0" w:space="0" w:color="auto"/>
          </w:tblBorders>
        </w:tblPrEx>
        <w:tc>
          <w:tcPr>
            <w:tcW w:w="3300" w:type="dxa"/>
            <w:tcBorders>
              <w:top w:val="nil"/>
              <w:left w:val="single" w:sz="4" w:space="0" w:color="auto"/>
              <w:bottom w:val="single" w:sz="4" w:space="0" w:color="auto"/>
              <w:right w:val="nil"/>
            </w:tcBorders>
          </w:tcPr>
          <w:p w:rsidR="00CA664B" w:rsidRDefault="00CA664B">
            <w:pPr>
              <w:pStyle w:val="ConsPlusNormal"/>
            </w:pPr>
          </w:p>
        </w:tc>
        <w:tc>
          <w:tcPr>
            <w:tcW w:w="6360" w:type="dxa"/>
            <w:tcBorders>
              <w:top w:val="nil"/>
              <w:left w:val="single" w:sz="4" w:space="0" w:color="auto"/>
              <w:bottom w:val="single" w:sz="4" w:space="0" w:color="auto"/>
              <w:right w:val="single" w:sz="4" w:space="0" w:color="auto"/>
            </w:tcBorders>
          </w:tcPr>
          <w:p w:rsidR="00CA664B" w:rsidRDefault="00CA664B">
            <w:pPr>
              <w:pStyle w:val="ConsPlusNormal"/>
            </w:pPr>
            <w:r>
              <w:t xml:space="preserve">- в </w:t>
            </w:r>
            <w:hyperlink r:id="rId2478" w:history="1">
              <w:r>
                <w:rPr>
                  <w:color w:val="0000FF"/>
                </w:rPr>
                <w:t>графе 7</w:t>
              </w:r>
            </w:hyperlink>
            <w:r>
              <w:t xml:space="preserve"> проставляется процент скидки к страховому тарифу, установленной территориальным органом фонда на текущий календарный год в соответствии с </w:t>
            </w:r>
            <w:hyperlink r:id="rId2479" w:history="1">
              <w:r>
                <w:rPr>
                  <w:color w:val="0000FF"/>
                </w:rPr>
                <w:t>Правилами</w:t>
              </w:r>
            </w:hyperlink>
            <w:r>
              <w:t xml:space="preserve">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N 524 "Об утверждении Правил </w:t>
            </w:r>
            <w:r>
              <w:lastRenderedPageBreak/>
              <w:t>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CA664B" w:rsidRDefault="00CA664B">
            <w:pPr>
              <w:pStyle w:val="ConsPlusNormal"/>
            </w:pPr>
            <w:r>
              <w:t xml:space="preserve">- в </w:t>
            </w:r>
            <w:hyperlink r:id="rId2480" w:history="1">
              <w:r>
                <w:rPr>
                  <w:color w:val="0000FF"/>
                </w:rPr>
                <w:t>графе 8</w:t>
              </w:r>
            </w:hyperlink>
            <w:r>
              <w:t xml:space="preserve"> указывается дата приказа территориального органа фонда об установлении плательщику страховых взносов (страхователю) надбавки к страховому тарифу;</w:t>
            </w:r>
          </w:p>
          <w:p w:rsidR="00CA664B" w:rsidRDefault="00CA664B">
            <w:pPr>
              <w:pStyle w:val="ConsPlusNormal"/>
            </w:pPr>
            <w:r>
              <w:t xml:space="preserve">- в </w:t>
            </w:r>
            <w:hyperlink r:id="rId2481" w:history="1">
              <w:r>
                <w:rPr>
                  <w:color w:val="0000FF"/>
                </w:rPr>
                <w:t>графе 9</w:t>
              </w:r>
            </w:hyperlink>
            <w:r>
              <w:t xml:space="preserve"> проставляется процент надбавки к страховому тарифу, установленной территориальным органом фонда на текущий календарный год в соответствии с </w:t>
            </w:r>
            <w:hyperlink r:id="rId2482" w:history="1">
              <w:r>
                <w:rPr>
                  <w:color w:val="0000FF"/>
                </w:rPr>
                <w:t>Постановлением</w:t>
              </w:r>
            </w:hyperlink>
            <w:r>
              <w:t xml:space="preserve"> Правительства Российской Федерации от 30 мая 2012 г.</w:t>
            </w:r>
          </w:p>
          <w:p w:rsidR="00CA664B" w:rsidRDefault="00CA664B">
            <w:pPr>
              <w:pStyle w:val="ConsPlusNormal"/>
            </w:pPr>
            <w:r>
              <w:t>N 524;</w:t>
            </w:r>
          </w:p>
          <w:p w:rsidR="00CA664B" w:rsidRDefault="00CA664B">
            <w:pPr>
              <w:pStyle w:val="ConsPlusNormal"/>
            </w:pPr>
            <w:r>
              <w:t xml:space="preserve">- в </w:t>
            </w:r>
            <w:hyperlink r:id="rId2483" w:history="1">
              <w:r>
                <w:rPr>
                  <w:color w:val="0000FF"/>
                </w:rPr>
                <w:t>графе 10</w:t>
              </w:r>
            </w:hyperlink>
            <w:r>
              <w:t xml:space="preserve"> указывается размер страхового тарифа с учетом установленной скидки или надбавки к страховому тарифу. Данные заполняются с двумя десятичными знаками после запятой</w:t>
            </w:r>
          </w:p>
        </w:tc>
      </w:tr>
      <w:tr w:rsidR="00CA664B">
        <w:tblPrEx>
          <w:tblBorders>
            <w:insideH w:val="none" w:sz="0" w:space="0" w:color="auto"/>
          </w:tblBorders>
        </w:tblPrEx>
        <w:tc>
          <w:tcPr>
            <w:tcW w:w="3300" w:type="dxa"/>
            <w:tcBorders>
              <w:top w:val="single" w:sz="4" w:space="0" w:color="auto"/>
              <w:left w:val="single" w:sz="4" w:space="0" w:color="auto"/>
              <w:bottom w:val="nil"/>
              <w:right w:val="nil"/>
            </w:tcBorders>
          </w:tcPr>
          <w:p w:rsidR="00CA664B" w:rsidRDefault="00CA664B">
            <w:pPr>
              <w:pStyle w:val="ConsPlusNormal"/>
            </w:pPr>
            <w:hyperlink r:id="rId2484" w:history="1">
              <w:r>
                <w:rPr>
                  <w:color w:val="0000FF"/>
                </w:rPr>
                <w:t>Таблица 7</w:t>
              </w:r>
            </w:hyperlink>
            <w:r>
              <w:t xml:space="preserve"> "Расчеты по обязательному социальному страхованию от несчастных случаев на производстве и профессиональных заболеваний"</w:t>
            </w:r>
          </w:p>
        </w:tc>
        <w:tc>
          <w:tcPr>
            <w:tcW w:w="6360" w:type="dxa"/>
            <w:tcBorders>
              <w:top w:val="single" w:sz="4" w:space="0" w:color="auto"/>
              <w:left w:val="single" w:sz="4" w:space="0" w:color="auto"/>
              <w:bottom w:val="nil"/>
              <w:right w:val="single" w:sz="4" w:space="0" w:color="auto"/>
            </w:tcBorders>
          </w:tcPr>
          <w:p w:rsidR="00CA664B" w:rsidRDefault="00CA664B">
            <w:pPr>
              <w:pStyle w:val="ConsPlusNormal"/>
            </w:pPr>
            <w:hyperlink r:id="rId2485" w:history="1">
              <w:r>
                <w:rPr>
                  <w:color w:val="0000FF"/>
                </w:rPr>
                <w:t>Таблица 7</w:t>
              </w:r>
            </w:hyperlink>
            <w:r>
              <w:t xml:space="preserve"> расчета по форме 4 - ФСС заполняется на основе записей бухгалтерского учета плательщика страховых взносов (страхователя).</w:t>
            </w:r>
          </w:p>
          <w:p w:rsidR="00CA664B" w:rsidRDefault="00CA664B">
            <w:pPr>
              <w:pStyle w:val="ConsPlusNormal"/>
            </w:pPr>
            <w:r>
              <w:t>При заполнении таблицы 7 расчета по форме 4 - ФСС:</w:t>
            </w:r>
          </w:p>
          <w:p w:rsidR="00CA664B" w:rsidRDefault="00CA664B">
            <w:pPr>
              <w:pStyle w:val="ConsPlusNormal"/>
            </w:pPr>
            <w:r>
              <w:t xml:space="preserve">- по </w:t>
            </w:r>
            <w:hyperlink r:id="rId2486" w:history="1">
              <w:r>
                <w:rPr>
                  <w:color w:val="0000FF"/>
                </w:rPr>
                <w:t>строке 1</w:t>
              </w:r>
            </w:hyperlink>
            <w:r>
              <w:t xml:space="preserve"> отражается сумма задолженности по страховым взносам от несчастных случаев на производстве и профессиональных заболеваний, образовавшаяся у плательщика страховых взносов (страхователя) на начало расчетного периода.</w:t>
            </w:r>
          </w:p>
          <w:p w:rsidR="00CA664B" w:rsidRDefault="00CA664B">
            <w:pPr>
              <w:pStyle w:val="ConsPlusNormal"/>
            </w:pPr>
            <w:r>
              <w:t xml:space="preserve">Данный показатель должен равняться показателю </w:t>
            </w:r>
            <w:hyperlink r:id="rId2487" w:history="1">
              <w:r>
                <w:rPr>
                  <w:color w:val="0000FF"/>
                </w:rPr>
                <w:t>строки 19</w:t>
              </w:r>
            </w:hyperlink>
            <w:r>
              <w:t xml:space="preserve"> за предыдущий расчетный период, который на протяжении расчетного периода не меняется;</w:t>
            </w:r>
          </w:p>
          <w:p w:rsidR="00CA664B" w:rsidRDefault="00CA664B">
            <w:pPr>
              <w:pStyle w:val="ConsPlusNormal"/>
            </w:pPr>
            <w:r>
              <w:t xml:space="preserve">- по </w:t>
            </w:r>
            <w:hyperlink r:id="rId2488" w:history="1">
              <w:r>
                <w:rPr>
                  <w:color w:val="0000FF"/>
                </w:rPr>
                <w:t>строке 2</w:t>
              </w:r>
            </w:hyperlink>
            <w:r>
              <w:t xml:space="preserve"> отражается сумма начисленных страховых взносов на обязательное социальное страхование от несчастных случаев на производстве и профессиональных заболеваний с начала расчетного периода в соответствии с размером установленного страхового тарифа с учетом скидки (надбавки). Сумма подразделяется "на начало отчетного периода" и "за последние три месяца отчетного периода";</w:t>
            </w:r>
          </w:p>
          <w:p w:rsidR="00CA664B" w:rsidRDefault="00CA664B">
            <w:pPr>
              <w:pStyle w:val="ConsPlusNormal"/>
            </w:pPr>
            <w:r>
              <w:lastRenderedPageBreak/>
              <w:t xml:space="preserve">- по </w:t>
            </w:r>
            <w:hyperlink r:id="rId2489" w:history="1">
              <w:r>
                <w:rPr>
                  <w:color w:val="0000FF"/>
                </w:rPr>
                <w:t>строке 3</w:t>
              </w:r>
            </w:hyperlink>
            <w:r>
              <w:t xml:space="preserve"> отражается сумма взносов, начисленная территориальным органом ФСС РФ по актам выездных проверок;</w:t>
            </w:r>
          </w:p>
          <w:p w:rsidR="00CA664B" w:rsidRDefault="00CA664B">
            <w:pPr>
              <w:pStyle w:val="ConsPlusNormal"/>
            </w:pPr>
            <w:r>
              <w:t xml:space="preserve">- по </w:t>
            </w:r>
            <w:hyperlink r:id="rId2490" w:history="1">
              <w:r>
                <w:rPr>
                  <w:color w:val="0000FF"/>
                </w:rPr>
                <w:t>строке 4</w:t>
              </w:r>
            </w:hyperlink>
            <w:r>
              <w:t xml:space="preserve"> отражаются суммы не принятых к зачету расходов территориальным органом ФСС РФ за прошлые расчетные периоды по актам выездных и камеральных проверок;</w:t>
            </w:r>
          </w:p>
          <w:p w:rsidR="00CA664B" w:rsidRDefault="00CA664B">
            <w:pPr>
              <w:pStyle w:val="ConsPlusNormal"/>
            </w:pPr>
            <w:r>
              <w:t xml:space="preserve">- по </w:t>
            </w:r>
            <w:hyperlink r:id="rId2491" w:history="1">
              <w:r>
                <w:rPr>
                  <w:color w:val="0000FF"/>
                </w:rPr>
                <w:t>строке 5</w:t>
              </w:r>
            </w:hyperlink>
            <w:r>
              <w:t xml:space="preserve"> отражается сумма взносов, доначисленная за прошлые годы как самим плательщиком страховых взносов (страхователем), так и по результатам камеральной проверки;</w:t>
            </w:r>
          </w:p>
        </w:tc>
      </w:tr>
      <w:tr w:rsidR="00CA664B">
        <w:tblPrEx>
          <w:tblBorders>
            <w:insideH w:val="none" w:sz="0" w:space="0" w:color="auto"/>
          </w:tblBorders>
        </w:tblPrEx>
        <w:tc>
          <w:tcPr>
            <w:tcW w:w="3300" w:type="dxa"/>
            <w:tcBorders>
              <w:top w:val="nil"/>
              <w:left w:val="single" w:sz="4" w:space="0" w:color="auto"/>
              <w:bottom w:val="nil"/>
              <w:right w:val="nil"/>
            </w:tcBorders>
          </w:tcPr>
          <w:p w:rsidR="00CA664B" w:rsidRDefault="00CA664B">
            <w:pPr>
              <w:pStyle w:val="ConsPlusNormal"/>
            </w:pPr>
          </w:p>
        </w:tc>
        <w:tc>
          <w:tcPr>
            <w:tcW w:w="6360" w:type="dxa"/>
            <w:tcBorders>
              <w:top w:val="nil"/>
              <w:left w:val="single" w:sz="4" w:space="0" w:color="auto"/>
              <w:bottom w:val="nil"/>
              <w:right w:val="single" w:sz="4" w:space="0" w:color="auto"/>
            </w:tcBorders>
          </w:tcPr>
          <w:p w:rsidR="00CA664B" w:rsidRDefault="00CA664B">
            <w:pPr>
              <w:pStyle w:val="ConsPlusNormal"/>
            </w:pPr>
            <w:r>
              <w:t xml:space="preserve">- по </w:t>
            </w:r>
            <w:hyperlink r:id="rId2492" w:history="1">
              <w:r>
                <w:rPr>
                  <w:color w:val="0000FF"/>
                </w:rPr>
                <w:t>строке 6</w:t>
              </w:r>
            </w:hyperlink>
            <w:r>
              <w:t xml:space="preserve"> отражаются суммы, полученные от территориального органа ФСС РФ на банковский счет плательщика страховых взносов (страхователя) в порядке возмещения расходов, превышающих сумму начисленных страховых взносов;</w:t>
            </w:r>
          </w:p>
          <w:p w:rsidR="00CA664B" w:rsidRDefault="00CA664B">
            <w:pPr>
              <w:pStyle w:val="ConsPlusNormal"/>
            </w:pPr>
            <w:r>
              <w:t xml:space="preserve">- по </w:t>
            </w:r>
            <w:hyperlink r:id="rId2493" w:history="1">
              <w:r>
                <w:rPr>
                  <w:color w:val="0000FF"/>
                </w:rPr>
                <w:t>строке 7</w:t>
              </w:r>
            </w:hyperlink>
            <w:r>
              <w:t xml:space="preserve"> отражаются суммы, перечисленные территориальным органом ФСС РФ на банковский счет плательщика страховых взносов (страхователя) в качестве возврата излишне уплаченных (взысканных) сумм страховых взносов, зачет суммы излишне уплаченных (взысканных) страховых взносов в счет погашения задолженности по пеням и штрафам, подлежащим взысканию, а также зачет, произведенный в соответствии с </w:t>
            </w:r>
            <w:hyperlink r:id="rId2494" w:history="1">
              <w:r>
                <w:rPr>
                  <w:color w:val="0000FF"/>
                </w:rPr>
                <w:t>ч. 21 ст. 26</w:t>
              </w:r>
            </w:hyperlink>
            <w:r>
              <w:t xml:space="preserve"> Закона N 212-ФЗ;</w:t>
            </w:r>
          </w:p>
          <w:p w:rsidR="00CA664B" w:rsidRDefault="00CA664B">
            <w:pPr>
              <w:pStyle w:val="ConsPlusNormal"/>
            </w:pPr>
            <w:r>
              <w:t xml:space="preserve">- </w:t>
            </w:r>
            <w:hyperlink r:id="rId2495" w:history="1">
              <w:r>
                <w:rPr>
                  <w:color w:val="0000FF"/>
                </w:rPr>
                <w:t>строка 8</w:t>
              </w:r>
            </w:hyperlink>
            <w:r>
              <w:t xml:space="preserve"> - контрольная строка, где указывается сумма значений строк с </w:t>
            </w:r>
            <w:hyperlink r:id="rId2496" w:history="1">
              <w:r>
                <w:rPr>
                  <w:color w:val="0000FF"/>
                </w:rPr>
                <w:t>1</w:t>
              </w:r>
            </w:hyperlink>
            <w:r>
              <w:t xml:space="preserve"> по </w:t>
            </w:r>
            <w:hyperlink r:id="rId2497" w:history="1">
              <w:r>
                <w:rPr>
                  <w:color w:val="0000FF"/>
                </w:rPr>
                <w:t>7</w:t>
              </w:r>
            </w:hyperlink>
            <w:r>
              <w:t>;</w:t>
            </w:r>
          </w:p>
          <w:p w:rsidR="00CA664B" w:rsidRDefault="00CA664B">
            <w:pPr>
              <w:pStyle w:val="ConsPlusNormal"/>
            </w:pPr>
            <w:r>
              <w:t xml:space="preserve">- по </w:t>
            </w:r>
            <w:hyperlink r:id="rId2498" w:history="1">
              <w:r>
                <w:rPr>
                  <w:color w:val="0000FF"/>
                </w:rPr>
                <w:t>строке 9</w:t>
              </w:r>
            </w:hyperlink>
            <w:r>
              <w:t xml:space="preserve"> показывается сумма задолженности на конец отчетного (расчетного) периода на основании данных бухгалтерского учета плательщика страховых взносов (страхователя);</w:t>
            </w:r>
          </w:p>
        </w:tc>
      </w:tr>
      <w:tr w:rsidR="00CA664B">
        <w:tblPrEx>
          <w:tblBorders>
            <w:insideH w:val="none" w:sz="0" w:space="0" w:color="auto"/>
          </w:tblBorders>
        </w:tblPrEx>
        <w:tc>
          <w:tcPr>
            <w:tcW w:w="3300" w:type="dxa"/>
            <w:tcBorders>
              <w:top w:val="nil"/>
              <w:left w:val="single" w:sz="4" w:space="0" w:color="auto"/>
              <w:bottom w:val="nil"/>
              <w:right w:val="nil"/>
            </w:tcBorders>
          </w:tcPr>
          <w:p w:rsidR="00CA664B" w:rsidRDefault="00CA664B">
            <w:pPr>
              <w:pStyle w:val="ConsPlusNormal"/>
            </w:pPr>
          </w:p>
        </w:tc>
        <w:tc>
          <w:tcPr>
            <w:tcW w:w="6360" w:type="dxa"/>
            <w:tcBorders>
              <w:top w:val="nil"/>
              <w:left w:val="single" w:sz="4" w:space="0" w:color="auto"/>
              <w:bottom w:val="nil"/>
              <w:right w:val="single" w:sz="4" w:space="0" w:color="auto"/>
            </w:tcBorders>
          </w:tcPr>
          <w:p w:rsidR="00CA664B" w:rsidRDefault="00CA664B">
            <w:pPr>
              <w:pStyle w:val="ConsPlusNormal"/>
            </w:pPr>
            <w:r>
              <w:t xml:space="preserve">- по </w:t>
            </w:r>
            <w:hyperlink r:id="rId2499" w:history="1">
              <w:r>
                <w:rPr>
                  <w:color w:val="0000FF"/>
                </w:rPr>
                <w:t>строке 10</w:t>
              </w:r>
            </w:hyperlink>
            <w:r>
              <w:t xml:space="preserve"> отражается сумма задолженности за территориальным органом ФСС РФ на конец отчетного (расчетного) периода, образовавшаяся за счет превышения произведенных расходов по обязательному социальному страхованию от несчастных случаев на производстве и </w:t>
            </w:r>
            <w:r>
              <w:lastRenderedPageBreak/>
              <w:t>профессиональных заболеваний над суммой страховых взносов, подлежащих перечислению в территориальный орган ФСС РФ;</w:t>
            </w:r>
          </w:p>
          <w:p w:rsidR="00CA664B" w:rsidRDefault="00CA664B">
            <w:pPr>
              <w:pStyle w:val="ConsPlusNormal"/>
            </w:pPr>
            <w:r>
              <w:t xml:space="preserve">- по </w:t>
            </w:r>
            <w:hyperlink r:id="rId2500" w:history="1">
              <w:r>
                <w:rPr>
                  <w:color w:val="0000FF"/>
                </w:rPr>
                <w:t>строке 11</w:t>
              </w:r>
            </w:hyperlink>
            <w:r>
              <w:t xml:space="preserve"> отражается сумма задолженности за территориальным органом ФСС РФ, образовавшаяся за счет излишне уплаченных плательщиком страховых взносов (страхователем) сумм страховых взносов на конец отчетного периода;</w:t>
            </w:r>
          </w:p>
          <w:p w:rsidR="00CA664B" w:rsidRDefault="00CA664B">
            <w:pPr>
              <w:pStyle w:val="ConsPlusNormal"/>
            </w:pPr>
            <w:r>
              <w:t xml:space="preserve">- по </w:t>
            </w:r>
            <w:hyperlink r:id="rId2501" w:history="1">
              <w:r>
                <w:rPr>
                  <w:color w:val="0000FF"/>
                </w:rPr>
                <w:t>строке 12</w:t>
              </w:r>
            </w:hyperlink>
            <w:r>
              <w:t xml:space="preserve"> показывается сумма задолженности на начало расчетного периода;</w:t>
            </w:r>
          </w:p>
          <w:p w:rsidR="00CA664B" w:rsidRDefault="00CA664B">
            <w:pPr>
              <w:pStyle w:val="ConsPlusNormal"/>
            </w:pPr>
            <w:r>
              <w:t xml:space="preserve">- по </w:t>
            </w:r>
            <w:hyperlink r:id="rId2502" w:history="1">
              <w:r>
                <w:rPr>
                  <w:color w:val="0000FF"/>
                </w:rPr>
                <w:t>строке 13</w:t>
              </w:r>
            </w:hyperlink>
            <w:r>
              <w:t xml:space="preserve"> отражается сумма задолженности за территориальным органом фонда на начало расчетного периода, образовавшаяся за счет превышения расходов по обязательному социальному страхованию от несчастных случаев на производстве и профессиональных заболеваний над суммой страховых взносов, подлежащих перечислению в территориальный орган фонда, которая на протяжении расчетного периода не меняется (на основании данных бухгалтерского учета плательщика страховых взносов (страхователя));</w:t>
            </w:r>
          </w:p>
          <w:p w:rsidR="00CA664B" w:rsidRDefault="00CA664B">
            <w:pPr>
              <w:pStyle w:val="ConsPlusNormal"/>
            </w:pPr>
            <w:r>
              <w:t xml:space="preserve">- по </w:t>
            </w:r>
            <w:hyperlink r:id="rId2503" w:history="1">
              <w:r>
                <w:rPr>
                  <w:color w:val="0000FF"/>
                </w:rPr>
                <w:t>строке 14</w:t>
              </w:r>
            </w:hyperlink>
            <w:r>
              <w:t xml:space="preserve"> отражается сумма задолженности за территориальным органом фонда, образовавшаяся за счет излишне уплаченных плательщиком страховых взносов (страхователем) сумм страховых взносов на начало расчетного периода;</w:t>
            </w:r>
          </w:p>
          <w:p w:rsidR="00CA664B" w:rsidRDefault="00CA664B">
            <w:pPr>
              <w:pStyle w:val="ConsPlusNormal"/>
            </w:pPr>
            <w:r>
              <w:t xml:space="preserve">- показатель </w:t>
            </w:r>
            <w:hyperlink r:id="rId2504" w:history="1">
              <w:r>
                <w:rPr>
                  <w:color w:val="0000FF"/>
                </w:rPr>
                <w:t>строки 12</w:t>
              </w:r>
            </w:hyperlink>
            <w:r>
              <w:t xml:space="preserve"> должен равняться показателю </w:t>
            </w:r>
            <w:hyperlink r:id="rId2505" w:history="1">
              <w:r>
                <w:rPr>
                  <w:color w:val="0000FF"/>
                </w:rPr>
                <w:t>строк 9</w:t>
              </w:r>
            </w:hyperlink>
            <w:r>
              <w:t xml:space="preserve"> расчета за предыдущий расчетный период;</w:t>
            </w:r>
          </w:p>
        </w:tc>
      </w:tr>
      <w:tr w:rsidR="00CA664B">
        <w:tblPrEx>
          <w:tblBorders>
            <w:insideH w:val="none" w:sz="0" w:space="0" w:color="auto"/>
          </w:tblBorders>
        </w:tblPrEx>
        <w:tc>
          <w:tcPr>
            <w:tcW w:w="3300" w:type="dxa"/>
            <w:tcBorders>
              <w:top w:val="nil"/>
              <w:left w:val="single" w:sz="4" w:space="0" w:color="auto"/>
              <w:bottom w:val="single" w:sz="4" w:space="0" w:color="auto"/>
              <w:right w:val="nil"/>
            </w:tcBorders>
          </w:tcPr>
          <w:p w:rsidR="00CA664B" w:rsidRDefault="00CA664B">
            <w:pPr>
              <w:pStyle w:val="ConsPlusNormal"/>
            </w:pPr>
          </w:p>
        </w:tc>
        <w:tc>
          <w:tcPr>
            <w:tcW w:w="6360" w:type="dxa"/>
            <w:tcBorders>
              <w:top w:val="nil"/>
              <w:left w:val="single" w:sz="4" w:space="0" w:color="auto"/>
              <w:bottom w:val="single" w:sz="4" w:space="0" w:color="auto"/>
              <w:right w:val="single" w:sz="4" w:space="0" w:color="auto"/>
            </w:tcBorders>
          </w:tcPr>
          <w:p w:rsidR="00CA664B" w:rsidRDefault="00CA664B">
            <w:pPr>
              <w:pStyle w:val="ConsPlusNormal"/>
            </w:pPr>
            <w:r>
              <w:t xml:space="preserve">- по </w:t>
            </w:r>
            <w:hyperlink r:id="rId2506" w:history="1">
              <w:r>
                <w:rPr>
                  <w:color w:val="0000FF"/>
                </w:rPr>
                <w:t>строке 15</w:t>
              </w:r>
            </w:hyperlink>
            <w:r>
              <w:t xml:space="preserve"> отражаются расходы по обязательному социальному страхованию от несчастных случаев на производстве и профессиональных заболеваний нарастающим итогом с начала года с разбивкой "на начало отчетного периода" и "за последние три месяца отчетного периода";</w:t>
            </w:r>
          </w:p>
          <w:p w:rsidR="00CA664B" w:rsidRDefault="00CA664B">
            <w:pPr>
              <w:pStyle w:val="ConsPlusNormal"/>
            </w:pPr>
            <w:r>
              <w:t xml:space="preserve">- по </w:t>
            </w:r>
            <w:hyperlink r:id="rId2507" w:history="1">
              <w:r>
                <w:rPr>
                  <w:color w:val="0000FF"/>
                </w:rPr>
                <w:t>строке 16</w:t>
              </w:r>
            </w:hyperlink>
            <w:r>
              <w:t xml:space="preserve"> отражаются суммы перечисленных страховых взносов плательщиком страховых взносов (страхователем) на </w:t>
            </w:r>
            <w:r>
              <w:lastRenderedPageBreak/>
              <w:t>лицевой счет территориального органа фонда, открытый в органах Федерального казначейства, с указанием даты и номера платежного поручения;</w:t>
            </w:r>
          </w:p>
          <w:p w:rsidR="00CA664B" w:rsidRDefault="00CA664B">
            <w:pPr>
              <w:pStyle w:val="ConsPlusNormal"/>
            </w:pPr>
            <w:r>
              <w:t xml:space="preserve">- по </w:t>
            </w:r>
            <w:hyperlink r:id="rId2508" w:history="1">
              <w:r>
                <w:rPr>
                  <w:color w:val="0000FF"/>
                </w:rPr>
                <w:t>строке 17</w:t>
              </w:r>
            </w:hyperlink>
            <w:r>
              <w:t xml:space="preserve"> отражается списанная сумма задолженности плательщика страховых взносов (страхователя) в соответствии с нормативными правовыми актами Российской Федерации, принимаемыми в отношении конкретных плательщиков страховых взносов (страхователей) или отрасли, по списанию недоимки;</w:t>
            </w:r>
          </w:p>
          <w:p w:rsidR="00CA664B" w:rsidRDefault="00CA664B">
            <w:pPr>
              <w:pStyle w:val="ConsPlusNormal"/>
            </w:pPr>
            <w:r>
              <w:t xml:space="preserve">- </w:t>
            </w:r>
            <w:hyperlink r:id="rId2509" w:history="1">
              <w:r>
                <w:rPr>
                  <w:color w:val="0000FF"/>
                </w:rPr>
                <w:t>строка 18</w:t>
              </w:r>
            </w:hyperlink>
            <w:r>
              <w:t xml:space="preserve"> - контрольная строка, где показывается сумма значений </w:t>
            </w:r>
            <w:hyperlink r:id="rId2510" w:history="1">
              <w:r>
                <w:rPr>
                  <w:color w:val="0000FF"/>
                </w:rPr>
                <w:t>строк 12</w:t>
              </w:r>
            </w:hyperlink>
            <w:r>
              <w:t xml:space="preserve">, </w:t>
            </w:r>
            <w:hyperlink r:id="rId2511" w:history="1">
              <w:r>
                <w:rPr>
                  <w:color w:val="0000FF"/>
                </w:rPr>
                <w:t>15</w:t>
              </w:r>
            </w:hyperlink>
            <w:r>
              <w:t xml:space="preserve"> - </w:t>
            </w:r>
            <w:hyperlink r:id="rId2512" w:history="1">
              <w:r>
                <w:rPr>
                  <w:color w:val="0000FF"/>
                </w:rPr>
                <w:t>17</w:t>
              </w:r>
            </w:hyperlink>
            <w:r>
              <w:t>;</w:t>
            </w:r>
          </w:p>
          <w:p w:rsidR="00CA664B" w:rsidRDefault="00CA664B">
            <w:pPr>
              <w:pStyle w:val="ConsPlusNormal"/>
            </w:pPr>
            <w:r>
              <w:t xml:space="preserve">- по </w:t>
            </w:r>
            <w:hyperlink r:id="rId2513" w:history="1">
              <w:r>
                <w:rPr>
                  <w:color w:val="0000FF"/>
                </w:rPr>
                <w:t>строке 19</w:t>
              </w:r>
            </w:hyperlink>
            <w:r>
              <w:t xml:space="preserve"> отражается задолженность за плательщиком страховых взносов (страхователем) на конец отчетного (расчетного) периода на основании данных бухгалтерского учета плательщика страховых взносов (страхователя), в том числе недоимка </w:t>
            </w:r>
            <w:hyperlink r:id="rId2514" w:history="1">
              <w:r>
                <w:rPr>
                  <w:color w:val="0000FF"/>
                </w:rPr>
                <w:t>(строка 20)</w:t>
              </w:r>
            </w:hyperlink>
            <w:r>
              <w:t>.</w:t>
            </w:r>
          </w:p>
        </w:tc>
      </w:tr>
      <w:tr w:rsidR="00CA664B">
        <w:tblPrEx>
          <w:tblBorders>
            <w:insideH w:val="none" w:sz="0" w:space="0" w:color="auto"/>
          </w:tblBorders>
        </w:tblPrEx>
        <w:tc>
          <w:tcPr>
            <w:tcW w:w="3300" w:type="dxa"/>
            <w:tcBorders>
              <w:top w:val="single" w:sz="4" w:space="0" w:color="auto"/>
              <w:left w:val="single" w:sz="4" w:space="0" w:color="auto"/>
              <w:bottom w:val="nil"/>
              <w:right w:val="nil"/>
            </w:tcBorders>
          </w:tcPr>
          <w:p w:rsidR="00CA664B" w:rsidRDefault="00CA664B">
            <w:pPr>
              <w:pStyle w:val="ConsPlusNormal"/>
            </w:pPr>
            <w:hyperlink r:id="rId2515" w:history="1">
              <w:r>
                <w:rPr>
                  <w:color w:val="0000FF"/>
                </w:rPr>
                <w:t>Таблица 8</w:t>
              </w:r>
            </w:hyperlink>
            <w:r>
              <w:t xml:space="preserve"> "Расходы по обязательному социальному страхованию от несчастных случаев на производстве и профессиональных заболеваний"</w:t>
            </w:r>
          </w:p>
        </w:tc>
        <w:tc>
          <w:tcPr>
            <w:tcW w:w="6360" w:type="dxa"/>
            <w:tcBorders>
              <w:top w:val="single" w:sz="4" w:space="0" w:color="auto"/>
              <w:left w:val="single" w:sz="4" w:space="0" w:color="auto"/>
              <w:bottom w:val="nil"/>
              <w:right w:val="single" w:sz="4" w:space="0" w:color="auto"/>
            </w:tcBorders>
          </w:tcPr>
          <w:p w:rsidR="00CA664B" w:rsidRDefault="00CA664B">
            <w:pPr>
              <w:pStyle w:val="ConsPlusNormal"/>
            </w:pPr>
            <w:r>
              <w:t>При заполнении таблицы 8 расчета по форме 4 - ФСС:</w:t>
            </w:r>
          </w:p>
          <w:p w:rsidR="00CA664B" w:rsidRDefault="00CA664B">
            <w:pPr>
              <w:pStyle w:val="ConsPlusNormal"/>
            </w:pPr>
            <w:r>
              <w:t xml:space="preserve">- по </w:t>
            </w:r>
            <w:hyperlink r:id="rId2516" w:history="1">
              <w:r>
                <w:rPr>
                  <w:color w:val="0000FF"/>
                </w:rPr>
                <w:t>строкам 1</w:t>
              </w:r>
            </w:hyperlink>
            <w:r>
              <w:t xml:space="preserve">, </w:t>
            </w:r>
            <w:hyperlink r:id="rId2517" w:history="1">
              <w:r>
                <w:rPr>
                  <w:color w:val="0000FF"/>
                </w:rPr>
                <w:t>4</w:t>
              </w:r>
            </w:hyperlink>
            <w:r>
              <w:t xml:space="preserve">, </w:t>
            </w:r>
            <w:hyperlink r:id="rId2518" w:history="1">
              <w:r>
                <w:rPr>
                  <w:color w:val="0000FF"/>
                </w:rPr>
                <w:t>7</w:t>
              </w:r>
            </w:hyperlink>
            <w:r>
              <w:t xml:space="preserve"> отражаются расходы, произведенные плательщиком страховых взносов (страхователем) в соответствии с действующими нормативными правовыми актами по обязательному социальному страхованию от несчастных случаев на производстве и профессиональных заболеваний, из них:</w:t>
            </w:r>
          </w:p>
          <w:p w:rsidR="00CA664B" w:rsidRDefault="00CA664B">
            <w:pPr>
              <w:pStyle w:val="ConsPlusNormal"/>
            </w:pPr>
            <w:r>
              <w:t xml:space="preserve">по </w:t>
            </w:r>
            <w:hyperlink r:id="rId2519" w:history="1">
              <w:r>
                <w:rPr>
                  <w:color w:val="0000FF"/>
                </w:rPr>
                <w:t>строкам 2</w:t>
              </w:r>
            </w:hyperlink>
            <w:r>
              <w:t xml:space="preserve">, </w:t>
            </w:r>
            <w:hyperlink r:id="rId2520" w:history="1">
              <w:r>
                <w:rPr>
                  <w:color w:val="0000FF"/>
                </w:rPr>
                <w:t>5</w:t>
              </w:r>
            </w:hyperlink>
            <w:r>
              <w:t xml:space="preserve"> - расходы, произведенные плательщиком страховых взносов (страхователем) пострадавшим, работающим по внешнему совместительству;</w:t>
            </w:r>
          </w:p>
          <w:p w:rsidR="00CA664B" w:rsidRDefault="00CA664B">
            <w:pPr>
              <w:pStyle w:val="ConsPlusNormal"/>
            </w:pPr>
            <w:r>
              <w:t xml:space="preserve">по </w:t>
            </w:r>
            <w:hyperlink r:id="rId2521" w:history="1">
              <w:r>
                <w:rPr>
                  <w:color w:val="0000FF"/>
                </w:rPr>
                <w:t>строкам 3</w:t>
              </w:r>
            </w:hyperlink>
            <w:r>
              <w:t xml:space="preserve">, </w:t>
            </w:r>
            <w:hyperlink r:id="rId2522" w:history="1">
              <w:r>
                <w:rPr>
                  <w:color w:val="0000FF"/>
                </w:rPr>
                <w:t>6</w:t>
              </w:r>
            </w:hyperlink>
            <w:r>
              <w:t xml:space="preserve">, </w:t>
            </w:r>
            <w:hyperlink r:id="rId2523" w:history="1">
              <w:r>
                <w:rPr>
                  <w:color w:val="0000FF"/>
                </w:rPr>
                <w:t>8</w:t>
              </w:r>
            </w:hyperlink>
            <w:r>
              <w:t xml:space="preserve"> - расходы, произведенные плательщиком страховых взносов (страхователем) пострадавшим в другой организации;</w:t>
            </w:r>
          </w:p>
          <w:p w:rsidR="00CA664B" w:rsidRDefault="00CA664B">
            <w:pPr>
              <w:pStyle w:val="ConsPlusNormal"/>
            </w:pPr>
            <w:r>
              <w:t xml:space="preserve">- по </w:t>
            </w:r>
            <w:hyperlink r:id="rId2524" w:history="1">
              <w:r>
                <w:rPr>
                  <w:color w:val="0000FF"/>
                </w:rPr>
                <w:t>строке 9</w:t>
              </w:r>
            </w:hyperlink>
            <w:r>
              <w:t xml:space="preserve"> отражаются расходы, произведенные плательщиком страховых взносов (страхователем) на финансирование предупредительных мер по сокращению производственного травматизма и профессиональных заболеваний. Данные расходы производятся в соответствии с </w:t>
            </w:r>
            <w:hyperlink r:id="rId2525" w:history="1">
              <w:r>
                <w:rPr>
                  <w:color w:val="0000FF"/>
                </w:rPr>
                <w:t>Правилами</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утвержденными Приказом Министерства труда и социальной защиты Российской Федерации от 10 декабря 2012 г. N 580н;</w:t>
            </w:r>
          </w:p>
        </w:tc>
      </w:tr>
      <w:tr w:rsidR="00CA664B">
        <w:tblPrEx>
          <w:tblBorders>
            <w:insideH w:val="none" w:sz="0" w:space="0" w:color="auto"/>
          </w:tblBorders>
        </w:tblPrEx>
        <w:tc>
          <w:tcPr>
            <w:tcW w:w="3300" w:type="dxa"/>
            <w:tcBorders>
              <w:top w:val="nil"/>
              <w:left w:val="single" w:sz="4" w:space="0" w:color="auto"/>
              <w:bottom w:val="single" w:sz="4" w:space="0" w:color="auto"/>
              <w:right w:val="nil"/>
            </w:tcBorders>
          </w:tcPr>
          <w:p w:rsidR="00CA664B" w:rsidRDefault="00CA664B">
            <w:pPr>
              <w:pStyle w:val="ConsPlusNormal"/>
            </w:pPr>
          </w:p>
        </w:tc>
        <w:tc>
          <w:tcPr>
            <w:tcW w:w="6360" w:type="dxa"/>
            <w:tcBorders>
              <w:top w:val="nil"/>
              <w:left w:val="single" w:sz="4" w:space="0" w:color="auto"/>
              <w:bottom w:val="single" w:sz="4" w:space="0" w:color="auto"/>
              <w:right w:val="single" w:sz="4" w:space="0" w:color="auto"/>
            </w:tcBorders>
          </w:tcPr>
          <w:p w:rsidR="00CA664B" w:rsidRDefault="00CA664B">
            <w:pPr>
              <w:pStyle w:val="ConsPlusNormal"/>
            </w:pPr>
            <w:r>
              <w:t xml:space="preserve">- </w:t>
            </w:r>
            <w:hyperlink r:id="rId2526" w:history="1">
              <w:r>
                <w:rPr>
                  <w:color w:val="0000FF"/>
                </w:rPr>
                <w:t>строка 10</w:t>
              </w:r>
            </w:hyperlink>
            <w:r>
              <w:t xml:space="preserve"> - контрольная строка, где показывается сумма значений </w:t>
            </w:r>
            <w:hyperlink r:id="rId2527" w:history="1">
              <w:r>
                <w:rPr>
                  <w:color w:val="0000FF"/>
                </w:rPr>
                <w:t>строк 1</w:t>
              </w:r>
            </w:hyperlink>
            <w:r>
              <w:t xml:space="preserve">, </w:t>
            </w:r>
            <w:hyperlink r:id="rId2528" w:history="1">
              <w:r>
                <w:rPr>
                  <w:color w:val="0000FF"/>
                </w:rPr>
                <w:t>4</w:t>
              </w:r>
            </w:hyperlink>
            <w:r>
              <w:t xml:space="preserve">, </w:t>
            </w:r>
            <w:hyperlink r:id="rId2529" w:history="1">
              <w:r>
                <w:rPr>
                  <w:color w:val="0000FF"/>
                </w:rPr>
                <w:t>7</w:t>
              </w:r>
            </w:hyperlink>
            <w:r>
              <w:t xml:space="preserve">, </w:t>
            </w:r>
            <w:hyperlink r:id="rId2530" w:history="1">
              <w:r>
                <w:rPr>
                  <w:color w:val="0000FF"/>
                </w:rPr>
                <w:t>9</w:t>
              </w:r>
            </w:hyperlink>
            <w:r>
              <w:t>;</w:t>
            </w:r>
          </w:p>
          <w:p w:rsidR="00CA664B" w:rsidRDefault="00CA664B">
            <w:pPr>
              <w:pStyle w:val="ConsPlusNormal"/>
            </w:pPr>
            <w:r>
              <w:t xml:space="preserve">- по </w:t>
            </w:r>
            <w:hyperlink r:id="rId2531" w:history="1">
              <w:r>
                <w:rPr>
                  <w:color w:val="0000FF"/>
                </w:rPr>
                <w:t>строке 11</w:t>
              </w:r>
            </w:hyperlink>
            <w:r>
              <w:t xml:space="preserve"> справочно отражается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rsidR="00CA664B" w:rsidRDefault="00CA664B">
            <w:pPr>
              <w:pStyle w:val="ConsPlusNormal"/>
            </w:pPr>
            <w:r>
              <w:t xml:space="preserve">- в </w:t>
            </w:r>
            <w:hyperlink r:id="rId2532" w:history="1">
              <w:r>
                <w:rPr>
                  <w:color w:val="0000FF"/>
                </w:rPr>
                <w:t>графе 3</w:t>
              </w:r>
            </w:hyperlink>
            <w:r>
              <w:t xml:space="preserve"> показывается количество оплаченных дней по временной нетрудоспособности в связи с несчастным случаем на производстве или профессиональным заболеванием (отпуска для санаторно-курортного лечения);</w:t>
            </w:r>
          </w:p>
          <w:p w:rsidR="00CA664B" w:rsidRDefault="00CA664B">
            <w:pPr>
              <w:pStyle w:val="ConsPlusNormal"/>
            </w:pPr>
            <w:r>
              <w:t xml:space="preserve">- в </w:t>
            </w:r>
            <w:hyperlink r:id="rId2533" w:history="1">
              <w:r>
                <w:rPr>
                  <w:color w:val="0000FF"/>
                </w:rPr>
                <w:t>графе 4</w:t>
              </w:r>
            </w:hyperlink>
            <w:r>
              <w:t xml:space="preserve"> отражаются расходы нарастающим итогом с начала года, зачтенные в счет страховых взносов по обязательному социальному страхованию от несчастных случаев на производстве и профессиональных заболеваний</w:t>
            </w:r>
          </w:p>
        </w:tc>
      </w:tr>
      <w:tr w:rsidR="00CA664B">
        <w:tc>
          <w:tcPr>
            <w:tcW w:w="3300" w:type="dxa"/>
            <w:tcBorders>
              <w:top w:val="single" w:sz="4" w:space="0" w:color="auto"/>
              <w:left w:val="single" w:sz="4" w:space="0" w:color="auto"/>
              <w:bottom w:val="single" w:sz="4" w:space="0" w:color="auto"/>
              <w:right w:val="nil"/>
            </w:tcBorders>
          </w:tcPr>
          <w:p w:rsidR="00CA664B" w:rsidRDefault="00CA664B">
            <w:pPr>
              <w:pStyle w:val="ConsPlusNormal"/>
            </w:pPr>
            <w:hyperlink r:id="rId2534" w:history="1">
              <w:r>
                <w:rPr>
                  <w:color w:val="0000FF"/>
                </w:rPr>
                <w:t>Таблица 9</w:t>
              </w:r>
            </w:hyperlink>
            <w:r>
              <w:t xml:space="preserve"> "Численность пострадавших (застрахованных) в связи со страховыми случаями в отчетном периоде"</w:t>
            </w:r>
          </w:p>
        </w:tc>
        <w:tc>
          <w:tcPr>
            <w:tcW w:w="6360" w:type="dxa"/>
            <w:tcBorders>
              <w:top w:val="single" w:sz="4" w:space="0" w:color="auto"/>
              <w:left w:val="single" w:sz="4" w:space="0" w:color="auto"/>
              <w:bottom w:val="single" w:sz="4" w:space="0" w:color="auto"/>
              <w:right w:val="single" w:sz="4" w:space="0" w:color="auto"/>
            </w:tcBorders>
          </w:tcPr>
          <w:p w:rsidR="00CA664B" w:rsidRDefault="00CA664B">
            <w:pPr>
              <w:pStyle w:val="ConsPlusNormal"/>
            </w:pPr>
            <w:r>
              <w:t>При заполнении таблицы 9 расчета по форме 4 - ФСС:</w:t>
            </w:r>
          </w:p>
          <w:p w:rsidR="00CA664B" w:rsidRDefault="00CA664B">
            <w:pPr>
              <w:pStyle w:val="ConsPlusNormal"/>
            </w:pPr>
            <w:r>
              <w:t xml:space="preserve">- по </w:t>
            </w:r>
            <w:hyperlink r:id="rId2535" w:history="1">
              <w:r>
                <w:rPr>
                  <w:color w:val="0000FF"/>
                </w:rPr>
                <w:t>строке 1</w:t>
              </w:r>
            </w:hyperlink>
            <w:r>
              <w:t xml:space="preserve"> данные заполняются на основании актов о несчастных случаях на производстве по </w:t>
            </w:r>
            <w:hyperlink r:id="rId2536" w:history="1">
              <w:r>
                <w:rPr>
                  <w:color w:val="0000FF"/>
                </w:rPr>
                <w:t>форме Н-1</w:t>
              </w:r>
            </w:hyperlink>
            <w:r>
              <w:t xml:space="preserve"> (Приложение N 1 к Постановлению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w:t>
            </w:r>
          </w:p>
          <w:p w:rsidR="00CA664B" w:rsidRDefault="00CA664B">
            <w:pPr>
              <w:pStyle w:val="ConsPlusNormal"/>
            </w:pPr>
            <w:r>
              <w:t>и положения об особенностях расследования несчастных случаев на производстве в отдельных отраслях и организациях";</w:t>
            </w:r>
          </w:p>
          <w:p w:rsidR="00CA664B" w:rsidRDefault="00CA664B">
            <w:pPr>
              <w:pStyle w:val="ConsPlusNormal"/>
            </w:pPr>
            <w:r>
              <w:lastRenderedPageBreak/>
              <w:t xml:space="preserve">- по </w:t>
            </w:r>
            <w:hyperlink r:id="rId2537" w:history="1">
              <w:r>
                <w:rPr>
                  <w:color w:val="0000FF"/>
                </w:rPr>
                <w:t>строке 3</w:t>
              </w:r>
            </w:hyperlink>
            <w:r>
              <w:t xml:space="preserve"> данные заполняются на основании актов о случаях профессиональных заболеваний (</w:t>
            </w:r>
            <w:hyperlink r:id="rId2538" w:history="1">
              <w:r>
                <w:rPr>
                  <w:color w:val="0000FF"/>
                </w:rPr>
                <w:t>Приложение</w:t>
              </w:r>
            </w:hyperlink>
            <w:r>
              <w:t xml:space="preserve"> к Положению о расследовании и учете профессиональных заболеваний, утвержденному Постановлением Правительства Российской Федерации от 15 декабря 2000 г. N 967 "Об утверждении Положения о расследовании и учете профессиональных заболеваний";</w:t>
            </w:r>
          </w:p>
          <w:p w:rsidR="00CA664B" w:rsidRDefault="00CA664B">
            <w:pPr>
              <w:pStyle w:val="ConsPlusNormal"/>
            </w:pPr>
            <w:r>
              <w:t xml:space="preserve">- по </w:t>
            </w:r>
            <w:hyperlink r:id="rId2539" w:history="1">
              <w:r>
                <w:rPr>
                  <w:color w:val="0000FF"/>
                </w:rPr>
                <w:t>строке 4</w:t>
              </w:r>
            </w:hyperlink>
            <w:r>
              <w:t xml:space="preserve"> отражается сумма значений </w:t>
            </w:r>
            <w:hyperlink r:id="rId2540" w:history="1">
              <w:r>
                <w:rPr>
                  <w:color w:val="0000FF"/>
                </w:rPr>
                <w:t>строк 1</w:t>
              </w:r>
            </w:hyperlink>
            <w:r>
              <w:t xml:space="preserve">, </w:t>
            </w:r>
            <w:hyperlink r:id="rId2541" w:history="1">
              <w:r>
                <w:rPr>
                  <w:color w:val="0000FF"/>
                </w:rPr>
                <w:t>3</w:t>
              </w:r>
            </w:hyperlink>
            <w:r>
              <w:t xml:space="preserve"> с выделением по </w:t>
            </w:r>
            <w:hyperlink r:id="rId2542" w:history="1">
              <w:r>
                <w:rPr>
                  <w:color w:val="0000FF"/>
                </w:rPr>
                <w:t>строке 5</w:t>
              </w:r>
            </w:hyperlink>
            <w:r>
              <w:t xml:space="preserve"> числа пострадавших (застрахованных) по случаям, закончившимся только временной нетрудоспособностью. Данные по </w:t>
            </w:r>
            <w:hyperlink r:id="rId2543" w:history="1">
              <w:r>
                <w:rPr>
                  <w:color w:val="0000FF"/>
                </w:rPr>
                <w:t>строке 5</w:t>
              </w:r>
            </w:hyperlink>
            <w:r>
              <w:t xml:space="preserve"> заполняются на основании </w:t>
            </w:r>
            <w:hyperlink r:id="rId2544" w:history="1">
              <w:r>
                <w:rPr>
                  <w:color w:val="0000FF"/>
                </w:rPr>
                <w:t>листков нетрудоспособности</w:t>
              </w:r>
            </w:hyperlink>
            <w:r>
              <w:t>;</w:t>
            </w:r>
          </w:p>
          <w:p w:rsidR="00CA664B" w:rsidRDefault="00CA664B">
            <w:pPr>
              <w:pStyle w:val="ConsPlusNormal"/>
            </w:pPr>
            <w:r>
              <w:t xml:space="preserve">- при заполнении </w:t>
            </w:r>
            <w:hyperlink r:id="rId2545" w:history="1">
              <w:r>
                <w:rPr>
                  <w:color w:val="0000FF"/>
                </w:rPr>
                <w:t>строк 1</w:t>
              </w:r>
            </w:hyperlink>
            <w:r>
              <w:t xml:space="preserve"> - </w:t>
            </w:r>
            <w:hyperlink r:id="rId2546" w:history="1">
              <w:r>
                <w:rPr>
                  <w:color w:val="0000FF"/>
                </w:rPr>
                <w:t>3</w:t>
              </w:r>
            </w:hyperlink>
            <w:r>
              <w:t xml:space="preserve">, которые заполняются на основании актов о несчастных случаях на производстве по </w:t>
            </w:r>
            <w:hyperlink r:id="rId2547" w:history="1">
              <w:r>
                <w:rPr>
                  <w:color w:val="0000FF"/>
                </w:rPr>
                <w:t>форме Н-1</w:t>
              </w:r>
            </w:hyperlink>
            <w:r>
              <w:t xml:space="preserve"> и актов о случаях профессиональных заболеваний, следует учитывать страховые случаи за отчетный период по дате проведения экспертизы по проверке наступления страхового случая</w:t>
            </w:r>
          </w:p>
        </w:tc>
      </w:tr>
      <w:tr w:rsidR="00CA664B">
        <w:tblPrEx>
          <w:tblBorders>
            <w:insideH w:val="none" w:sz="0" w:space="0" w:color="auto"/>
          </w:tblBorders>
        </w:tblPrEx>
        <w:tc>
          <w:tcPr>
            <w:tcW w:w="3300" w:type="dxa"/>
            <w:tcBorders>
              <w:top w:val="single" w:sz="4" w:space="0" w:color="auto"/>
              <w:left w:val="single" w:sz="4" w:space="0" w:color="auto"/>
              <w:bottom w:val="nil"/>
              <w:right w:val="nil"/>
            </w:tcBorders>
          </w:tcPr>
          <w:p w:rsidR="00CA664B" w:rsidRDefault="00CA664B">
            <w:pPr>
              <w:pStyle w:val="ConsPlusNormal"/>
            </w:pPr>
            <w:hyperlink r:id="rId2548" w:history="1">
              <w:r>
                <w:rPr>
                  <w:color w:val="0000FF"/>
                </w:rPr>
                <w:t>Таблица 10</w:t>
              </w:r>
            </w:hyperlink>
            <w:r>
              <w:t xml:space="preserve"> "Сведения о результатах проведенной специальной оценки условий труда и проведенных обязательных предварительных и периодических медицинских осмотров работников на начало года"</w:t>
            </w:r>
          </w:p>
        </w:tc>
        <w:tc>
          <w:tcPr>
            <w:tcW w:w="6360" w:type="dxa"/>
            <w:tcBorders>
              <w:top w:val="single" w:sz="4" w:space="0" w:color="auto"/>
              <w:left w:val="single" w:sz="4" w:space="0" w:color="auto"/>
              <w:bottom w:val="nil"/>
              <w:right w:val="single" w:sz="4" w:space="0" w:color="auto"/>
            </w:tcBorders>
          </w:tcPr>
          <w:p w:rsidR="00CA664B" w:rsidRDefault="00CA664B">
            <w:pPr>
              <w:pStyle w:val="ConsPlusNormal"/>
            </w:pPr>
            <w:r>
              <w:t>При заполнении таблицы 10 расчета по форме 4 - ФСС:</w:t>
            </w:r>
          </w:p>
          <w:p w:rsidR="00CA664B" w:rsidRDefault="00CA664B">
            <w:pPr>
              <w:pStyle w:val="ConsPlusNormal"/>
            </w:pPr>
            <w:r>
              <w:t xml:space="preserve">- по </w:t>
            </w:r>
            <w:hyperlink r:id="rId2549" w:history="1">
              <w:r>
                <w:rPr>
                  <w:color w:val="0000FF"/>
                </w:rPr>
                <w:t>строке 1</w:t>
              </w:r>
            </w:hyperlink>
            <w:r>
              <w:t xml:space="preserve"> в </w:t>
            </w:r>
            <w:hyperlink r:id="rId2550" w:history="1">
              <w:r>
                <w:rPr>
                  <w:color w:val="0000FF"/>
                </w:rPr>
                <w:t>графе 3</w:t>
              </w:r>
            </w:hyperlink>
            <w:r>
              <w:t xml:space="preserve"> указываются данные об общем количестве рабочих мест работодателя, подлежащих специальной оценке условий труда, вне зависимости от того, проводилась или не проводилась специальная оценка условий труда;</w:t>
            </w:r>
          </w:p>
          <w:p w:rsidR="00CA664B" w:rsidRDefault="00CA664B">
            <w:pPr>
              <w:pStyle w:val="ConsPlusNormal"/>
            </w:pPr>
            <w:r>
              <w:t xml:space="preserve">- по </w:t>
            </w:r>
            <w:hyperlink r:id="rId2551" w:history="1">
              <w:r>
                <w:rPr>
                  <w:color w:val="0000FF"/>
                </w:rPr>
                <w:t>строке 1</w:t>
              </w:r>
            </w:hyperlink>
            <w:r>
              <w:t xml:space="preserve"> в </w:t>
            </w:r>
            <w:hyperlink r:id="rId2552" w:history="1">
              <w:r>
                <w:rPr>
                  <w:color w:val="0000FF"/>
                </w:rPr>
                <w:t>графах 4</w:t>
              </w:r>
            </w:hyperlink>
            <w:r>
              <w:t xml:space="preserve"> - </w:t>
            </w:r>
            <w:hyperlink r:id="rId2553" w:history="1">
              <w:r>
                <w:rPr>
                  <w:color w:val="0000FF"/>
                </w:rPr>
                <w:t>6</w:t>
              </w:r>
            </w:hyperlink>
            <w:r>
              <w:t xml:space="preserve"> указываются данные о количестве рабочих мест, в отношении которых проведена специальная оценка условий труда, в том числе отнесенных к вредным и опасным условиям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в </w:t>
            </w:r>
            <w:hyperlink r:id="rId2554" w:history="1">
              <w:r>
                <w:rPr>
                  <w:color w:val="0000FF"/>
                </w:rPr>
                <w:t>графах 4</w:t>
              </w:r>
            </w:hyperlink>
            <w:r>
              <w:t xml:space="preserve"> - </w:t>
            </w:r>
            <w:hyperlink r:id="rId2555" w:history="1">
              <w:r>
                <w:rPr>
                  <w:color w:val="0000FF"/>
                </w:rPr>
                <w:t>6</w:t>
              </w:r>
            </w:hyperlink>
            <w:r>
              <w:t xml:space="preserve"> проставляется 0.</w:t>
            </w:r>
          </w:p>
          <w:p w:rsidR="00CA664B" w:rsidRDefault="00CA664B">
            <w:pPr>
              <w:pStyle w:val="ConsPlusNormal"/>
            </w:pPr>
            <w:r>
              <w:t xml:space="preserve">В случае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2556" w:history="1">
              <w:r>
                <w:rPr>
                  <w:color w:val="0000FF"/>
                </w:rPr>
                <w:t>закона</w:t>
              </w:r>
            </w:hyperlink>
            <w:r>
              <w:t xml:space="preserve"> от 28 декабря 2013 г. N 426-ФЗ "О специальной оценке условий </w:t>
            </w:r>
            <w:r>
              <w:lastRenderedPageBreak/>
              <w:t xml:space="preserve">труда" (далее - Закон N 426-ФЗ) порядком, не истек, по </w:t>
            </w:r>
            <w:hyperlink r:id="rId2557" w:history="1">
              <w:r>
                <w:rPr>
                  <w:color w:val="0000FF"/>
                </w:rPr>
                <w:t>строке 1</w:t>
              </w:r>
            </w:hyperlink>
            <w:r>
              <w:t xml:space="preserve"> в </w:t>
            </w:r>
            <w:hyperlink r:id="rId2558" w:history="1">
              <w:r>
                <w:rPr>
                  <w:color w:val="0000FF"/>
                </w:rPr>
                <w:t>графах 3</w:t>
              </w:r>
            </w:hyperlink>
            <w:r>
              <w:t xml:space="preserve"> - </w:t>
            </w:r>
            <w:hyperlink r:id="rId2559" w:history="1">
              <w:r>
                <w:rPr>
                  <w:color w:val="0000FF"/>
                </w:rPr>
                <w:t>6</w:t>
              </w:r>
            </w:hyperlink>
            <w:r>
              <w:t xml:space="preserve"> в соответствии со </w:t>
            </w:r>
            <w:hyperlink r:id="rId2560" w:history="1">
              <w:r>
                <w:rPr>
                  <w:color w:val="0000FF"/>
                </w:rPr>
                <w:t>ст. 27</w:t>
              </w:r>
            </w:hyperlink>
            <w:r>
              <w:t xml:space="preserve"> Закона N 426-ФЗ указываются сведения на основании данной аттестации;</w:t>
            </w:r>
          </w:p>
          <w:p w:rsidR="00CA664B" w:rsidRDefault="00CA664B">
            <w:pPr>
              <w:pStyle w:val="ConsPlusNormal"/>
            </w:pPr>
            <w:r>
              <w:t xml:space="preserve">- по </w:t>
            </w:r>
            <w:hyperlink r:id="rId2561" w:history="1">
              <w:r>
                <w:rPr>
                  <w:color w:val="0000FF"/>
                </w:rPr>
                <w:t>строке 2</w:t>
              </w:r>
            </w:hyperlink>
            <w:r>
              <w:t xml:space="preserve"> в </w:t>
            </w:r>
            <w:hyperlink r:id="rId2562" w:history="1">
              <w:r>
                <w:rPr>
                  <w:color w:val="0000FF"/>
                </w:rPr>
                <w:t>графах 7</w:t>
              </w:r>
            </w:hyperlink>
            <w:r>
              <w:t xml:space="preserve"> - </w:t>
            </w:r>
            <w:hyperlink r:id="rId2563" w:history="1">
              <w:r>
                <w:rPr>
                  <w:color w:val="0000FF"/>
                </w:rPr>
                <w:t>8</w:t>
              </w:r>
            </w:hyperlink>
            <w:r>
              <w:t xml:space="preserve"> указываются данные о количестве работников, занятых на работах с вредными и (или) опасными производственными факторами, подлежащих и прошедших обязательные предварительные и периодические осмотры.</w:t>
            </w:r>
          </w:p>
        </w:tc>
      </w:tr>
      <w:tr w:rsidR="00CA664B">
        <w:tblPrEx>
          <w:tblBorders>
            <w:insideH w:val="none" w:sz="0" w:space="0" w:color="auto"/>
          </w:tblBorders>
        </w:tblPrEx>
        <w:tc>
          <w:tcPr>
            <w:tcW w:w="3300" w:type="dxa"/>
            <w:tcBorders>
              <w:top w:val="nil"/>
              <w:left w:val="single" w:sz="4" w:space="0" w:color="auto"/>
              <w:bottom w:val="single" w:sz="4" w:space="0" w:color="auto"/>
              <w:right w:val="nil"/>
            </w:tcBorders>
          </w:tcPr>
          <w:p w:rsidR="00CA664B" w:rsidRDefault="00CA664B">
            <w:pPr>
              <w:pStyle w:val="ConsPlusNormal"/>
            </w:pPr>
          </w:p>
        </w:tc>
        <w:tc>
          <w:tcPr>
            <w:tcW w:w="6360" w:type="dxa"/>
            <w:tcBorders>
              <w:top w:val="nil"/>
              <w:left w:val="single" w:sz="4" w:space="0" w:color="auto"/>
              <w:bottom w:val="single" w:sz="4" w:space="0" w:color="auto"/>
              <w:right w:val="single" w:sz="4" w:space="0" w:color="auto"/>
            </w:tcBorders>
          </w:tcPr>
          <w:p w:rsidR="00CA664B" w:rsidRDefault="00CA664B">
            <w:pPr>
              <w:pStyle w:val="ConsPlusNormal"/>
            </w:pPr>
            <w:hyperlink r:id="rId2564" w:history="1">
              <w:r>
                <w:rPr>
                  <w:color w:val="0000FF"/>
                </w:rPr>
                <w:t>Графы 7</w:t>
              </w:r>
            </w:hyperlink>
            <w:r>
              <w:t xml:space="preserve"> - </w:t>
            </w:r>
            <w:hyperlink r:id="rId2565" w:history="1">
              <w:r>
                <w:rPr>
                  <w:color w:val="0000FF"/>
                </w:rPr>
                <w:t>8</w:t>
              </w:r>
            </w:hyperlink>
            <w:r>
              <w:t xml:space="preserve"> заполняются в соответствии со сведениями, содержащимися в заключительных актах медицинской комиссии по результатам периодических медицинских осмотров (обследований) работников (</w:t>
            </w:r>
            <w:hyperlink r:id="rId2566" w:history="1">
              <w:r>
                <w:rPr>
                  <w:color w:val="0000FF"/>
                </w:rPr>
                <w:t>п. 42</w:t>
              </w:r>
            </w:hyperlink>
            <w:r>
              <w:t xml:space="preserve"> Порядка проведения обязательных предварительных (при поступлении на работу) и периодических медицинских осмотров работников, занятых на тяжелых работах и на работах с вредными и (или) опасными условиями труда, утвержденного Приказом Министерства здравоохранения и социального развития Российской Федерации от 12 апреля 2011 г. N 302н (далее - Порядок)), и сведениями, содержащимися в заключениях по результатам предварительного медицинского осмотра, выданных работникам, прошедшим указанные осмотры за предшествующий год (</w:t>
            </w:r>
            <w:hyperlink r:id="rId2567" w:history="1">
              <w:r>
                <w:rPr>
                  <w:color w:val="0000FF"/>
                </w:rPr>
                <w:t>п. 12</w:t>
              </w:r>
            </w:hyperlink>
            <w:r>
              <w:t xml:space="preserve"> Порядка);</w:t>
            </w:r>
          </w:p>
          <w:p w:rsidR="00CA664B" w:rsidRDefault="00CA664B">
            <w:pPr>
              <w:pStyle w:val="ConsPlusNormal"/>
            </w:pPr>
            <w:r>
              <w:t xml:space="preserve">- в </w:t>
            </w:r>
            <w:hyperlink r:id="rId2568" w:history="1">
              <w:r>
                <w:rPr>
                  <w:color w:val="0000FF"/>
                </w:rPr>
                <w:t>графе 7</w:t>
              </w:r>
            </w:hyperlink>
            <w:r>
              <w:t xml:space="preserve"> указывается общее число работников, занятых на работах с вредными и (или) опасными производственными факторами, подлежащих обязательным предварительным и периодическим осмотрам;</w:t>
            </w:r>
          </w:p>
          <w:p w:rsidR="00CA664B" w:rsidRDefault="00CA664B">
            <w:pPr>
              <w:pStyle w:val="ConsPlusNormal"/>
            </w:pPr>
            <w:r>
              <w:t xml:space="preserve">- в </w:t>
            </w:r>
            <w:hyperlink r:id="rId2569" w:history="1">
              <w:r>
                <w:rPr>
                  <w:color w:val="0000FF"/>
                </w:rPr>
                <w:t>графе 8</w:t>
              </w:r>
            </w:hyperlink>
            <w:r>
              <w:t xml:space="preserve"> указывается число работников, занятых на работах с вредными и (или) опасными производственными факторами, прошедших обязательные предварительные и периодические осмотры.</w:t>
            </w:r>
          </w:p>
          <w:p w:rsidR="00CA664B" w:rsidRDefault="00CA664B">
            <w:pPr>
              <w:pStyle w:val="ConsPlusNormal"/>
            </w:pPr>
            <w:r>
              <w:t xml:space="preserve">При этом следует учитывать результаты проведения обязательных предварительных и периодических медицинских осмотров работников по состоянию на начало года, учитывая, что согласно </w:t>
            </w:r>
            <w:hyperlink r:id="rId2570" w:history="1">
              <w:r>
                <w:rPr>
                  <w:color w:val="0000FF"/>
                </w:rPr>
                <w:t>п. 15</w:t>
              </w:r>
            </w:hyperlink>
            <w:r>
              <w:t xml:space="preserve"> Порядка частота проведения периодических </w:t>
            </w:r>
            <w:r>
              <w:lastRenderedPageBreak/>
              <w:t>медицинских осмотров определяется типами вредных и (или) опасных производственных факторов, воздействующих на работника, или видами выполняемых работ</w:t>
            </w:r>
          </w:p>
        </w:tc>
      </w:tr>
    </w:tbl>
    <w:p w:rsidR="00CA664B" w:rsidRDefault="00CA664B">
      <w:pPr>
        <w:sectPr w:rsidR="00CA664B">
          <w:pgSz w:w="16838" w:h="11905"/>
          <w:pgMar w:top="1701" w:right="1134" w:bottom="850" w:left="1134" w:header="0" w:footer="0" w:gutter="0"/>
          <w:cols w:space="720"/>
        </w:sectPr>
      </w:pPr>
    </w:p>
    <w:p w:rsidR="00CA664B" w:rsidRDefault="00CA664B">
      <w:pPr>
        <w:pStyle w:val="ConsPlusNormal"/>
        <w:ind w:firstLine="540"/>
        <w:jc w:val="both"/>
      </w:pPr>
    </w:p>
    <w:p w:rsidR="00CA664B" w:rsidRDefault="00CA664B">
      <w:pPr>
        <w:pStyle w:val="ConsPlusNormal"/>
        <w:jc w:val="center"/>
      </w:pPr>
      <w:r>
        <w:t>12.7.14. Проверки плательщиков взносов</w:t>
      </w:r>
    </w:p>
    <w:p w:rsidR="00CA664B" w:rsidRDefault="00CA664B">
      <w:pPr>
        <w:pStyle w:val="ConsPlusNormal"/>
        <w:ind w:firstLine="540"/>
        <w:jc w:val="both"/>
      </w:pPr>
    </w:p>
    <w:p w:rsidR="00CA664B" w:rsidRDefault="00CA664B">
      <w:pPr>
        <w:pStyle w:val="ConsPlusNormal"/>
        <w:ind w:firstLine="540"/>
        <w:jc w:val="both"/>
      </w:pPr>
      <w:r>
        <w:t>Администрирование страховых взносов, в том числе контроль за правильностью исчисления, полнотой и своевременностью уплаты страховых взносов, осуществляют:</w:t>
      </w:r>
    </w:p>
    <w:p w:rsidR="00CA664B" w:rsidRDefault="00CA664B">
      <w:pPr>
        <w:pStyle w:val="ConsPlusNormal"/>
        <w:ind w:firstLine="540"/>
        <w:jc w:val="both"/>
      </w:pPr>
      <w:r>
        <w:t>- Пенсионный фонд РФ - в отношении пенсионных и медицинских взносов;</w:t>
      </w:r>
    </w:p>
    <w:p w:rsidR="00CA664B" w:rsidRDefault="00CA664B">
      <w:pPr>
        <w:pStyle w:val="ConsPlusNormal"/>
        <w:ind w:firstLine="540"/>
        <w:jc w:val="both"/>
      </w:pPr>
      <w:r>
        <w:t>- Фонд социального страхования РФ -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ФСС РФ. Кроме того, Пенсионный фонд может осуществлять обмен необходимой информацией об уплате взносов с соцстрахом.</w:t>
      </w:r>
    </w:p>
    <w:p w:rsidR="00CA664B" w:rsidRDefault="00CA664B">
      <w:pPr>
        <w:pStyle w:val="ConsPlusNormal"/>
        <w:ind w:firstLine="540"/>
        <w:jc w:val="both"/>
      </w:pPr>
      <w:r>
        <w:t>Указанные фонды вправе проводить камеральные и выездные проверки. Камеральная проверка будет проводиться чиновниками без какого-либо специального решения в течение трех месяцев со дня представления расчета по начисленным и уплаченным страховым взносам. Камеральные проверки по взносам в ПФР, ФФОМС проводит Пенсионный фонд, по взносам в ФСС - ФСС. Если в ходе проверки будут выявлены ошибки, то предпринимателю в течение пяти дней нужно представить необходимые пояснения или внести соответствующие исправления в установленный срок. Если же ошибок в отчетности нет, акт проверки не составляется и о результатах камеральной проверки плательщику страховых взносов не сообщается.</w:t>
      </w:r>
    </w:p>
    <w:p w:rsidR="00CA664B" w:rsidRDefault="00CA664B">
      <w:pPr>
        <w:pStyle w:val="ConsPlusNormal"/>
        <w:ind w:firstLine="540"/>
        <w:jc w:val="both"/>
      </w:pPr>
      <w:r>
        <w:t>Выездная проверка должна проводиться совместно специалистами Пенсионного фонда и ФСС. Причем в рамках выездной проверки Пенсионный фонд проверит также правильность ведения персонифицированного учета.</w:t>
      </w:r>
    </w:p>
    <w:p w:rsidR="00CA664B" w:rsidRDefault="00CA664B">
      <w:pPr>
        <w:pStyle w:val="ConsPlusNormal"/>
        <w:ind w:firstLine="540"/>
        <w:jc w:val="both"/>
      </w:pPr>
      <w:r>
        <w:t>План выездных контрольных мероприятий составляется на год. Процедура проведения во многом напоминает налоговую выездную проверку.</w:t>
      </w:r>
    </w:p>
    <w:p w:rsidR="00CA664B" w:rsidRDefault="00CA664B">
      <w:pPr>
        <w:pStyle w:val="ConsPlusNormal"/>
        <w:ind w:firstLine="540"/>
        <w:jc w:val="both"/>
      </w:pPr>
      <w:r>
        <w:t>Это мероприятие также проходит на территории организации или ИП, и период проверки также не должен превышать трех календарных лет, предшествующих календарному году, в котором вынесено решение о проведении выездной проверки. Общий срок проверки должен быть не более шести месяцев.</w:t>
      </w:r>
    </w:p>
    <w:p w:rsidR="00CA664B" w:rsidRDefault="00CA664B">
      <w:pPr>
        <w:pStyle w:val="ConsPlusNormal"/>
        <w:ind w:firstLine="540"/>
        <w:jc w:val="both"/>
      </w:pPr>
      <w:r>
        <w:t>Назначать выездную проверку, в отличие от налоговой, фонды могут не чаще чем раз в три года. Максимальное время проведения такого мероприятия - два месяца. Проверка может быть приостановлена на шесть месяцев, а в исключительном случае - еще на три. По окончании ревизоры составляют акт, а затем и решение о привлечении к ответственности либо об отказе в привлечении.</w:t>
      </w:r>
    </w:p>
    <w:p w:rsidR="00CA664B" w:rsidRDefault="00CA664B">
      <w:pPr>
        <w:pStyle w:val="ConsPlusNormal"/>
        <w:ind w:firstLine="540"/>
        <w:jc w:val="both"/>
      </w:pPr>
      <w:r>
        <w:t xml:space="preserve">Распоряжением Правления ПФР от 3 февраля 2011 г. N 34р утверждены Методические </w:t>
      </w:r>
      <w:hyperlink r:id="rId2571" w:history="1">
        <w:r>
          <w:rPr>
            <w:color w:val="0000FF"/>
          </w:rPr>
          <w:t>рекомендации</w:t>
        </w:r>
      </w:hyperlink>
      <w:r>
        <w:t xml:space="preserve"> по организации проведения выездных проверок плательщиков страховых взносов, производящих выплаты и иные вознаграждения физическим лицам, которыми руководствуются должностные лица территориальных органов ПФР (далее - Методические рекомендации по проведению выездных проверок), действие которых применяется к правоотношениям при проведении выездных проверок за расчетный период с 1 января 2010 г.</w:t>
      </w:r>
    </w:p>
    <w:p w:rsidR="00CA664B" w:rsidRDefault="00CA664B">
      <w:pPr>
        <w:pStyle w:val="ConsPlusNormal"/>
        <w:ind w:firstLine="540"/>
        <w:jc w:val="both"/>
      </w:pPr>
    </w:p>
    <w:p w:rsidR="00CA664B" w:rsidRDefault="00CA664B">
      <w:pPr>
        <w:pStyle w:val="ConsPlusNormal"/>
        <w:jc w:val="center"/>
      </w:pPr>
      <w:r>
        <w:t>12.7.15. Полномочия органов ПФР и ФСС</w:t>
      </w:r>
    </w:p>
    <w:p w:rsidR="00CA664B" w:rsidRDefault="00CA664B">
      <w:pPr>
        <w:pStyle w:val="ConsPlusNormal"/>
        <w:jc w:val="center"/>
      </w:pPr>
      <w:r>
        <w:t>по взысканию сумм недоимки</w:t>
      </w:r>
    </w:p>
    <w:p w:rsidR="00CA664B" w:rsidRDefault="00CA664B">
      <w:pPr>
        <w:pStyle w:val="ConsPlusNormal"/>
        <w:ind w:firstLine="540"/>
        <w:jc w:val="both"/>
      </w:pPr>
    </w:p>
    <w:p w:rsidR="00CA664B" w:rsidRDefault="00CA664B">
      <w:pPr>
        <w:pStyle w:val="ConsPlusNormal"/>
        <w:ind w:firstLine="540"/>
        <w:jc w:val="both"/>
      </w:pPr>
      <w:r>
        <w:t>Обязанность по уплате взносов исполняется в принудительном порядке путем обращения взыскания на денежные средства на счетах плательщика страховых взносов, организации или предпринимателя. Взыскание производится во внесудебном порядке путем направления в банк, в котором открыты счета плательщика, поручения на списание и перечисление в соответствующий бюджет необходимых сумм. При недостаточности или отсутствии средств на счетах плательщика орган ПФР может взыскать взносы за счет имущества. Взыскание с физических лиц, не являющихся индивидуальными предпринимателями, осуществляется в судебном порядке.</w:t>
      </w:r>
    </w:p>
    <w:p w:rsidR="00CA664B" w:rsidRDefault="00CA664B">
      <w:pPr>
        <w:pStyle w:val="ConsPlusNormal"/>
        <w:ind w:firstLine="540"/>
        <w:jc w:val="both"/>
      </w:pPr>
      <w:r>
        <w:t>В случае уплаты страховых взносов с нарушением сроков уплаты начисляются пени в размере 1/300 ставки рефинансирования Банка России за каждый день просрочки платежа начиная со дня, следующего за днем, установленным для уплаты обязательного ежемесячного платежа.</w:t>
      </w:r>
    </w:p>
    <w:p w:rsidR="00CA664B" w:rsidRDefault="00CA664B">
      <w:pPr>
        <w:pStyle w:val="ConsPlusNormal"/>
        <w:ind w:firstLine="540"/>
        <w:jc w:val="both"/>
      </w:pPr>
    </w:p>
    <w:p w:rsidR="00CA664B" w:rsidRDefault="00CA664B">
      <w:pPr>
        <w:pStyle w:val="ConsPlusNormal"/>
        <w:jc w:val="center"/>
      </w:pPr>
      <w:r>
        <w:lastRenderedPageBreak/>
        <w:t>12.7.16. Ответственность плательщика взносов</w:t>
      </w:r>
    </w:p>
    <w:p w:rsidR="00CA664B" w:rsidRDefault="00CA664B">
      <w:pPr>
        <w:pStyle w:val="ConsPlusNormal"/>
        <w:ind w:firstLine="540"/>
        <w:jc w:val="both"/>
      </w:pPr>
    </w:p>
    <w:p w:rsidR="00CA664B" w:rsidRDefault="00CA664B">
      <w:pPr>
        <w:pStyle w:val="ConsPlusNormal"/>
        <w:ind w:firstLine="540"/>
        <w:jc w:val="both"/>
      </w:pPr>
      <w:r>
        <w:t xml:space="preserve">Сроки представления отчетности в ПФР и ФСС РФ установлены непосредственно </w:t>
      </w:r>
      <w:hyperlink r:id="rId2572" w:history="1">
        <w:r>
          <w:rPr>
            <w:color w:val="0000FF"/>
          </w:rPr>
          <w:t>Законом</w:t>
        </w:r>
      </w:hyperlink>
      <w:r>
        <w:t xml:space="preserve"> N 212-ФЗ.</w:t>
      </w:r>
    </w:p>
    <w:p w:rsidR="00CA664B" w:rsidRDefault="00CA664B">
      <w:pPr>
        <w:pStyle w:val="ConsPlusNormal"/>
        <w:ind w:firstLine="540"/>
        <w:jc w:val="both"/>
      </w:pPr>
      <w:r>
        <w:t xml:space="preserve">Так, </w:t>
      </w:r>
      <w:hyperlink r:id="rId2573" w:history="1">
        <w:r>
          <w:rPr>
            <w:color w:val="0000FF"/>
          </w:rPr>
          <w:t>п. п. 1</w:t>
        </w:r>
      </w:hyperlink>
      <w:r>
        <w:t xml:space="preserve"> и </w:t>
      </w:r>
      <w:hyperlink r:id="rId2574" w:history="1">
        <w:r>
          <w:rPr>
            <w:color w:val="0000FF"/>
          </w:rPr>
          <w:t>2 ч. 9 ст. 15</w:t>
        </w:r>
      </w:hyperlink>
      <w:r>
        <w:t xml:space="preserve"> Закона N 212-ФЗ предусмотрено, что индивидуальные предприниматели - плательщики страховых взносов ежеквартально представляют в орган контроля за уплатой страховых взносов по месту своего учета следующую отчетность:</w:t>
      </w:r>
    </w:p>
    <w:p w:rsidR="00CA664B" w:rsidRDefault="00CA664B">
      <w:pPr>
        <w:pStyle w:val="ConsPlusNormal"/>
        <w:ind w:firstLine="540"/>
        <w:jc w:val="both"/>
      </w:pPr>
      <w:r>
        <w:t>1) в территориальный орган ПФР на бумажном носителе не позднее 15-го числа второго календарного месяца, следующего за отчетным периодом, а в форме электронного документа не позднее 20-го числа второго календарного месяца, следующего за отчетным периодом, - расчет по начисленным и уплаченным страховым взносам на обязательное пенсионное страхование в ПФР и на обязательное медицинское страхование в ФФОМС.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A664B" w:rsidRDefault="00CA664B">
      <w:pPr>
        <w:pStyle w:val="ConsPlusNormal"/>
        <w:ind w:firstLine="540"/>
        <w:jc w:val="both"/>
      </w:pPr>
      <w:r>
        <w:t>2) в территориальный орган ФСС РФ на бумажном носителе не позднее 20-го числа календарного месяца, следующего за отчетным периодом, а в форме электронного документа не позднее 25-го числа календарного месяца, следующего за отчетным периодом,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ФСС РФ,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ФСС РФ.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CA664B" w:rsidRDefault="00CA664B">
      <w:pPr>
        <w:pStyle w:val="ConsPlusNormal"/>
        <w:ind w:firstLine="540"/>
        <w:jc w:val="both"/>
      </w:pPr>
      <w:r>
        <w:t xml:space="preserve">Штраф за непредставление плательщиком страховых взносов в установленный Законом срок расчета по </w:t>
      </w:r>
      <w:hyperlink r:id="rId2575" w:history="1">
        <w:r>
          <w:rPr>
            <w:color w:val="0000FF"/>
          </w:rPr>
          <w:t>форме РСВ-1 ПФР</w:t>
        </w:r>
      </w:hyperlink>
      <w:r>
        <w:t xml:space="preserve"> или расчета по </w:t>
      </w:r>
      <w:hyperlink r:id="rId2576" w:history="1">
        <w:r>
          <w:rPr>
            <w:color w:val="0000FF"/>
          </w:rPr>
          <w:t>форме 4 - ФСС</w:t>
        </w:r>
      </w:hyperlink>
      <w:r>
        <w:t xml:space="preserve"> составляет 5% от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его представления, но не более 30% указанной суммы и не менее 1000 руб. (</w:t>
      </w:r>
      <w:hyperlink r:id="rId2577" w:history="1">
        <w:r>
          <w:rPr>
            <w:color w:val="0000FF"/>
          </w:rPr>
          <w:t>ст. 46</w:t>
        </w:r>
      </w:hyperlink>
      <w:r>
        <w:t xml:space="preserve"> Закона N 212-ФЗ).</w:t>
      </w:r>
    </w:p>
    <w:p w:rsidR="00CA664B" w:rsidRDefault="00CA664B">
      <w:pPr>
        <w:pStyle w:val="ConsPlusNormal"/>
        <w:ind w:firstLine="540"/>
        <w:jc w:val="both"/>
      </w:pPr>
      <w:r>
        <w:t xml:space="preserve">Штраф за непредставление плательщиком страховых взносов в установленный </w:t>
      </w:r>
      <w:hyperlink r:id="rId2578" w:history="1">
        <w:r>
          <w:rPr>
            <w:color w:val="0000FF"/>
          </w:rPr>
          <w:t>Законом</w:t>
        </w:r>
      </w:hyperlink>
      <w:r>
        <w:t xml:space="preserve"> срок расчета по </w:t>
      </w:r>
      <w:hyperlink r:id="rId2579" w:history="1">
        <w:r>
          <w:rPr>
            <w:color w:val="0000FF"/>
          </w:rPr>
          <w:t>форме РСВ-1 ПФР</w:t>
        </w:r>
      </w:hyperlink>
      <w:r>
        <w:t xml:space="preserve"> или расчета по </w:t>
      </w:r>
      <w:hyperlink r:id="rId2580" w:history="1">
        <w:r>
          <w:rPr>
            <w:color w:val="0000FF"/>
          </w:rPr>
          <w:t>форме 4 - ФСС</w:t>
        </w:r>
      </w:hyperlink>
      <w:r>
        <w:t xml:space="preserve"> в указанных размерах применяется к правонарушениям, совершенным после 1 января 2012 г.</w:t>
      </w:r>
    </w:p>
    <w:p w:rsidR="00CA664B" w:rsidRDefault="00CA664B">
      <w:pPr>
        <w:pStyle w:val="ConsPlusNormal"/>
        <w:ind w:firstLine="540"/>
        <w:jc w:val="both"/>
      </w:pPr>
      <w:r>
        <w:t xml:space="preserve">Кроме того, необходимо отметить, что с 1 января 2012 г. указанный штраф при непредставлении расчета по </w:t>
      </w:r>
      <w:hyperlink r:id="rId2581" w:history="1">
        <w:r>
          <w:rPr>
            <w:color w:val="0000FF"/>
          </w:rPr>
          <w:t>форме 4 - ФСС</w:t>
        </w:r>
      </w:hyperlink>
      <w:r>
        <w:t xml:space="preserve"> рассчитывается от суммы страховых взносов на обязательное социальное страхование на случай временной нетрудоспособности и в связи с материнством, начисленной к уплате, то есть без учета произведенных страхователем расходов на выплату обязательного страхового обеспечения по указанному виду обязательного социального страхования (</w:t>
      </w:r>
      <w:hyperlink r:id="rId2582" w:history="1">
        <w:r>
          <w:rPr>
            <w:color w:val="0000FF"/>
          </w:rPr>
          <w:t>Письмо</w:t>
        </w:r>
      </w:hyperlink>
      <w:r>
        <w:t xml:space="preserve"> ФСС РФ от 10 февраля 2012 г. N 15-03-11/08-1395 "О направлении разъяснений об изменениях, внесенных в Федеральный закон от 24 июля 2009 г. N 212-ФЗ, вступивших в силу с 1 января 2012 года").</w:t>
      </w:r>
    </w:p>
    <w:p w:rsidR="00CA664B" w:rsidRDefault="00CA664B">
      <w:pPr>
        <w:pStyle w:val="ConsPlusNormal"/>
        <w:ind w:firstLine="540"/>
        <w:jc w:val="both"/>
      </w:pPr>
      <w:r>
        <w:t>Обратите внимание, что Минтруд России дал разъяснения о том, в каком размере может быть наложен на плательщика страховых взносов штраф за непредставление в установленный законодательством Российской Федерации о страховых взносах срок нулевых расчетов.</w:t>
      </w:r>
    </w:p>
    <w:p w:rsidR="00CA664B" w:rsidRDefault="00CA664B">
      <w:pPr>
        <w:pStyle w:val="ConsPlusNormal"/>
        <w:ind w:firstLine="540"/>
        <w:jc w:val="both"/>
      </w:pPr>
      <w:r>
        <w:t>Представляя расчеты с нулевыми показателями, плательщик заявляет в орган контроля за уплатой страховых взносов об отсутствии выплат и вознаграждений в пользу физических лиц, являющихся объектом обложения страховыми взносами, и, соответственно, об отсутствии уплаченных сумм страховых взносов.</w:t>
      </w:r>
    </w:p>
    <w:p w:rsidR="00CA664B" w:rsidRDefault="00CA664B">
      <w:pPr>
        <w:pStyle w:val="ConsPlusNormal"/>
        <w:ind w:firstLine="540"/>
        <w:jc w:val="both"/>
      </w:pPr>
      <w:hyperlink r:id="rId2583" w:history="1">
        <w:r>
          <w:rPr>
            <w:color w:val="0000FF"/>
          </w:rPr>
          <w:t>Законом</w:t>
        </w:r>
      </w:hyperlink>
      <w:r>
        <w:t xml:space="preserve"> N 212-ФЗ не предусмотрено освобождения от исполнения обязанности плательщика страховых взносов по представлению расчетов в случае неосуществления организацией финансово-хозяйственной деятельности.</w:t>
      </w:r>
    </w:p>
    <w:p w:rsidR="00CA664B" w:rsidRDefault="00CA664B">
      <w:pPr>
        <w:pStyle w:val="ConsPlusNormal"/>
        <w:ind w:firstLine="540"/>
        <w:jc w:val="both"/>
      </w:pPr>
      <w:r>
        <w:t xml:space="preserve">Согласно </w:t>
      </w:r>
      <w:hyperlink r:id="rId2584" w:history="1">
        <w:r>
          <w:rPr>
            <w:color w:val="0000FF"/>
          </w:rPr>
          <w:t>ч. 1 ст. 46</w:t>
        </w:r>
      </w:hyperlink>
      <w:r>
        <w:t xml:space="preserve"> Закона N 212-ФЗ непредставление плательщиком страховых взносов в </w:t>
      </w:r>
      <w:r>
        <w:lastRenderedPageBreak/>
        <w:t>установленный Законом N 212-ФЗ срок расчета по начисленным и уплаченным страховым взносам в орган контроля за уплатой страховых взносов по месту учета влечет взыскание штрафа в размере 5%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его представления, но не более 30 процентов указанной суммы и не менее 1000 руб.</w:t>
      </w:r>
    </w:p>
    <w:p w:rsidR="00CA664B" w:rsidRDefault="00CA664B">
      <w:pPr>
        <w:pStyle w:val="ConsPlusNormal"/>
        <w:ind w:firstLine="540"/>
        <w:jc w:val="both"/>
      </w:pPr>
      <w:r>
        <w:t xml:space="preserve">С учетом изложенного непредставление плательщиком страховых взносов в установленный законодательством Российской Федерации о страховых взносах срок расчетов, в том числе нулевых, т.е. в случаях, если сумма страховых взносов, подлежащая уплате за соответствующие отчетные (расчетные) периоды, равна нулю, влечет взыскание штрафа, предусмотренного </w:t>
      </w:r>
      <w:hyperlink r:id="rId2585" w:history="1">
        <w:r>
          <w:rPr>
            <w:color w:val="0000FF"/>
          </w:rPr>
          <w:t>ч. 1 ст. 46</w:t>
        </w:r>
      </w:hyperlink>
      <w:r>
        <w:t xml:space="preserve"> Закона N 212-ФЗ, минимальный размер которого составляет 1000 руб. (</w:t>
      </w:r>
      <w:hyperlink r:id="rId2586" w:history="1">
        <w:r>
          <w:rPr>
            <w:color w:val="0000FF"/>
          </w:rPr>
          <w:t>Письмо</w:t>
        </w:r>
      </w:hyperlink>
      <w:r>
        <w:t xml:space="preserve"> Минтруда России от 29 сентября 2014 г. N 17-4/ООГ-817).</w:t>
      </w:r>
    </w:p>
    <w:p w:rsidR="00CA664B" w:rsidRDefault="00CA664B">
      <w:pPr>
        <w:pStyle w:val="ConsPlusNormal"/>
        <w:ind w:firstLine="540"/>
        <w:jc w:val="both"/>
      </w:pPr>
      <w:r>
        <w:t xml:space="preserve">Кроме того, </w:t>
      </w:r>
      <w:hyperlink r:id="rId2587" w:history="1">
        <w:r>
          <w:rPr>
            <w:color w:val="0000FF"/>
          </w:rPr>
          <w:t>ч. 2 ст. 46</w:t>
        </w:r>
      </w:hyperlink>
      <w:r>
        <w:t xml:space="preserve"> Закона N 212-ФЗ введена ответственность страхователей за несоблюдение порядка представления расчета по начисленным и уплаченным страховым взносам в орган контроля за уплатой страховых взносов в форме электронных документов в случаях, предусмотренных Законом N 212-ФЗ, - взыскание штрафа в размере 200 руб.</w:t>
      </w:r>
    </w:p>
    <w:p w:rsidR="00CA664B" w:rsidRDefault="00CA664B">
      <w:pPr>
        <w:pStyle w:val="ConsPlusNormal"/>
        <w:ind w:firstLine="540"/>
        <w:jc w:val="both"/>
      </w:pPr>
      <w:r>
        <w:t xml:space="preserve">Согласно </w:t>
      </w:r>
      <w:hyperlink r:id="rId2588" w:history="1">
        <w:r>
          <w:rPr>
            <w:color w:val="0000FF"/>
          </w:rPr>
          <w:t>ч. 10 ст. 15</w:t>
        </w:r>
      </w:hyperlink>
      <w:r>
        <w:t xml:space="preserve"> Закона N 212-ФЗ при представлении расчетов в форме электронных документов орган контроля за уплатой страховых взносов обязан направить плательщику подтверждение приема указанных расчетов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CA664B" w:rsidRDefault="00CA664B">
      <w:pPr>
        <w:pStyle w:val="ConsPlusNormal"/>
        <w:ind w:firstLine="540"/>
        <w:jc w:val="both"/>
      </w:pPr>
      <w:r>
        <w:t>Результатом приема и регистрации расчета, представленного в форме электронного документа, является формирование территориальным органом ПФР уведомления о подтверждении приема расчета в форме электронного документа.</w:t>
      </w:r>
    </w:p>
    <w:p w:rsidR="00CA664B" w:rsidRDefault="00CA664B">
      <w:pPr>
        <w:pStyle w:val="ConsPlusNormal"/>
        <w:ind w:firstLine="540"/>
        <w:jc w:val="both"/>
      </w:pPr>
      <w:r>
        <w:t xml:space="preserve">В соответствии с </w:t>
      </w:r>
      <w:hyperlink r:id="rId2589" w:history="1">
        <w:r>
          <w:rPr>
            <w:color w:val="0000FF"/>
          </w:rPr>
          <w:t>п. 50</w:t>
        </w:r>
      </w:hyperlink>
      <w:r>
        <w:t xml:space="preserve"> Административного регламента предоставления Пенсионным фондом Российской Федерации государственной услуги по приему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 утвержденного Приказом Минтруда России от 22 октября 2012 г. N 329н, в случае, если при проверке файл расчета не прошел форматно-логический контроль, не позднее одного рабочего дня после приема и регистрации расчета в территориальном органе ПФР заявителю направляется уведомление о невозможности принятия расчета и ее причинах.</w:t>
      </w:r>
    </w:p>
    <w:p w:rsidR="00CA664B" w:rsidRDefault="00CA664B">
      <w:pPr>
        <w:pStyle w:val="ConsPlusNormal"/>
        <w:ind w:firstLine="540"/>
        <w:jc w:val="both"/>
      </w:pPr>
      <w:r>
        <w:t xml:space="preserve">Таким образом, в случае представления плательщиком расчета в установленный </w:t>
      </w:r>
      <w:hyperlink r:id="rId2590" w:history="1">
        <w:r>
          <w:rPr>
            <w:color w:val="0000FF"/>
          </w:rPr>
          <w:t>Законом</w:t>
        </w:r>
      </w:hyperlink>
      <w:r>
        <w:t xml:space="preserve"> N 212-ФЗ срок наличие ошибок при проведении форматно-логического контроля не может являться основанием для применения штрафных санкций (</w:t>
      </w:r>
      <w:hyperlink r:id="rId2591" w:history="1">
        <w:r>
          <w:rPr>
            <w:color w:val="0000FF"/>
          </w:rPr>
          <w:t>Письмо</w:t>
        </w:r>
      </w:hyperlink>
      <w:r>
        <w:t xml:space="preserve"> ПФР от 18 августа 2014 г. N 14-20/10448).</w:t>
      </w:r>
    </w:p>
    <w:p w:rsidR="00CA664B" w:rsidRDefault="00CA664B">
      <w:pPr>
        <w:pStyle w:val="ConsPlusNormal"/>
        <w:ind w:firstLine="540"/>
        <w:jc w:val="both"/>
      </w:pPr>
      <w:r>
        <w:t>Законом N 212-ФЗ предусмотрен также штраф за отказ или непредставление в установленный срок плательщиком страховых взносов в территориальный орган фонда документов (копий документов), необходимых для осуществления контроля за правильностью исчисления, полнотой и своевременностью уплаты (перечисления) страховых взносов, в размере 200 руб. за каждый непредставленный документ (</w:t>
      </w:r>
      <w:hyperlink r:id="rId2592" w:history="1">
        <w:r>
          <w:rPr>
            <w:color w:val="0000FF"/>
          </w:rPr>
          <w:t>ст. 48</w:t>
        </w:r>
      </w:hyperlink>
      <w:r>
        <w:t xml:space="preserve"> Закона N 212-ФЗ).</w:t>
      </w:r>
    </w:p>
    <w:p w:rsidR="00CA664B" w:rsidRDefault="00CA664B">
      <w:pPr>
        <w:pStyle w:val="ConsPlusNormal"/>
        <w:ind w:firstLine="540"/>
        <w:jc w:val="both"/>
      </w:pPr>
      <w:r>
        <w:t xml:space="preserve">Отметим, что с 1 мая 2014 г. индивидуальные предприниматели, признаваемые плательщиками взносов, не должны сообщать в контролирующие органы сведения об открытии и закрытии счетов в банке. При этом меры ответственности, установленные ранее </w:t>
      </w:r>
      <w:hyperlink r:id="rId2593" w:history="1">
        <w:r>
          <w:rPr>
            <w:color w:val="0000FF"/>
          </w:rPr>
          <w:t>ст. 46.1</w:t>
        </w:r>
      </w:hyperlink>
      <w:r>
        <w:t xml:space="preserve"> Закона N 212-ФЗ за нарушение плательщиком страховых взносов срока представления в орган контроля за уплатой страховых взносов информации об открытии или о закрытии им счета в каком-либо банке, с 1 мая 2014 г. более не применяются.</w:t>
      </w:r>
    </w:p>
    <w:p w:rsidR="00CA664B" w:rsidRDefault="00CA664B">
      <w:pPr>
        <w:pStyle w:val="ConsPlusNormal"/>
        <w:ind w:firstLine="540"/>
        <w:jc w:val="both"/>
      </w:pPr>
    </w:p>
    <w:p w:rsidR="00CA664B" w:rsidRDefault="00CA664B">
      <w:pPr>
        <w:pStyle w:val="ConsPlusNormal"/>
        <w:jc w:val="center"/>
      </w:pPr>
      <w:r>
        <w:t>12.8. Порядок определения среднего дневного заработка</w:t>
      </w:r>
    </w:p>
    <w:p w:rsidR="00CA664B" w:rsidRDefault="00CA664B">
      <w:pPr>
        <w:pStyle w:val="ConsPlusNormal"/>
        <w:jc w:val="center"/>
      </w:pPr>
      <w:r>
        <w:t>для исчисления пособия по беременности и родам,</w:t>
      </w:r>
    </w:p>
    <w:p w:rsidR="00CA664B" w:rsidRDefault="00CA664B">
      <w:pPr>
        <w:pStyle w:val="ConsPlusNormal"/>
        <w:jc w:val="center"/>
      </w:pPr>
      <w:r>
        <w:t>ежемесячного пособия по уходу за ребенком</w:t>
      </w:r>
    </w:p>
    <w:p w:rsidR="00CA664B" w:rsidRDefault="00CA664B">
      <w:pPr>
        <w:pStyle w:val="ConsPlusNormal"/>
        <w:ind w:firstLine="540"/>
        <w:jc w:val="both"/>
      </w:pPr>
    </w:p>
    <w:p w:rsidR="00CA664B" w:rsidRDefault="00CA664B">
      <w:pPr>
        <w:pStyle w:val="ConsPlusNormal"/>
        <w:ind w:firstLine="540"/>
        <w:jc w:val="both"/>
      </w:pPr>
      <w:r>
        <w:t>Для того чтобы рассчитать пособия по временной нетрудоспособности, по беременности и родам, ежемесячное пособие по уходу за ребенком, необходимо определить:</w:t>
      </w:r>
    </w:p>
    <w:p w:rsidR="00CA664B" w:rsidRDefault="00CA664B">
      <w:pPr>
        <w:pStyle w:val="ConsPlusNormal"/>
        <w:ind w:firstLine="540"/>
        <w:jc w:val="both"/>
      </w:pPr>
      <w:r>
        <w:t>- средний дневной заработок работницы;</w:t>
      </w:r>
    </w:p>
    <w:p w:rsidR="00CA664B" w:rsidRDefault="00CA664B">
      <w:pPr>
        <w:pStyle w:val="ConsPlusNormal"/>
        <w:ind w:firstLine="540"/>
        <w:jc w:val="both"/>
      </w:pPr>
      <w:r>
        <w:t xml:space="preserve">- размер дневного пособия, который устанавливается в процентном выражении к среднему </w:t>
      </w:r>
      <w:r>
        <w:lastRenderedPageBreak/>
        <w:t>заработку. Данный показатель зависит от страхового стажа работницы;</w:t>
      </w:r>
    </w:p>
    <w:p w:rsidR="00CA664B" w:rsidRDefault="00CA664B">
      <w:pPr>
        <w:pStyle w:val="ConsPlusNormal"/>
        <w:ind w:firstLine="540"/>
        <w:jc w:val="both"/>
      </w:pPr>
      <w:r>
        <w:t>- количество календарных дней периода временной нетрудоспособности или периода, на который приходится период отпуска по беременности и родам работницы. Данный показатель определяется на основании листка нетрудоспособности.</w:t>
      </w:r>
    </w:p>
    <w:p w:rsidR="00CA664B" w:rsidRDefault="00CA664B">
      <w:pPr>
        <w:pStyle w:val="ConsPlusNormal"/>
        <w:ind w:firstLine="540"/>
        <w:jc w:val="both"/>
      </w:pPr>
      <w:r>
        <w:t xml:space="preserve">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w:t>
      </w:r>
      <w:hyperlink r:id="rId2594" w:history="1">
        <w:r>
          <w:rPr>
            <w:color w:val="0000FF"/>
          </w:rPr>
          <w:t>Законом</w:t>
        </w:r>
      </w:hyperlink>
      <w:r>
        <w:t xml:space="preserve"> N 212-ФЗ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несколькими страхователями в соответствии с </w:t>
      </w:r>
      <w:hyperlink r:id="rId2595" w:history="1">
        <w:r>
          <w:rPr>
            <w:color w:val="0000FF"/>
          </w:rPr>
          <w:t>ч. 2 ст. 13</w:t>
        </w:r>
      </w:hyperlink>
      <w:r>
        <w:t xml:space="preserve"> Закона N 255-ФЗ,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каждым из этих страхователей (</w:t>
      </w:r>
      <w:hyperlink r:id="rId2596" w:history="1">
        <w:r>
          <w:rPr>
            <w:color w:val="0000FF"/>
          </w:rPr>
          <w:t>ч. 3.1 ст. 14</w:t>
        </w:r>
      </w:hyperlink>
      <w:r>
        <w:t xml:space="preserve"> Закона N 255-ФЗ).</w:t>
      </w:r>
    </w:p>
    <w:p w:rsidR="00CA664B" w:rsidRDefault="00CA664B">
      <w:pPr>
        <w:pStyle w:val="ConsPlusNormal"/>
        <w:ind w:firstLine="540"/>
        <w:jc w:val="both"/>
      </w:pPr>
      <w:r>
        <w:t>С 1 января 2013 г. установлен особый порядок определения среднего дневного заработка для исчисления пособия по беременности и родам, ежемесячного пособия по уходу за ребенком.</w:t>
      </w:r>
    </w:p>
    <w:p w:rsidR="00CA664B" w:rsidRDefault="00CA664B">
      <w:pPr>
        <w:pStyle w:val="ConsPlusNormal"/>
        <w:ind w:firstLine="540"/>
        <w:jc w:val="both"/>
      </w:pPr>
      <w:r>
        <w:t>Так, средний дневной заработок для исчисления указанных пособий определяется путем деления суммы начисленного заработка за два календарных года, предшествующих году наступления отпуска по беременности и родам, отпуска по уходу за ребенком, на число календарных дней в этом периоде, за исключением календарных дней, приходящихся на следующие периоды:</w:t>
      </w:r>
    </w:p>
    <w:p w:rsidR="00CA664B" w:rsidRDefault="00CA664B">
      <w:pPr>
        <w:pStyle w:val="ConsPlusNormal"/>
        <w:ind w:firstLine="540"/>
        <w:jc w:val="both"/>
      </w:pPr>
      <w:r>
        <w:t>1) периоды временной нетрудоспособности, отпуска по беременности и родам, отпуска по уходу за ребенком;</w:t>
      </w:r>
    </w:p>
    <w:p w:rsidR="00CA664B" w:rsidRDefault="00CA664B">
      <w:pPr>
        <w:pStyle w:val="ConsPlusNormal"/>
        <w:ind w:firstLine="540"/>
        <w:jc w:val="both"/>
      </w:pPr>
      <w:r>
        <w:t xml:space="preserve">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w:t>
      </w:r>
      <w:hyperlink r:id="rId2597" w:history="1">
        <w:r>
          <w:rPr>
            <w:color w:val="0000FF"/>
          </w:rPr>
          <w:t>Законом</w:t>
        </w:r>
      </w:hyperlink>
      <w:r>
        <w:t xml:space="preserve"> N 212-ФЗ не начислялись.</w:t>
      </w:r>
    </w:p>
    <w:p w:rsidR="00CA664B" w:rsidRDefault="00CA664B">
      <w:pPr>
        <w:pStyle w:val="ConsPlusNormal"/>
        <w:ind w:firstLine="540"/>
        <w:jc w:val="both"/>
      </w:pPr>
      <w:r>
        <w:t xml:space="preserve">Указанное следует из </w:t>
      </w:r>
      <w:hyperlink r:id="rId2598" w:history="1">
        <w:r>
          <w:rPr>
            <w:color w:val="0000FF"/>
          </w:rPr>
          <w:t>ч. 3.1 ст. 14</w:t>
        </w:r>
      </w:hyperlink>
      <w:r>
        <w:t xml:space="preserve"> Закона N 255-ФЗ в редакции Федерального закона от 25 февраля 2011 г. N 21-ФЗ "О внесении изменений в статью 14 Федерального закона "Об обязательном социальном страховании на случай временной нетрудоспособности и в связи с материнством" и статьи 2 и 3 Федерального закона "О внесении изменений в Федеральный закон "Об обязательном социальном страховании на случай временной нетрудоспособности и в связи с материнством".</w:t>
      </w:r>
    </w:p>
    <w:p w:rsidR="00CA664B" w:rsidRDefault="00CA664B">
      <w:pPr>
        <w:pStyle w:val="ConsPlusNormal"/>
        <w:ind w:firstLine="540"/>
        <w:jc w:val="both"/>
      </w:pPr>
      <w:r>
        <w:t>То есть при определении размера пособий по беременности и родам и по уходу за ребенком средний заработок понадобится делить не на 730, а на число календарных дней в двух календарных годах, предшествующих году наступления отпуска по беременности и родам, отпуска по уходу за ребенком.</w:t>
      </w:r>
    </w:p>
    <w:p w:rsidR="00CA664B" w:rsidRDefault="00CA664B">
      <w:pPr>
        <w:pStyle w:val="ConsPlusNormal"/>
        <w:ind w:firstLine="540"/>
        <w:jc w:val="both"/>
      </w:pPr>
      <w:r>
        <w:t xml:space="preserve">При этом ФСС РФ в </w:t>
      </w:r>
      <w:hyperlink r:id="rId2599" w:history="1">
        <w:r>
          <w:rPr>
            <w:color w:val="0000FF"/>
          </w:rPr>
          <w:t>Информации</w:t>
        </w:r>
      </w:hyperlink>
      <w:r>
        <w:t xml:space="preserve"> "Об изменениях, внесенных в федеральное законодательство об обязательном социальном страховании на случай временной нетрудоспособности и в связи с материнством" (текст документа приведен в соответствии с публикацией на сайте http://fss.ru по состоянию на 17 января 2013 г.) обратила внимание, что при определении среднего дневного заработка количество календарных дней расчетного периода определяется с учетом особенности високосного года, который составляет 366 календарных дней.</w:t>
      </w:r>
    </w:p>
    <w:p w:rsidR="00CA664B" w:rsidRDefault="00CA664B">
      <w:pPr>
        <w:pStyle w:val="ConsPlusNormal"/>
        <w:ind w:firstLine="540"/>
        <w:jc w:val="both"/>
      </w:pPr>
      <w:r>
        <w:t>Таким образом, расчетный период может составлять:</w:t>
      </w:r>
    </w:p>
    <w:p w:rsidR="00CA664B" w:rsidRDefault="00CA664B">
      <w:pPr>
        <w:pStyle w:val="ConsPlusNormal"/>
        <w:ind w:firstLine="540"/>
        <w:jc w:val="both"/>
      </w:pPr>
      <w:r>
        <w:t>а) 730 календарных дней;</w:t>
      </w:r>
    </w:p>
    <w:p w:rsidR="00CA664B" w:rsidRDefault="00CA664B">
      <w:pPr>
        <w:pStyle w:val="ConsPlusNormal"/>
        <w:ind w:firstLine="540"/>
        <w:jc w:val="both"/>
      </w:pPr>
      <w:r>
        <w:t>б) 731 календарный день в случае, если один год расчетного периода високосный;</w:t>
      </w:r>
    </w:p>
    <w:p w:rsidR="00CA664B" w:rsidRDefault="00CA664B">
      <w:pPr>
        <w:pStyle w:val="ConsPlusNormal"/>
        <w:ind w:firstLine="540"/>
        <w:jc w:val="both"/>
      </w:pPr>
      <w:r>
        <w:t>в) 732 календарных дня в случае замены календарных годов (календарного года), предусмотренных законодательством, на високосный год (високосные годы).</w:t>
      </w:r>
    </w:p>
    <w:p w:rsidR="00CA664B" w:rsidRDefault="00CA664B">
      <w:pPr>
        <w:pStyle w:val="ConsPlusNormal"/>
        <w:ind w:firstLine="540"/>
        <w:jc w:val="both"/>
      </w:pPr>
      <w:r>
        <w:t xml:space="preserve">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w:t>
      </w:r>
      <w:hyperlink r:id="rId2600" w:history="1">
        <w:r>
          <w:rPr>
            <w:color w:val="0000FF"/>
          </w:rPr>
          <w:t>Законом</w:t>
        </w:r>
      </w:hyperlink>
      <w:r>
        <w:t xml:space="preserve"> N 212-ФЗ на соответствующий календарный год предельную величину базы для начисления страховых взносов в ФСС РФ.</w:t>
      </w:r>
    </w:p>
    <w:p w:rsidR="00CA664B" w:rsidRDefault="00CA664B">
      <w:pPr>
        <w:pStyle w:val="ConsPlusNormal"/>
        <w:ind w:firstLine="540"/>
        <w:jc w:val="both"/>
      </w:pPr>
      <w:r>
        <w:lastRenderedPageBreak/>
        <w:t xml:space="preserve">В случае если назначение и выплата застрахованному лицу пособий по временной нетрудоспособности, по беременности и родам осуществляются несколькими страхователями в соответствии с </w:t>
      </w:r>
      <w:hyperlink r:id="rId2601" w:history="1">
        <w:r>
          <w:rPr>
            <w:color w:val="0000FF"/>
          </w:rPr>
          <w:t>ч. 2 ст. 13</w:t>
        </w:r>
      </w:hyperlink>
      <w:r>
        <w:t xml:space="preserve"> Закона N 255-ФЗ,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каждым из этих страхователей (</w:t>
      </w:r>
      <w:hyperlink r:id="rId2602" w:history="1">
        <w:r>
          <w:rPr>
            <w:color w:val="0000FF"/>
          </w:rPr>
          <w:t>ч. 3.2</w:t>
        </w:r>
      </w:hyperlink>
      <w:r>
        <w:t xml:space="preserve">, введенная в ст. 14 Закона N 255-ФЗ Федеральным </w:t>
      </w:r>
      <w:hyperlink r:id="rId2603" w:history="1">
        <w:r>
          <w:rPr>
            <w:color w:val="0000FF"/>
          </w:rPr>
          <w:t>законом</w:t>
        </w:r>
      </w:hyperlink>
      <w:r>
        <w:t xml:space="preserve"> от 25 февраля 2011 г. N 21-ФЗ "О внесении изменений в статью 14 Федерального закона "Об обязательном социальном страховании на случай временной нетрудоспособности и в связи с материнством" и статьи 2 и 3 Федерального закона "О внесении изменений в Федеральный закон "Об обязательном социальном страховании на случай временной нетрудоспособности и в связи с материнством").</w:t>
      </w:r>
    </w:p>
    <w:p w:rsidR="00CA664B" w:rsidRDefault="00CA664B">
      <w:pPr>
        <w:pStyle w:val="ConsPlusNormal"/>
        <w:ind w:firstLine="540"/>
        <w:jc w:val="both"/>
      </w:pPr>
      <w:r>
        <w:t>Отметим, что указанные изменения коснулись только порядка определения среднего дневного заработка для исчисления размера пособий по беременности и родам и по уходу за ребенком.</w:t>
      </w:r>
    </w:p>
    <w:p w:rsidR="00CA664B" w:rsidRDefault="00CA664B">
      <w:pPr>
        <w:pStyle w:val="ConsPlusNormal"/>
        <w:ind w:firstLine="540"/>
        <w:jc w:val="both"/>
      </w:pPr>
      <w:r>
        <w:t>Эти изменения не коснулись порядка определения среднего дневного заработка для исчисления пособия по временной нетрудоспособности. То есть средний дневной заработок для исчисления пособий по временной нетрудоспособности определяется путем деления суммы начисленного заработка за расчетный период на 730.</w:t>
      </w:r>
    </w:p>
    <w:p w:rsidR="00CA664B" w:rsidRDefault="00CA664B">
      <w:pPr>
        <w:pStyle w:val="ConsPlusNormal"/>
        <w:ind w:firstLine="540"/>
        <w:jc w:val="both"/>
      </w:pPr>
      <w:r>
        <w:t>Обратите внимание, что средний дневной заработок для исчисления пособия по беременности и родам, ежемесячного пособия по уходу за ребенком должен учитываться в том числе и за время работы (службы, иной деятельности) застрахованного лица у другого страхователя (других страхователей) (например, когда в течение расчетного периода застрахованное лицо уволилось с одной работы и было принято на другую работу).</w:t>
      </w:r>
    </w:p>
    <w:p w:rsidR="00CA664B" w:rsidRDefault="00CA664B">
      <w:pPr>
        <w:pStyle w:val="ConsPlusNormal"/>
        <w:ind w:firstLine="540"/>
        <w:jc w:val="both"/>
      </w:pPr>
      <w:r>
        <w:t>То есть сумма среднего заработка для каждого календарного года расчетного периода в целях расчета пособия ограничена. Она не может превышать размера базы для начисления страховых взносов в ФСС РФ на соответствующий календарный год (</w:t>
      </w:r>
      <w:hyperlink r:id="rId2604" w:history="1">
        <w:r>
          <w:rPr>
            <w:color w:val="0000FF"/>
          </w:rPr>
          <w:t>ч. 3.1 ст. 14</w:t>
        </w:r>
      </w:hyperlink>
      <w:r>
        <w:t xml:space="preserve"> Закона N 255-ФЗ). Следовательно, размер пособия ограничен определенным пределом.</w:t>
      </w:r>
    </w:p>
    <w:p w:rsidR="00CA664B" w:rsidRDefault="00CA664B">
      <w:pPr>
        <w:pStyle w:val="ConsPlusNormal"/>
        <w:ind w:firstLine="540"/>
        <w:jc w:val="both"/>
      </w:pPr>
      <w:r>
        <w:t>Так, база для начисления страховых взносов:</w:t>
      </w:r>
    </w:p>
    <w:p w:rsidR="00CA664B" w:rsidRDefault="00CA664B">
      <w:pPr>
        <w:pStyle w:val="ConsPlusNormal"/>
        <w:ind w:firstLine="540"/>
        <w:jc w:val="both"/>
      </w:pPr>
      <w:r>
        <w:t>- с 2010 г. составляла 415 000 руб. Она определяется нарастающим итогом с начала календарного года (</w:t>
      </w:r>
      <w:hyperlink r:id="rId2605" w:history="1">
        <w:r>
          <w:rPr>
            <w:color w:val="0000FF"/>
          </w:rPr>
          <w:t>ч. 4 ст. 8</w:t>
        </w:r>
      </w:hyperlink>
      <w:r>
        <w:t xml:space="preserve"> и </w:t>
      </w:r>
      <w:hyperlink r:id="rId2606" w:history="1">
        <w:r>
          <w:rPr>
            <w:color w:val="0000FF"/>
          </w:rPr>
          <w:t>ст. 10</w:t>
        </w:r>
      </w:hyperlink>
      <w:r>
        <w:t xml:space="preserve"> Федерального закона от 24 июля 2009 г. N 212-ФЗ);</w:t>
      </w:r>
    </w:p>
    <w:p w:rsidR="00CA664B" w:rsidRDefault="00CA664B">
      <w:pPr>
        <w:pStyle w:val="ConsPlusNormal"/>
        <w:ind w:firstLine="540"/>
        <w:jc w:val="both"/>
      </w:pPr>
      <w:r>
        <w:t>- с 1 января 2011 г. составляла в отношении каждого физического лица сумму, не превышающую 463 000 руб. нарастающим итогом (с учетом ее индексации) (</w:t>
      </w:r>
      <w:hyperlink r:id="rId2607" w:history="1">
        <w:r>
          <w:rPr>
            <w:color w:val="0000FF"/>
          </w:rPr>
          <w:t>Постановление</w:t>
        </w:r>
      </w:hyperlink>
      <w:r>
        <w:t xml:space="preserve"> Правительства РФ от 27 ноября 2010 г. N 933 "О предельной величине базы для начисления страховых взносов в государственные внебюджетные фонды с 1 января 2011 г."). Ограничение предельной величины страховых взносов в размере 463 000 руб. можно было применять лишь в 2012 г., когда в расчете пособия по временной нетрудоспособности участвовали выплаты 2010 и 2011 гг.;</w:t>
      </w:r>
    </w:p>
    <w:p w:rsidR="00CA664B" w:rsidRDefault="00CA664B">
      <w:pPr>
        <w:pStyle w:val="ConsPlusNormal"/>
        <w:ind w:firstLine="540"/>
        <w:jc w:val="both"/>
      </w:pPr>
      <w:r>
        <w:t>- с 1 января 2012 г. составляла в отношении каждого физического лица сумму, не превышающую 512 000 руб. нарастающим итогом (с учетом ее индексации) (</w:t>
      </w:r>
      <w:hyperlink r:id="rId2608" w:history="1">
        <w:r>
          <w:rPr>
            <w:color w:val="0000FF"/>
          </w:rPr>
          <w:t>Постановление</w:t>
        </w:r>
      </w:hyperlink>
      <w:r>
        <w:t xml:space="preserve"> Правительства РФ от 24 ноября 2011 г. N 974 "О предельной величине базы для начисления страховых взносов в государственные внебюджетные фонды с 1 января 2012 г.");</w:t>
      </w:r>
    </w:p>
    <w:p w:rsidR="00CA664B" w:rsidRDefault="00CA664B">
      <w:pPr>
        <w:pStyle w:val="ConsPlusNormal"/>
        <w:ind w:firstLine="540"/>
        <w:jc w:val="both"/>
      </w:pPr>
      <w:r>
        <w:t>- с 1 января 2013 г. составляла в отношении каждого физического лица сумму, не превышающую 568 000 руб. нарастающим итогом (</w:t>
      </w:r>
      <w:hyperlink r:id="rId2609" w:history="1">
        <w:r>
          <w:rPr>
            <w:color w:val="0000FF"/>
          </w:rPr>
          <w:t>Постановление</w:t>
        </w:r>
      </w:hyperlink>
      <w:r>
        <w:t xml:space="preserve"> Правительства РФ от 10 декабря 2012 г. N 1276 "О предельной величине базы для начисления страховых взносов в государственные внебюджетные фонды с 1 января 2013 г.");</w:t>
      </w:r>
    </w:p>
    <w:p w:rsidR="00CA664B" w:rsidRDefault="00CA664B">
      <w:pPr>
        <w:pStyle w:val="ConsPlusNormal"/>
        <w:ind w:firstLine="540"/>
        <w:jc w:val="both"/>
      </w:pPr>
      <w:r>
        <w:t>- с 1 января 2014 г. составляла в отношении каждого физического лица сумму, не превышающую 624 000 руб. нарастающим итогом (</w:t>
      </w:r>
      <w:hyperlink r:id="rId2610" w:history="1">
        <w:r>
          <w:rPr>
            <w:color w:val="0000FF"/>
          </w:rPr>
          <w:t>Постановление</w:t>
        </w:r>
      </w:hyperlink>
      <w:r>
        <w:t xml:space="preserve"> Правительства РФ от 30 ноября 2013 г. N 1101 "О предельной величине базы для начисления страховых взносов в государственные внебюджетные фонды с 1 января 2014 г.");</w:t>
      </w:r>
    </w:p>
    <w:p w:rsidR="00CA664B" w:rsidRDefault="00CA664B">
      <w:pPr>
        <w:pStyle w:val="ConsPlusNormal"/>
        <w:ind w:firstLine="540"/>
        <w:jc w:val="both"/>
      </w:pPr>
      <w:r>
        <w:t>- с 1 января 2015 г. составляет 670 000 руб. (</w:t>
      </w:r>
      <w:hyperlink r:id="rId2611" w:history="1">
        <w:r>
          <w:rPr>
            <w:color w:val="0000FF"/>
          </w:rPr>
          <w:t>Постановление</w:t>
        </w:r>
      </w:hyperlink>
      <w:r>
        <w:t xml:space="preserve"> Правительства РФ от 4 декабря 2014 г. N 1316 "О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с 1 января 2015 г.").</w:t>
      </w:r>
    </w:p>
    <w:p w:rsidR="00CA664B" w:rsidRDefault="00CA664B">
      <w:pPr>
        <w:pStyle w:val="ConsPlusNormal"/>
        <w:ind w:firstLine="540"/>
        <w:jc w:val="both"/>
      </w:pPr>
      <w:r>
        <w:t xml:space="preserve">Страхователю нужно сравнить заработок работника за календарный год расчетного периода с предельной базой для начисления взносов в текущем году. Для дальнейшего расчета пособия </w:t>
      </w:r>
      <w:r>
        <w:lastRenderedPageBreak/>
        <w:t>используется наименьшая из этих сумм.</w:t>
      </w:r>
    </w:p>
    <w:p w:rsidR="00CA664B" w:rsidRDefault="00CA664B">
      <w:pPr>
        <w:pStyle w:val="ConsPlusNormal"/>
        <w:ind w:firstLine="540"/>
        <w:jc w:val="both"/>
      </w:pPr>
      <w:r>
        <w:t>То есть в данном случае речь идет об определении предельной величины пособия, которая ограничена максимальным размером заработка застрахованного лица, из которого в дальнейшем и рассчитываются средний дневной заработок, дневное пособие и итоговая сумма пособия.</w:t>
      </w:r>
    </w:p>
    <w:p w:rsidR="00CA664B" w:rsidRDefault="00CA664B">
      <w:pPr>
        <w:pStyle w:val="ConsPlusNormal"/>
        <w:ind w:firstLine="540"/>
        <w:jc w:val="both"/>
      </w:pPr>
      <w:r>
        <w:t>Начисляя пособия в 2015 г., нужно брать заработок, облагаемый взносами в ФСС за 2013 и 2014 гг. При этом суммы не могут быть выше 568 000 руб. за 2013 г. и 624 000 руб. за 2014 г.</w:t>
      </w:r>
    </w:p>
    <w:p w:rsidR="00CA664B" w:rsidRDefault="00CA664B">
      <w:pPr>
        <w:pStyle w:val="ConsPlusNormal"/>
        <w:ind w:firstLine="540"/>
        <w:jc w:val="both"/>
      </w:pPr>
      <w:r>
        <w:t>Таким образом, максимальный размер заработка за расчетный период, исходя из которого рассчитываются пособия по временной нетрудоспособности, по беременности и родам или по уходу за ребенком, составит 1 192 000 руб. (568 000 руб. + 624 000 руб.).</w:t>
      </w:r>
    </w:p>
    <w:p w:rsidR="00CA664B" w:rsidRDefault="00CA664B">
      <w:pPr>
        <w:pStyle w:val="ConsPlusNormal"/>
        <w:ind w:firstLine="540"/>
        <w:jc w:val="both"/>
      </w:pPr>
      <w:r>
        <w:t>Предельный размер среднего дневного заработка для исчисления пособий по временной нетрудоспособности (с учетом того, отсутствуют ли дни, исключаемые из расчетного периода), по беременности и родам или ежемесячного пособия по уходу за ребенком по страховым случаям, наступившим в 2015 г., составляет 1632,87 руб. ((568 000 руб. + 624 000 руб.) / 730).</w:t>
      </w:r>
    </w:p>
    <w:p w:rsidR="00CA664B" w:rsidRDefault="00CA664B">
      <w:pPr>
        <w:pStyle w:val="ConsPlusNormal"/>
        <w:ind w:firstLine="540"/>
        <w:jc w:val="both"/>
      </w:pPr>
      <w:r>
        <w:t>Застрахованные лица обязаны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на основании которых выплачивается страховое обеспечение (</w:t>
      </w:r>
      <w:hyperlink r:id="rId2612" w:history="1">
        <w:r>
          <w:rPr>
            <w:color w:val="0000FF"/>
          </w:rPr>
          <w:t>п. 1 ч. 2 ст. 4.3</w:t>
        </w:r>
      </w:hyperlink>
      <w:r>
        <w:t xml:space="preserve"> Закона N 255-ФЗ).</w:t>
      </w:r>
    </w:p>
    <w:p w:rsidR="00CA664B" w:rsidRDefault="00CA664B">
      <w:pPr>
        <w:pStyle w:val="ConsPlusNormal"/>
        <w:ind w:firstLine="540"/>
        <w:jc w:val="both"/>
      </w:pPr>
      <w:r>
        <w:t xml:space="preserve">При этом нормы Федерального </w:t>
      </w:r>
      <w:hyperlink r:id="rId2613" w:history="1">
        <w:r>
          <w:rPr>
            <w:color w:val="0000FF"/>
          </w:rPr>
          <w:t>закона</w:t>
        </w:r>
      </w:hyperlink>
      <w:r>
        <w:t xml:space="preserve"> от 29 декабря 2012 г. N 276-ФЗ "О внесении изменений в Федеральный закон "Об обязательном социальном страховании на случай временной нетрудоспособности и в связи с материнством" и статью 1 Федерального закона "О внесении изменений в статью 14 Федерального закона "Об обязательном социальном страховании на случай временной нетрудоспособности и в связи с материнством" и статей 2 и 3 Федерального закона "О внесении изменений в Федеральный закон "Об обязательном социальном страховании на случай временной нетрудоспособности и в связи с материнством" предусматривают обязанность работодателя включать в справку о сумме заработка сведения о периодах временной нетрудоспособности, отпусков по беременности и родам, по уходу за ребенком, а также о периодах освобождения работника от работы с полным или частичным сохранением заработка, если на сохраняемый заработок не начислялись страховые взносы в соответствии с </w:t>
      </w:r>
      <w:hyperlink r:id="rId2614" w:history="1">
        <w:r>
          <w:rPr>
            <w:color w:val="0000FF"/>
          </w:rPr>
          <w:t>Законом</w:t>
        </w:r>
      </w:hyperlink>
      <w:r>
        <w:t xml:space="preserve"> N 212-ФЗ.</w:t>
      </w:r>
    </w:p>
    <w:p w:rsidR="00CA664B" w:rsidRDefault="00CA664B">
      <w:pPr>
        <w:pStyle w:val="ConsPlusNormal"/>
        <w:ind w:firstLine="540"/>
        <w:jc w:val="both"/>
      </w:pPr>
      <w:r>
        <w:t>Приказ Минтруда России от 30 апреля 2013 г. N 182н "Об утверждении формы и Порядка выдачи справки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 (далее - Приказ Минтруда России N 182н) утвердил:</w:t>
      </w:r>
    </w:p>
    <w:p w:rsidR="00CA664B" w:rsidRDefault="00CA664B">
      <w:pPr>
        <w:pStyle w:val="ConsPlusNormal"/>
        <w:ind w:firstLine="540"/>
        <w:jc w:val="both"/>
      </w:pPr>
      <w:r>
        <w:t xml:space="preserve">- </w:t>
      </w:r>
      <w:hyperlink r:id="rId2615" w:history="1">
        <w:r>
          <w:rPr>
            <w:color w:val="0000FF"/>
          </w:rPr>
          <w:t>форму</w:t>
        </w:r>
      </w:hyperlink>
      <w:r>
        <w:t xml:space="preserve"> справки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 (далее - справка);</w:t>
      </w:r>
    </w:p>
    <w:p w:rsidR="00CA664B" w:rsidRDefault="00CA664B">
      <w:pPr>
        <w:pStyle w:val="ConsPlusNormal"/>
        <w:ind w:firstLine="540"/>
        <w:jc w:val="both"/>
      </w:pPr>
      <w:r>
        <w:t xml:space="preserve">- </w:t>
      </w:r>
      <w:hyperlink r:id="rId2616" w:history="1">
        <w:r>
          <w:rPr>
            <w:color w:val="0000FF"/>
          </w:rPr>
          <w:t>Порядок</w:t>
        </w:r>
      </w:hyperlink>
      <w:r>
        <w:t xml:space="preserve"> выдачи справки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w:t>
      </w:r>
      <w:r>
        <w:lastRenderedPageBreak/>
        <w:t>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 (далее - Порядок выдачи справки).</w:t>
      </w:r>
    </w:p>
    <w:p w:rsidR="00CA664B" w:rsidRDefault="00CA664B">
      <w:pPr>
        <w:pStyle w:val="ConsPlusNormal"/>
        <w:ind w:firstLine="540"/>
        <w:jc w:val="both"/>
      </w:pPr>
      <w:r>
        <w:t xml:space="preserve">В новой форме справки предусмотрен </w:t>
      </w:r>
      <w:hyperlink r:id="rId2617" w:history="1">
        <w:r>
          <w:rPr>
            <w:color w:val="0000FF"/>
          </w:rPr>
          <w:t>п. 4</w:t>
        </w:r>
      </w:hyperlink>
      <w:r>
        <w:t xml:space="preserve"> для указания количества календарных дней, приходящихся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w:t>
      </w:r>
      <w:hyperlink r:id="rId2618" w:history="1">
        <w:r>
          <w:rPr>
            <w:color w:val="0000FF"/>
          </w:rPr>
          <w:t>законом</w:t>
        </w:r>
      </w:hyperlink>
      <w:r>
        <w:t xml:space="preserve">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w:t>
      </w:r>
    </w:p>
    <w:p w:rsidR="00CA664B" w:rsidRDefault="00CA664B">
      <w:pPr>
        <w:pStyle w:val="ConsPlusNormal"/>
        <w:ind w:firstLine="540"/>
        <w:jc w:val="both"/>
      </w:pPr>
      <w:r>
        <w:t>Выдача справки осуществляется в день прекращения работы (службы, иной деятельности) у страхователя, в течение времени выполнения которой лицо подлежало обязательному социальному страхованию на случай временной нетрудоспособности и в связи с материнством. При невозможности вручить справку непосредственно в день прекращения работы (службы, иной деятельности) страхователь направляет застрахованному лицу по адресу его места жительства, известному страхователю, уведомление о необходимости явиться за справкой либо о даче согласия на отправление ее по почте. В случае согласия застрахованного лица на отправление справки по почте указанное лицо уведомляет об этом страхователя в письменном виде.</w:t>
      </w:r>
    </w:p>
    <w:p w:rsidR="00CA664B" w:rsidRDefault="00CA664B">
      <w:pPr>
        <w:pStyle w:val="ConsPlusNormal"/>
        <w:ind w:firstLine="540"/>
        <w:jc w:val="both"/>
      </w:pPr>
      <w:r>
        <w:t>После прекращения работы (службы, иной деятельности) справка выдается по письменному заявлению застрахованного лица (его законного представителя либо доверенного лица) не позднее трех рабочих дней со дня получения (регистрации) страхователем заявления.</w:t>
      </w:r>
    </w:p>
    <w:p w:rsidR="00CA664B" w:rsidRDefault="00CA664B">
      <w:pPr>
        <w:pStyle w:val="ConsPlusNormal"/>
        <w:ind w:firstLine="540"/>
        <w:jc w:val="both"/>
      </w:pPr>
      <w:r>
        <w:t>Заявление может подаваться застрахованным лицом лично либо через его законного представителя (доверенное лицо) или направляться по почте. При обращении с заявлением доверенного лица представляются документы, удостоверяющие его личность и полномочия.</w:t>
      </w:r>
    </w:p>
    <w:p w:rsidR="00CA664B" w:rsidRDefault="00CA664B">
      <w:pPr>
        <w:pStyle w:val="ConsPlusNormal"/>
        <w:ind w:firstLine="540"/>
        <w:jc w:val="both"/>
      </w:pPr>
      <w:r>
        <w:t>Справка заполняется от руки черными или синими чернилами (шариковой ручкой) или с использованием технических средств (компьютера или пишущей машинки). Подчистки и исправления не допускаются.</w:t>
      </w:r>
    </w:p>
    <w:p w:rsidR="00CA664B" w:rsidRDefault="00CA664B">
      <w:pPr>
        <w:pStyle w:val="ConsPlusNormal"/>
        <w:ind w:firstLine="540"/>
        <w:jc w:val="both"/>
      </w:pPr>
      <w:r>
        <w:t>Сведения, содержащиеся в справке, заполняются на основании данных бухгалтерского учета и отчетности страхователя.</w:t>
      </w:r>
    </w:p>
    <w:p w:rsidR="00CA664B" w:rsidRDefault="00CA664B">
      <w:pPr>
        <w:pStyle w:val="ConsPlusNormal"/>
        <w:ind w:firstLine="540"/>
        <w:jc w:val="both"/>
      </w:pPr>
      <w:r>
        <w:t>Заполненная справка удостоверяется печатью организации (круглой). Подпись не должна закрываться печатью. Печать проставляется в отведенном месте ("Место печати страхователя") в нижнем левом углу справки.</w:t>
      </w:r>
    </w:p>
    <w:p w:rsidR="00CA664B" w:rsidRDefault="00CA664B">
      <w:pPr>
        <w:pStyle w:val="ConsPlusNormal"/>
        <w:ind w:firstLine="540"/>
        <w:jc w:val="both"/>
      </w:pPr>
      <w:r>
        <w:t xml:space="preserve">Указанное следует из </w:t>
      </w:r>
      <w:hyperlink r:id="rId2619" w:history="1">
        <w:r>
          <w:rPr>
            <w:color w:val="0000FF"/>
          </w:rPr>
          <w:t>Порядка</w:t>
        </w:r>
      </w:hyperlink>
      <w:r>
        <w:t xml:space="preserve"> выдачи справки.</w:t>
      </w:r>
    </w:p>
    <w:p w:rsidR="00CA664B" w:rsidRDefault="00CA664B">
      <w:pPr>
        <w:pStyle w:val="ConsPlusNormal"/>
        <w:ind w:firstLine="540"/>
        <w:jc w:val="both"/>
      </w:pPr>
    </w:p>
    <w:p w:rsidR="00CA664B" w:rsidRDefault="00CA664B">
      <w:pPr>
        <w:pStyle w:val="ConsPlusNormal"/>
        <w:jc w:val="center"/>
      </w:pPr>
      <w:r>
        <w:t>12.9. Налогообложение выплат наемным работникам</w:t>
      </w:r>
    </w:p>
    <w:p w:rsidR="00CA664B" w:rsidRDefault="00CA664B">
      <w:pPr>
        <w:pStyle w:val="ConsPlusNormal"/>
        <w:ind w:firstLine="540"/>
        <w:jc w:val="both"/>
      </w:pPr>
    </w:p>
    <w:p w:rsidR="00CA664B" w:rsidRDefault="00CA664B">
      <w:pPr>
        <w:pStyle w:val="ConsPlusNormal"/>
        <w:ind w:firstLine="540"/>
        <w:jc w:val="both"/>
      </w:pPr>
      <w:r>
        <w:t>Индивидуальный предприниматель, который выплачивает заработную плату своим работникам, должен удержать налог на доходы физических лиц с выплаченной суммы по ставке 13% и перечислить его в бюджет не позднее даты выплаты дохода. В этом случае предприниматель выступает как налоговый агент.</w:t>
      </w:r>
    </w:p>
    <w:p w:rsidR="00CA664B" w:rsidRDefault="00CA664B">
      <w:pPr>
        <w:pStyle w:val="ConsPlusNormal"/>
        <w:ind w:firstLine="540"/>
        <w:jc w:val="both"/>
      </w:pPr>
      <w:r>
        <w:t>После окончания календарного года, но не позднее 1 апреля индивидуальный предприниматель должен представить по месту своего учета сведения о доходах физических лиц истекшего налогового периода и суммах начисленных, удержанных и перечисленных в бюджетную систему Российской Федерации за этот налоговый период налогов по форме, форматам и в порядке, которые утверждены федеральным органом исполнительной власти, уполномоченным по контролю и надзору в области налогов и сборов (</w:t>
      </w:r>
      <w:hyperlink r:id="rId2620" w:history="1">
        <w:r>
          <w:rPr>
            <w:color w:val="0000FF"/>
          </w:rPr>
          <w:t>п. 2 ст. 230</w:t>
        </w:r>
      </w:hyperlink>
      <w:r>
        <w:t xml:space="preserve"> Налогового кодекса РФ).</w:t>
      </w:r>
    </w:p>
    <w:p w:rsidR="00CA664B" w:rsidRDefault="00CA664B">
      <w:pPr>
        <w:pStyle w:val="ConsPlusNormal"/>
        <w:ind w:firstLine="540"/>
        <w:jc w:val="both"/>
      </w:pPr>
      <w:r>
        <w:t xml:space="preserve">Сведения представляются налоговыми агентами в налоговый орган в виде справки по </w:t>
      </w:r>
      <w:hyperlink r:id="rId2621" w:history="1">
        <w:r>
          <w:rPr>
            <w:color w:val="0000FF"/>
          </w:rPr>
          <w:t>форме 2-НДФЛ</w:t>
        </w:r>
      </w:hyperlink>
      <w:r>
        <w:t xml:space="preserve">, действующей в соответствующем налоговом периоде. </w:t>
      </w:r>
      <w:hyperlink r:id="rId2622" w:history="1">
        <w:r>
          <w:rPr>
            <w:color w:val="0000FF"/>
          </w:rPr>
          <w:t>Форма 2-НДФЛ</w:t>
        </w:r>
      </w:hyperlink>
      <w:r>
        <w:t xml:space="preserve"> "Справка о </w:t>
      </w:r>
      <w:r>
        <w:lastRenderedPageBreak/>
        <w:t>доходах физического лица за 20__ год" (далее - форма 2-НДФЛ) утверждена в Приложении N 1 к Приказу ФНС России от 17 ноября 2010 г. N ММВ-7-3/611@ "Об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w:t>
      </w:r>
    </w:p>
    <w:p w:rsidR="00CA664B" w:rsidRDefault="00CA664B">
      <w:pPr>
        <w:pStyle w:val="ConsPlusNormal"/>
        <w:ind w:firstLine="540"/>
        <w:jc w:val="both"/>
      </w:pPr>
      <w:r>
        <w:t xml:space="preserve">Датой представления сведений по </w:t>
      </w:r>
      <w:hyperlink r:id="rId2623" w:history="1">
        <w:r>
          <w:rPr>
            <w:color w:val="0000FF"/>
          </w:rPr>
          <w:t>форме 2-НДФЛ</w:t>
        </w:r>
      </w:hyperlink>
      <w:r>
        <w:t xml:space="preserve"> считается (</w:t>
      </w:r>
      <w:hyperlink r:id="rId2624" w:history="1">
        <w:r>
          <w:rPr>
            <w:color w:val="0000FF"/>
          </w:rPr>
          <w:t>п. 4</w:t>
        </w:r>
      </w:hyperlink>
      <w:r>
        <w:t xml:space="preserve">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утв. Приказом ФНС России от 16 сентября 2011 г. N ММВ-7-3/576@ "Об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(далее - Порядок представления сведений по форме 2-НДФЛ)):</w:t>
      </w:r>
    </w:p>
    <w:p w:rsidR="00CA664B" w:rsidRDefault="00CA664B">
      <w:pPr>
        <w:pStyle w:val="ConsPlusNormal"/>
        <w:ind w:firstLine="540"/>
        <w:jc w:val="both"/>
      </w:pPr>
      <w:r>
        <w:t>- дата их фактического представления - при представлении лично или представителем налогового агента в налоговый орган;</w:t>
      </w:r>
    </w:p>
    <w:p w:rsidR="00CA664B" w:rsidRDefault="00CA664B">
      <w:pPr>
        <w:pStyle w:val="ConsPlusNormal"/>
        <w:ind w:firstLine="540"/>
        <w:jc w:val="both"/>
      </w:pPr>
      <w:r>
        <w:t>- дата их отправки почтовым отправлением с описью вложения - при отправке по почте;</w:t>
      </w:r>
    </w:p>
    <w:p w:rsidR="00CA664B" w:rsidRDefault="00CA664B">
      <w:pPr>
        <w:pStyle w:val="ConsPlusNormal"/>
        <w:ind w:firstLine="540"/>
        <w:jc w:val="both"/>
      </w:pPr>
      <w:r>
        <w:t>- дата их отправки, зафиксированная в подтверждении даты отправки в электронной форме по телекоммуникационным каналам связи специализированного оператора связи или налогового органа.</w:t>
      </w:r>
    </w:p>
    <w:p w:rsidR="00CA664B" w:rsidRDefault="00CA664B">
      <w:pPr>
        <w:pStyle w:val="ConsPlusNormal"/>
        <w:ind w:firstLine="540"/>
        <w:jc w:val="both"/>
      </w:pPr>
      <w:r>
        <w:t xml:space="preserve">Сведения по </w:t>
      </w:r>
      <w:hyperlink r:id="rId2625" w:history="1">
        <w:r>
          <w:rPr>
            <w:color w:val="0000FF"/>
          </w:rPr>
          <w:t>форме 2-НДФЛ</w:t>
        </w:r>
      </w:hyperlink>
      <w:r>
        <w:t xml:space="preserve"> могут быть представлены (</w:t>
      </w:r>
      <w:hyperlink r:id="rId2626" w:history="1">
        <w:r>
          <w:rPr>
            <w:color w:val="0000FF"/>
          </w:rPr>
          <w:t>п. п. 1</w:t>
        </w:r>
      </w:hyperlink>
      <w:r>
        <w:t xml:space="preserve">, </w:t>
      </w:r>
      <w:hyperlink r:id="rId2627" w:history="1">
        <w:r>
          <w:rPr>
            <w:color w:val="0000FF"/>
          </w:rPr>
          <w:t>3</w:t>
        </w:r>
      </w:hyperlink>
      <w:r>
        <w:t xml:space="preserve"> Порядка представления сведений по форме 2-НДФЛ) в следующем порядке и в следующих формах:</w:t>
      </w:r>
    </w:p>
    <w:p w:rsidR="00CA664B" w:rsidRDefault="00CA664B">
      <w:pPr>
        <w:pStyle w:val="ConsPlusNormal"/>
        <w:ind w:firstLine="540"/>
        <w:jc w:val="both"/>
      </w:pPr>
      <w:r>
        <w:t>1) на бумажных носителях (в том числе и в виде почтового отправления с описью вложения) индивидуальным предпринимателем - налоговым агентом лично или через представителя (</w:t>
      </w:r>
      <w:hyperlink r:id="rId2628" w:history="1">
        <w:r>
          <w:rPr>
            <w:color w:val="0000FF"/>
          </w:rPr>
          <w:t>п. п. 15</w:t>
        </w:r>
      </w:hyperlink>
      <w:r>
        <w:t xml:space="preserve"> - </w:t>
      </w:r>
      <w:hyperlink r:id="rId2629" w:history="1">
        <w:r>
          <w:rPr>
            <w:color w:val="0000FF"/>
          </w:rPr>
          <w:t>19</w:t>
        </w:r>
      </w:hyperlink>
      <w:r>
        <w:t xml:space="preserve"> Порядка представления сведений по форме 2-НДФЛ).</w:t>
      </w:r>
    </w:p>
    <w:p w:rsidR="00CA664B" w:rsidRDefault="00CA664B">
      <w:pPr>
        <w:pStyle w:val="ConsPlusNormal"/>
        <w:ind w:firstLine="540"/>
        <w:jc w:val="both"/>
      </w:pPr>
      <w:r>
        <w:t xml:space="preserve">При этом должен быть в двух экземплярах оформлен сопроводительный реестр. Его </w:t>
      </w:r>
      <w:hyperlink r:id="rId2630" w:history="1">
        <w:r>
          <w:rPr>
            <w:color w:val="0000FF"/>
          </w:rPr>
          <w:t>форма</w:t>
        </w:r>
      </w:hyperlink>
      <w:r>
        <w:t xml:space="preserve"> приведена в Приложении N 1 к Порядку представления сведений по форме 2-НДФЛ. Должностное лицо налогового органа в день сдачи должно осуществить контроль представленных сведений по </w:t>
      </w:r>
      <w:hyperlink r:id="rId2631" w:history="1">
        <w:r>
          <w:rPr>
            <w:color w:val="0000FF"/>
          </w:rPr>
          <w:t>форме 2-НДФЛ</w:t>
        </w:r>
      </w:hyperlink>
      <w:r>
        <w:t>, а именно проверить заполнение реквизитов:</w:t>
      </w:r>
    </w:p>
    <w:p w:rsidR="00CA664B" w:rsidRDefault="00CA664B">
      <w:pPr>
        <w:pStyle w:val="ConsPlusNormal"/>
        <w:ind w:firstLine="540"/>
        <w:jc w:val="both"/>
      </w:pPr>
      <w:r>
        <w:t>- о налоговом агенте (наименование, ИНН, КПП, ОКАТО);</w:t>
      </w:r>
    </w:p>
    <w:p w:rsidR="00CA664B" w:rsidRDefault="00CA664B">
      <w:pPr>
        <w:pStyle w:val="ConsPlusNormal"/>
        <w:ind w:firstLine="540"/>
        <w:jc w:val="both"/>
      </w:pPr>
      <w:r>
        <w:t>- о физическом лице - получателе дохода (Ф.И.О., реквизиты документа, удостоверяющего личность, адрес постоянного места жительства, дата рождения);</w:t>
      </w:r>
    </w:p>
    <w:p w:rsidR="00CA664B" w:rsidRDefault="00CA664B">
      <w:pPr>
        <w:pStyle w:val="ConsPlusNormal"/>
        <w:ind w:firstLine="540"/>
        <w:jc w:val="both"/>
      </w:pPr>
      <w:r>
        <w:t>- данных о доходах, начисленных, удержанных и перечисленных суммах налога (месяц, код дохода, сумма дохода, общая сумма дохода, налоговая база, сумма налога исчисленная, сумма налога удержанная, сумма налога перечисленная) -</w:t>
      </w:r>
    </w:p>
    <w:p w:rsidR="00CA664B" w:rsidRDefault="00CA664B">
      <w:pPr>
        <w:pStyle w:val="ConsPlusNormal"/>
        <w:ind w:firstLine="540"/>
        <w:jc w:val="both"/>
      </w:pPr>
      <w:r>
        <w:t>а также проверить на предмет отсутствия исправлений.</w:t>
      </w:r>
    </w:p>
    <w:p w:rsidR="00CA664B" w:rsidRDefault="00CA664B">
      <w:pPr>
        <w:pStyle w:val="ConsPlusNormal"/>
        <w:ind w:firstLine="540"/>
        <w:jc w:val="both"/>
      </w:pPr>
      <w:r>
        <w:t xml:space="preserve">Представленными считаются сведения по </w:t>
      </w:r>
      <w:hyperlink r:id="rId2632" w:history="1">
        <w:r>
          <w:rPr>
            <w:color w:val="0000FF"/>
          </w:rPr>
          <w:t>форме 2-НДФЛ</w:t>
        </w:r>
      </w:hyperlink>
      <w:r>
        <w:t>, прошедшие контроль заполнения.</w:t>
      </w:r>
    </w:p>
    <w:p w:rsidR="00CA664B" w:rsidRDefault="00CA664B">
      <w:pPr>
        <w:pStyle w:val="ConsPlusNormal"/>
        <w:ind w:firstLine="540"/>
        <w:jc w:val="both"/>
      </w:pPr>
      <w:r>
        <w:t>По результатам контроля заполнения оформляется в двух экземплярах протокол приема сведений о доходах физических лиц за 20__ год на бумажных носителях (</w:t>
      </w:r>
      <w:hyperlink r:id="rId2633" w:history="1">
        <w:r>
          <w:rPr>
            <w:color w:val="0000FF"/>
          </w:rPr>
          <w:t>Приложение N 3</w:t>
        </w:r>
      </w:hyperlink>
      <w:r>
        <w:t xml:space="preserve"> к Порядку представления сведений по форме 2-НДФЛ). Оба экземпляра данного протокола подписываются налоговым агентом или представителем налогового агента, если действия осуществляются в присутствии налогового агента или представителя налогового агента, и должностным лицом налогового органа.</w:t>
      </w:r>
    </w:p>
    <w:p w:rsidR="00CA664B" w:rsidRDefault="00CA664B">
      <w:pPr>
        <w:pStyle w:val="ConsPlusNormal"/>
        <w:ind w:firstLine="540"/>
        <w:jc w:val="both"/>
      </w:pPr>
      <w:r>
        <w:t>По одному экземпляру реестр и протокол приема сведений о доходах физических лиц за 20__ год на бумажных носителях выдаются налоговому агенту или представителю налогового агента на руки, если действия осуществляются в присутствии налогового агента или представителя налогового агента, либо направляются по почте, а вторые экземпляры остаются в налоговом органе. Протокол приема сведений о доходах физических лиц за 20__ год на бумажных носителях подтверждает факт представления налоговым органом сведений на бумажном носителе от налогового агента;</w:t>
      </w:r>
    </w:p>
    <w:p w:rsidR="00CA664B" w:rsidRDefault="00CA664B">
      <w:pPr>
        <w:pStyle w:val="ConsPlusNormal"/>
        <w:ind w:firstLine="540"/>
        <w:jc w:val="both"/>
      </w:pPr>
      <w:r>
        <w:t>2) или на электронных носителях по установленным форматам (</w:t>
      </w:r>
      <w:hyperlink r:id="rId2634" w:history="1">
        <w:r>
          <w:rPr>
            <w:color w:val="0000FF"/>
          </w:rPr>
          <w:t>п. п. 6</w:t>
        </w:r>
      </w:hyperlink>
      <w:r>
        <w:t xml:space="preserve"> - </w:t>
      </w:r>
      <w:hyperlink r:id="rId2635" w:history="1">
        <w:r>
          <w:rPr>
            <w:color w:val="0000FF"/>
          </w:rPr>
          <w:t>14</w:t>
        </w:r>
      </w:hyperlink>
      <w:r>
        <w:t xml:space="preserve"> Порядка представления сведений по форме 2-НДФЛ).</w:t>
      </w:r>
    </w:p>
    <w:p w:rsidR="00CA664B" w:rsidRDefault="00CA664B">
      <w:pPr>
        <w:pStyle w:val="ConsPlusNormal"/>
        <w:ind w:firstLine="540"/>
        <w:jc w:val="both"/>
      </w:pPr>
      <w:r>
        <w:t xml:space="preserve">Сведения по </w:t>
      </w:r>
      <w:hyperlink r:id="rId2636" w:history="1">
        <w:r>
          <w:rPr>
            <w:color w:val="0000FF"/>
          </w:rPr>
          <w:t>форме 2-НДФЛ</w:t>
        </w:r>
      </w:hyperlink>
      <w:r>
        <w:t xml:space="preserve"> на электронных носителях представляются в налоговый орган налоговыми агентами лично, через представителя либо направляются в виде почтового отправления с описью вложения, в виде файла (файлов) утвержденного </w:t>
      </w:r>
      <w:hyperlink r:id="rId2637" w:history="1">
        <w:r>
          <w:rPr>
            <w:color w:val="0000FF"/>
          </w:rPr>
          <w:t>Формата</w:t>
        </w:r>
      </w:hyperlink>
      <w:r>
        <w:t xml:space="preserve"> сведений в электронной форме за соответствующий налоговый период (далее - формат) на дискетах 3,5", дисках CD, DVD, устройствах flash-памяти с сопроводительными Реестрами сведений о доходах физических лиц за 20__ год (далее - реестр) (</w:t>
      </w:r>
      <w:hyperlink r:id="rId2638" w:history="1">
        <w:r>
          <w:rPr>
            <w:color w:val="0000FF"/>
          </w:rPr>
          <w:t>Приложение N 1</w:t>
        </w:r>
      </w:hyperlink>
      <w:r>
        <w:t xml:space="preserve"> к Порядку представления сведений </w:t>
      </w:r>
      <w:r>
        <w:lastRenderedPageBreak/>
        <w:t>по форме 2-НДФЛ) на бумажном носителе в двух экземплярах на каждый файл.</w:t>
      </w:r>
    </w:p>
    <w:p w:rsidR="00CA664B" w:rsidRDefault="00CA664B">
      <w:pPr>
        <w:pStyle w:val="ConsPlusNormal"/>
        <w:ind w:firstLine="540"/>
        <w:jc w:val="both"/>
      </w:pPr>
      <w:r>
        <w:t xml:space="preserve">Количество сведений по </w:t>
      </w:r>
      <w:hyperlink r:id="rId2639" w:history="1">
        <w:r>
          <w:rPr>
            <w:color w:val="0000FF"/>
          </w:rPr>
          <w:t>форме 2-НДФЛ</w:t>
        </w:r>
      </w:hyperlink>
      <w:r>
        <w:t>, представляемых в одном файле, не должно превышать 3000 документов. Если их количество превышает 3000 документов, то индивидуальный предприниматель - налоговый агент должен сформировать несколько файлов.</w:t>
      </w:r>
    </w:p>
    <w:p w:rsidR="00CA664B" w:rsidRDefault="00CA664B">
      <w:pPr>
        <w:pStyle w:val="ConsPlusNormal"/>
        <w:ind w:firstLine="540"/>
        <w:jc w:val="both"/>
      </w:pPr>
      <w:r>
        <w:t xml:space="preserve">В одном сформированном файле должны содержаться сведения по </w:t>
      </w:r>
      <w:hyperlink r:id="rId2640" w:history="1">
        <w:r>
          <w:rPr>
            <w:color w:val="0000FF"/>
          </w:rPr>
          <w:t>форме 2-НДФЛ</w:t>
        </w:r>
      </w:hyperlink>
      <w:r>
        <w:t xml:space="preserve"> с одинаковой комбинацией реквизитов: ИНН налогового агента, КПП (для организации), ОКАТО, отчетный год, признак представленных сведений по </w:t>
      </w:r>
      <w:hyperlink r:id="rId2641" w:history="1">
        <w:r>
          <w:rPr>
            <w:color w:val="0000FF"/>
          </w:rPr>
          <w:t>форме 2-НДФЛ</w:t>
        </w:r>
      </w:hyperlink>
      <w:r>
        <w:t>.</w:t>
      </w:r>
    </w:p>
    <w:p w:rsidR="00CA664B" w:rsidRDefault="00CA664B">
      <w:pPr>
        <w:pStyle w:val="ConsPlusNormal"/>
        <w:ind w:firstLine="540"/>
        <w:jc w:val="both"/>
      </w:pPr>
      <w:r>
        <w:t xml:space="preserve">Представленными считаются сведения по </w:t>
      </w:r>
      <w:hyperlink r:id="rId2642" w:history="1">
        <w:r>
          <w:rPr>
            <w:color w:val="0000FF"/>
          </w:rPr>
          <w:t>форме 2-НДФЛ</w:t>
        </w:r>
      </w:hyperlink>
      <w:r>
        <w:t>, прошедшие форматный контроль.</w:t>
      </w:r>
    </w:p>
    <w:p w:rsidR="00CA664B" w:rsidRDefault="00CA664B">
      <w:pPr>
        <w:pStyle w:val="ConsPlusNormal"/>
        <w:ind w:firstLine="540"/>
        <w:jc w:val="both"/>
      </w:pPr>
      <w:r>
        <w:t xml:space="preserve">Результаты форматного контроля файла со сведениями по </w:t>
      </w:r>
      <w:hyperlink r:id="rId2643" w:history="1">
        <w:r>
          <w:rPr>
            <w:color w:val="0000FF"/>
          </w:rPr>
          <w:t>форме 2-НДФЛ</w:t>
        </w:r>
      </w:hyperlink>
      <w:r>
        <w:t xml:space="preserve"> отражаются в протоколе приема сведений о доходах физических лиц за 20__ год в электронной форме (</w:t>
      </w:r>
      <w:hyperlink r:id="rId2644" w:history="1">
        <w:r>
          <w:rPr>
            <w:color w:val="0000FF"/>
          </w:rPr>
          <w:t>Приложение N 2</w:t>
        </w:r>
      </w:hyperlink>
      <w:r>
        <w:t xml:space="preserve"> к Порядку представления сведений по форме 2-НДФЛ). Протокол приема сведений о доходах физических лиц за 20__ год в электронной форме оформляется в двух экземплярах. Оба экземпляра подписываются налоговым агентом или представителем налогового агента, если действия осуществляются в присутствии налогового агента или представителя налогового агента, и должностным лицом налогового органа. В этом же протоколе формируется список внесенных исправлений в элементы адреса.</w:t>
      </w:r>
    </w:p>
    <w:p w:rsidR="00CA664B" w:rsidRDefault="00CA664B">
      <w:pPr>
        <w:pStyle w:val="ConsPlusNormal"/>
        <w:ind w:firstLine="540"/>
        <w:jc w:val="both"/>
      </w:pPr>
      <w:r>
        <w:t>По одному экземпляру реестр и протокол приема сведений о доходах физических лиц за 20__ год в электронном виде выдаются налоговому агенту или представителю налогового агента на руки, если действия осуществляются в присутствии налогового агента или представителя налогового агента, либо направляются по почте, а вторые экземпляры остаются в налоговом органе.</w:t>
      </w:r>
    </w:p>
    <w:p w:rsidR="00CA664B" w:rsidRDefault="00CA664B">
      <w:pPr>
        <w:pStyle w:val="ConsPlusNormal"/>
        <w:ind w:firstLine="540"/>
        <w:jc w:val="both"/>
      </w:pPr>
      <w:r>
        <w:t>В случае когда информация сформирована на электронном носителе не в соответствии с требованиями к формату, электронный носитель возвращается налоговому агенту или представителю налогового агента вместе с протоколом приема сведений о доходах физических лиц за 20__ год в электронном виде, содержащем описание ошибок форматного контроля, для повторной подготовки данных;</w:t>
      </w:r>
    </w:p>
    <w:p w:rsidR="00CA664B" w:rsidRDefault="00CA664B">
      <w:pPr>
        <w:pStyle w:val="ConsPlusNormal"/>
        <w:ind w:firstLine="540"/>
        <w:jc w:val="both"/>
      </w:pPr>
      <w:r>
        <w:t>3) или в электронном виде по телекоммуникационным каналам связи с применением квалифицированной электронной подписи налогового агента или его представителя (</w:t>
      </w:r>
      <w:hyperlink r:id="rId2645" w:history="1">
        <w:r>
          <w:rPr>
            <w:color w:val="0000FF"/>
          </w:rPr>
          <w:t>п. п. 20</w:t>
        </w:r>
      </w:hyperlink>
      <w:r>
        <w:t xml:space="preserve"> - </w:t>
      </w:r>
      <w:hyperlink r:id="rId2646" w:history="1">
        <w:r>
          <w:rPr>
            <w:color w:val="0000FF"/>
          </w:rPr>
          <w:t>30</w:t>
        </w:r>
      </w:hyperlink>
      <w:r>
        <w:t xml:space="preserve"> Порядка представления сведений по форме 2-НДФЛ).</w:t>
      </w:r>
    </w:p>
    <w:p w:rsidR="00CA664B" w:rsidRDefault="00CA664B">
      <w:pPr>
        <w:pStyle w:val="ConsPlusNormal"/>
        <w:ind w:firstLine="540"/>
        <w:jc w:val="both"/>
      </w:pPr>
      <w:r>
        <w:t xml:space="preserve">При представлении сведений по </w:t>
      </w:r>
      <w:hyperlink r:id="rId2647" w:history="1">
        <w:r>
          <w:rPr>
            <w:color w:val="0000FF"/>
          </w:rPr>
          <w:t>форме 2-НДФЛ</w:t>
        </w:r>
      </w:hyperlink>
      <w:r>
        <w:t xml:space="preserve"> в электронной форме по телекоммуникационным каналам связи не нужно дублировать их на бумажном или электронном носителе.</w:t>
      </w:r>
    </w:p>
    <w:p w:rsidR="00CA664B" w:rsidRDefault="00CA664B">
      <w:pPr>
        <w:pStyle w:val="ConsPlusNormal"/>
        <w:ind w:firstLine="540"/>
        <w:jc w:val="both"/>
      </w:pPr>
      <w:r>
        <w:t xml:space="preserve">Сведения по </w:t>
      </w:r>
      <w:hyperlink r:id="rId2648" w:history="1">
        <w:r>
          <w:rPr>
            <w:color w:val="0000FF"/>
          </w:rPr>
          <w:t>форме 2-НДФЛ</w:t>
        </w:r>
      </w:hyperlink>
      <w:r>
        <w:t xml:space="preserve"> в электронном виде по телекоммуникационным каналам связи представляются индивидуальными предпринимателями - налоговыми агентами по месту своего учета через специализированного оператора связи, обеспечивающего обмен открытой и конфиденциальной информацией по телекоммуникационным каналам связи в рамках электронного документооборота между налоговыми органами и налоговым агентом или через интернет-сайт ФНС России.</w:t>
      </w:r>
    </w:p>
    <w:p w:rsidR="00CA664B" w:rsidRDefault="00CA664B">
      <w:pPr>
        <w:pStyle w:val="ConsPlusNormal"/>
        <w:ind w:firstLine="540"/>
        <w:jc w:val="both"/>
      </w:pPr>
      <w:r>
        <w:t xml:space="preserve">Представление сведений по </w:t>
      </w:r>
      <w:hyperlink r:id="rId2649" w:history="1">
        <w:r>
          <w:rPr>
            <w:color w:val="0000FF"/>
          </w:rPr>
          <w:t>форме 2-НДФЛ</w:t>
        </w:r>
      </w:hyperlink>
      <w:r>
        <w:t xml:space="preserve"> в электронной форме по телекоммуникационным каналам связи допускается при обязательном применении сертифицированных по требованиям безопасности информации средств криптографической защиты информации, а также средств квалифицированной электронной подписи, совместимых со средствами, используемыми в налоговом органе.</w:t>
      </w:r>
    </w:p>
    <w:p w:rsidR="00CA664B" w:rsidRDefault="00CA664B">
      <w:pPr>
        <w:pStyle w:val="ConsPlusNormal"/>
        <w:ind w:firstLine="540"/>
        <w:jc w:val="both"/>
      </w:pPr>
      <w:r>
        <w:t xml:space="preserve">Представление сведений по </w:t>
      </w:r>
      <w:hyperlink r:id="rId2650" w:history="1">
        <w:r>
          <w:rPr>
            <w:color w:val="0000FF"/>
          </w:rPr>
          <w:t>форме 2-НДФЛ</w:t>
        </w:r>
      </w:hyperlink>
      <w:r>
        <w:t xml:space="preserve"> в электронной форме по телекоммуникационным каналам связи возможно в случае, если налоговый агент имеет возможность:</w:t>
      </w:r>
    </w:p>
    <w:p w:rsidR="00CA664B" w:rsidRDefault="00CA664B">
      <w:pPr>
        <w:pStyle w:val="ConsPlusNormal"/>
        <w:ind w:firstLine="540"/>
        <w:jc w:val="both"/>
      </w:pPr>
      <w:r>
        <w:t xml:space="preserve">- осуществлять формирование сведений по </w:t>
      </w:r>
      <w:hyperlink r:id="rId2651" w:history="1">
        <w:r>
          <w:rPr>
            <w:color w:val="0000FF"/>
          </w:rPr>
          <w:t>форме 2-НДФЛ</w:t>
        </w:r>
      </w:hyperlink>
      <w:r>
        <w:t xml:space="preserve"> для их последующей передачи в электронном виде по телекоммуникационным каналам связи;</w:t>
      </w:r>
    </w:p>
    <w:p w:rsidR="00CA664B" w:rsidRDefault="00CA664B">
      <w:pPr>
        <w:pStyle w:val="ConsPlusNormal"/>
        <w:ind w:firstLine="540"/>
        <w:jc w:val="both"/>
      </w:pPr>
      <w:r>
        <w:t>- осуществлять шифрование при отправке и дешифрование при получении информации с использованием шифровальных средств;</w:t>
      </w:r>
    </w:p>
    <w:p w:rsidR="00CA664B" w:rsidRDefault="00CA664B">
      <w:pPr>
        <w:pStyle w:val="ConsPlusNormal"/>
        <w:ind w:firstLine="540"/>
        <w:jc w:val="both"/>
      </w:pPr>
      <w:r>
        <w:t>- осуществлять формирование квалифицированной электронной подписи при передаче информации и ее проверку при получении информации;</w:t>
      </w:r>
    </w:p>
    <w:p w:rsidR="00CA664B" w:rsidRDefault="00CA664B">
      <w:pPr>
        <w:pStyle w:val="ConsPlusNormal"/>
        <w:ind w:firstLine="540"/>
        <w:jc w:val="both"/>
      </w:pPr>
      <w:r>
        <w:t xml:space="preserve">- соблюдать порядок электронного документооборота, а именно подписать файл квалифицированной электронной подписью и отправить его в зашифрованном виде в адрес </w:t>
      </w:r>
      <w:r>
        <w:lastRenderedPageBreak/>
        <w:t>налогового органа.</w:t>
      </w:r>
    </w:p>
    <w:p w:rsidR="00CA664B" w:rsidRDefault="00CA664B">
      <w:pPr>
        <w:pStyle w:val="ConsPlusNormal"/>
        <w:ind w:firstLine="540"/>
        <w:jc w:val="both"/>
      </w:pPr>
      <w:r>
        <w:t xml:space="preserve">Количество сведений по </w:t>
      </w:r>
      <w:hyperlink r:id="rId2652" w:history="1">
        <w:r>
          <w:rPr>
            <w:color w:val="0000FF"/>
          </w:rPr>
          <w:t>форме 2-НДФЛ</w:t>
        </w:r>
      </w:hyperlink>
      <w:r>
        <w:t>, представляемых налоговым агентом в налоговый орган в одном файле, не должно превышать 3000. Если их количество превышает 3000, то налоговый агент должен сформировать несколько файлов.</w:t>
      </w:r>
    </w:p>
    <w:p w:rsidR="00CA664B" w:rsidRDefault="00CA664B">
      <w:pPr>
        <w:pStyle w:val="ConsPlusNormal"/>
        <w:ind w:firstLine="540"/>
        <w:jc w:val="both"/>
      </w:pPr>
      <w:r>
        <w:t>Налоговый орган обязан:</w:t>
      </w:r>
    </w:p>
    <w:p w:rsidR="00CA664B" w:rsidRDefault="00CA664B">
      <w:pPr>
        <w:pStyle w:val="ConsPlusNormal"/>
        <w:ind w:firstLine="540"/>
        <w:jc w:val="both"/>
      </w:pPr>
      <w:r>
        <w:t xml:space="preserve">- передать налоговому агенту извещение о получении электронного документа, подтверждающее факт получения сведений по </w:t>
      </w:r>
      <w:hyperlink r:id="rId2653" w:history="1">
        <w:r>
          <w:rPr>
            <w:color w:val="0000FF"/>
          </w:rPr>
          <w:t>форме 2-НДФЛ</w:t>
        </w:r>
      </w:hyperlink>
      <w:r>
        <w:t xml:space="preserve"> налоговым органом, формируемое налоговым органом и заверенное его квалифицированной электронной подписью;</w:t>
      </w:r>
    </w:p>
    <w:p w:rsidR="00CA664B" w:rsidRDefault="00CA664B">
      <w:pPr>
        <w:pStyle w:val="ConsPlusNormal"/>
        <w:ind w:firstLine="540"/>
        <w:jc w:val="both"/>
      </w:pPr>
      <w:r>
        <w:t xml:space="preserve">- в течение следующего рабочего дня с даты отправки налоговым агентом сведений по </w:t>
      </w:r>
      <w:hyperlink r:id="rId2654" w:history="1">
        <w:r>
          <w:rPr>
            <w:color w:val="0000FF"/>
          </w:rPr>
          <w:t>форме 2-НДФЛ</w:t>
        </w:r>
      </w:hyperlink>
      <w:r>
        <w:t xml:space="preserve"> направить ему подтверждение даты отправки и извещение о получении.</w:t>
      </w:r>
    </w:p>
    <w:p w:rsidR="00CA664B" w:rsidRDefault="00CA664B">
      <w:pPr>
        <w:pStyle w:val="ConsPlusNormal"/>
        <w:ind w:firstLine="540"/>
        <w:jc w:val="both"/>
      </w:pPr>
      <w:r>
        <w:t xml:space="preserve">В течение десяти дней с даты отправки сведений по </w:t>
      </w:r>
      <w:hyperlink r:id="rId2655" w:history="1">
        <w:r>
          <w:rPr>
            <w:color w:val="0000FF"/>
          </w:rPr>
          <w:t>форме 2-НДФЛ</w:t>
        </w:r>
      </w:hyperlink>
      <w:r>
        <w:t xml:space="preserve"> налоговый орган направляет налоговому агенту реестр (</w:t>
      </w:r>
      <w:hyperlink r:id="rId2656" w:history="1">
        <w:r>
          <w:rPr>
            <w:color w:val="0000FF"/>
          </w:rPr>
          <w:t>Приложение N 1</w:t>
        </w:r>
      </w:hyperlink>
      <w:r>
        <w:t xml:space="preserve"> к Порядку представления сведений по форме 2-НДФЛ) в электронном виде, протокол приема сведений о доходах физических лиц за 20__ год в электронном виде (</w:t>
      </w:r>
      <w:hyperlink r:id="rId2657" w:history="1">
        <w:r>
          <w:rPr>
            <w:color w:val="0000FF"/>
          </w:rPr>
          <w:t>Приложение N 2</w:t>
        </w:r>
      </w:hyperlink>
      <w:r>
        <w:t xml:space="preserve"> к Порядку представления сведений по форме 2-НДФЛ).</w:t>
      </w:r>
    </w:p>
    <w:p w:rsidR="00CA664B" w:rsidRDefault="00CA664B">
      <w:pPr>
        <w:pStyle w:val="ConsPlusNormal"/>
        <w:ind w:firstLine="540"/>
        <w:jc w:val="both"/>
      </w:pPr>
      <w:r>
        <w:t>Представленными считаются сведения, прошедшие форматный контроль и зафиксированные в реестре, сформированном налоговым органом.</w:t>
      </w:r>
    </w:p>
    <w:p w:rsidR="00CA664B" w:rsidRDefault="00CA664B">
      <w:pPr>
        <w:pStyle w:val="ConsPlusNormal"/>
        <w:ind w:firstLine="540"/>
        <w:jc w:val="both"/>
      </w:pPr>
    </w:p>
    <w:p w:rsidR="00CA664B" w:rsidRDefault="00CA664B">
      <w:pPr>
        <w:pStyle w:val="ConsPlusTitle"/>
        <w:jc w:val="center"/>
      </w:pPr>
      <w:r>
        <w:t>Глава 13. СПЕЦИАЛЬНЫЕ НАЛОГОВЫЕ РЕЖИМЫ</w:t>
      </w:r>
    </w:p>
    <w:p w:rsidR="00CA664B" w:rsidRDefault="00CA664B">
      <w:pPr>
        <w:pStyle w:val="ConsPlusNormal"/>
        <w:ind w:firstLine="540"/>
        <w:jc w:val="both"/>
      </w:pPr>
    </w:p>
    <w:p w:rsidR="00CA664B" w:rsidRDefault="00CA664B">
      <w:pPr>
        <w:pStyle w:val="ConsPlusNormal"/>
        <w:ind w:firstLine="540"/>
        <w:jc w:val="both"/>
      </w:pPr>
      <w:r>
        <w:t>Индивидуальные предприниматели могут самостоятельно выбирать систему налогообложения: общий режим налогообложения, упрощенную систему налогообложения, систему налогообложения в виде единого налога на вмененный доход для отдельных видов деятельности или патентную систему налогообложения. Индивидуальные предприниматели, осуществляющие производство сельскохозяйственной продукции, вправе применять систему налогообложения для сельскохозяйственных товаропроизводителей (единый сельскохозяйственный налог) (</w:t>
      </w:r>
      <w:hyperlink r:id="rId2658" w:history="1">
        <w:r>
          <w:rPr>
            <w:color w:val="0000FF"/>
          </w:rPr>
          <w:t>Письмо</w:t>
        </w:r>
      </w:hyperlink>
      <w:r>
        <w:t xml:space="preserve"> Минфина России от 29 октября 2012 г. N 03-11-11/330).</w:t>
      </w:r>
    </w:p>
    <w:p w:rsidR="00CA664B" w:rsidRDefault="00CA664B">
      <w:pPr>
        <w:pStyle w:val="ConsPlusNormal"/>
        <w:ind w:firstLine="540"/>
        <w:jc w:val="both"/>
      </w:pPr>
      <w:r>
        <w:t>Индивидуальный предприниматель при соблюдении установленных Налоговым кодексом РФ критериев и условий вправе применять любой из специальных налоговых режимов, установленных разд. VIII.1 Налогового кодекса РФ, а именно:</w:t>
      </w:r>
    </w:p>
    <w:p w:rsidR="00CA664B" w:rsidRDefault="00CA664B">
      <w:pPr>
        <w:pStyle w:val="ConsPlusNormal"/>
        <w:ind w:firstLine="540"/>
        <w:jc w:val="both"/>
      </w:pPr>
      <w:r>
        <w:t>- систему налогообложения для сельскохозяйственных товаропроизводителей (ЕСХН) (</w:t>
      </w:r>
      <w:hyperlink r:id="rId2659" w:history="1">
        <w:r>
          <w:rPr>
            <w:color w:val="0000FF"/>
          </w:rPr>
          <w:t>гл. 26.1</w:t>
        </w:r>
      </w:hyperlink>
      <w:r>
        <w:t xml:space="preserve"> Налогового кодекса РФ);</w:t>
      </w:r>
    </w:p>
    <w:p w:rsidR="00CA664B" w:rsidRDefault="00CA664B">
      <w:pPr>
        <w:pStyle w:val="ConsPlusNormal"/>
        <w:ind w:firstLine="540"/>
        <w:jc w:val="both"/>
      </w:pPr>
      <w:r>
        <w:t>- упрощенную систему налогообложения (УСН) (</w:t>
      </w:r>
      <w:hyperlink r:id="rId2660" w:history="1">
        <w:r>
          <w:rPr>
            <w:color w:val="0000FF"/>
          </w:rPr>
          <w:t>гл. 26.2</w:t>
        </w:r>
      </w:hyperlink>
      <w:r>
        <w:t xml:space="preserve"> Налогового кодекса РФ);</w:t>
      </w:r>
    </w:p>
    <w:p w:rsidR="00CA664B" w:rsidRDefault="00CA664B">
      <w:pPr>
        <w:pStyle w:val="ConsPlusNormal"/>
        <w:ind w:firstLine="540"/>
        <w:jc w:val="both"/>
      </w:pPr>
      <w:r>
        <w:t>- систему налогообложения в виде единого налога на вмененный доход для отдельных видов деятельности (ЕНВД) (</w:t>
      </w:r>
      <w:hyperlink r:id="rId2661" w:history="1">
        <w:r>
          <w:rPr>
            <w:color w:val="0000FF"/>
          </w:rPr>
          <w:t>гл. 26.3</w:t>
        </w:r>
      </w:hyperlink>
      <w:r>
        <w:t xml:space="preserve"> Налогового кодекса РФ);</w:t>
      </w:r>
    </w:p>
    <w:p w:rsidR="00CA664B" w:rsidRDefault="00CA664B">
      <w:pPr>
        <w:pStyle w:val="ConsPlusNormal"/>
        <w:ind w:firstLine="540"/>
        <w:jc w:val="both"/>
      </w:pPr>
      <w:r>
        <w:t>- патентную систему налогообложения (ПСН) (</w:t>
      </w:r>
      <w:hyperlink r:id="rId2662" w:history="1">
        <w:r>
          <w:rPr>
            <w:color w:val="0000FF"/>
          </w:rPr>
          <w:t>гл. 26.5</w:t>
        </w:r>
      </w:hyperlink>
      <w:r>
        <w:t xml:space="preserve"> Налогового кодекса РФ).</w:t>
      </w:r>
    </w:p>
    <w:p w:rsidR="00CA664B" w:rsidRDefault="00CA664B">
      <w:pPr>
        <w:pStyle w:val="ConsPlusNormal"/>
        <w:ind w:firstLine="540"/>
        <w:jc w:val="both"/>
      </w:pPr>
      <w:r>
        <w:t xml:space="preserve">Исключение из вышеуказанного установлено в отношении права индивидуальных предпринимателей использовать специальный налоговый режим, применяемый при выполнении соглашений, которые заключены в соответствии с Федеральным </w:t>
      </w:r>
      <w:hyperlink r:id="rId2663" w:history="1">
        <w:r>
          <w:rPr>
            <w:color w:val="0000FF"/>
          </w:rPr>
          <w:t>законом</w:t>
        </w:r>
      </w:hyperlink>
      <w:r>
        <w:t xml:space="preserve"> от 30 декабря 1995 г. N 225-ФЗ "О соглашениях о разделе продукции". Так, налогоплательщиками и плательщиками сборов, уплачиваемых при применении специального налогового режима, установленного </w:t>
      </w:r>
      <w:hyperlink r:id="rId2664" w:history="1">
        <w:r>
          <w:rPr>
            <w:color w:val="0000FF"/>
          </w:rPr>
          <w:t>гл. 26.4</w:t>
        </w:r>
      </w:hyperlink>
      <w:r>
        <w:t xml:space="preserve"> Налогового кодекса РФ, признаются организации, являющиеся инвесторами соглашения в соответствии с Федеральным </w:t>
      </w:r>
      <w:hyperlink r:id="rId2665" w:history="1">
        <w:r>
          <w:rPr>
            <w:color w:val="0000FF"/>
          </w:rPr>
          <w:t>законом</w:t>
        </w:r>
      </w:hyperlink>
      <w:r>
        <w:t xml:space="preserve"> от 30 декабря 1995 г. N 225-ФЗ "О соглашениях о разделе продукции".</w:t>
      </w:r>
    </w:p>
    <w:p w:rsidR="00CA664B" w:rsidRDefault="00CA664B">
      <w:pPr>
        <w:pStyle w:val="ConsPlusNormal"/>
        <w:ind w:firstLine="540"/>
        <w:jc w:val="both"/>
      </w:pPr>
      <w:r>
        <w:t xml:space="preserve">Кроме того, индивидуальный предприниматель вправе совмещать применение нескольких специальных налоговых режимов, установленных Налоговым </w:t>
      </w:r>
      <w:hyperlink r:id="rId2666" w:history="1">
        <w:r>
          <w:rPr>
            <w:color w:val="0000FF"/>
          </w:rPr>
          <w:t>кодексом</w:t>
        </w:r>
      </w:hyperlink>
      <w:r>
        <w:t xml:space="preserve"> РФ.</w:t>
      </w:r>
    </w:p>
    <w:p w:rsidR="00CA664B" w:rsidRDefault="00CA664B">
      <w:pPr>
        <w:pStyle w:val="ConsPlusNormal"/>
        <w:ind w:firstLine="540"/>
        <w:jc w:val="both"/>
      </w:pPr>
      <w:r>
        <w:t xml:space="preserve">Например, индивидуальные предприниматели, перешедшие в соответствии с </w:t>
      </w:r>
      <w:hyperlink r:id="rId2667" w:history="1">
        <w:r>
          <w:rPr>
            <w:color w:val="0000FF"/>
          </w:rPr>
          <w:t>гл. 26.3</w:t>
        </w:r>
      </w:hyperlink>
      <w:r>
        <w:t xml:space="preserve"> "Система налогообложения в виде единого налога на вмененный доход для отдельных видов деятельности" Налогового кодекса РФ на уплату ЕНВД по одному или нескольким видам предпринимательской деятельности, вправе перейти на уплату ЕСХН в отношении иных осуществляемых ими видов предпринимательской деятельности (</w:t>
      </w:r>
      <w:hyperlink r:id="rId2668" w:history="1">
        <w:r>
          <w:rPr>
            <w:color w:val="0000FF"/>
          </w:rPr>
          <w:t>п. 7 ст. 346.2</w:t>
        </w:r>
      </w:hyperlink>
      <w:r>
        <w:t xml:space="preserve"> Налогового кодекса РФ).</w:t>
      </w:r>
    </w:p>
    <w:p w:rsidR="00CA664B" w:rsidRDefault="00CA664B">
      <w:pPr>
        <w:pStyle w:val="ConsPlusNormal"/>
        <w:ind w:firstLine="540"/>
        <w:jc w:val="both"/>
      </w:pPr>
      <w:r>
        <w:t xml:space="preserve">Или индивидуальные предприниматели, перешедшие в соответствии с </w:t>
      </w:r>
      <w:hyperlink r:id="rId2669" w:history="1">
        <w:r>
          <w:rPr>
            <w:color w:val="0000FF"/>
          </w:rPr>
          <w:t>гл. 26.3</w:t>
        </w:r>
      </w:hyperlink>
      <w:r>
        <w:t xml:space="preserve"> Налогового кодекса РФ на уплату ЕНВД по одному или нескольким видам предпринимательской </w:t>
      </w:r>
      <w:r>
        <w:lastRenderedPageBreak/>
        <w:t>деятельности, вправе применять УСН в отношении иных осуществляемых ими видов предпринимательской деятельности (</w:t>
      </w:r>
      <w:hyperlink r:id="rId2670" w:history="1">
        <w:r>
          <w:rPr>
            <w:color w:val="0000FF"/>
          </w:rPr>
          <w:t>п. 4 ст. 346.12</w:t>
        </w:r>
      </w:hyperlink>
      <w:r>
        <w:t xml:space="preserve"> Налогового кодекса РФ).</w:t>
      </w:r>
    </w:p>
    <w:p w:rsidR="00CA664B" w:rsidRDefault="00CA664B">
      <w:pPr>
        <w:pStyle w:val="ConsPlusNormal"/>
        <w:ind w:firstLine="540"/>
        <w:jc w:val="both"/>
      </w:pPr>
      <w:r>
        <w:t>Возможно также совмещение применения УСН с патентной системой налогообложения.</w:t>
      </w:r>
    </w:p>
    <w:p w:rsidR="00CA664B" w:rsidRDefault="00CA664B">
      <w:pPr>
        <w:pStyle w:val="ConsPlusNormal"/>
        <w:ind w:firstLine="540"/>
        <w:jc w:val="both"/>
      </w:pPr>
      <w:r>
        <w:t xml:space="preserve">Кроме того, Налоговый кодекс РФ не запрещает индивидуальному предпринимателю совмещать патентную систему налогообложения и систему налогообложения в виде ЕНВД при условии соблюдения ограничений, установленных </w:t>
      </w:r>
      <w:hyperlink r:id="rId2671" w:history="1">
        <w:r>
          <w:rPr>
            <w:color w:val="0000FF"/>
          </w:rPr>
          <w:t>гл. 26.3</w:t>
        </w:r>
      </w:hyperlink>
      <w:r>
        <w:t xml:space="preserve"> "Система налогообложения в виде единого налога на вмененный доход для отдельных видов деятельности" и </w:t>
      </w:r>
      <w:hyperlink r:id="rId2672" w:history="1">
        <w:r>
          <w:rPr>
            <w:color w:val="0000FF"/>
          </w:rPr>
          <w:t>26.5</w:t>
        </w:r>
      </w:hyperlink>
      <w:r>
        <w:t xml:space="preserve"> "Патентная система налогообложения" Налогового кодекса РФ (</w:t>
      </w:r>
      <w:hyperlink r:id="rId2673" w:history="1">
        <w:r>
          <w:rPr>
            <w:color w:val="0000FF"/>
          </w:rPr>
          <w:t>Письмо</w:t>
        </w:r>
      </w:hyperlink>
      <w:r>
        <w:t xml:space="preserve"> Минфина России от 19 февраля 2015 г. N 03-11-11/7999).</w:t>
      </w:r>
    </w:p>
    <w:p w:rsidR="00CA664B" w:rsidRDefault="00CA664B">
      <w:pPr>
        <w:pStyle w:val="ConsPlusNormal"/>
        <w:ind w:firstLine="540"/>
        <w:jc w:val="both"/>
      </w:pPr>
      <w:r>
        <w:t>Исключение при совмещении специальных режимов налогообложения установлено для индивидуальных предпринимателей, применяющих ЕСХН. Так, индивидуальные предприниматели, перешедшие на ЕСХН, не вправе начать применение УСН (</w:t>
      </w:r>
      <w:hyperlink r:id="rId2674" w:history="1">
        <w:r>
          <w:rPr>
            <w:color w:val="0000FF"/>
          </w:rPr>
          <w:t>пп. 13 п. 3 ст. 346.12</w:t>
        </w:r>
      </w:hyperlink>
      <w:r>
        <w:t xml:space="preserve"> Налогового кодекса РФ).</w:t>
      </w:r>
    </w:p>
    <w:p w:rsidR="00CA664B" w:rsidRDefault="00CA664B">
      <w:pPr>
        <w:pStyle w:val="ConsPlusNormal"/>
        <w:ind w:firstLine="540"/>
        <w:jc w:val="both"/>
      </w:pPr>
      <w:r>
        <w:t xml:space="preserve">Краткую сравнительную характеристику установленных Налоговым </w:t>
      </w:r>
      <w:hyperlink r:id="rId2675" w:history="1">
        <w:r>
          <w:rPr>
            <w:color w:val="0000FF"/>
          </w:rPr>
          <w:t>кодексом</w:t>
        </w:r>
      </w:hyperlink>
      <w:r>
        <w:t xml:space="preserve"> РФ специальных налоговых режимов приведем ниже в таблице.</w:t>
      </w:r>
    </w:p>
    <w:p w:rsidR="00CA664B" w:rsidRDefault="00CA664B">
      <w:pPr>
        <w:sectPr w:rsidR="00CA664B">
          <w:pgSz w:w="11905" w:h="16838"/>
          <w:pgMar w:top="1134" w:right="850" w:bottom="1134" w:left="1701" w:header="0" w:footer="0" w:gutter="0"/>
          <w:cols w:space="720"/>
        </w:sectPr>
      </w:pPr>
    </w:p>
    <w:p w:rsidR="00CA664B" w:rsidRDefault="00CA664B">
      <w:pPr>
        <w:pStyle w:val="ConsPlusNormal"/>
        <w:ind w:firstLine="540"/>
        <w:jc w:val="both"/>
      </w:pPr>
    </w:p>
    <w:p w:rsidR="00CA664B" w:rsidRDefault="00CA664B">
      <w:pPr>
        <w:pStyle w:val="ConsPlusNormal"/>
        <w:jc w:val="center"/>
      </w:pPr>
      <w:r>
        <w:t>Сравнение основных положений специальных режимов</w:t>
      </w:r>
    </w:p>
    <w:p w:rsidR="00CA664B" w:rsidRDefault="00CA664B">
      <w:pPr>
        <w:pStyle w:val="ConsPlusNormal"/>
        <w:jc w:val="center"/>
      </w:pPr>
      <w:r>
        <w:t>налогообложения для индивидуальных предпринимателей</w:t>
      </w: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4140"/>
        <w:gridCol w:w="3960"/>
        <w:gridCol w:w="4080"/>
        <w:gridCol w:w="3720"/>
      </w:tblGrid>
      <w:tr w:rsidR="00CA664B">
        <w:tc>
          <w:tcPr>
            <w:tcW w:w="4140" w:type="dxa"/>
            <w:tcBorders>
              <w:left w:val="single" w:sz="4" w:space="0" w:color="auto"/>
            </w:tcBorders>
          </w:tcPr>
          <w:p w:rsidR="00CA664B" w:rsidRDefault="00CA664B">
            <w:pPr>
              <w:pStyle w:val="ConsPlusNormal"/>
              <w:jc w:val="center"/>
            </w:pPr>
            <w:r>
              <w:t>ЕСХН</w:t>
            </w:r>
          </w:p>
        </w:tc>
        <w:tc>
          <w:tcPr>
            <w:tcW w:w="3960" w:type="dxa"/>
            <w:tcBorders>
              <w:left w:val="single" w:sz="4" w:space="0" w:color="auto"/>
            </w:tcBorders>
          </w:tcPr>
          <w:p w:rsidR="00CA664B" w:rsidRDefault="00CA664B">
            <w:pPr>
              <w:pStyle w:val="ConsPlusNormal"/>
              <w:jc w:val="center"/>
            </w:pPr>
            <w:r>
              <w:t>УСН</w:t>
            </w:r>
          </w:p>
        </w:tc>
        <w:tc>
          <w:tcPr>
            <w:tcW w:w="4080" w:type="dxa"/>
            <w:tcBorders>
              <w:left w:val="single" w:sz="4" w:space="0" w:color="auto"/>
            </w:tcBorders>
          </w:tcPr>
          <w:p w:rsidR="00CA664B" w:rsidRDefault="00CA664B">
            <w:pPr>
              <w:pStyle w:val="ConsPlusNormal"/>
              <w:jc w:val="center"/>
            </w:pPr>
            <w:r>
              <w:t>ЕНВД</w:t>
            </w:r>
          </w:p>
        </w:tc>
        <w:tc>
          <w:tcPr>
            <w:tcW w:w="3720" w:type="dxa"/>
            <w:tcBorders>
              <w:left w:val="single" w:sz="4" w:space="0" w:color="auto"/>
              <w:right w:val="single" w:sz="4" w:space="0" w:color="auto"/>
            </w:tcBorders>
          </w:tcPr>
          <w:p w:rsidR="00CA664B" w:rsidRDefault="00CA664B">
            <w:pPr>
              <w:pStyle w:val="ConsPlusNormal"/>
              <w:jc w:val="center"/>
            </w:pPr>
            <w:r>
              <w:t>ПСН</w:t>
            </w:r>
          </w:p>
        </w:tc>
      </w:tr>
      <w:tr w:rsidR="00CA664B">
        <w:tblPrEx>
          <w:tblBorders>
            <w:insideV w:val="single" w:sz="4" w:space="0" w:color="auto"/>
          </w:tblBorders>
        </w:tblPrEx>
        <w:tc>
          <w:tcPr>
            <w:tcW w:w="15900" w:type="dxa"/>
            <w:gridSpan w:val="4"/>
          </w:tcPr>
          <w:p w:rsidR="00CA664B" w:rsidRDefault="00CA664B">
            <w:pPr>
              <w:pStyle w:val="ConsPlusNormal"/>
            </w:pPr>
            <w:r>
              <w:t>Порядок перехода на применение спецрежима</w:t>
            </w:r>
          </w:p>
        </w:tc>
      </w:tr>
      <w:tr w:rsidR="00CA664B">
        <w:tc>
          <w:tcPr>
            <w:tcW w:w="4140" w:type="dxa"/>
            <w:tcBorders>
              <w:left w:val="single" w:sz="4" w:space="0" w:color="auto"/>
            </w:tcBorders>
          </w:tcPr>
          <w:p w:rsidR="00CA664B" w:rsidRDefault="00CA664B">
            <w:pPr>
              <w:pStyle w:val="ConsPlusNormal"/>
            </w:pPr>
            <w:r>
              <w:t>Добровольный (</w:t>
            </w:r>
            <w:hyperlink r:id="rId2676" w:history="1">
              <w:r>
                <w:rPr>
                  <w:color w:val="0000FF"/>
                </w:rPr>
                <w:t>п. 2 ст. 346.1</w:t>
              </w:r>
            </w:hyperlink>
            <w:r>
              <w:t xml:space="preserve"> Налогового кодекса РФ)</w:t>
            </w:r>
          </w:p>
        </w:tc>
        <w:tc>
          <w:tcPr>
            <w:tcW w:w="3960" w:type="dxa"/>
            <w:tcBorders>
              <w:left w:val="single" w:sz="4" w:space="0" w:color="auto"/>
            </w:tcBorders>
          </w:tcPr>
          <w:p w:rsidR="00CA664B" w:rsidRDefault="00CA664B">
            <w:pPr>
              <w:pStyle w:val="ConsPlusNormal"/>
            </w:pPr>
            <w:r>
              <w:t>Добровольный (</w:t>
            </w:r>
            <w:hyperlink r:id="rId2677" w:history="1">
              <w:r>
                <w:rPr>
                  <w:color w:val="0000FF"/>
                </w:rPr>
                <w:t>абз. 2 п. 1 ст. 346.11</w:t>
              </w:r>
            </w:hyperlink>
            <w:r>
              <w:t xml:space="preserve"> Налогового кодекса РФ)</w:t>
            </w:r>
          </w:p>
        </w:tc>
        <w:tc>
          <w:tcPr>
            <w:tcW w:w="4080" w:type="dxa"/>
            <w:tcBorders>
              <w:left w:val="single" w:sz="4" w:space="0" w:color="auto"/>
            </w:tcBorders>
          </w:tcPr>
          <w:p w:rsidR="00CA664B" w:rsidRDefault="00CA664B">
            <w:pPr>
              <w:pStyle w:val="ConsPlusNormal"/>
            </w:pPr>
            <w:r>
              <w:t>Добровольный (</w:t>
            </w:r>
            <w:hyperlink r:id="rId2678" w:history="1">
              <w:r>
                <w:rPr>
                  <w:color w:val="0000FF"/>
                </w:rPr>
                <w:t>абз. 2 п. 1 ст. 346.28</w:t>
              </w:r>
            </w:hyperlink>
            <w:r>
              <w:t xml:space="preserve"> Налогового кодекса РФ)</w:t>
            </w:r>
          </w:p>
        </w:tc>
        <w:tc>
          <w:tcPr>
            <w:tcW w:w="3720" w:type="dxa"/>
            <w:tcBorders>
              <w:left w:val="single" w:sz="4" w:space="0" w:color="auto"/>
              <w:right w:val="single" w:sz="4" w:space="0" w:color="auto"/>
            </w:tcBorders>
          </w:tcPr>
          <w:p w:rsidR="00CA664B" w:rsidRDefault="00CA664B">
            <w:pPr>
              <w:pStyle w:val="ConsPlusNormal"/>
            </w:pPr>
            <w:r>
              <w:t>Добровольный (</w:t>
            </w:r>
            <w:hyperlink r:id="rId2679" w:history="1">
              <w:r>
                <w:rPr>
                  <w:color w:val="0000FF"/>
                </w:rPr>
                <w:t>п. 2 ст. 346.44</w:t>
              </w:r>
            </w:hyperlink>
            <w:r>
              <w:t xml:space="preserve"> Налогового кодекса РФ)</w:t>
            </w:r>
          </w:p>
        </w:tc>
      </w:tr>
      <w:tr w:rsidR="00CA664B">
        <w:tblPrEx>
          <w:tblBorders>
            <w:insideV w:val="single" w:sz="4" w:space="0" w:color="auto"/>
          </w:tblBorders>
        </w:tblPrEx>
        <w:tc>
          <w:tcPr>
            <w:tcW w:w="15900" w:type="dxa"/>
            <w:gridSpan w:val="4"/>
          </w:tcPr>
          <w:p w:rsidR="00CA664B" w:rsidRDefault="00CA664B">
            <w:pPr>
              <w:pStyle w:val="ConsPlusNormal"/>
            </w:pPr>
            <w:r>
              <w:t>Какие индивидуальные предприниматели могут являться налогоплательщиками (плательщиками)</w:t>
            </w:r>
          </w:p>
        </w:tc>
      </w:tr>
      <w:tr w:rsidR="00CA664B">
        <w:tblPrEx>
          <w:tblBorders>
            <w:insideH w:val="nil"/>
          </w:tblBorders>
        </w:tblPrEx>
        <w:tc>
          <w:tcPr>
            <w:tcW w:w="4140" w:type="dxa"/>
            <w:tcBorders>
              <w:left w:val="single" w:sz="4" w:space="0" w:color="auto"/>
              <w:bottom w:val="nil"/>
            </w:tcBorders>
          </w:tcPr>
          <w:p w:rsidR="00CA664B" w:rsidRDefault="00CA664B">
            <w:pPr>
              <w:pStyle w:val="ConsPlusNormal"/>
            </w:pPr>
            <w:r>
              <w:t>Индивидуальные предприниматели, являющиеся сельскохозяйственными товаропроизводителями и перешедшие на уплату единого сельскохозяйственного налога (</w:t>
            </w:r>
            <w:hyperlink r:id="rId2680" w:history="1">
              <w:r>
                <w:rPr>
                  <w:color w:val="0000FF"/>
                </w:rPr>
                <w:t>п. 2 ст. 346.1</w:t>
              </w:r>
            </w:hyperlink>
            <w:r>
              <w:t xml:space="preserve">, </w:t>
            </w:r>
            <w:hyperlink r:id="rId2681" w:history="1">
              <w:r>
                <w:rPr>
                  <w:color w:val="0000FF"/>
                </w:rPr>
                <w:t>п. п. 1</w:t>
              </w:r>
            </w:hyperlink>
            <w:r>
              <w:t xml:space="preserve">, </w:t>
            </w:r>
            <w:hyperlink r:id="rId2682" w:history="1">
              <w:r>
                <w:rPr>
                  <w:color w:val="0000FF"/>
                </w:rPr>
                <w:t>2 ст. 346.2</w:t>
              </w:r>
            </w:hyperlink>
            <w:r>
              <w:t xml:space="preserve"> Налогового кодекса РФ). Сельскохозяйственными товаропроизводителями признаются индивидуальные предприниматели:</w:t>
            </w:r>
          </w:p>
          <w:p w:rsidR="00CA664B" w:rsidRDefault="00CA664B">
            <w:pPr>
              <w:pStyle w:val="ConsPlusNormal"/>
            </w:pPr>
            <w:r>
              <w:t>а) производящие сельскохозяйственную продукцию;</w:t>
            </w:r>
          </w:p>
          <w:p w:rsidR="00CA664B" w:rsidRDefault="00CA664B">
            <w:pPr>
              <w:pStyle w:val="ConsPlusNormal"/>
            </w:pPr>
            <w:r>
              <w:t>б) и осуществляющие ее первичную и последующую (промышленную) переработку (в том числе на арендованных основных средствах);</w:t>
            </w:r>
          </w:p>
          <w:p w:rsidR="00CA664B" w:rsidRDefault="00CA664B">
            <w:pPr>
              <w:pStyle w:val="ConsPlusNormal"/>
            </w:pPr>
            <w:r>
              <w:t>в) и реализующие эту продукцию.</w:t>
            </w:r>
          </w:p>
          <w:p w:rsidR="00CA664B" w:rsidRDefault="00CA664B">
            <w:pPr>
              <w:pStyle w:val="ConsPlusNormal"/>
            </w:pPr>
            <w:r>
              <w:t xml:space="preserve">При этом в общем доходе от реализации товаров (работ, услуг) индивидуальных предпринимателей доля дохода от реализации произведенной ими сельскохозяйственной продукции, </w:t>
            </w:r>
            <w:r>
              <w:lastRenderedPageBreak/>
              <w:t>включая продукцию ее первичной переработки, произведенную ими из сельскохозяйственного сырья собственного производства, должна составлять не менее 70%.</w:t>
            </w:r>
          </w:p>
        </w:tc>
        <w:tc>
          <w:tcPr>
            <w:tcW w:w="3960" w:type="dxa"/>
            <w:tcBorders>
              <w:left w:val="single" w:sz="4" w:space="0" w:color="auto"/>
              <w:bottom w:val="nil"/>
            </w:tcBorders>
          </w:tcPr>
          <w:p w:rsidR="00CA664B" w:rsidRDefault="00CA664B">
            <w:pPr>
              <w:pStyle w:val="ConsPlusNormal"/>
            </w:pPr>
            <w:r>
              <w:lastRenderedPageBreak/>
              <w:t>Индивидуальные предприниматели, перешедшие на УСН (</w:t>
            </w:r>
            <w:hyperlink r:id="rId2683" w:history="1">
              <w:r>
                <w:rPr>
                  <w:color w:val="0000FF"/>
                </w:rPr>
                <w:t>п. 1 ст. 346.12</w:t>
              </w:r>
            </w:hyperlink>
            <w:r>
              <w:t xml:space="preserve"> Налогового кодекса РФ)</w:t>
            </w:r>
          </w:p>
        </w:tc>
        <w:tc>
          <w:tcPr>
            <w:tcW w:w="4080" w:type="dxa"/>
            <w:tcBorders>
              <w:left w:val="single" w:sz="4" w:space="0" w:color="auto"/>
              <w:bottom w:val="nil"/>
            </w:tcBorders>
          </w:tcPr>
          <w:p w:rsidR="00CA664B" w:rsidRDefault="00CA664B">
            <w:pPr>
              <w:pStyle w:val="ConsPlusNormal"/>
            </w:pPr>
            <w:r>
              <w:t>Индивидуальные предприниматели:</w:t>
            </w:r>
          </w:p>
          <w:p w:rsidR="00CA664B" w:rsidRDefault="00CA664B">
            <w:pPr>
              <w:pStyle w:val="ConsPlusNormal"/>
            </w:pPr>
            <w:r>
              <w:t>а) осуществляющие на территории муниципального района, городского округа, городов федерального значения Москвы, Санкт-Петербурга и Севастополя, в которых введен единый налог, предпринимательскую деятельность, облагаемую единым налогом;</w:t>
            </w:r>
          </w:p>
          <w:p w:rsidR="00CA664B" w:rsidRDefault="00CA664B">
            <w:pPr>
              <w:pStyle w:val="ConsPlusNormal"/>
            </w:pPr>
            <w:r>
              <w:t>б) и перешедшие на уплату единого налога (</w:t>
            </w:r>
            <w:hyperlink r:id="rId2684" w:history="1">
              <w:r>
                <w:rPr>
                  <w:color w:val="0000FF"/>
                </w:rPr>
                <w:t>п. 1 ст. 346.28</w:t>
              </w:r>
            </w:hyperlink>
            <w:r>
              <w:t xml:space="preserve"> Налогового кодекса РФ)</w:t>
            </w:r>
          </w:p>
        </w:tc>
        <w:tc>
          <w:tcPr>
            <w:tcW w:w="3720" w:type="dxa"/>
            <w:tcBorders>
              <w:left w:val="single" w:sz="4" w:space="0" w:color="auto"/>
              <w:bottom w:val="nil"/>
              <w:right w:val="single" w:sz="4" w:space="0" w:color="auto"/>
            </w:tcBorders>
          </w:tcPr>
          <w:p w:rsidR="00CA664B" w:rsidRDefault="00CA664B">
            <w:pPr>
              <w:pStyle w:val="ConsPlusNormal"/>
            </w:pPr>
            <w:r>
              <w:t>Индивидуальные предприниматели, перешедшие на ПСН на территориях тех субъектов РФ, где она была введена в действие соответствующими законами субъектов РФ (</w:t>
            </w:r>
            <w:hyperlink r:id="rId2685" w:history="1">
              <w:r>
                <w:rPr>
                  <w:color w:val="0000FF"/>
                </w:rPr>
                <w:t>п. 1 ст. 346.43</w:t>
              </w:r>
            </w:hyperlink>
            <w:r>
              <w:t xml:space="preserve">, </w:t>
            </w:r>
            <w:hyperlink r:id="rId2686" w:history="1">
              <w:r>
                <w:rPr>
                  <w:color w:val="0000FF"/>
                </w:rPr>
                <w:t>п. 1 ст. 346.44</w:t>
              </w:r>
            </w:hyperlink>
            <w:r>
              <w:t xml:space="preserve"> Налогового кодекса РФ)</w:t>
            </w:r>
          </w:p>
        </w:tc>
      </w:tr>
      <w:tr w:rsidR="00CA664B">
        <w:tblPrEx>
          <w:tblBorders>
            <w:insideH w:val="nil"/>
          </w:tblBorders>
        </w:tblPrEx>
        <w:tc>
          <w:tcPr>
            <w:tcW w:w="4140" w:type="dxa"/>
            <w:tcBorders>
              <w:top w:val="nil"/>
              <w:left w:val="single" w:sz="4" w:space="0" w:color="auto"/>
            </w:tcBorders>
          </w:tcPr>
          <w:p w:rsidR="00CA664B" w:rsidRDefault="00CA664B">
            <w:pPr>
              <w:pStyle w:val="ConsPlusNormal"/>
            </w:pPr>
            <w:r>
              <w:lastRenderedPageBreak/>
              <w:t>Сельскохозяйственными товаропроизводителями также признаются индивидуальные предприниматели при соблюдении ими следующих условий:</w:t>
            </w:r>
          </w:p>
          <w:p w:rsidR="00CA664B" w:rsidRDefault="00CA664B">
            <w:pPr>
              <w:pStyle w:val="ConsPlusNormal"/>
            </w:pPr>
            <w:r>
              <w:t>а) если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не превышает за налоговый период 300 человек;</w:t>
            </w:r>
          </w:p>
          <w:p w:rsidR="00CA664B" w:rsidRDefault="00CA664B">
            <w:pPr>
              <w:pStyle w:val="ConsPlusNormal"/>
            </w:pPr>
            <w:r>
              <w:t>б) если в общем доходе от реализации товаров (работ, услуг) доля дохода от реализации их уловов водных биологических ресурсов и (или) произведенной собственными силами из них рыбной и иной продукции из водных биологических ресурсов составляет за налоговый период не менее 70%;</w:t>
            </w:r>
          </w:p>
          <w:p w:rsidR="00CA664B" w:rsidRDefault="00CA664B">
            <w:pPr>
              <w:pStyle w:val="ConsPlusNormal"/>
            </w:pPr>
            <w:r>
              <w:t>в) 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(бербоут-чартера и тайм-чартера)</w:t>
            </w:r>
          </w:p>
        </w:tc>
        <w:tc>
          <w:tcPr>
            <w:tcW w:w="3960" w:type="dxa"/>
            <w:tcBorders>
              <w:top w:val="nil"/>
              <w:left w:val="single" w:sz="4" w:space="0" w:color="auto"/>
            </w:tcBorders>
          </w:tcPr>
          <w:p w:rsidR="00CA664B" w:rsidRDefault="00CA664B">
            <w:pPr>
              <w:pStyle w:val="ConsPlusNormal"/>
            </w:pPr>
          </w:p>
        </w:tc>
        <w:tc>
          <w:tcPr>
            <w:tcW w:w="4080" w:type="dxa"/>
            <w:tcBorders>
              <w:top w:val="nil"/>
              <w:left w:val="single" w:sz="4" w:space="0" w:color="auto"/>
            </w:tcBorders>
          </w:tcPr>
          <w:p w:rsidR="00CA664B" w:rsidRDefault="00CA664B">
            <w:pPr>
              <w:pStyle w:val="ConsPlusNormal"/>
            </w:pPr>
          </w:p>
        </w:tc>
        <w:tc>
          <w:tcPr>
            <w:tcW w:w="3720" w:type="dxa"/>
            <w:tcBorders>
              <w:top w:val="nil"/>
              <w:left w:val="single" w:sz="4" w:space="0" w:color="auto"/>
              <w:right w:val="single" w:sz="4" w:space="0" w:color="auto"/>
            </w:tcBorders>
          </w:tcPr>
          <w:p w:rsidR="00CA664B" w:rsidRDefault="00CA664B">
            <w:pPr>
              <w:pStyle w:val="ConsPlusNormal"/>
            </w:pPr>
          </w:p>
        </w:tc>
      </w:tr>
      <w:tr w:rsidR="00CA664B">
        <w:tblPrEx>
          <w:tblBorders>
            <w:insideV w:val="single" w:sz="4" w:space="0" w:color="auto"/>
          </w:tblBorders>
        </w:tblPrEx>
        <w:tc>
          <w:tcPr>
            <w:tcW w:w="15900" w:type="dxa"/>
            <w:gridSpan w:val="4"/>
          </w:tcPr>
          <w:p w:rsidR="00CA664B" w:rsidRDefault="00CA664B">
            <w:pPr>
              <w:pStyle w:val="ConsPlusNormal"/>
            </w:pPr>
            <w:r>
              <w:t>Какие индивидуальные предприниматели не вправе переходить на применение спецрежима</w:t>
            </w:r>
          </w:p>
        </w:tc>
      </w:tr>
      <w:tr w:rsidR="00CA664B">
        <w:tblPrEx>
          <w:tblBorders>
            <w:insideH w:val="nil"/>
          </w:tblBorders>
        </w:tblPrEx>
        <w:tc>
          <w:tcPr>
            <w:tcW w:w="4140" w:type="dxa"/>
            <w:tcBorders>
              <w:left w:val="single" w:sz="4" w:space="0" w:color="auto"/>
              <w:bottom w:val="nil"/>
            </w:tcBorders>
          </w:tcPr>
          <w:p w:rsidR="00CA664B" w:rsidRDefault="00CA664B">
            <w:pPr>
              <w:pStyle w:val="ConsPlusNormal"/>
            </w:pPr>
            <w:r>
              <w:lastRenderedPageBreak/>
              <w:t>Не вправе переходить на уплату единого сельскохозяйственного налога индивидуальные предприниматели, занимающиеся производством подакцизных товаров (</w:t>
            </w:r>
            <w:hyperlink r:id="rId2687" w:history="1">
              <w:r>
                <w:rPr>
                  <w:color w:val="0000FF"/>
                </w:rPr>
                <w:t>пп. 2 п. 6 ст. 346.2</w:t>
              </w:r>
            </w:hyperlink>
            <w:r>
              <w:t xml:space="preserve"> Налогового кодекса РФ)</w:t>
            </w:r>
          </w:p>
        </w:tc>
        <w:tc>
          <w:tcPr>
            <w:tcW w:w="3960" w:type="dxa"/>
            <w:tcBorders>
              <w:left w:val="single" w:sz="4" w:space="0" w:color="auto"/>
              <w:bottom w:val="nil"/>
            </w:tcBorders>
          </w:tcPr>
          <w:p w:rsidR="00CA664B" w:rsidRDefault="00CA664B">
            <w:pPr>
              <w:pStyle w:val="ConsPlusNormal"/>
            </w:pPr>
            <w:r>
              <w:t>Не вправе применять УСН индивидуальные предприниматели:</w:t>
            </w:r>
          </w:p>
          <w:p w:rsidR="00CA664B" w:rsidRDefault="00CA664B">
            <w:pPr>
              <w:pStyle w:val="ConsPlusNormal"/>
            </w:pPr>
            <w:r>
              <w:t>а) которые занимаются производством подакцизных товаров, а также добычей и реализацией полезных ископаемых, за исключением общераспространенных полезных ископаемых;</w:t>
            </w:r>
          </w:p>
          <w:p w:rsidR="00CA664B" w:rsidRDefault="00CA664B">
            <w:pPr>
              <w:pStyle w:val="ConsPlusNormal"/>
            </w:pPr>
            <w:r>
              <w:t xml:space="preserve">б) которые перешли на систему налогообложения для сельскохозяйственных товаропроизводителей (ЕСХН) в соответствии с </w:t>
            </w:r>
            <w:hyperlink r:id="rId2688" w:history="1">
              <w:r>
                <w:rPr>
                  <w:color w:val="0000FF"/>
                </w:rPr>
                <w:t>гл. 26.1</w:t>
              </w:r>
            </w:hyperlink>
            <w:r>
              <w:t xml:space="preserve"> Налогового кодекса РФ;</w:t>
            </w:r>
          </w:p>
          <w:p w:rsidR="00CA664B" w:rsidRDefault="00CA664B">
            <w:pPr>
              <w:pStyle w:val="ConsPlusNormal"/>
            </w:pPr>
            <w:r>
              <w:t>в) средняя численность работников которых за налоговый (отчетный) период, определяемая в порядке, устанавливаемом федеральным органом исполнительной власти, уполномоченным в области статистики, превышает 100 человек;</w:t>
            </w:r>
          </w:p>
        </w:tc>
        <w:tc>
          <w:tcPr>
            <w:tcW w:w="4080" w:type="dxa"/>
            <w:tcBorders>
              <w:left w:val="single" w:sz="4" w:space="0" w:color="auto"/>
              <w:bottom w:val="nil"/>
            </w:tcBorders>
          </w:tcPr>
          <w:p w:rsidR="00CA664B" w:rsidRDefault="00CA664B">
            <w:pPr>
              <w:pStyle w:val="ConsPlusNormal"/>
            </w:pPr>
            <w:r>
              <w:t>Не вправе применять ЕНВД индивидуальные предприниматели, которые осуществляют предпринимательскую деятельность на территории муниципального района, городского округа, городов, в которых не введен единый налог.</w:t>
            </w:r>
          </w:p>
          <w:p w:rsidR="00CA664B" w:rsidRDefault="00CA664B">
            <w:pPr>
              <w:pStyle w:val="ConsPlusNormal"/>
            </w:pPr>
            <w:r>
              <w:t>При этом на уплату единого налога не вправе переходить индивидуальные предприниматели:</w:t>
            </w:r>
          </w:p>
          <w:p w:rsidR="00CA664B" w:rsidRDefault="00CA664B">
            <w:pPr>
              <w:pStyle w:val="ConsPlusNormal"/>
            </w:pPr>
            <w:r>
              <w:t>а) средняя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w:t>
            </w:r>
          </w:p>
          <w:p w:rsidR="00CA664B" w:rsidRDefault="00CA664B">
            <w:pPr>
              <w:pStyle w:val="ConsPlusNormal"/>
            </w:pPr>
            <w:r>
              <w:t>в области статистики, превышает 100 человек;</w:t>
            </w:r>
          </w:p>
          <w:p w:rsidR="00CA664B" w:rsidRDefault="00CA664B">
            <w:pPr>
              <w:pStyle w:val="ConsPlusNormal"/>
            </w:pPr>
            <w:r>
              <w:t xml:space="preserve">б) осуществляющие виды предпринимательской деятельности, указанные в </w:t>
            </w:r>
            <w:hyperlink r:id="rId2689" w:history="1">
              <w:r>
                <w:rPr>
                  <w:color w:val="0000FF"/>
                </w:rPr>
                <w:t>пп. 13 п. 2 ст. 346.26</w:t>
              </w:r>
            </w:hyperlink>
            <w:r>
              <w:t xml:space="preserve"> Налогового кодекса РФ (оказание услуг по передаче во временное</w:t>
            </w:r>
          </w:p>
        </w:tc>
        <w:tc>
          <w:tcPr>
            <w:tcW w:w="3720" w:type="dxa"/>
            <w:tcBorders>
              <w:left w:val="single" w:sz="4" w:space="0" w:color="auto"/>
              <w:bottom w:val="nil"/>
              <w:right w:val="single" w:sz="4" w:space="0" w:color="auto"/>
            </w:tcBorders>
          </w:tcPr>
          <w:p w:rsidR="00CA664B" w:rsidRDefault="00CA664B">
            <w:pPr>
              <w:pStyle w:val="ConsPlusNormal"/>
            </w:pPr>
            <w:r>
              <w:t>Не вправе применять ПСН индивидуальные предприниматели, которые осуществляют предпринимательскую деятельность на территории субъектов РФ, в которых не введена ПСН</w:t>
            </w:r>
          </w:p>
        </w:tc>
      </w:tr>
      <w:tr w:rsidR="00CA664B">
        <w:tblPrEx>
          <w:tblBorders>
            <w:insideH w:val="nil"/>
          </w:tblBorders>
        </w:tblPrEx>
        <w:tc>
          <w:tcPr>
            <w:tcW w:w="4140" w:type="dxa"/>
            <w:tcBorders>
              <w:top w:val="nil"/>
              <w:left w:val="single" w:sz="4" w:space="0" w:color="auto"/>
            </w:tcBorders>
          </w:tcPr>
          <w:p w:rsidR="00CA664B" w:rsidRDefault="00CA664B">
            <w:pPr>
              <w:pStyle w:val="ConsPlusNormal"/>
            </w:pPr>
          </w:p>
        </w:tc>
        <w:tc>
          <w:tcPr>
            <w:tcW w:w="3960" w:type="dxa"/>
            <w:tcBorders>
              <w:top w:val="nil"/>
              <w:left w:val="single" w:sz="4" w:space="0" w:color="auto"/>
            </w:tcBorders>
          </w:tcPr>
          <w:p w:rsidR="00CA664B" w:rsidRDefault="00CA664B">
            <w:pPr>
              <w:pStyle w:val="ConsPlusNormal"/>
            </w:pPr>
            <w:r>
              <w:t xml:space="preserve">г) которые не уведомили о переходе на УСН в сроки, установленные </w:t>
            </w:r>
            <w:hyperlink r:id="rId2690" w:history="1">
              <w:r>
                <w:rPr>
                  <w:color w:val="0000FF"/>
                </w:rPr>
                <w:t>п. п. 1</w:t>
              </w:r>
            </w:hyperlink>
            <w:r>
              <w:t xml:space="preserve"> и </w:t>
            </w:r>
            <w:hyperlink r:id="rId2691" w:history="1">
              <w:r>
                <w:rPr>
                  <w:color w:val="0000FF"/>
                </w:rPr>
                <w:t>2 ст. 346.13</w:t>
              </w:r>
            </w:hyperlink>
            <w:r>
              <w:t xml:space="preserve"> Налогового кодекса РФ соответственно для зарегистрированных индивидуальных предпринимателей и лиц, вновь зарегистрированных в качестве индивидуальных предпринимателей</w:t>
            </w:r>
          </w:p>
        </w:tc>
        <w:tc>
          <w:tcPr>
            <w:tcW w:w="4080" w:type="dxa"/>
            <w:tcBorders>
              <w:top w:val="nil"/>
              <w:left w:val="single" w:sz="4" w:space="0" w:color="auto"/>
            </w:tcBorders>
          </w:tcPr>
          <w:p w:rsidR="00CA664B" w:rsidRDefault="00CA664B">
            <w:pPr>
              <w:pStyle w:val="ConsPlusNormal"/>
            </w:pPr>
            <w:r>
              <w:t xml:space="preserve">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и </w:t>
            </w:r>
            <w:hyperlink r:id="rId2692" w:history="1">
              <w:r>
                <w:rPr>
                  <w:color w:val="0000FF"/>
                </w:rPr>
                <w:t>пп. 14 п. 2 ст. 346.26</w:t>
              </w:r>
            </w:hyperlink>
            <w:r>
              <w:t xml:space="preserve"> Налогового кодекса РФ (оказание услуг по передаче во временное владение и </w:t>
            </w:r>
            <w:r>
              <w:lastRenderedPageBreak/>
              <w:t>(или)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в части оказания услуг по передаче во временное владение и (или) в пользование автозаправочных станций и автогазозаправочных станций</w:t>
            </w:r>
          </w:p>
        </w:tc>
        <w:tc>
          <w:tcPr>
            <w:tcW w:w="3720" w:type="dxa"/>
            <w:tcBorders>
              <w:top w:val="nil"/>
              <w:left w:val="single" w:sz="4" w:space="0" w:color="auto"/>
              <w:right w:val="single" w:sz="4" w:space="0" w:color="auto"/>
            </w:tcBorders>
          </w:tcPr>
          <w:p w:rsidR="00CA664B" w:rsidRDefault="00CA664B">
            <w:pPr>
              <w:pStyle w:val="ConsPlusNormal"/>
            </w:pPr>
          </w:p>
        </w:tc>
      </w:tr>
      <w:tr w:rsidR="00CA664B">
        <w:tblPrEx>
          <w:tblBorders>
            <w:insideV w:val="single" w:sz="4" w:space="0" w:color="auto"/>
          </w:tblBorders>
        </w:tblPrEx>
        <w:tc>
          <w:tcPr>
            <w:tcW w:w="15900" w:type="dxa"/>
            <w:gridSpan w:val="4"/>
          </w:tcPr>
          <w:p w:rsidR="00CA664B" w:rsidRDefault="00CA664B">
            <w:pPr>
              <w:pStyle w:val="ConsPlusNormal"/>
            </w:pPr>
            <w:r>
              <w:lastRenderedPageBreak/>
              <w:t>Условия, при соблюдении которых индивидуальные предприниматели вправе перейти на применение спецрежима</w:t>
            </w:r>
          </w:p>
        </w:tc>
      </w:tr>
      <w:tr w:rsidR="00CA664B">
        <w:tblPrEx>
          <w:tblBorders>
            <w:insideH w:val="nil"/>
          </w:tblBorders>
        </w:tblPrEx>
        <w:tc>
          <w:tcPr>
            <w:tcW w:w="4140" w:type="dxa"/>
            <w:tcBorders>
              <w:left w:val="single" w:sz="4" w:space="0" w:color="auto"/>
              <w:bottom w:val="nil"/>
            </w:tcBorders>
          </w:tcPr>
          <w:p w:rsidR="00CA664B" w:rsidRDefault="00CA664B">
            <w:pPr>
              <w:pStyle w:val="ConsPlusNormal"/>
            </w:pPr>
            <w:r>
              <w:t>На уплату единого сельскохозяйственного налога вправе перейти следующие индивидуальные предприниматели - сельскохозяйственные товаропроизводители:</w:t>
            </w:r>
          </w:p>
          <w:p w:rsidR="00CA664B" w:rsidRDefault="00CA664B">
            <w:pPr>
              <w:pStyle w:val="ConsPlusNormal"/>
            </w:pPr>
            <w:r>
              <w:t>1) у которых по итогам работы за календарный год, предшествующий календарному году, в котором индивидуальный предприниматель подает уведомление о переходе на уплату ЕСХН, в общем доходе от реализации товаров (работ, услуг)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w:t>
            </w:r>
          </w:p>
          <w:p w:rsidR="00CA664B" w:rsidRDefault="00CA664B">
            <w:pPr>
              <w:pStyle w:val="ConsPlusNormal"/>
            </w:pPr>
            <w:bookmarkStart w:id="2" w:name="P3972"/>
            <w:bookmarkEnd w:id="2"/>
            <w:r>
              <w:t xml:space="preserve">2) вновь зарегистрированные индивидуальные предприниматели, которые подали уведомление о переходе на уплату ЕСХН с начала следующего </w:t>
            </w:r>
            <w:r>
              <w:lastRenderedPageBreak/>
              <w:t>календарного года при соблюдении ими следующих условий:</w:t>
            </w:r>
          </w:p>
        </w:tc>
        <w:tc>
          <w:tcPr>
            <w:tcW w:w="3960" w:type="dxa"/>
            <w:tcBorders>
              <w:left w:val="single" w:sz="4" w:space="0" w:color="auto"/>
              <w:bottom w:val="nil"/>
            </w:tcBorders>
          </w:tcPr>
          <w:p w:rsidR="00CA664B" w:rsidRDefault="00CA664B">
            <w:pPr>
              <w:pStyle w:val="ConsPlusNormal"/>
            </w:pPr>
            <w:r>
              <w:lastRenderedPageBreak/>
              <w:t xml:space="preserve">Требований о необходимости соблюдать размер доходов, ограничивающих право перейти на УСН, для индивидуальных предпринимателей не установлено (в отличие от организаций, которым для перехода на УСН необходимо, чтобы по итогам 9 месяцев того года, в котором организация подает уведомление о переходе на УСН, доходы, определяемые в соответствии со </w:t>
            </w:r>
            <w:hyperlink r:id="rId2693" w:history="1">
              <w:r>
                <w:rPr>
                  <w:color w:val="0000FF"/>
                </w:rPr>
                <w:t>ст. 248</w:t>
              </w:r>
            </w:hyperlink>
            <w:r>
              <w:t xml:space="preserve"> Налогового кодекса РФ, не превысили 45 млн руб.) (</w:t>
            </w:r>
            <w:hyperlink r:id="rId2694" w:history="1">
              <w:r>
                <w:rPr>
                  <w:color w:val="0000FF"/>
                </w:rPr>
                <w:t>п. 2 ст. 346.12</w:t>
              </w:r>
            </w:hyperlink>
            <w:r>
              <w:t xml:space="preserve"> Налогового кодекса РФ)</w:t>
            </w:r>
          </w:p>
        </w:tc>
        <w:tc>
          <w:tcPr>
            <w:tcW w:w="4080" w:type="dxa"/>
            <w:tcBorders>
              <w:left w:val="single" w:sz="4" w:space="0" w:color="auto"/>
              <w:bottom w:val="nil"/>
            </w:tcBorders>
          </w:tcPr>
          <w:p w:rsidR="00CA664B" w:rsidRDefault="00CA664B">
            <w:pPr>
              <w:pStyle w:val="ConsPlusNormal"/>
            </w:pPr>
            <w:r>
              <w:t xml:space="preserve">Требований о необходимости соблюдать размер доходов, ограничивающих право перейти на ЕНВД, в отношении индивидуальных предпринимателей положениями </w:t>
            </w:r>
            <w:hyperlink r:id="rId2695" w:history="1">
              <w:r>
                <w:rPr>
                  <w:color w:val="0000FF"/>
                </w:rPr>
                <w:t>гл. 26.3</w:t>
              </w:r>
            </w:hyperlink>
            <w:r>
              <w:t xml:space="preserve"> "Система налогообложения в виде единого налога на вмененный доход для отдельных видов деятельности" не установлено</w:t>
            </w:r>
          </w:p>
        </w:tc>
        <w:tc>
          <w:tcPr>
            <w:tcW w:w="3720" w:type="dxa"/>
            <w:tcBorders>
              <w:left w:val="single" w:sz="4" w:space="0" w:color="auto"/>
              <w:bottom w:val="nil"/>
              <w:right w:val="single" w:sz="4" w:space="0" w:color="auto"/>
            </w:tcBorders>
          </w:tcPr>
          <w:p w:rsidR="00CA664B" w:rsidRDefault="00CA664B">
            <w:pPr>
              <w:pStyle w:val="ConsPlusNormal"/>
            </w:pPr>
            <w:r>
              <w:t xml:space="preserve">Требований о необходимости соблюдать размер доходов, ограничивающих право перейти на ПСН, в отношении индивидуальных предпринимателей положениями </w:t>
            </w:r>
            <w:hyperlink r:id="rId2696" w:history="1">
              <w:r>
                <w:rPr>
                  <w:color w:val="0000FF"/>
                </w:rPr>
                <w:t>гл. 26.5</w:t>
              </w:r>
            </w:hyperlink>
            <w:r>
              <w:t xml:space="preserve"> "Патентная система налогообложения" не установлено</w:t>
            </w:r>
          </w:p>
        </w:tc>
      </w:tr>
      <w:tr w:rsidR="00CA664B">
        <w:tblPrEx>
          <w:tblBorders>
            <w:insideH w:val="nil"/>
          </w:tblBorders>
        </w:tblPrEx>
        <w:tc>
          <w:tcPr>
            <w:tcW w:w="4140" w:type="dxa"/>
            <w:tcBorders>
              <w:top w:val="nil"/>
              <w:left w:val="single" w:sz="4" w:space="0" w:color="auto"/>
              <w:bottom w:val="nil"/>
            </w:tcBorders>
          </w:tcPr>
          <w:p w:rsidR="00CA664B" w:rsidRDefault="00CA664B">
            <w:pPr>
              <w:pStyle w:val="ConsPlusNormal"/>
            </w:pPr>
            <w:r>
              <w:lastRenderedPageBreak/>
              <w:t xml:space="preserve">а) если по итогам последнего отчетного периода в текущем календарном году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не превышает 300 человек (данная </w:t>
            </w:r>
            <w:hyperlink r:id="rId2697" w:history="1">
              <w:r>
                <w:rPr>
                  <w:color w:val="0000FF"/>
                </w:rPr>
                <w:t>норма</w:t>
              </w:r>
            </w:hyperlink>
            <w:r>
              <w:t xml:space="preserve"> не распространяется на градо- и поселкообразующие российские рыбохозяйственные организации);</w:t>
            </w:r>
          </w:p>
          <w:p w:rsidR="00CA664B" w:rsidRDefault="00CA664B">
            <w:pPr>
              <w:pStyle w:val="ConsPlusNormal"/>
            </w:pPr>
            <w:r>
              <w:t>б) 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дохода от реализации выловленных ими рыбы и (или) объектов водных биологических ресурсов, включая продукцию их первичной переработки, произведенную собственными силами из выловленных ими рыбы и (или) объектов водных биологических ресурсов, составляет не менее 70%;</w:t>
            </w:r>
          </w:p>
        </w:tc>
        <w:tc>
          <w:tcPr>
            <w:tcW w:w="3960" w:type="dxa"/>
            <w:tcBorders>
              <w:top w:val="nil"/>
              <w:left w:val="single" w:sz="4" w:space="0" w:color="auto"/>
              <w:bottom w:val="nil"/>
            </w:tcBorders>
          </w:tcPr>
          <w:p w:rsidR="00CA664B" w:rsidRDefault="00CA664B">
            <w:pPr>
              <w:pStyle w:val="ConsPlusNormal"/>
            </w:pPr>
          </w:p>
        </w:tc>
        <w:tc>
          <w:tcPr>
            <w:tcW w:w="4080" w:type="dxa"/>
            <w:tcBorders>
              <w:top w:val="nil"/>
              <w:left w:val="single" w:sz="4" w:space="0" w:color="auto"/>
              <w:bottom w:val="nil"/>
            </w:tcBorders>
          </w:tcPr>
          <w:p w:rsidR="00CA664B" w:rsidRDefault="00CA664B">
            <w:pPr>
              <w:pStyle w:val="ConsPlusNormal"/>
            </w:pPr>
          </w:p>
        </w:tc>
        <w:tc>
          <w:tcPr>
            <w:tcW w:w="3720" w:type="dxa"/>
            <w:tcBorders>
              <w:top w:val="nil"/>
              <w:left w:val="single" w:sz="4" w:space="0" w:color="auto"/>
              <w:bottom w:val="nil"/>
              <w:right w:val="single" w:sz="4" w:space="0" w:color="auto"/>
            </w:tcBorders>
          </w:tcPr>
          <w:p w:rsidR="00CA664B" w:rsidRDefault="00CA664B">
            <w:pPr>
              <w:pStyle w:val="ConsPlusNormal"/>
            </w:pPr>
          </w:p>
        </w:tc>
      </w:tr>
      <w:tr w:rsidR="00CA664B">
        <w:tblPrEx>
          <w:tblBorders>
            <w:insideH w:val="nil"/>
          </w:tblBorders>
        </w:tblPrEx>
        <w:tc>
          <w:tcPr>
            <w:tcW w:w="4140" w:type="dxa"/>
            <w:tcBorders>
              <w:top w:val="nil"/>
              <w:left w:val="single" w:sz="4" w:space="0" w:color="auto"/>
            </w:tcBorders>
          </w:tcPr>
          <w:p w:rsidR="00CA664B" w:rsidRDefault="00CA664B">
            <w:pPr>
              <w:pStyle w:val="ConsPlusNormal"/>
            </w:pPr>
            <w:r>
              <w:t>в) 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(бербоут-чартера и тайм-чартера);</w:t>
            </w:r>
          </w:p>
          <w:p w:rsidR="00CA664B" w:rsidRDefault="00CA664B">
            <w:pPr>
              <w:pStyle w:val="ConsPlusNormal"/>
            </w:pPr>
            <w:r>
              <w:lastRenderedPageBreak/>
              <w:t xml:space="preserve">3) вновь зарегистрированные в текущем календарном году индивидуальные предприниматели (за исключением индивидуальных предпринимателей, указанных в вышеуказанном </w:t>
            </w:r>
            <w:hyperlink w:anchor="P3972" w:history="1">
              <w:r>
                <w:rPr>
                  <w:color w:val="0000FF"/>
                </w:rPr>
                <w:t>п. 2</w:t>
              </w:r>
            </w:hyperlink>
            <w:r>
              <w:t>) с начала следующего календарного года, если за период до 1 октября текущего года в общем доходе от реализации товаров (работ, услуг) в связи с осуществлением предпринимательской деятельности таких индивидуальных предпринимателей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w:t>
            </w:r>
          </w:p>
        </w:tc>
        <w:tc>
          <w:tcPr>
            <w:tcW w:w="3960" w:type="dxa"/>
            <w:tcBorders>
              <w:top w:val="nil"/>
              <w:left w:val="single" w:sz="4" w:space="0" w:color="auto"/>
            </w:tcBorders>
          </w:tcPr>
          <w:p w:rsidR="00CA664B" w:rsidRDefault="00CA664B">
            <w:pPr>
              <w:pStyle w:val="ConsPlusNormal"/>
            </w:pPr>
          </w:p>
        </w:tc>
        <w:tc>
          <w:tcPr>
            <w:tcW w:w="4080" w:type="dxa"/>
            <w:tcBorders>
              <w:top w:val="nil"/>
              <w:left w:val="single" w:sz="4" w:space="0" w:color="auto"/>
            </w:tcBorders>
          </w:tcPr>
          <w:p w:rsidR="00CA664B" w:rsidRDefault="00CA664B">
            <w:pPr>
              <w:pStyle w:val="ConsPlusNormal"/>
            </w:pPr>
          </w:p>
        </w:tc>
        <w:tc>
          <w:tcPr>
            <w:tcW w:w="3720" w:type="dxa"/>
            <w:tcBorders>
              <w:top w:val="nil"/>
              <w:left w:val="single" w:sz="4" w:space="0" w:color="auto"/>
              <w:right w:val="single" w:sz="4" w:space="0" w:color="auto"/>
            </w:tcBorders>
          </w:tcPr>
          <w:p w:rsidR="00CA664B" w:rsidRDefault="00CA664B">
            <w:pPr>
              <w:pStyle w:val="ConsPlusNormal"/>
            </w:pPr>
          </w:p>
        </w:tc>
      </w:tr>
      <w:tr w:rsidR="00CA664B">
        <w:tblPrEx>
          <w:tblBorders>
            <w:insideV w:val="single" w:sz="4" w:space="0" w:color="auto"/>
          </w:tblBorders>
        </w:tblPrEx>
        <w:tc>
          <w:tcPr>
            <w:tcW w:w="15900" w:type="dxa"/>
            <w:gridSpan w:val="4"/>
          </w:tcPr>
          <w:p w:rsidR="00CA664B" w:rsidRDefault="00CA664B">
            <w:pPr>
              <w:pStyle w:val="ConsPlusNormal"/>
            </w:pPr>
            <w:r>
              <w:lastRenderedPageBreak/>
              <w:t>Как начать применять спецрежим</w:t>
            </w:r>
          </w:p>
        </w:tc>
      </w:tr>
      <w:tr w:rsidR="00CA664B">
        <w:tblPrEx>
          <w:tblBorders>
            <w:insideH w:val="nil"/>
          </w:tblBorders>
        </w:tblPrEx>
        <w:tc>
          <w:tcPr>
            <w:tcW w:w="4140" w:type="dxa"/>
            <w:tcBorders>
              <w:left w:val="single" w:sz="4" w:space="0" w:color="auto"/>
              <w:bottom w:val="nil"/>
            </w:tcBorders>
          </w:tcPr>
          <w:p w:rsidR="00CA664B" w:rsidRDefault="00CA664B">
            <w:pPr>
              <w:pStyle w:val="ConsPlusNormal"/>
            </w:pPr>
            <w:r>
              <w:t>Индивидуальные предприниматели, изъявившие желание перейти на уплату ЕСХН со следующего календарного года, должны уведомить об этом налоговую инспекцию по месту своего жительства не позднее 31 декабря календарного года, предшествующего календарному году, начиная с которого они хотят перейти на уплату ЕСХН (</w:t>
            </w:r>
            <w:hyperlink r:id="rId2698" w:history="1">
              <w:r>
                <w:rPr>
                  <w:color w:val="0000FF"/>
                </w:rPr>
                <w:t>п. 1 ст. 346.3</w:t>
              </w:r>
            </w:hyperlink>
            <w:r>
              <w:t xml:space="preserve"> Налогового кодекса РФ).</w:t>
            </w:r>
          </w:p>
          <w:p w:rsidR="00CA664B" w:rsidRDefault="00CA664B">
            <w:pPr>
              <w:pStyle w:val="ConsPlusNormal"/>
            </w:pPr>
            <w:r>
              <w:t>В уведомлении должны быть указаны:</w:t>
            </w:r>
          </w:p>
          <w:p w:rsidR="00CA664B" w:rsidRDefault="00CA664B">
            <w:pPr>
              <w:pStyle w:val="ConsPlusNormal"/>
            </w:pPr>
            <w:r>
              <w:t xml:space="preserve">- данные о доле дохода от реализации </w:t>
            </w:r>
            <w:r>
              <w:lastRenderedPageBreak/>
              <w:t>произведенной сельскохозяйственной продукции, включая продукцию первичной переработки, произведенную ими из сельскохозяйственного сырья собственного производства.</w:t>
            </w:r>
          </w:p>
          <w:p w:rsidR="00CA664B" w:rsidRDefault="00CA664B">
            <w:pPr>
              <w:pStyle w:val="ConsPlusNormal"/>
            </w:pPr>
            <w:r>
              <w:t xml:space="preserve">Рекомендуемая форма уведомления о переходе на систему налогообложения для сельскохозяйственных товаропроизводителей </w:t>
            </w:r>
            <w:hyperlink r:id="rId2699" w:history="1">
              <w:r>
                <w:rPr>
                  <w:color w:val="0000FF"/>
                </w:rPr>
                <w:t>(форма N 26.1-1)</w:t>
              </w:r>
            </w:hyperlink>
            <w:r>
              <w:t xml:space="preserve"> приведена в Приказе ФНС России от 28 января 2013 г. N ММВ-7-3/41@.</w:t>
            </w:r>
          </w:p>
          <w:p w:rsidR="00CA664B" w:rsidRDefault="00CA664B">
            <w:pPr>
              <w:pStyle w:val="ConsPlusNormal"/>
            </w:pPr>
            <w:r>
              <w:t xml:space="preserve">Вновь зарегистрированный индивидуальный предприниматель вправе уведомить о переходе на уплату ЕСХН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hyperlink r:id="rId2700" w:history="1">
              <w:r>
                <w:rPr>
                  <w:color w:val="0000FF"/>
                </w:rPr>
                <w:t>п. 2 ст. 84</w:t>
              </w:r>
            </w:hyperlink>
            <w:r>
              <w:t xml:space="preserve"> Налогового кодекса РФ.</w:t>
            </w:r>
          </w:p>
        </w:tc>
        <w:tc>
          <w:tcPr>
            <w:tcW w:w="3960" w:type="dxa"/>
            <w:tcBorders>
              <w:left w:val="single" w:sz="4" w:space="0" w:color="auto"/>
              <w:bottom w:val="nil"/>
            </w:tcBorders>
          </w:tcPr>
          <w:p w:rsidR="00CA664B" w:rsidRDefault="00CA664B">
            <w:pPr>
              <w:pStyle w:val="ConsPlusNormal"/>
            </w:pPr>
            <w:r>
              <w:lastRenderedPageBreak/>
              <w:t>Индивидуальные предприниматели, изъявившие желание перейти на УСН со следующего календарного года, должны уведомить об этом налоговый орган по месту своего жительства не позднее 31 декабря календарного года, предшествующего календарному году, начиная с которого они переходят на УСН.</w:t>
            </w:r>
          </w:p>
          <w:p w:rsidR="00CA664B" w:rsidRDefault="00CA664B">
            <w:pPr>
              <w:pStyle w:val="ConsPlusNormal"/>
            </w:pPr>
            <w:r>
              <w:t xml:space="preserve">В уведомлении они должны указать выбранный объект налогообложения "доходы" или "доходы, уменьшенные </w:t>
            </w:r>
            <w:r>
              <w:lastRenderedPageBreak/>
              <w:t>на расходы") (</w:t>
            </w:r>
            <w:hyperlink r:id="rId2701" w:history="1">
              <w:r>
                <w:rPr>
                  <w:color w:val="0000FF"/>
                </w:rPr>
                <w:t>п. 1 ст. 346.13</w:t>
              </w:r>
            </w:hyperlink>
            <w:r>
              <w:t xml:space="preserve"> Налогового кодекса РФ).</w:t>
            </w:r>
          </w:p>
          <w:p w:rsidR="00CA664B" w:rsidRDefault="00CA664B">
            <w:pPr>
              <w:pStyle w:val="ConsPlusNormal"/>
            </w:pPr>
            <w:r>
              <w:t>Обратим внимание, что остаточную стоимость основных средств и размер доходов по состоянию на 1 октября года, предшествующего календарному году, начиная с которого осуществляется переход на УСН, индивидуальные предприниматели не указывают.</w:t>
            </w:r>
          </w:p>
          <w:p w:rsidR="00CA664B" w:rsidRDefault="00CA664B">
            <w:pPr>
              <w:pStyle w:val="ConsPlusNormal"/>
            </w:pPr>
            <w:r>
              <w:t xml:space="preserve">Рекомендуемая </w:t>
            </w:r>
            <w:hyperlink r:id="rId2702" w:history="1">
              <w:r>
                <w:rPr>
                  <w:color w:val="0000FF"/>
                </w:rPr>
                <w:t>форма N 26.2-1</w:t>
              </w:r>
            </w:hyperlink>
            <w:r>
              <w:t xml:space="preserve"> "Уведомление о переходе на упрощенную систему налогообложения" приведена в Приказе ФНС России от 2 ноября 2012 г. N ММВ-7-3/829@.</w:t>
            </w:r>
          </w:p>
          <w:p w:rsidR="00CA664B" w:rsidRDefault="00CA664B">
            <w:pPr>
              <w:pStyle w:val="ConsPlusNormal"/>
            </w:pPr>
            <w:r>
              <w:t>Вновь зарегистрированный индивидуальный предприниматель вправе уведомить о переходе на УСН не позднее 30 календарных дней с даты постановки на учет в налоговом органе, указанной в</w:t>
            </w:r>
          </w:p>
        </w:tc>
        <w:tc>
          <w:tcPr>
            <w:tcW w:w="4080" w:type="dxa"/>
            <w:tcBorders>
              <w:left w:val="single" w:sz="4" w:space="0" w:color="auto"/>
              <w:bottom w:val="nil"/>
            </w:tcBorders>
          </w:tcPr>
          <w:p w:rsidR="00CA664B" w:rsidRDefault="00CA664B">
            <w:pPr>
              <w:pStyle w:val="ConsPlusNormal"/>
            </w:pPr>
            <w:r>
              <w:lastRenderedPageBreak/>
              <w:t>Индивидуальные предприниматели, изъявившие желание перейти на уплату единого налога на вмененный доход, должны подать в налоговые органы в течение 5 дней со дня начала применения системы налогообложения в виде ЕНВД заявление о постановке на учет индивидуального предпринимателя в качестве налогоплательщика единого налога (</w:t>
            </w:r>
            <w:hyperlink r:id="rId2703" w:history="1">
              <w:r>
                <w:rPr>
                  <w:color w:val="0000FF"/>
                </w:rPr>
                <w:t>п. 3 ст. 346.28</w:t>
              </w:r>
            </w:hyperlink>
            <w:r>
              <w:t xml:space="preserve"> Налогового кодекса РФ).</w:t>
            </w:r>
          </w:p>
          <w:p w:rsidR="00CA664B" w:rsidRDefault="00CA664B">
            <w:pPr>
              <w:pStyle w:val="ConsPlusNormal"/>
            </w:pPr>
            <w:hyperlink r:id="rId2704" w:history="1">
              <w:r>
                <w:rPr>
                  <w:color w:val="0000FF"/>
                </w:rPr>
                <w:t>Форма N ЕНВД-2</w:t>
              </w:r>
            </w:hyperlink>
            <w:r>
              <w:t xml:space="preserve"> Заявление о постановке </w:t>
            </w:r>
            <w:r>
              <w:lastRenderedPageBreak/>
              <w:t>на учет индивидуального предпринимателя в качестве налогоплательщика единого налога на вмененный доход для отдельных видов деятельности утверждена Приказом ФНС России от 11 декабря 2012 г. N ММВ-7-6/941@</w:t>
            </w:r>
          </w:p>
        </w:tc>
        <w:tc>
          <w:tcPr>
            <w:tcW w:w="3720" w:type="dxa"/>
            <w:tcBorders>
              <w:left w:val="single" w:sz="4" w:space="0" w:color="auto"/>
              <w:bottom w:val="nil"/>
              <w:right w:val="single" w:sz="4" w:space="0" w:color="auto"/>
            </w:tcBorders>
          </w:tcPr>
          <w:p w:rsidR="00CA664B" w:rsidRDefault="00CA664B">
            <w:pPr>
              <w:pStyle w:val="ConsPlusNormal"/>
            </w:pPr>
            <w:r>
              <w:lastRenderedPageBreak/>
              <w:t>Индивидуальный предприниматель подает заявление на получение патента в налоговый орган по месту жительства не позднее чем за 10 дней до начала применения патентной системы налогообложения одним из следующих способов:</w:t>
            </w:r>
          </w:p>
          <w:p w:rsidR="00CA664B" w:rsidRDefault="00CA664B">
            <w:pPr>
              <w:pStyle w:val="ConsPlusNormal"/>
            </w:pPr>
            <w:r>
              <w:t>а) лично;</w:t>
            </w:r>
          </w:p>
          <w:p w:rsidR="00CA664B" w:rsidRDefault="00CA664B">
            <w:pPr>
              <w:pStyle w:val="ConsPlusNormal"/>
            </w:pPr>
            <w:r>
              <w:t>б) или через представителя;</w:t>
            </w:r>
          </w:p>
          <w:p w:rsidR="00CA664B" w:rsidRDefault="00CA664B">
            <w:pPr>
              <w:pStyle w:val="ConsPlusNormal"/>
            </w:pPr>
            <w:r>
              <w:t>в) или в виде почтового отправления с описью вложения;</w:t>
            </w:r>
          </w:p>
          <w:p w:rsidR="00CA664B" w:rsidRDefault="00CA664B">
            <w:pPr>
              <w:pStyle w:val="ConsPlusNormal"/>
            </w:pPr>
            <w:r>
              <w:t xml:space="preserve">г) или путем передачи в электронной </w:t>
            </w:r>
            <w:r>
              <w:lastRenderedPageBreak/>
              <w:t>форме по телекоммуникационным каналам связи.</w:t>
            </w:r>
          </w:p>
          <w:p w:rsidR="00CA664B" w:rsidRDefault="00CA664B">
            <w:pPr>
              <w:pStyle w:val="ConsPlusNormal"/>
            </w:pPr>
            <w:r>
              <w:t>В случае если индивидуальный предприниматель планирует осуществлять предпринимательскую деятельность на основе патента в субъекте Российской Федерации, в котором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этого субъекта Российской Федерации по выбору индивидуального предпринимателя.</w:t>
            </w:r>
          </w:p>
        </w:tc>
      </w:tr>
      <w:tr w:rsidR="00CA664B">
        <w:tblPrEx>
          <w:tblBorders>
            <w:insideH w:val="nil"/>
            <w:insideV w:val="single" w:sz="4" w:space="0" w:color="auto"/>
          </w:tblBorders>
        </w:tblPrEx>
        <w:tc>
          <w:tcPr>
            <w:tcW w:w="4140" w:type="dxa"/>
            <w:tcBorders>
              <w:top w:val="nil"/>
              <w:bottom w:val="nil"/>
            </w:tcBorders>
          </w:tcPr>
          <w:p w:rsidR="00CA664B" w:rsidRDefault="00CA664B">
            <w:pPr>
              <w:pStyle w:val="ConsPlusNormal"/>
            </w:pPr>
            <w:r>
              <w:lastRenderedPageBreak/>
              <w:t>В этом случае индивидуальный предприниматель признается налогоплательщиком с даты постановки на учет в налоговом органе, указанной в свидетельстве о постановке на учет в налоговом органе (</w:t>
            </w:r>
            <w:hyperlink r:id="rId2705" w:history="1">
              <w:r>
                <w:rPr>
                  <w:color w:val="0000FF"/>
                </w:rPr>
                <w:t>п. 2 ст. 346.3</w:t>
              </w:r>
            </w:hyperlink>
            <w:r>
              <w:t xml:space="preserve"> Налогового кодекса РФ)</w:t>
            </w:r>
          </w:p>
        </w:tc>
        <w:tc>
          <w:tcPr>
            <w:tcW w:w="3960" w:type="dxa"/>
            <w:tcBorders>
              <w:top w:val="nil"/>
              <w:bottom w:val="nil"/>
            </w:tcBorders>
          </w:tcPr>
          <w:p w:rsidR="00CA664B" w:rsidRDefault="00CA664B">
            <w:pPr>
              <w:pStyle w:val="ConsPlusNormal"/>
            </w:pPr>
            <w:r>
              <w:t xml:space="preserve">свидетельстве о постановке на учет в налоговом органе, выданном в соответствии с </w:t>
            </w:r>
            <w:hyperlink r:id="rId2706" w:history="1">
              <w:r>
                <w:rPr>
                  <w:color w:val="0000FF"/>
                </w:rPr>
                <w:t>п. 2 ст. 84</w:t>
              </w:r>
            </w:hyperlink>
            <w:r>
              <w:t xml:space="preserve"> Налогового кодекса РФ. В этом случае индивидуальный предприниматель признается налогоплательщиком, применяющими УСН, с даты постановки на учет в налоговом органе, указанной в свидетельстве о постановке на учет в налоговом органе (</w:t>
            </w:r>
            <w:hyperlink r:id="rId2707" w:history="1">
              <w:r>
                <w:rPr>
                  <w:color w:val="0000FF"/>
                </w:rPr>
                <w:t>п. 2 ст. 346.13</w:t>
              </w:r>
            </w:hyperlink>
            <w:r>
              <w:t xml:space="preserve"> Налогового кодекса РФ)</w:t>
            </w:r>
          </w:p>
        </w:tc>
        <w:tc>
          <w:tcPr>
            <w:tcW w:w="4080" w:type="dxa"/>
            <w:tcBorders>
              <w:top w:val="nil"/>
              <w:bottom w:val="nil"/>
            </w:tcBorders>
          </w:tcPr>
          <w:p w:rsidR="00CA664B" w:rsidRDefault="00CA664B">
            <w:pPr>
              <w:pStyle w:val="ConsPlusNormal"/>
            </w:pPr>
          </w:p>
        </w:tc>
        <w:tc>
          <w:tcPr>
            <w:tcW w:w="3720" w:type="dxa"/>
            <w:tcBorders>
              <w:top w:val="nil"/>
              <w:bottom w:val="nil"/>
            </w:tcBorders>
          </w:tcPr>
          <w:p w:rsidR="00CA664B" w:rsidRDefault="00CA664B">
            <w:pPr>
              <w:pStyle w:val="ConsPlusNormal"/>
            </w:pPr>
            <w:r>
              <w:t xml:space="preserve">В случае если индивидуальный предприниматель планирует осуществлять предпринимательскую деятельность на основе патента (за исключением патентов на осуществление видов предпринимательской деятельности, указанных в </w:t>
            </w:r>
            <w:hyperlink r:id="rId2708" w:history="1">
              <w:r>
                <w:rPr>
                  <w:color w:val="0000FF"/>
                </w:rPr>
                <w:t>пп. 10</w:t>
              </w:r>
            </w:hyperlink>
            <w:r>
              <w:t xml:space="preserve">, </w:t>
            </w:r>
            <w:hyperlink r:id="rId2709" w:history="1">
              <w:r>
                <w:rPr>
                  <w:color w:val="0000FF"/>
                </w:rPr>
                <w:t>11</w:t>
              </w:r>
            </w:hyperlink>
            <w:r>
              <w:t xml:space="preserve">, </w:t>
            </w:r>
            <w:hyperlink r:id="rId2710" w:history="1">
              <w:r>
                <w:rPr>
                  <w:color w:val="0000FF"/>
                </w:rPr>
                <w:t>32</w:t>
              </w:r>
            </w:hyperlink>
            <w:r>
              <w:t xml:space="preserve">, </w:t>
            </w:r>
            <w:hyperlink r:id="rId2711" w:history="1">
              <w:r>
                <w:rPr>
                  <w:color w:val="0000FF"/>
                </w:rPr>
                <w:t>33</w:t>
              </w:r>
            </w:hyperlink>
            <w:r>
              <w:t xml:space="preserve"> и </w:t>
            </w:r>
            <w:hyperlink r:id="rId2712" w:history="1">
              <w:r>
                <w:rPr>
                  <w:color w:val="0000FF"/>
                </w:rPr>
                <w:t>46</w:t>
              </w:r>
            </w:hyperlink>
            <w:r>
              <w:t xml:space="preserve"> (в части, касающейся развозной и разносной розничной торговли) п. 2 ст. 346.43 Налогового кодекса РФ) на </w:t>
            </w:r>
            <w:r>
              <w:lastRenderedPageBreak/>
              <w:t xml:space="preserve">территории, которая определена законом субъекта Российской Федерации в соответствии с </w:t>
            </w:r>
            <w:hyperlink r:id="rId2713" w:history="1">
              <w:r>
                <w:rPr>
                  <w:color w:val="0000FF"/>
                </w:rPr>
                <w:t>пп. 1.1 п. 8 ст. 346.43</w:t>
              </w:r>
            </w:hyperlink>
            <w:r>
              <w:t xml:space="preserve"> Налогового кодекса РФ, на которой он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по месту планируемого осуществления указанным индивидуальным предпринимателем предпринимательской деятельности.</w:t>
            </w:r>
          </w:p>
        </w:tc>
      </w:tr>
      <w:tr w:rsidR="00CA664B">
        <w:tblPrEx>
          <w:tblBorders>
            <w:insideH w:val="nil"/>
          </w:tblBorders>
        </w:tblPrEx>
        <w:tc>
          <w:tcPr>
            <w:tcW w:w="4140" w:type="dxa"/>
            <w:tcBorders>
              <w:top w:val="nil"/>
              <w:left w:val="single" w:sz="4" w:space="0" w:color="auto"/>
            </w:tcBorders>
          </w:tcPr>
          <w:p w:rsidR="00CA664B" w:rsidRDefault="00CA664B">
            <w:pPr>
              <w:pStyle w:val="ConsPlusNormal"/>
            </w:pPr>
          </w:p>
        </w:tc>
        <w:tc>
          <w:tcPr>
            <w:tcW w:w="3960" w:type="dxa"/>
            <w:tcBorders>
              <w:top w:val="nil"/>
              <w:left w:val="single" w:sz="4" w:space="0" w:color="auto"/>
            </w:tcBorders>
          </w:tcPr>
          <w:p w:rsidR="00CA664B" w:rsidRDefault="00CA664B">
            <w:pPr>
              <w:pStyle w:val="ConsPlusNormal"/>
            </w:pPr>
          </w:p>
        </w:tc>
        <w:tc>
          <w:tcPr>
            <w:tcW w:w="4080" w:type="dxa"/>
            <w:tcBorders>
              <w:top w:val="nil"/>
              <w:left w:val="single" w:sz="4" w:space="0" w:color="auto"/>
            </w:tcBorders>
          </w:tcPr>
          <w:p w:rsidR="00CA664B" w:rsidRDefault="00CA664B">
            <w:pPr>
              <w:pStyle w:val="ConsPlusNormal"/>
            </w:pPr>
          </w:p>
        </w:tc>
        <w:tc>
          <w:tcPr>
            <w:tcW w:w="3720" w:type="dxa"/>
            <w:tcBorders>
              <w:top w:val="nil"/>
              <w:left w:val="single" w:sz="4" w:space="0" w:color="auto"/>
              <w:right w:val="single" w:sz="4" w:space="0" w:color="auto"/>
            </w:tcBorders>
          </w:tcPr>
          <w:p w:rsidR="00CA664B" w:rsidRDefault="00CA664B">
            <w:pPr>
              <w:pStyle w:val="ConsPlusNormal"/>
            </w:pPr>
            <w:r>
              <w:t>В случае если физическое лицо планирует со дня его государственной регистрации в качестве индивидуального предпринимателя осуществлять предпринимательскую деятельность на основе патента в субъекте Российской Федерации, на территории которого такое лицо состоит на</w:t>
            </w:r>
          </w:p>
          <w:p w:rsidR="00CA664B" w:rsidRDefault="00CA664B">
            <w:pPr>
              <w:pStyle w:val="ConsPlusNormal"/>
            </w:pPr>
            <w:r>
              <w:t xml:space="preserve">учете в налоговом органе по месту жительства, заявление на получение патента подается одновременно с документами, представляемыми при государственной регистрации физического лица в качестве индивидуального предпринимателя. </w:t>
            </w:r>
            <w:r>
              <w:lastRenderedPageBreak/>
              <w:t>В этом случае действие патента, выданного индивидуальному предпринимателю, начинается со дня его государственной регистрации.</w:t>
            </w:r>
          </w:p>
          <w:p w:rsidR="00CA664B" w:rsidRDefault="00CA664B">
            <w:pPr>
              <w:pStyle w:val="ConsPlusNormal"/>
            </w:pPr>
            <w:hyperlink r:id="rId2714" w:history="1">
              <w:r>
                <w:rPr>
                  <w:color w:val="0000FF"/>
                </w:rPr>
                <w:t>Форма N 26.5-1</w:t>
              </w:r>
            </w:hyperlink>
            <w:r>
              <w:t xml:space="preserve"> "Заявление на получение патента" утверждена Приказом ФНС России от 18 ноября 2014 г. N ММВ-7-3/589@</w:t>
            </w:r>
          </w:p>
        </w:tc>
      </w:tr>
      <w:tr w:rsidR="00CA664B">
        <w:tblPrEx>
          <w:tblBorders>
            <w:insideV w:val="single" w:sz="4" w:space="0" w:color="auto"/>
          </w:tblBorders>
        </w:tblPrEx>
        <w:tc>
          <w:tcPr>
            <w:tcW w:w="15900" w:type="dxa"/>
            <w:gridSpan w:val="4"/>
          </w:tcPr>
          <w:p w:rsidR="00CA664B" w:rsidRDefault="00CA664B">
            <w:pPr>
              <w:pStyle w:val="ConsPlusNormal"/>
            </w:pPr>
            <w:r>
              <w:lastRenderedPageBreak/>
              <w:t>Налоги, освобождение от уплаты которых предоставляется в связи с применением спецрежима</w:t>
            </w:r>
          </w:p>
        </w:tc>
      </w:tr>
      <w:tr w:rsidR="00CA664B">
        <w:tblPrEx>
          <w:tblBorders>
            <w:insideH w:val="nil"/>
          </w:tblBorders>
        </w:tblPrEx>
        <w:tc>
          <w:tcPr>
            <w:tcW w:w="4140" w:type="dxa"/>
            <w:tcBorders>
              <w:left w:val="single" w:sz="4" w:space="0" w:color="auto"/>
              <w:bottom w:val="nil"/>
            </w:tcBorders>
          </w:tcPr>
          <w:p w:rsidR="00CA664B" w:rsidRDefault="00CA664B">
            <w:pPr>
              <w:pStyle w:val="ConsPlusNormal"/>
            </w:pPr>
            <w:r>
              <w:t>Индивидуальные предприниматели, являющиеся налогоплательщиками ЕСХН, освобождаются от обязанности по уплате:</w:t>
            </w:r>
          </w:p>
          <w:p w:rsidR="00CA664B" w:rsidRDefault="00CA664B">
            <w:pPr>
              <w:pStyle w:val="ConsPlusNormal"/>
            </w:pPr>
            <w:r>
              <w:t xml:space="preserve">а) НДФЛ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w:t>
            </w:r>
            <w:hyperlink r:id="rId2715" w:history="1">
              <w:r>
                <w:rPr>
                  <w:color w:val="0000FF"/>
                </w:rPr>
                <w:t>п. п. 2</w:t>
              </w:r>
            </w:hyperlink>
            <w:r>
              <w:t xml:space="preserve"> и </w:t>
            </w:r>
            <w:hyperlink r:id="rId2716" w:history="1">
              <w:r>
                <w:rPr>
                  <w:color w:val="0000FF"/>
                </w:rPr>
                <w:t>5 ст. 224</w:t>
              </w:r>
            </w:hyperlink>
            <w:r>
              <w:t xml:space="preserve"> Налогового кодекса РФ);</w:t>
            </w:r>
          </w:p>
          <w:p w:rsidR="00CA664B" w:rsidRDefault="00CA664B">
            <w:pPr>
              <w:pStyle w:val="ConsPlusNormal"/>
            </w:pPr>
            <w:r>
              <w:t>б) налога на имущество физических лиц (в отношении имущества, используемого для осуществления предпринимательской деятельности).</w:t>
            </w:r>
          </w:p>
          <w:p w:rsidR="00CA664B" w:rsidRDefault="00CA664B">
            <w:pPr>
              <w:pStyle w:val="ConsPlusNormal"/>
            </w:pPr>
            <w:r>
              <w:t xml:space="preserve">Индивидуальные предприниматели, являющиеся налогоплательщиками ЕСХН, не признаются налогоплательщиками НДС (за исключением НДС, подлежащего уплате в соответствии с Налоговым </w:t>
            </w:r>
            <w:hyperlink r:id="rId2717" w:history="1">
              <w:r>
                <w:rPr>
                  <w:color w:val="0000FF"/>
                </w:rPr>
                <w:t>кодексом</w:t>
              </w:r>
            </w:hyperlink>
            <w:r>
              <w:t xml:space="preserve"> РФ при ввозе товаров на территорию Российской Федерации и иные территории, находящиеся под ее </w:t>
            </w:r>
            <w:r>
              <w:lastRenderedPageBreak/>
              <w:t xml:space="preserve">юрисдикцией, а также НДС, уплачиваемого в соответствии со </w:t>
            </w:r>
            <w:hyperlink r:id="rId2718" w:history="1">
              <w:r>
                <w:rPr>
                  <w:color w:val="0000FF"/>
                </w:rPr>
                <w:t>ст. 174.1</w:t>
              </w:r>
            </w:hyperlink>
            <w:r>
              <w:t xml:space="preserve"> Налогового кодекса РФ).</w:t>
            </w:r>
          </w:p>
        </w:tc>
        <w:tc>
          <w:tcPr>
            <w:tcW w:w="3960" w:type="dxa"/>
            <w:tcBorders>
              <w:left w:val="single" w:sz="4" w:space="0" w:color="auto"/>
              <w:bottom w:val="nil"/>
            </w:tcBorders>
          </w:tcPr>
          <w:p w:rsidR="00CA664B" w:rsidRDefault="00CA664B">
            <w:pPr>
              <w:pStyle w:val="ConsPlusNormal"/>
            </w:pPr>
            <w:r>
              <w:lastRenderedPageBreak/>
              <w:t>Применение УСН индивидуальными предпринимателями предусматривает их освобождение от обязанности по уплате:</w:t>
            </w:r>
          </w:p>
          <w:p w:rsidR="00CA664B" w:rsidRDefault="00CA664B">
            <w:pPr>
              <w:pStyle w:val="ConsPlusNormal"/>
            </w:pPr>
            <w:r>
              <w:t xml:space="preserve">а) НДФЛ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w:t>
            </w:r>
            <w:hyperlink r:id="rId2719" w:history="1">
              <w:r>
                <w:rPr>
                  <w:color w:val="0000FF"/>
                </w:rPr>
                <w:t>п. п. 2</w:t>
              </w:r>
            </w:hyperlink>
            <w:r>
              <w:t xml:space="preserve"> и </w:t>
            </w:r>
            <w:hyperlink r:id="rId2720" w:history="1">
              <w:r>
                <w:rPr>
                  <w:color w:val="0000FF"/>
                </w:rPr>
                <w:t>5 ст. 224</w:t>
              </w:r>
            </w:hyperlink>
            <w:r>
              <w:t xml:space="preserve"> Налогового кодекса РФ);</w:t>
            </w:r>
          </w:p>
          <w:p w:rsidR="00CA664B" w:rsidRDefault="00CA664B">
            <w:pPr>
              <w:pStyle w:val="ConsPlusNormal"/>
            </w:pPr>
            <w:r>
              <w:t xml:space="preserve">б) налога на имущество физических лиц в отношении имущества, используемого для предпринимательской деятельности. Исключение: объекты налогообложения налогом на имущество физических лиц, включенные в перечень, определяемый в соответствии с </w:t>
            </w:r>
            <w:hyperlink r:id="rId2721" w:history="1">
              <w:r>
                <w:rPr>
                  <w:color w:val="0000FF"/>
                </w:rPr>
                <w:t>п. 7 ст. 378.2</w:t>
              </w:r>
            </w:hyperlink>
            <w:r>
              <w:t xml:space="preserve"> Налогового кодекса РФ с учетом особенностей, предусмотренных </w:t>
            </w:r>
            <w:hyperlink r:id="rId2722" w:history="1">
              <w:r>
                <w:rPr>
                  <w:color w:val="0000FF"/>
                </w:rPr>
                <w:t>абз. 2 п. 10 ст. 378.2</w:t>
              </w:r>
            </w:hyperlink>
            <w:r>
              <w:t xml:space="preserve"> Налогового кодекса РФ.</w:t>
            </w:r>
          </w:p>
        </w:tc>
        <w:tc>
          <w:tcPr>
            <w:tcW w:w="4080" w:type="dxa"/>
            <w:tcBorders>
              <w:left w:val="single" w:sz="4" w:space="0" w:color="auto"/>
              <w:bottom w:val="nil"/>
            </w:tcBorders>
          </w:tcPr>
          <w:p w:rsidR="00CA664B" w:rsidRDefault="00CA664B">
            <w:pPr>
              <w:pStyle w:val="ConsPlusNormal"/>
            </w:pPr>
            <w:r>
              <w:t>Уплата индивидуальными предпринимателями ЕНВД предусматривает их освобождение от обязанности по уплате:</w:t>
            </w:r>
          </w:p>
          <w:p w:rsidR="00CA664B" w:rsidRDefault="00CA664B">
            <w:pPr>
              <w:pStyle w:val="ConsPlusNormal"/>
            </w:pPr>
            <w:r>
              <w:t>а) НДФЛ (в отношении доходов, полученных от предпринимательской деятельности, облагаемой единым налогом);</w:t>
            </w:r>
          </w:p>
          <w:p w:rsidR="00CA664B" w:rsidRDefault="00CA664B">
            <w:pPr>
              <w:pStyle w:val="ConsPlusNormal"/>
            </w:pPr>
            <w:r>
              <w:t xml:space="preserve">б)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Исключение: объекты налогообложения налогом на имущество физических лиц, включенные в перечень, определяемый в соответствии с </w:t>
            </w:r>
            <w:hyperlink r:id="rId2723" w:history="1">
              <w:r>
                <w:rPr>
                  <w:color w:val="0000FF"/>
                </w:rPr>
                <w:t>п. 7 ст. 378.2</w:t>
              </w:r>
            </w:hyperlink>
            <w:r>
              <w:t xml:space="preserve"> Налогового кодекса РФ с учетом особенностей, предусмотренных </w:t>
            </w:r>
            <w:hyperlink r:id="rId2724" w:history="1">
              <w:r>
                <w:rPr>
                  <w:color w:val="0000FF"/>
                </w:rPr>
                <w:t>абз. 2 п. 10 ст. 378.2</w:t>
              </w:r>
            </w:hyperlink>
            <w:r>
              <w:t xml:space="preserve"> Налогового кодекса РФ.</w:t>
            </w:r>
          </w:p>
          <w:p w:rsidR="00CA664B" w:rsidRDefault="00CA664B">
            <w:pPr>
              <w:pStyle w:val="ConsPlusNormal"/>
            </w:pPr>
          </w:p>
        </w:tc>
        <w:tc>
          <w:tcPr>
            <w:tcW w:w="3720" w:type="dxa"/>
            <w:tcBorders>
              <w:left w:val="single" w:sz="4" w:space="0" w:color="auto"/>
              <w:bottom w:val="nil"/>
              <w:right w:val="single" w:sz="4" w:space="0" w:color="auto"/>
            </w:tcBorders>
          </w:tcPr>
          <w:p w:rsidR="00CA664B" w:rsidRDefault="00CA664B">
            <w:pPr>
              <w:pStyle w:val="ConsPlusNormal"/>
            </w:pPr>
            <w:r>
              <w:t>Применение патентной системы налогообложения индивидуальными предпринимателями предусматривает их освобождение от обязанности по уплате:</w:t>
            </w:r>
          </w:p>
          <w:p w:rsidR="00CA664B" w:rsidRDefault="00CA664B">
            <w:pPr>
              <w:pStyle w:val="ConsPlusNormal"/>
            </w:pPr>
            <w:r>
              <w:t>1) НДФЛ (в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w:t>
            </w:r>
          </w:p>
          <w:p w:rsidR="00CA664B" w:rsidRDefault="00CA664B">
            <w:pPr>
              <w:pStyle w:val="ConsPlusNormal"/>
            </w:pPr>
            <w:r>
              <w:t xml:space="preserve">2) налога на имущество физических лиц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 Исключение: объекты налогообложения налогом на имущество физических лиц, включенные в перечень, определяемый в соответствии с </w:t>
            </w:r>
            <w:hyperlink r:id="rId2725" w:history="1">
              <w:r>
                <w:rPr>
                  <w:color w:val="0000FF"/>
                </w:rPr>
                <w:t>п. 7 ст. 378.2</w:t>
              </w:r>
            </w:hyperlink>
            <w:r>
              <w:t xml:space="preserve"> Налогового кодекса РФ с </w:t>
            </w:r>
            <w:r>
              <w:lastRenderedPageBreak/>
              <w:t xml:space="preserve">учетом особенностей, предусмотренных </w:t>
            </w:r>
            <w:hyperlink r:id="rId2726" w:history="1">
              <w:r>
                <w:rPr>
                  <w:color w:val="0000FF"/>
                </w:rPr>
                <w:t>абз. 2 п. 10 ст. 378.2</w:t>
              </w:r>
            </w:hyperlink>
            <w:r>
              <w:t xml:space="preserve"> Налогового кодекса РФ.</w:t>
            </w:r>
          </w:p>
        </w:tc>
      </w:tr>
      <w:tr w:rsidR="00CA664B">
        <w:tblPrEx>
          <w:tblBorders>
            <w:insideH w:val="nil"/>
            <w:insideV w:val="single" w:sz="4" w:space="0" w:color="auto"/>
          </w:tblBorders>
        </w:tblPrEx>
        <w:tc>
          <w:tcPr>
            <w:tcW w:w="4140" w:type="dxa"/>
            <w:tcBorders>
              <w:top w:val="nil"/>
            </w:tcBorders>
          </w:tcPr>
          <w:p w:rsidR="00CA664B" w:rsidRDefault="00CA664B">
            <w:pPr>
              <w:pStyle w:val="ConsPlusNormal"/>
            </w:pPr>
            <w:r>
              <w:lastRenderedPageBreak/>
              <w:t>Кроме того, от уплаты торгового сбора по видам предпринимательской деятельности, в отношении которых установлен этот сбор, освобождаются индивидуальные предприниматели, применяющие систему налогообложения для сельскохозяйственных товаропроизводителей (ЕСХН), в отношении этих видов предпринимательской деятельности, осуществляемых с использованием соответствующих объектов движимого или недвижимого имущества (</w:t>
            </w:r>
            <w:hyperlink r:id="rId2727" w:history="1">
              <w:r>
                <w:rPr>
                  <w:color w:val="0000FF"/>
                </w:rPr>
                <w:t>п. 2 ст. 411</w:t>
              </w:r>
            </w:hyperlink>
            <w:r>
              <w:t xml:space="preserve"> Налогового кодекса РФ)</w:t>
            </w:r>
          </w:p>
        </w:tc>
        <w:tc>
          <w:tcPr>
            <w:tcW w:w="3960" w:type="dxa"/>
            <w:tcBorders>
              <w:top w:val="nil"/>
            </w:tcBorders>
          </w:tcPr>
          <w:p w:rsidR="00CA664B" w:rsidRDefault="00CA664B">
            <w:pPr>
              <w:pStyle w:val="ConsPlusNormal"/>
            </w:pPr>
            <w:r>
              <w:t xml:space="preserve">Индивидуальные предприниматели, применяющие УСН, не признаются налогоплательщиками НДС. Исключение: НДС, подлежащий уплате в соответствии с Налоговым </w:t>
            </w:r>
            <w:hyperlink r:id="rId2728" w:history="1">
              <w:r>
                <w:rPr>
                  <w:color w:val="0000FF"/>
                </w:rPr>
                <w:t>кодексом</w:t>
              </w:r>
            </w:hyperlink>
            <w:r>
              <w:t xml:space="preserve"> РФ при ввозе товаров на территорию Российской Федерации и иные территории, находящиеся под ее юрисдикцией, а также НДС, уплачиваемый в соответствии со </w:t>
            </w:r>
            <w:hyperlink r:id="rId2729" w:history="1">
              <w:r>
                <w:rPr>
                  <w:color w:val="0000FF"/>
                </w:rPr>
                <w:t>ст. 174.1</w:t>
              </w:r>
            </w:hyperlink>
            <w:r>
              <w:t xml:space="preserve"> Налогового кодекса РФ</w:t>
            </w:r>
          </w:p>
        </w:tc>
        <w:tc>
          <w:tcPr>
            <w:tcW w:w="4080" w:type="dxa"/>
            <w:tcBorders>
              <w:top w:val="nil"/>
            </w:tcBorders>
          </w:tcPr>
          <w:p w:rsidR="00CA664B" w:rsidRDefault="00CA664B">
            <w:pPr>
              <w:pStyle w:val="ConsPlusNormal"/>
            </w:pPr>
            <w:r>
              <w:t xml:space="preserve">Индивидуальные предприниматели, являющиеся налогоплательщиками ЕНВД, не признаются налогоплательщиками НДС (в отношении операций, признаваемых объектами налогообложения в соответствии с </w:t>
            </w:r>
            <w:hyperlink r:id="rId2730" w:history="1">
              <w:r>
                <w:rPr>
                  <w:color w:val="0000FF"/>
                </w:rPr>
                <w:t>гл. 21</w:t>
              </w:r>
            </w:hyperlink>
            <w:r>
              <w:t xml:space="preserve"> Налогового кодекса РФ, осуществляемых в рамках предпринимательской деятельности, облагаемой единым налогом). Исключение: НДС, подлежащий уплате в соответствии с Налоговым </w:t>
            </w:r>
            <w:hyperlink r:id="rId2731" w:history="1">
              <w:r>
                <w:rPr>
                  <w:color w:val="0000FF"/>
                </w:rPr>
                <w:t>кодексом</w:t>
              </w:r>
            </w:hyperlink>
            <w:r>
              <w:t xml:space="preserve"> РФ при ввозе товаров на территорию Российской Федерации и иные территории, находящиеся под ее юрисдикцией</w:t>
            </w:r>
          </w:p>
        </w:tc>
        <w:tc>
          <w:tcPr>
            <w:tcW w:w="3720" w:type="dxa"/>
            <w:tcBorders>
              <w:top w:val="nil"/>
            </w:tcBorders>
          </w:tcPr>
          <w:p w:rsidR="00CA664B" w:rsidRDefault="00CA664B">
            <w:pPr>
              <w:pStyle w:val="ConsPlusNormal"/>
            </w:pPr>
            <w:r>
              <w:t xml:space="preserve">Индивидуальные предприниматели, применяющие патентную систему налогообложения, не признаются налогоплательщиками НДС. Исключение - НДС, подлежащий уплате в соответствии с Налоговым </w:t>
            </w:r>
            <w:hyperlink r:id="rId2732" w:history="1">
              <w:r>
                <w:rPr>
                  <w:color w:val="0000FF"/>
                </w:rPr>
                <w:t>кодексом</w:t>
              </w:r>
            </w:hyperlink>
            <w:r>
              <w:t xml:space="preserve"> РФ:</w:t>
            </w:r>
          </w:p>
          <w:p w:rsidR="00CA664B" w:rsidRDefault="00CA664B">
            <w:pPr>
              <w:pStyle w:val="ConsPlusNormal"/>
            </w:pPr>
            <w:r>
              <w:t>1) при осуществлении видов предпринимательской деятельности, в отношении которых не применяется патентная система налогообложения;</w:t>
            </w:r>
          </w:p>
          <w:p w:rsidR="00CA664B" w:rsidRDefault="00CA664B">
            <w:pPr>
              <w:pStyle w:val="ConsPlusNormal"/>
            </w:pPr>
            <w:r>
              <w:t>2) при ввозе товаров на территорию Российской Федерации и иные территории, находящиеся под ее юрисдикцией;</w:t>
            </w:r>
          </w:p>
          <w:p w:rsidR="00CA664B" w:rsidRDefault="00CA664B">
            <w:pPr>
              <w:pStyle w:val="ConsPlusNormal"/>
            </w:pPr>
            <w:r>
              <w:t xml:space="preserve">3) при осуществлении операций, облагаемых в соответствии со </w:t>
            </w:r>
            <w:hyperlink r:id="rId2733" w:history="1">
              <w:r>
                <w:rPr>
                  <w:color w:val="0000FF"/>
                </w:rPr>
                <w:t>ст. 174.1</w:t>
              </w:r>
            </w:hyperlink>
            <w:r>
              <w:t xml:space="preserve"> Налогового кодекса РФ.</w:t>
            </w:r>
          </w:p>
          <w:p w:rsidR="00CA664B" w:rsidRDefault="00CA664B">
            <w:pPr>
              <w:pStyle w:val="ConsPlusNormal"/>
            </w:pPr>
            <w:r>
              <w:t>Кроме того, от уплаты торгового</w:t>
            </w:r>
          </w:p>
          <w:p w:rsidR="00CA664B" w:rsidRDefault="00CA664B">
            <w:pPr>
              <w:pStyle w:val="ConsPlusNormal"/>
            </w:pPr>
            <w:r>
              <w:t xml:space="preserve">сбора по видам предпринимательской деятельности, в отношении которых установлен этот сбор, освобождаются индивидуальные предприниматели, применяющие патентную систему налогообложения, в отношении этих видов предпринимательской деятельности, осуществляемых с использованием соответствующих объектов движимого или </w:t>
            </w:r>
            <w:r>
              <w:lastRenderedPageBreak/>
              <w:t>недвижимого имущества (</w:t>
            </w:r>
            <w:hyperlink r:id="rId2734" w:history="1">
              <w:r>
                <w:rPr>
                  <w:color w:val="0000FF"/>
                </w:rPr>
                <w:t>п. 2 ст. 411</w:t>
              </w:r>
            </w:hyperlink>
            <w:r>
              <w:t xml:space="preserve"> Налогового кодекса РФ)</w:t>
            </w:r>
          </w:p>
        </w:tc>
      </w:tr>
      <w:tr w:rsidR="00CA664B">
        <w:tblPrEx>
          <w:tblBorders>
            <w:insideV w:val="single" w:sz="4" w:space="0" w:color="auto"/>
          </w:tblBorders>
        </w:tblPrEx>
        <w:tc>
          <w:tcPr>
            <w:tcW w:w="15900" w:type="dxa"/>
            <w:gridSpan w:val="4"/>
          </w:tcPr>
          <w:p w:rsidR="00CA664B" w:rsidRDefault="00CA664B">
            <w:pPr>
              <w:pStyle w:val="ConsPlusNormal"/>
            </w:pPr>
            <w:r>
              <w:lastRenderedPageBreak/>
              <w:t>Выполнение обязанностей налоговых агентов при применении спецрежима</w:t>
            </w:r>
          </w:p>
        </w:tc>
      </w:tr>
      <w:tr w:rsidR="00CA664B">
        <w:tblPrEx>
          <w:tblBorders>
            <w:insideV w:val="single" w:sz="4" w:space="0" w:color="auto"/>
          </w:tblBorders>
        </w:tblPrEx>
        <w:tc>
          <w:tcPr>
            <w:tcW w:w="15900" w:type="dxa"/>
            <w:gridSpan w:val="4"/>
          </w:tcPr>
          <w:p w:rsidR="00CA664B" w:rsidRDefault="00CA664B">
            <w:pPr>
              <w:pStyle w:val="ConsPlusNormal"/>
            </w:pPr>
            <w:r>
              <w:t>Применение ЕСХН, УСН, ЕНВД или патентной системы налогообложения не освобождает индивидуального предпринимателя от обязанностей налогового агента:</w:t>
            </w:r>
          </w:p>
          <w:p w:rsidR="00CA664B" w:rsidRDefault="00CA664B">
            <w:pPr>
              <w:pStyle w:val="ConsPlusNormal"/>
            </w:pPr>
            <w:r>
              <w:t>а) по НДФЛ (если плательщиком является как организация, так и индивидуальный предприниматель);</w:t>
            </w:r>
          </w:p>
          <w:p w:rsidR="00CA664B" w:rsidRDefault="00CA664B">
            <w:pPr>
              <w:pStyle w:val="ConsPlusNormal"/>
            </w:pPr>
            <w:r>
              <w:t>б) по налогу на прибыль (если плательщиком является организация);</w:t>
            </w:r>
          </w:p>
          <w:p w:rsidR="00CA664B" w:rsidRDefault="00CA664B">
            <w:pPr>
              <w:pStyle w:val="ConsPlusNormal"/>
            </w:pPr>
            <w:r>
              <w:t>в) по НДС (если плательщиком является как организация, так и индивидуальный предприниматель)</w:t>
            </w:r>
          </w:p>
        </w:tc>
      </w:tr>
      <w:tr w:rsidR="00CA664B">
        <w:tblPrEx>
          <w:tblBorders>
            <w:insideV w:val="single" w:sz="4" w:space="0" w:color="auto"/>
          </w:tblBorders>
        </w:tblPrEx>
        <w:tc>
          <w:tcPr>
            <w:tcW w:w="15900" w:type="dxa"/>
            <w:gridSpan w:val="4"/>
          </w:tcPr>
          <w:p w:rsidR="00CA664B" w:rsidRDefault="00CA664B">
            <w:pPr>
              <w:pStyle w:val="ConsPlusNormal"/>
            </w:pPr>
            <w:r>
              <w:t>Уплата иных налогов (сборов), помимо тех, уплата которых предусмотрена спецрежимами</w:t>
            </w:r>
          </w:p>
        </w:tc>
      </w:tr>
      <w:tr w:rsidR="00CA664B">
        <w:tblPrEx>
          <w:tblBorders>
            <w:insideH w:val="nil"/>
            <w:insideV w:val="single" w:sz="4" w:space="0" w:color="auto"/>
          </w:tblBorders>
        </w:tblPrEx>
        <w:tc>
          <w:tcPr>
            <w:tcW w:w="15900" w:type="dxa"/>
            <w:gridSpan w:val="4"/>
            <w:tcBorders>
              <w:bottom w:val="nil"/>
            </w:tcBorders>
          </w:tcPr>
          <w:p w:rsidR="00CA664B" w:rsidRDefault="00CA664B">
            <w:pPr>
              <w:pStyle w:val="ConsPlusNormal"/>
            </w:pPr>
            <w:r>
              <w:t xml:space="preserve">В Налоговом </w:t>
            </w:r>
            <w:hyperlink r:id="rId2735" w:history="1">
              <w:r>
                <w:rPr>
                  <w:color w:val="0000FF"/>
                </w:rPr>
                <w:t>кодексе</w:t>
              </w:r>
            </w:hyperlink>
            <w:r>
              <w:t xml:space="preserve"> РФ предусмотрены одинаковые положения для лиц, применяющих спецрежимы, в отношении обязанностей по уплате ими иных налогов, кроме тех, которые они должны уплачивать по применяемому спецрежиму налогообложения. Так, установлено, что:</w:t>
            </w:r>
          </w:p>
          <w:p w:rsidR="00CA664B" w:rsidRDefault="00CA664B">
            <w:pPr>
              <w:pStyle w:val="ConsPlusNormal"/>
            </w:pPr>
            <w:r>
              <w:t>а) иные налоги и сборы уплачиваются индивидуальными предпринимателями, перешедшими на уплату ЕСХН, в соответствии с иными режимами налогообложения, предусмотренными законодательством Российской Федерации о налогах и сборах (</w:t>
            </w:r>
            <w:hyperlink r:id="rId2736" w:history="1">
              <w:r>
                <w:rPr>
                  <w:color w:val="0000FF"/>
                </w:rPr>
                <w:t>абз. 6 п. 3 ст. 346.1</w:t>
              </w:r>
            </w:hyperlink>
            <w:r>
              <w:t xml:space="preserve"> Налогового кодекса РФ);</w:t>
            </w:r>
          </w:p>
          <w:p w:rsidR="00CA664B" w:rsidRDefault="00CA664B">
            <w:pPr>
              <w:pStyle w:val="ConsPlusNormal"/>
            </w:pPr>
            <w:r>
              <w:t>б) иные налоги уплачиваются индивидуальными предпринимателями, применяющими УСН, в соответствии с законодательством о налогах и сборах (</w:t>
            </w:r>
            <w:hyperlink r:id="rId2737" w:history="1">
              <w:r>
                <w:rPr>
                  <w:color w:val="0000FF"/>
                </w:rPr>
                <w:t>абз. 3 п. 3 ст. 346.11</w:t>
              </w:r>
            </w:hyperlink>
            <w:r>
              <w:t xml:space="preserve"> Налогового кодекса РФ);</w:t>
            </w:r>
          </w:p>
          <w:p w:rsidR="00CA664B" w:rsidRDefault="00CA664B">
            <w:pPr>
              <w:pStyle w:val="ConsPlusNormal"/>
            </w:pPr>
            <w:r>
              <w:t xml:space="preserve">в) исчисление и уплата иных налогов и сборов, не указанных в </w:t>
            </w:r>
            <w:hyperlink r:id="rId2738" w:history="1">
              <w:r>
                <w:rPr>
                  <w:color w:val="0000FF"/>
                </w:rPr>
                <w:t>п. 4 ст. 346.26</w:t>
              </w:r>
            </w:hyperlink>
            <w:r>
              <w:t xml:space="preserve"> Налогового кодекса РФ, осуществляются налогоплательщиками ЕНВД в соответствии с иными режимами налогообложения (</w:t>
            </w:r>
            <w:hyperlink r:id="rId2739" w:history="1">
              <w:r>
                <w:rPr>
                  <w:color w:val="0000FF"/>
                </w:rPr>
                <w:t>абз. 4 п. 4 ст. 346.26</w:t>
              </w:r>
            </w:hyperlink>
            <w:r>
              <w:t xml:space="preserve"> Налогового кодекса РФ);</w:t>
            </w:r>
          </w:p>
          <w:p w:rsidR="00CA664B" w:rsidRDefault="00CA664B">
            <w:pPr>
              <w:pStyle w:val="ConsPlusNormal"/>
            </w:pPr>
            <w:r>
              <w:t>г) иные налоги индивидуальные предприниматели, применяющие патентную систему налогообложения, уплачивают в соответствии с законодательством о налогах и сборах, а также исполняют обязанности налоговых агентов, предусмотренные Налоговым кодексом РФ (</w:t>
            </w:r>
            <w:hyperlink r:id="rId2740" w:history="1">
              <w:r>
                <w:rPr>
                  <w:color w:val="0000FF"/>
                </w:rPr>
                <w:t>п. 12 ст. 346.43</w:t>
              </w:r>
            </w:hyperlink>
            <w:r>
              <w:t xml:space="preserve"> Налогового кодекса РФ).</w:t>
            </w:r>
          </w:p>
          <w:p w:rsidR="00CA664B" w:rsidRDefault="00CA664B">
            <w:pPr>
              <w:pStyle w:val="ConsPlusNormal"/>
            </w:pPr>
            <w:r>
              <w:t xml:space="preserve">К иным налогам, которые имеются в виду в </w:t>
            </w:r>
            <w:hyperlink r:id="rId2741" w:history="1">
              <w:r>
                <w:rPr>
                  <w:color w:val="0000FF"/>
                </w:rPr>
                <w:t>абз. 6 п. 3 ст. 346.1</w:t>
              </w:r>
            </w:hyperlink>
            <w:r>
              <w:t xml:space="preserve">, </w:t>
            </w:r>
            <w:hyperlink r:id="rId2742" w:history="1">
              <w:r>
                <w:rPr>
                  <w:color w:val="0000FF"/>
                </w:rPr>
                <w:t>абз. 3 п. 3 ст. 346.11</w:t>
              </w:r>
            </w:hyperlink>
            <w:r>
              <w:t xml:space="preserve">, </w:t>
            </w:r>
            <w:hyperlink r:id="rId2743" w:history="1">
              <w:r>
                <w:rPr>
                  <w:color w:val="0000FF"/>
                </w:rPr>
                <w:t>абз. 4 п. 4 ст. 346.26</w:t>
              </w:r>
            </w:hyperlink>
            <w:r>
              <w:t xml:space="preserve">, </w:t>
            </w:r>
            <w:hyperlink r:id="rId2744" w:history="1">
              <w:r>
                <w:rPr>
                  <w:color w:val="0000FF"/>
                </w:rPr>
                <w:t>п. 12 ст. 346.43</w:t>
              </w:r>
            </w:hyperlink>
            <w:r>
              <w:t xml:space="preserve"> Налогового кодекса РФ, относятся:</w:t>
            </w:r>
          </w:p>
          <w:p w:rsidR="00CA664B" w:rsidRDefault="00CA664B">
            <w:pPr>
              <w:pStyle w:val="ConsPlusNormal"/>
            </w:pPr>
            <w:r>
              <w:t>а) сбор за пользование объектами животного мира и за пользование объектами водных биологических ресурсов;</w:t>
            </w:r>
          </w:p>
          <w:p w:rsidR="00CA664B" w:rsidRDefault="00CA664B">
            <w:pPr>
              <w:pStyle w:val="ConsPlusNormal"/>
            </w:pPr>
            <w:r>
              <w:t>б) госпошлина;</w:t>
            </w:r>
          </w:p>
          <w:p w:rsidR="00CA664B" w:rsidRDefault="00CA664B">
            <w:pPr>
              <w:pStyle w:val="ConsPlusNormal"/>
            </w:pPr>
            <w:r>
              <w:t>в) водный налог;</w:t>
            </w:r>
          </w:p>
          <w:p w:rsidR="00CA664B" w:rsidRDefault="00CA664B">
            <w:pPr>
              <w:pStyle w:val="ConsPlusNormal"/>
            </w:pPr>
            <w:r>
              <w:t>г) транспортный налог. Исключение: не являются объектом налогообложения транспортным налогом тракторы, самоходные комбайны всех марок, специальные автомашины,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w:t>
            </w:r>
            <w:hyperlink r:id="rId2745" w:history="1">
              <w:r>
                <w:rPr>
                  <w:color w:val="0000FF"/>
                </w:rPr>
                <w:t>п. 2 ст. 358</w:t>
              </w:r>
            </w:hyperlink>
            <w:r>
              <w:t xml:space="preserve"> Налогового кодекса РФ);</w:t>
            </w:r>
          </w:p>
          <w:p w:rsidR="00CA664B" w:rsidRDefault="00CA664B">
            <w:pPr>
              <w:pStyle w:val="ConsPlusNormal"/>
            </w:pPr>
            <w:r>
              <w:t>г) земельный налог;</w:t>
            </w:r>
          </w:p>
          <w:p w:rsidR="00CA664B" w:rsidRDefault="00CA664B">
            <w:pPr>
              <w:pStyle w:val="ConsPlusNormal"/>
            </w:pPr>
            <w:r>
              <w:t>д) НДПИ с общераспространенных полезных ископаемых, добытых для предпринимательской деятельности.</w:t>
            </w:r>
          </w:p>
          <w:p w:rsidR="00CA664B" w:rsidRDefault="00CA664B">
            <w:pPr>
              <w:pStyle w:val="ConsPlusNormal"/>
            </w:pPr>
            <w:r>
              <w:t>Кроме того, для индивидуальных предпринимателей, применяющих ЕСХН, УСН, ЕНВД или патентную систему налогообложения, не предусматривается освобождение от уплаты НДС в случае выставления ими счетов-фактур с выделенной суммой НДС (</w:t>
            </w:r>
            <w:hyperlink r:id="rId2746" w:history="1">
              <w:r>
                <w:rPr>
                  <w:color w:val="0000FF"/>
                </w:rPr>
                <w:t>п. 5 ст. 173</w:t>
              </w:r>
            </w:hyperlink>
            <w:r>
              <w:t xml:space="preserve"> Налогового кодекса РФ).</w:t>
            </w:r>
          </w:p>
        </w:tc>
      </w:tr>
      <w:tr w:rsidR="00CA664B">
        <w:tblPrEx>
          <w:tblBorders>
            <w:insideH w:val="nil"/>
            <w:insideV w:val="single" w:sz="4" w:space="0" w:color="auto"/>
          </w:tblBorders>
        </w:tblPrEx>
        <w:tc>
          <w:tcPr>
            <w:tcW w:w="15900" w:type="dxa"/>
            <w:gridSpan w:val="4"/>
            <w:tcBorders>
              <w:top w:val="nil"/>
            </w:tcBorders>
          </w:tcPr>
          <w:p w:rsidR="00CA664B" w:rsidRDefault="00CA664B">
            <w:pPr>
              <w:pStyle w:val="ConsPlusNormal"/>
            </w:pPr>
            <w:r>
              <w:t>Помимо изложенного, индивидуальные предприниматели не освобождаются от обязанности уплачивать:</w:t>
            </w:r>
          </w:p>
          <w:p w:rsidR="00CA664B" w:rsidRDefault="00CA664B">
            <w:pPr>
              <w:pStyle w:val="ConsPlusNormal"/>
            </w:pPr>
            <w:r>
              <w:lastRenderedPageBreak/>
              <w:t>а) страховые взносы на обязательное пенсионное (социальное, медицинское) страхование в случае, если индивидуальный предприниматель является работодателем. Если индивидуальные предприниматели не имеют нанятых работников и не производят им выплаты и иные вознаграждения, то такие индивидуальные предприниматели должны уплатить страховые взносы в ПФР и ФФОМС в фиксированном размере;</w:t>
            </w:r>
          </w:p>
          <w:p w:rsidR="00CA664B" w:rsidRDefault="00CA664B">
            <w:pPr>
              <w:pStyle w:val="ConsPlusNormal"/>
            </w:pPr>
            <w:r>
              <w:t>6) страховые взносы на страхование от несчастных случаев на производстве и профессиональных заболеваний (если он является работодателем).</w:t>
            </w:r>
          </w:p>
          <w:p w:rsidR="00CA664B" w:rsidRDefault="00CA664B">
            <w:pPr>
              <w:pStyle w:val="ConsPlusNormal"/>
            </w:pPr>
            <w:r>
              <w:t>Кроме того, индивидуальный предприниматель не освобождается от обязанности вносить плату за негативное воздействие на окружающую среду.</w:t>
            </w:r>
          </w:p>
          <w:p w:rsidR="00CA664B" w:rsidRDefault="00CA664B">
            <w:pPr>
              <w:pStyle w:val="ConsPlusNormal"/>
            </w:pPr>
            <w:r>
              <w:t>В случае если индивидуальный предприниматель совмещает специальные режимы налогообложения, он не освобождается от обязанности уплатить налог по другому применяемому спецрежиму</w:t>
            </w:r>
          </w:p>
        </w:tc>
      </w:tr>
      <w:tr w:rsidR="00CA664B">
        <w:tblPrEx>
          <w:tblBorders>
            <w:insideV w:val="single" w:sz="4" w:space="0" w:color="auto"/>
          </w:tblBorders>
        </w:tblPrEx>
        <w:tc>
          <w:tcPr>
            <w:tcW w:w="15900" w:type="dxa"/>
            <w:gridSpan w:val="4"/>
          </w:tcPr>
          <w:p w:rsidR="00CA664B" w:rsidRDefault="00CA664B">
            <w:pPr>
              <w:pStyle w:val="ConsPlusNormal"/>
            </w:pPr>
            <w:r>
              <w:lastRenderedPageBreak/>
              <w:t>Налоговая база</w:t>
            </w:r>
          </w:p>
        </w:tc>
      </w:tr>
      <w:tr w:rsidR="00CA664B">
        <w:tc>
          <w:tcPr>
            <w:tcW w:w="4140" w:type="dxa"/>
            <w:tcBorders>
              <w:left w:val="single" w:sz="4" w:space="0" w:color="auto"/>
            </w:tcBorders>
          </w:tcPr>
          <w:p w:rsidR="00CA664B" w:rsidRDefault="00CA664B">
            <w:pPr>
              <w:pStyle w:val="ConsPlusNormal"/>
            </w:pPr>
            <w:r>
              <w:t>Доходы, уменьшенные на величину расходов (</w:t>
            </w:r>
            <w:hyperlink r:id="rId2747" w:history="1">
              <w:r>
                <w:rPr>
                  <w:color w:val="0000FF"/>
                </w:rPr>
                <w:t>п. 1 ст. 346.6</w:t>
              </w:r>
            </w:hyperlink>
            <w:r>
              <w:t xml:space="preserve"> Налогового кодекса РФ)</w:t>
            </w:r>
          </w:p>
        </w:tc>
        <w:tc>
          <w:tcPr>
            <w:tcW w:w="3960" w:type="dxa"/>
            <w:tcBorders>
              <w:left w:val="single" w:sz="4" w:space="0" w:color="auto"/>
            </w:tcBorders>
          </w:tcPr>
          <w:p w:rsidR="00CA664B" w:rsidRDefault="00CA664B">
            <w:pPr>
              <w:pStyle w:val="ConsPlusNormal"/>
            </w:pPr>
            <w:r>
              <w:t>Доходы;</w:t>
            </w:r>
          </w:p>
          <w:p w:rsidR="00CA664B" w:rsidRDefault="00CA664B">
            <w:pPr>
              <w:pStyle w:val="ConsPlusNormal"/>
            </w:pPr>
            <w:r>
              <w:t>доходы, уменьшенные на величину расходов (</w:t>
            </w:r>
            <w:hyperlink r:id="rId2748" w:history="1">
              <w:r>
                <w:rPr>
                  <w:color w:val="0000FF"/>
                </w:rPr>
                <w:t>п. п. 1</w:t>
              </w:r>
            </w:hyperlink>
            <w:r>
              <w:t xml:space="preserve">, </w:t>
            </w:r>
            <w:hyperlink r:id="rId2749" w:history="1">
              <w:r>
                <w:rPr>
                  <w:color w:val="0000FF"/>
                </w:rPr>
                <w:t>2 ст. 346.18</w:t>
              </w:r>
            </w:hyperlink>
            <w:r>
              <w:t xml:space="preserve"> Налогового кодекса РФ)</w:t>
            </w:r>
          </w:p>
        </w:tc>
        <w:tc>
          <w:tcPr>
            <w:tcW w:w="4080" w:type="dxa"/>
            <w:tcBorders>
              <w:left w:val="single" w:sz="4" w:space="0" w:color="auto"/>
            </w:tcBorders>
          </w:tcPr>
          <w:p w:rsidR="00CA664B" w:rsidRDefault="00CA664B">
            <w:pPr>
              <w:pStyle w:val="ConsPlusNormal"/>
            </w:pPr>
            <w:r>
              <w:t>Вмененный доход налогоплательщика (</w:t>
            </w:r>
            <w:hyperlink r:id="rId2750" w:history="1">
              <w:r>
                <w:rPr>
                  <w:color w:val="0000FF"/>
                </w:rPr>
                <w:t>п. 1 ст. 346.29</w:t>
              </w:r>
            </w:hyperlink>
            <w:r>
              <w:t xml:space="preserve"> Налогового кодекса РФ).</w:t>
            </w:r>
          </w:p>
          <w:p w:rsidR="00CA664B" w:rsidRDefault="00CA664B">
            <w:pPr>
              <w:pStyle w:val="ConsPlusNormal"/>
            </w:pPr>
            <w:r>
              <w:t>Под вмененным доходом понимается потенциально возможный доход налогоплательщика, рассчитываемый с учетом совокупности условий, непосредственно влияющих на получение указанного дохода, и используемый для расчета величины ЕНВД по установленной ставке (</w:t>
            </w:r>
            <w:hyperlink r:id="rId2751" w:history="1">
              <w:r>
                <w:rPr>
                  <w:color w:val="0000FF"/>
                </w:rPr>
                <w:t>абз. 2 ст. 346.27</w:t>
              </w:r>
            </w:hyperlink>
            <w:r>
              <w:t xml:space="preserve"> Налогового кодекса РФ)</w:t>
            </w:r>
          </w:p>
        </w:tc>
        <w:tc>
          <w:tcPr>
            <w:tcW w:w="3720" w:type="dxa"/>
            <w:tcBorders>
              <w:left w:val="single" w:sz="4" w:space="0" w:color="auto"/>
              <w:right w:val="single" w:sz="4" w:space="0" w:color="auto"/>
            </w:tcBorders>
          </w:tcPr>
          <w:p w:rsidR="00CA664B" w:rsidRDefault="00CA664B">
            <w:pPr>
              <w:pStyle w:val="ConsPlusNormal"/>
            </w:pPr>
            <w:r>
              <w:t>Годовой доход по виду предпринимательской деятельности, в отношении которого применяется патентная система налогообложения, устанавливаемый на календарный год законом субъекта Российской Федерации (</w:t>
            </w:r>
            <w:hyperlink r:id="rId2752" w:history="1">
              <w:r>
                <w:rPr>
                  <w:color w:val="0000FF"/>
                </w:rPr>
                <w:t>п. 1 ст. 346.48</w:t>
              </w:r>
            </w:hyperlink>
            <w:r>
              <w:t xml:space="preserve"> Налогового кодекса РФ)</w:t>
            </w:r>
          </w:p>
        </w:tc>
      </w:tr>
      <w:tr w:rsidR="00CA664B">
        <w:tblPrEx>
          <w:tblBorders>
            <w:insideV w:val="single" w:sz="4" w:space="0" w:color="auto"/>
          </w:tblBorders>
        </w:tblPrEx>
        <w:tc>
          <w:tcPr>
            <w:tcW w:w="15900" w:type="dxa"/>
            <w:gridSpan w:val="4"/>
          </w:tcPr>
          <w:p w:rsidR="00CA664B" w:rsidRDefault="00CA664B">
            <w:pPr>
              <w:pStyle w:val="ConsPlusNormal"/>
            </w:pPr>
            <w:r>
              <w:t>Налоговый (отчетный) период</w:t>
            </w:r>
          </w:p>
        </w:tc>
      </w:tr>
      <w:tr w:rsidR="00CA664B">
        <w:tc>
          <w:tcPr>
            <w:tcW w:w="4140" w:type="dxa"/>
            <w:tcBorders>
              <w:left w:val="single" w:sz="4" w:space="0" w:color="auto"/>
            </w:tcBorders>
          </w:tcPr>
          <w:p w:rsidR="00CA664B" w:rsidRDefault="00CA664B">
            <w:pPr>
              <w:pStyle w:val="ConsPlusNormal"/>
            </w:pPr>
            <w:r>
              <w:t>Налоговым периодом признается календарный год.</w:t>
            </w:r>
          </w:p>
          <w:p w:rsidR="00CA664B" w:rsidRDefault="00CA664B">
            <w:pPr>
              <w:pStyle w:val="ConsPlusNormal"/>
            </w:pPr>
            <w:r>
              <w:t>Отчетным периодом признается полугодие (</w:t>
            </w:r>
            <w:hyperlink r:id="rId2753" w:history="1">
              <w:r>
                <w:rPr>
                  <w:color w:val="0000FF"/>
                </w:rPr>
                <w:t>ст. 346.7</w:t>
              </w:r>
            </w:hyperlink>
            <w:r>
              <w:t xml:space="preserve"> Налогового кодекса РФ)</w:t>
            </w:r>
          </w:p>
        </w:tc>
        <w:tc>
          <w:tcPr>
            <w:tcW w:w="3960" w:type="dxa"/>
            <w:tcBorders>
              <w:left w:val="single" w:sz="4" w:space="0" w:color="auto"/>
            </w:tcBorders>
          </w:tcPr>
          <w:p w:rsidR="00CA664B" w:rsidRDefault="00CA664B">
            <w:pPr>
              <w:pStyle w:val="ConsPlusNormal"/>
            </w:pPr>
            <w:r>
              <w:t>Налоговым периодом признается календарный год.</w:t>
            </w:r>
          </w:p>
          <w:p w:rsidR="00CA664B" w:rsidRDefault="00CA664B">
            <w:pPr>
              <w:pStyle w:val="ConsPlusNormal"/>
            </w:pPr>
            <w:r>
              <w:t>Отчетными периодами признаются первый квартал, полугодие и девять месяцев календарного года (</w:t>
            </w:r>
            <w:hyperlink r:id="rId2754" w:history="1">
              <w:r>
                <w:rPr>
                  <w:color w:val="0000FF"/>
                </w:rPr>
                <w:t>ст. 346.19</w:t>
              </w:r>
            </w:hyperlink>
            <w:r>
              <w:t xml:space="preserve"> Налогового кодекса РФ)</w:t>
            </w:r>
          </w:p>
        </w:tc>
        <w:tc>
          <w:tcPr>
            <w:tcW w:w="4080" w:type="dxa"/>
            <w:tcBorders>
              <w:left w:val="single" w:sz="4" w:space="0" w:color="auto"/>
            </w:tcBorders>
          </w:tcPr>
          <w:p w:rsidR="00CA664B" w:rsidRDefault="00CA664B">
            <w:pPr>
              <w:pStyle w:val="ConsPlusNormal"/>
            </w:pPr>
            <w:r>
              <w:t>Налоговым периодом по единому налогу признается квартал (</w:t>
            </w:r>
            <w:hyperlink r:id="rId2755" w:history="1">
              <w:r>
                <w:rPr>
                  <w:color w:val="0000FF"/>
                </w:rPr>
                <w:t>ст. 346.30</w:t>
              </w:r>
            </w:hyperlink>
            <w:r>
              <w:t xml:space="preserve"> Налогового кодекса РФ)</w:t>
            </w:r>
          </w:p>
        </w:tc>
        <w:tc>
          <w:tcPr>
            <w:tcW w:w="3720" w:type="dxa"/>
            <w:tcBorders>
              <w:left w:val="single" w:sz="4" w:space="0" w:color="auto"/>
              <w:right w:val="single" w:sz="4" w:space="0" w:color="auto"/>
            </w:tcBorders>
          </w:tcPr>
          <w:p w:rsidR="00CA664B" w:rsidRDefault="00CA664B">
            <w:pPr>
              <w:pStyle w:val="ConsPlusNormal"/>
            </w:pPr>
            <w:r>
              <w:t xml:space="preserve">Налоговым периодом признается календарный год. Если на основании </w:t>
            </w:r>
            <w:hyperlink r:id="rId2756" w:history="1">
              <w:r>
                <w:rPr>
                  <w:color w:val="0000FF"/>
                </w:rPr>
                <w:t>п. 5 ст. 346.45</w:t>
              </w:r>
            </w:hyperlink>
            <w:r>
              <w:t xml:space="preserve"> Налогового кодекса РФ патент выдан на срок менее календарного года, налоговым периодом признается срок, на который выдан патент.</w:t>
            </w:r>
          </w:p>
          <w:p w:rsidR="00CA664B" w:rsidRDefault="00CA664B">
            <w:pPr>
              <w:pStyle w:val="ConsPlusNormal"/>
            </w:pPr>
            <w:r>
              <w:t xml:space="preserve">Если индивидуальный предприниматель прекратил предпринимательскую деятельность, </w:t>
            </w:r>
            <w:r>
              <w:lastRenderedPageBreak/>
              <w:t xml:space="preserve">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представленном в налоговый орган в соответствии с </w:t>
            </w:r>
            <w:hyperlink r:id="rId2757" w:history="1">
              <w:r>
                <w:rPr>
                  <w:color w:val="0000FF"/>
                </w:rPr>
                <w:t>п. 8 ст. 346.45</w:t>
              </w:r>
            </w:hyperlink>
            <w:r>
              <w:t xml:space="preserve"> Налогового кодекса РФ (</w:t>
            </w:r>
            <w:hyperlink r:id="rId2758" w:history="1">
              <w:r>
                <w:rPr>
                  <w:color w:val="0000FF"/>
                </w:rPr>
                <w:t>ст. 346.49</w:t>
              </w:r>
            </w:hyperlink>
            <w:r>
              <w:t xml:space="preserve"> Налогового кодекса РФ)</w:t>
            </w:r>
          </w:p>
        </w:tc>
      </w:tr>
      <w:tr w:rsidR="00CA664B">
        <w:tblPrEx>
          <w:tblBorders>
            <w:insideV w:val="single" w:sz="4" w:space="0" w:color="auto"/>
          </w:tblBorders>
        </w:tblPrEx>
        <w:tc>
          <w:tcPr>
            <w:tcW w:w="15900" w:type="dxa"/>
            <w:gridSpan w:val="4"/>
          </w:tcPr>
          <w:p w:rsidR="00CA664B" w:rsidRDefault="00CA664B">
            <w:pPr>
              <w:pStyle w:val="ConsPlusNormal"/>
            </w:pPr>
            <w:r>
              <w:lastRenderedPageBreak/>
              <w:t>Налоговая ставка</w:t>
            </w:r>
          </w:p>
        </w:tc>
      </w:tr>
      <w:tr w:rsidR="00CA664B">
        <w:tc>
          <w:tcPr>
            <w:tcW w:w="4140" w:type="dxa"/>
            <w:tcBorders>
              <w:left w:val="single" w:sz="4" w:space="0" w:color="auto"/>
            </w:tcBorders>
          </w:tcPr>
          <w:p w:rsidR="00CA664B" w:rsidRDefault="00CA664B">
            <w:pPr>
              <w:pStyle w:val="ConsPlusNormal"/>
            </w:pPr>
            <w:r>
              <w:t>Налоговая ставка устанавливается в размере 6%.</w:t>
            </w:r>
          </w:p>
          <w:p w:rsidR="00CA664B" w:rsidRDefault="00CA664B">
            <w:pPr>
              <w:pStyle w:val="ConsPlusNormal"/>
            </w:pPr>
            <w:r>
              <w:t>Законами Республики Крым и города федерального значения Севастополя налоговая ставка в отношении налоговой базы, определяемой по деятельности на территориях Республики Крым и города федерального значения Севастополя, может быть уменьшена для всех или отдельных категорий налогоплательщиков:</w:t>
            </w:r>
          </w:p>
          <w:p w:rsidR="00CA664B" w:rsidRDefault="00CA664B">
            <w:pPr>
              <w:pStyle w:val="ConsPlusNormal"/>
            </w:pPr>
            <w:r>
              <w:t>в отношении периодов 2015 - 2016 гг. - до 0 процентов;</w:t>
            </w:r>
          </w:p>
          <w:p w:rsidR="00CA664B" w:rsidRDefault="00CA664B">
            <w:pPr>
              <w:pStyle w:val="ConsPlusNormal"/>
            </w:pPr>
            <w:r>
              <w:t>в отношении периодов 2017 - 2021 гг. - до 4 процентов.</w:t>
            </w:r>
          </w:p>
          <w:p w:rsidR="00CA664B" w:rsidRDefault="00CA664B">
            <w:pPr>
              <w:pStyle w:val="ConsPlusNormal"/>
            </w:pPr>
            <w:r>
              <w:t xml:space="preserve">Налоговые ставки, установленные в соответствии с настоящим пунктом законами Республики Крым и города федерального значения Севастополя, не могут быть повышены в течение </w:t>
            </w:r>
            <w:r>
              <w:lastRenderedPageBreak/>
              <w:t>вышеуказанных периодов начиная с налогового периода, с которого применяется пониженная налоговая ставка (</w:t>
            </w:r>
            <w:hyperlink r:id="rId2759" w:history="1">
              <w:r>
                <w:rPr>
                  <w:color w:val="0000FF"/>
                </w:rPr>
                <w:t>ст. 346.8</w:t>
              </w:r>
            </w:hyperlink>
            <w:r>
              <w:t xml:space="preserve"> Налогового кодекса РФ)</w:t>
            </w:r>
          </w:p>
        </w:tc>
        <w:tc>
          <w:tcPr>
            <w:tcW w:w="3960" w:type="dxa"/>
            <w:tcBorders>
              <w:left w:val="single" w:sz="4" w:space="0" w:color="auto"/>
            </w:tcBorders>
          </w:tcPr>
          <w:p w:rsidR="00CA664B" w:rsidRDefault="00CA664B">
            <w:pPr>
              <w:pStyle w:val="ConsPlusNormal"/>
            </w:pPr>
            <w:r>
              <w:lastRenderedPageBreak/>
              <w:t>В случае если объектом налогообложения являются доходы, налоговая ставка устанавливается в размере 6%.</w:t>
            </w:r>
          </w:p>
          <w:p w:rsidR="00CA664B" w:rsidRDefault="00CA664B">
            <w:pPr>
              <w:pStyle w:val="ConsPlusNormal"/>
            </w:pPr>
            <w:r>
              <w:t>В случае если объектом налогообложения являются доходы, уменьшенные на величину расходов, налоговая ставка устанавливается в размере 15%. Законами субъектов Российской Федерации могут быть установлены дифференцированные налоговые ставки в пределах от 5 до 15% в зависимости от категорий налогоплательщиков.</w:t>
            </w:r>
          </w:p>
          <w:p w:rsidR="00CA664B" w:rsidRDefault="00CA664B">
            <w:pPr>
              <w:pStyle w:val="ConsPlusNormal"/>
            </w:pPr>
            <w:r>
              <w:t xml:space="preserve">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w:t>
            </w:r>
            <w:r>
              <w:lastRenderedPageBreak/>
              <w:t>категорий налогоплательщиков</w:t>
            </w:r>
          </w:p>
        </w:tc>
        <w:tc>
          <w:tcPr>
            <w:tcW w:w="4080" w:type="dxa"/>
            <w:tcBorders>
              <w:left w:val="single" w:sz="4" w:space="0" w:color="auto"/>
            </w:tcBorders>
          </w:tcPr>
          <w:p w:rsidR="00CA664B" w:rsidRDefault="00CA664B">
            <w:pPr>
              <w:pStyle w:val="ConsPlusNormal"/>
            </w:pPr>
            <w:r>
              <w:lastRenderedPageBreak/>
              <w:t>Ставка единого налога устанавливается в размере 15% величины вмененного дохода (</w:t>
            </w:r>
            <w:hyperlink r:id="rId2760" w:history="1">
              <w:r>
                <w:rPr>
                  <w:color w:val="0000FF"/>
                </w:rPr>
                <w:t>ст. 346.31</w:t>
              </w:r>
            </w:hyperlink>
            <w:r>
              <w:t xml:space="preserve"> Налогового кодекса РФ).</w:t>
            </w:r>
          </w:p>
          <w:p w:rsidR="00CA664B" w:rsidRDefault="00CA664B">
            <w:pPr>
              <w:pStyle w:val="ConsPlusNormal"/>
            </w:pPr>
            <w:r>
              <w:t>В отношении периодов 2015 - 2016 гг. налоговая ставка может быть уменьшена до 0%.</w:t>
            </w:r>
          </w:p>
          <w:p w:rsidR="00CA664B" w:rsidRDefault="00CA664B">
            <w:pPr>
              <w:pStyle w:val="ConsPlusNormal"/>
            </w:pPr>
            <w:r>
              <w:t>В отношении периодов 2017 - 2021 гг. налоговая ставка может быть уменьшена:</w:t>
            </w:r>
          </w:p>
          <w:p w:rsidR="00CA664B" w:rsidRDefault="00CA664B">
            <w:pPr>
              <w:pStyle w:val="ConsPlusNormal"/>
            </w:pPr>
            <w:r>
              <w:t>до 4% в случае, если объектом налогообложения являются доходы;</w:t>
            </w:r>
          </w:p>
          <w:p w:rsidR="00CA664B" w:rsidRDefault="00CA664B">
            <w:pPr>
              <w:pStyle w:val="ConsPlusNormal"/>
            </w:pPr>
            <w:r>
              <w:t>до 10% в случае, если объектом налогообложения являются доходы, уменьшенные на величину расходов.</w:t>
            </w:r>
          </w:p>
          <w:p w:rsidR="00CA664B" w:rsidRDefault="00CA664B">
            <w:pPr>
              <w:pStyle w:val="ConsPlusNormal"/>
            </w:pPr>
            <w:r>
              <w:t>При этом налоговые ставки не могут быть ниже 3% и могут дифференцироваться в зависимости от категорий налогоплательщиков.</w:t>
            </w:r>
          </w:p>
          <w:p w:rsidR="00CA664B" w:rsidRDefault="00CA664B">
            <w:pPr>
              <w:pStyle w:val="ConsPlusNormal"/>
            </w:pPr>
            <w:r>
              <w:t xml:space="preserve">Налоговые ставки, установленные законами Республики Крым и города </w:t>
            </w:r>
            <w:r>
              <w:lastRenderedPageBreak/>
              <w:t>федерального значения Севастополя, не могут быть повышены в течение вышеуказанных периодов начиная с налогового периода, с которого применяется пониженная налоговая ставка.</w:t>
            </w:r>
          </w:p>
          <w:p w:rsidR="00CA664B" w:rsidRDefault="00CA664B">
            <w:pPr>
              <w:pStyle w:val="ConsPlusNormal"/>
            </w:pPr>
            <w:r>
              <w:t>Кроме того, законами субъектов Российской Федерации может быть установлена налоговая ставка в размере 0%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w:t>
            </w:r>
            <w:hyperlink r:id="rId2761" w:history="1">
              <w:r>
                <w:rPr>
                  <w:color w:val="0000FF"/>
                </w:rPr>
                <w:t>ст. 346.20</w:t>
              </w:r>
            </w:hyperlink>
            <w:r>
              <w:t xml:space="preserve"> Налогового кодекса РФ)</w:t>
            </w:r>
          </w:p>
        </w:tc>
        <w:tc>
          <w:tcPr>
            <w:tcW w:w="3720" w:type="dxa"/>
            <w:tcBorders>
              <w:left w:val="single" w:sz="4" w:space="0" w:color="auto"/>
              <w:right w:val="single" w:sz="4" w:space="0" w:color="auto"/>
            </w:tcBorders>
          </w:tcPr>
          <w:p w:rsidR="00CA664B" w:rsidRDefault="00CA664B">
            <w:pPr>
              <w:pStyle w:val="ConsPlusNormal"/>
            </w:pPr>
            <w:r>
              <w:lastRenderedPageBreak/>
              <w:t>Налоговая ставка устанавливается в размере 6%.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w:t>
            </w:r>
          </w:p>
          <w:p w:rsidR="00CA664B" w:rsidRDefault="00CA664B">
            <w:pPr>
              <w:pStyle w:val="ConsPlusNormal"/>
            </w:pPr>
            <w:r>
              <w:t>в отношении периодов 2015 - 2016 гг. - до 0 процентов;</w:t>
            </w:r>
          </w:p>
          <w:p w:rsidR="00CA664B" w:rsidRDefault="00CA664B">
            <w:pPr>
              <w:pStyle w:val="ConsPlusNormal"/>
            </w:pPr>
            <w:r>
              <w:t>в отношении периодов 2017 - 2021 гг. - до 4 процентов.</w:t>
            </w:r>
          </w:p>
          <w:p w:rsidR="00CA664B" w:rsidRDefault="00CA664B">
            <w:pPr>
              <w:pStyle w:val="ConsPlusNormal"/>
            </w:pPr>
            <w:r>
              <w:t xml:space="preserve">Налоговые ставки, установленные законами Республики Крым и города федерального значения Севастополя, не могут быть повышены в течение вышеуказанных периодов начиная с календарного года, с которого применяется пониженная налоговая </w:t>
            </w:r>
            <w:r>
              <w:lastRenderedPageBreak/>
              <w:t>ставка.</w:t>
            </w:r>
          </w:p>
          <w:p w:rsidR="00CA664B" w:rsidRDefault="00CA664B">
            <w:pPr>
              <w:pStyle w:val="ConsPlusNormal"/>
            </w:pPr>
            <w:r>
              <w:t>Кроме того, законами субъектов Российской Федерации может быть установлена налоговая ставка в размере 0%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w:t>
            </w:r>
            <w:hyperlink r:id="rId2762" w:history="1">
              <w:r>
                <w:rPr>
                  <w:color w:val="0000FF"/>
                </w:rPr>
                <w:t>ст. 346.50</w:t>
              </w:r>
            </w:hyperlink>
            <w:r>
              <w:t xml:space="preserve"> Налогового кодекса РФ)</w:t>
            </w:r>
          </w:p>
        </w:tc>
      </w:tr>
      <w:tr w:rsidR="00CA664B">
        <w:tblPrEx>
          <w:tblBorders>
            <w:insideV w:val="single" w:sz="4" w:space="0" w:color="auto"/>
          </w:tblBorders>
        </w:tblPrEx>
        <w:tc>
          <w:tcPr>
            <w:tcW w:w="15900" w:type="dxa"/>
            <w:gridSpan w:val="4"/>
          </w:tcPr>
          <w:p w:rsidR="00CA664B" w:rsidRDefault="00CA664B">
            <w:pPr>
              <w:pStyle w:val="ConsPlusNormal"/>
            </w:pPr>
            <w:r>
              <w:lastRenderedPageBreak/>
              <w:t>Отчетность по налогу, уплачиваемому в связи с применением спецрежима</w:t>
            </w:r>
          </w:p>
        </w:tc>
      </w:tr>
      <w:tr w:rsidR="00CA664B">
        <w:tc>
          <w:tcPr>
            <w:tcW w:w="4140" w:type="dxa"/>
            <w:tcBorders>
              <w:left w:val="single" w:sz="4" w:space="0" w:color="auto"/>
            </w:tcBorders>
          </w:tcPr>
          <w:p w:rsidR="00CA664B" w:rsidRDefault="00CA664B">
            <w:pPr>
              <w:pStyle w:val="ConsPlusNormal"/>
            </w:pPr>
            <w:r>
              <w:t>По истечении налогового периода индивидуальные предприниматели представляют налоговые декларации в налоговые органы по месту своего жительства (</w:t>
            </w:r>
            <w:hyperlink r:id="rId2763" w:history="1">
              <w:r>
                <w:rPr>
                  <w:color w:val="0000FF"/>
                </w:rPr>
                <w:t>ст. 346.10</w:t>
              </w:r>
            </w:hyperlink>
            <w:r>
              <w:t xml:space="preserve"> Налогового кодекса РФ). </w:t>
            </w:r>
            <w:hyperlink r:id="rId2764" w:history="1">
              <w:r>
                <w:rPr>
                  <w:color w:val="0000FF"/>
                </w:rPr>
                <w:t>Форма</w:t>
              </w:r>
            </w:hyperlink>
            <w:r>
              <w:t xml:space="preserve"> налоговой декларации по единому сельскохозяйственному налогу утверждена Приказом ФНС России от 28 июля 2014 г. N ММВ-7-3/384@</w:t>
            </w:r>
          </w:p>
        </w:tc>
        <w:tc>
          <w:tcPr>
            <w:tcW w:w="3960" w:type="dxa"/>
            <w:tcBorders>
              <w:left w:val="single" w:sz="4" w:space="0" w:color="auto"/>
            </w:tcBorders>
          </w:tcPr>
          <w:p w:rsidR="00CA664B" w:rsidRDefault="00CA664B">
            <w:pPr>
              <w:pStyle w:val="ConsPlusNormal"/>
            </w:pPr>
            <w:r>
              <w:t>По общему правилу индивидуальные предприниматели представляют налоговую декларацию по итогам налогового периода не позднее 30 апреля года, следующего за истекшим налоговым периодом (</w:t>
            </w:r>
            <w:hyperlink r:id="rId2765" w:history="1">
              <w:r>
                <w:rPr>
                  <w:color w:val="0000FF"/>
                </w:rPr>
                <w:t>ст. 346.26</w:t>
              </w:r>
            </w:hyperlink>
            <w:r>
              <w:t xml:space="preserve"> Налогового кодекса РФ). </w:t>
            </w:r>
            <w:hyperlink r:id="rId2766" w:history="1">
              <w:r>
                <w:rPr>
                  <w:color w:val="0000FF"/>
                </w:rPr>
                <w:t>Форма</w:t>
              </w:r>
            </w:hyperlink>
            <w:r>
              <w:t xml:space="preserve"> налоговой декларации по налогу, уплачиваемому в связи с применением упрощенной системы налогообложения, утверждена Приказом ФНС России от 4 июля 2014 г. N ММВ-7-3/352@</w:t>
            </w:r>
          </w:p>
        </w:tc>
        <w:tc>
          <w:tcPr>
            <w:tcW w:w="4080" w:type="dxa"/>
            <w:tcBorders>
              <w:left w:val="single" w:sz="4" w:space="0" w:color="auto"/>
            </w:tcBorders>
          </w:tcPr>
          <w:p w:rsidR="00CA664B" w:rsidRDefault="00CA664B">
            <w:pPr>
              <w:pStyle w:val="ConsPlusNormal"/>
            </w:pPr>
            <w:r>
              <w:t xml:space="preserve">В соответствии с </w:t>
            </w:r>
            <w:hyperlink r:id="rId2767" w:history="1">
              <w:r>
                <w:rPr>
                  <w:color w:val="0000FF"/>
                </w:rPr>
                <w:t>п. 3 ст. 346.32</w:t>
              </w:r>
            </w:hyperlink>
            <w:r>
              <w:t xml:space="preserve"> Налогового кодекса РФ налоговые декларации по единому налогу на вмененный доход для отдельных видов деятельности по итогам налогового периода представляются индивидуальными предпринимателями в налоговые органы не позднее 20-го числа первого месяца следующего налогового периода. </w:t>
            </w:r>
            <w:hyperlink r:id="rId2768" w:history="1">
              <w:r>
                <w:rPr>
                  <w:color w:val="0000FF"/>
                </w:rPr>
                <w:t>Форма</w:t>
              </w:r>
            </w:hyperlink>
            <w:r>
              <w:t xml:space="preserve"> налоговой декларации по единому налогу на вмененный доход для отдельных видов деятельности утверждена Приказом ФНС России от 4 июля 2014 г. N ММВ-7-</w:t>
            </w:r>
            <w:r>
              <w:lastRenderedPageBreak/>
              <w:t>3/353@</w:t>
            </w:r>
          </w:p>
        </w:tc>
        <w:tc>
          <w:tcPr>
            <w:tcW w:w="3720" w:type="dxa"/>
            <w:tcBorders>
              <w:left w:val="single" w:sz="4" w:space="0" w:color="auto"/>
              <w:right w:val="single" w:sz="4" w:space="0" w:color="auto"/>
            </w:tcBorders>
          </w:tcPr>
          <w:p w:rsidR="00CA664B" w:rsidRDefault="00CA664B">
            <w:pPr>
              <w:pStyle w:val="ConsPlusNormal"/>
            </w:pPr>
            <w:r>
              <w:lastRenderedPageBreak/>
              <w:t xml:space="preserve">В соответствии со </w:t>
            </w:r>
            <w:hyperlink r:id="rId2769" w:history="1">
              <w:r>
                <w:rPr>
                  <w:color w:val="0000FF"/>
                </w:rPr>
                <w:t>ст. 346.52</w:t>
              </w:r>
            </w:hyperlink>
            <w:r>
              <w:t xml:space="preserve"> Налогового кодекса РФ налоговая декларация по налогу, уплачиваемому в связи с применением патентной системы налогообложения, в налоговые органы не представляется</w:t>
            </w:r>
          </w:p>
        </w:tc>
      </w:tr>
      <w:tr w:rsidR="00CA664B">
        <w:tblPrEx>
          <w:tblBorders>
            <w:insideV w:val="single" w:sz="4" w:space="0" w:color="auto"/>
          </w:tblBorders>
        </w:tblPrEx>
        <w:tc>
          <w:tcPr>
            <w:tcW w:w="15900" w:type="dxa"/>
            <w:gridSpan w:val="4"/>
          </w:tcPr>
          <w:p w:rsidR="00CA664B" w:rsidRDefault="00CA664B">
            <w:pPr>
              <w:pStyle w:val="ConsPlusNormal"/>
            </w:pPr>
            <w:r>
              <w:lastRenderedPageBreak/>
              <w:t>Налоговый учет при применении спецрежима</w:t>
            </w:r>
          </w:p>
        </w:tc>
      </w:tr>
      <w:tr w:rsidR="00CA664B">
        <w:tc>
          <w:tcPr>
            <w:tcW w:w="4140" w:type="dxa"/>
            <w:tcBorders>
              <w:left w:val="single" w:sz="4" w:space="0" w:color="auto"/>
            </w:tcBorders>
          </w:tcPr>
          <w:p w:rsidR="00CA664B" w:rsidRDefault="00CA664B">
            <w:pPr>
              <w:pStyle w:val="ConsPlusNormal"/>
            </w:pPr>
            <w:r>
              <w:t>Индивидуальные предприниматели ведут учет доходов и расходов для целей исчисления налоговой базы по единому сельскохозяйственному налогу в книге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w:t>
            </w:r>
            <w:hyperlink r:id="rId2770" w:history="1">
              <w:r>
                <w:rPr>
                  <w:color w:val="0000FF"/>
                </w:rPr>
                <w:t>абз. 2 п. 8 ст. 346.5</w:t>
              </w:r>
            </w:hyperlink>
            <w:r>
              <w:t xml:space="preserve"> Налогового кодекса РФ).</w:t>
            </w:r>
          </w:p>
          <w:p w:rsidR="00CA664B" w:rsidRDefault="00CA664B">
            <w:pPr>
              <w:pStyle w:val="ConsPlusNormal"/>
            </w:pPr>
            <w:hyperlink r:id="rId2771" w:history="1">
              <w:r>
                <w:rPr>
                  <w:color w:val="0000FF"/>
                </w:rPr>
                <w:t>Форма</w:t>
              </w:r>
            </w:hyperlink>
            <w:r>
              <w:t xml:space="preserve">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w:t>
            </w:r>
            <w:hyperlink r:id="rId2772" w:history="1">
              <w:r>
                <w:rPr>
                  <w:color w:val="0000FF"/>
                </w:rPr>
                <w:t>Порядок</w:t>
              </w:r>
            </w:hyperlink>
            <w:r>
              <w:t xml:space="preserve"> заполнения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утверждены Приказом Минфина России от 11 декабря 2006 г. N 169н</w:t>
            </w:r>
          </w:p>
        </w:tc>
        <w:tc>
          <w:tcPr>
            <w:tcW w:w="3960" w:type="dxa"/>
            <w:tcBorders>
              <w:left w:val="single" w:sz="4" w:space="0" w:color="auto"/>
            </w:tcBorders>
          </w:tcPr>
          <w:p w:rsidR="00CA664B" w:rsidRDefault="00CA664B">
            <w:pPr>
              <w:pStyle w:val="ConsPlusNormal"/>
            </w:pPr>
            <w:r>
              <w:t>Индивидуальные предприниматели, применяющие УСН, обязаны вести учет доходов и расходов для целей исчисления налоговой базы по налогу в книге учета доходов и расходов организаций и индивидуальных предпринимателей, применяющих УСН (</w:t>
            </w:r>
            <w:hyperlink r:id="rId2773" w:history="1">
              <w:r>
                <w:rPr>
                  <w:color w:val="0000FF"/>
                </w:rPr>
                <w:t>ст. 346.24</w:t>
              </w:r>
            </w:hyperlink>
            <w:r>
              <w:t xml:space="preserve"> Налогового кодекса РФ). </w:t>
            </w:r>
            <w:hyperlink r:id="rId2774" w:history="1">
              <w:r>
                <w:rPr>
                  <w:color w:val="0000FF"/>
                </w:rPr>
                <w:t>Форма</w:t>
              </w:r>
            </w:hyperlink>
            <w:r>
              <w:t xml:space="preserve"> книги учета доходов и расходов организаций и индивидуальных предпринимателей, применяющих упрощенную систему налогообложения, и </w:t>
            </w:r>
            <w:hyperlink r:id="rId2775" w:history="1">
              <w:r>
                <w:rPr>
                  <w:color w:val="0000FF"/>
                </w:rPr>
                <w:t>Порядок</w:t>
              </w:r>
            </w:hyperlink>
            <w:r>
              <w:t xml:space="preserve"> заполнения книги учета доходов и расходов организаций и индивидуальных предпринимателей, применяющих упрощенную систему налогообложения, утверждены Приказом Минфина России от 22 октября 2012 г. N 135н</w:t>
            </w:r>
          </w:p>
        </w:tc>
        <w:tc>
          <w:tcPr>
            <w:tcW w:w="4080" w:type="dxa"/>
            <w:tcBorders>
              <w:left w:val="single" w:sz="4" w:space="0" w:color="auto"/>
            </w:tcBorders>
          </w:tcPr>
          <w:p w:rsidR="00CA664B" w:rsidRDefault="00CA664B">
            <w:pPr>
              <w:pStyle w:val="ConsPlusNormal"/>
            </w:pPr>
            <w:r>
              <w:t>Налогоплательщик ЕНВД рассчитывает данный налог исходя из вмененного дохода, то есть потенциально возможного дохода, а не фактически полученного дохода при осуществлении предпринимательской деятельности.</w:t>
            </w:r>
          </w:p>
          <w:p w:rsidR="00CA664B" w:rsidRDefault="00CA664B">
            <w:pPr>
              <w:pStyle w:val="ConsPlusNormal"/>
            </w:pPr>
            <w:r>
              <w:t>В указанных целях налогоплательщик ЕНВД должен вести учет физических показателей, в том числе и их изменений, в течение налогового периода. Учитывая, что законодательством Российской Федерации о налогах и сборах не предусмотрена обязанность индивидуальных предпринимателей - плательщиков ЕНВД вести учет доходов, они вправе использовать для подтверждения полученных доходов документы, свидетельствующие о факте получения этих доходов (расчетно-платежные ведомости, приходные кассовые ордера и т.д.).</w:t>
            </w:r>
          </w:p>
          <w:p w:rsidR="00CA664B" w:rsidRDefault="00CA664B">
            <w:pPr>
              <w:pStyle w:val="ConsPlusNormal"/>
            </w:pPr>
            <w:r>
              <w:t xml:space="preserve">В этой связи у индивидуального предпринимателя, являющегося налогоплательщиком ЕНВД, обязанность по ведению </w:t>
            </w:r>
            <w:hyperlink r:id="rId2776" w:history="1">
              <w:r>
                <w:rPr>
                  <w:color w:val="0000FF"/>
                </w:rPr>
                <w:t>книги учета</w:t>
              </w:r>
            </w:hyperlink>
            <w:r>
              <w:t xml:space="preserve"> доходов и расходов и хозяйственных операций для индивидуальных предпринимателей отсутствует (</w:t>
            </w:r>
            <w:hyperlink r:id="rId2777" w:history="1">
              <w:r>
                <w:rPr>
                  <w:color w:val="0000FF"/>
                </w:rPr>
                <w:t>Письмо</w:t>
              </w:r>
            </w:hyperlink>
            <w:r>
              <w:t xml:space="preserve"> Минфина России от 20 февраля 2015 г. N 03-11-11/8433)</w:t>
            </w:r>
          </w:p>
        </w:tc>
        <w:tc>
          <w:tcPr>
            <w:tcW w:w="3720" w:type="dxa"/>
            <w:tcBorders>
              <w:left w:val="single" w:sz="4" w:space="0" w:color="auto"/>
              <w:right w:val="single" w:sz="4" w:space="0" w:color="auto"/>
            </w:tcBorders>
          </w:tcPr>
          <w:p w:rsidR="00CA664B" w:rsidRDefault="00CA664B">
            <w:pPr>
              <w:pStyle w:val="ConsPlusNormal"/>
            </w:pPr>
            <w:r>
              <w:t xml:space="preserve">Индивидуальные предприниматели, применяющие ПСН, должны вести учет доходов от реализации в книге учета доходов индивидуального предпринимателя, применяющего патентную систему налогообложения. </w:t>
            </w:r>
            <w:hyperlink r:id="rId2778" w:history="1">
              <w:r>
                <w:rPr>
                  <w:color w:val="0000FF"/>
                </w:rPr>
                <w:t>Форма</w:t>
              </w:r>
            </w:hyperlink>
            <w:r>
              <w:t xml:space="preserve"> книги учета доходов индивидуальных предпринимателей, применяющих патентную систему налогообложения, и </w:t>
            </w:r>
            <w:hyperlink r:id="rId2779" w:history="1">
              <w:r>
                <w:rPr>
                  <w:color w:val="0000FF"/>
                </w:rPr>
                <w:t>Порядок</w:t>
              </w:r>
            </w:hyperlink>
            <w:r>
              <w:t xml:space="preserve"> заполнения книги учета доходов индивидуальных предпринимателей, применяющих патентную систему налогообложения, утверждены Приказом Минфина России от 22 октября 2012 г. N 135н</w:t>
            </w:r>
          </w:p>
        </w:tc>
      </w:tr>
    </w:tbl>
    <w:p w:rsidR="00CA664B" w:rsidRDefault="00CA664B">
      <w:pPr>
        <w:sectPr w:rsidR="00CA664B">
          <w:pgSz w:w="16838" w:h="11905"/>
          <w:pgMar w:top="1701" w:right="1134" w:bottom="850" w:left="1134" w:header="0" w:footer="0" w:gutter="0"/>
          <w:cols w:space="720"/>
        </w:sectPr>
      </w:pPr>
    </w:p>
    <w:p w:rsidR="00CA664B" w:rsidRDefault="00CA664B">
      <w:pPr>
        <w:pStyle w:val="ConsPlusNormal"/>
        <w:ind w:firstLine="540"/>
        <w:jc w:val="both"/>
      </w:pPr>
    </w:p>
    <w:p w:rsidR="00CA664B" w:rsidRDefault="00CA664B">
      <w:pPr>
        <w:pStyle w:val="ConsPlusTitle"/>
        <w:jc w:val="center"/>
      </w:pPr>
      <w:r>
        <w:t>Глава 14. УПРОЩЕННАЯ СИСТЕМА НАЛОГООБЛОЖЕНИЯ</w:t>
      </w:r>
    </w:p>
    <w:p w:rsidR="00CA664B" w:rsidRDefault="00CA664B">
      <w:pPr>
        <w:pStyle w:val="ConsPlusNormal"/>
        <w:ind w:firstLine="540"/>
        <w:jc w:val="both"/>
      </w:pPr>
    </w:p>
    <w:p w:rsidR="00CA664B" w:rsidRDefault="00CA664B">
      <w:pPr>
        <w:pStyle w:val="ConsPlusNormal"/>
        <w:ind w:firstLine="540"/>
        <w:jc w:val="both"/>
      </w:pPr>
      <w:r>
        <w:t xml:space="preserve">Упрощенная система налогообложения применяется наряду с общей системой налогообложения, предусмотренной законодательством Российской Федерации о налогах и сборах. Ее применение регулируется </w:t>
      </w:r>
      <w:hyperlink r:id="rId2780" w:history="1">
        <w:r>
          <w:rPr>
            <w:color w:val="0000FF"/>
          </w:rPr>
          <w:t>гл. 26.2</w:t>
        </w:r>
      </w:hyperlink>
      <w:r>
        <w:t xml:space="preserve"> "Упрощенная система налогообложения" Налогового кодекса РФ.</w:t>
      </w:r>
    </w:p>
    <w:p w:rsidR="00CA664B" w:rsidRDefault="00CA664B">
      <w:pPr>
        <w:pStyle w:val="ConsPlusNormal"/>
        <w:ind w:firstLine="540"/>
        <w:jc w:val="both"/>
      </w:pPr>
      <w:r>
        <w:t xml:space="preserve">В соответствии с </w:t>
      </w:r>
      <w:hyperlink r:id="rId2781" w:history="1">
        <w:r>
          <w:rPr>
            <w:color w:val="0000FF"/>
          </w:rPr>
          <w:t>п. 1 ст. 346.11</w:t>
        </w:r>
      </w:hyperlink>
      <w:r>
        <w:t xml:space="preserve"> Налогового кодекса РФ переход на упрощенную систему налогообложения или возврат к общей системе (общему режиму) предприниматели осуществляют добровольно в порядке, предусмотренном гл. 26.2 Налогового кодекса РФ.</w:t>
      </w:r>
    </w:p>
    <w:p w:rsidR="00CA664B" w:rsidRDefault="00CA664B">
      <w:pPr>
        <w:pStyle w:val="ConsPlusNormal"/>
        <w:ind w:firstLine="540"/>
        <w:jc w:val="both"/>
      </w:pPr>
      <w:r>
        <w:t xml:space="preserve">Применение упрощенной системы налогообложения индивидуальными предпринимателями предусматривает замену целого ряда налогов одним, исчисляемым по результатам хозяйственной деятельности за налоговый период. Какие же налоги не подлежат уплате предпринимателями, перешедшими на упрощенную систему налогообложения? Ответ на этот вопрос содержится в </w:t>
      </w:r>
      <w:hyperlink r:id="rId2782" w:history="1">
        <w:r>
          <w:rPr>
            <w:color w:val="0000FF"/>
          </w:rPr>
          <w:t>п. 3 ст. 346.11</w:t>
        </w:r>
      </w:hyperlink>
      <w:r>
        <w:t xml:space="preserve"> Налогового кодекса РФ.</w:t>
      </w:r>
    </w:p>
    <w:p w:rsidR="00CA664B" w:rsidRDefault="00CA664B">
      <w:pPr>
        <w:pStyle w:val="ConsPlusNormal"/>
        <w:ind w:firstLine="540"/>
        <w:jc w:val="both"/>
      </w:pPr>
      <w:r>
        <w:t>Так, применение УСН индивидуальными предпринимателями предусматривает их освобождение от обязанности по уплате:</w:t>
      </w:r>
    </w:p>
    <w:p w:rsidR="00CA664B" w:rsidRDefault="00CA664B">
      <w:pPr>
        <w:pStyle w:val="ConsPlusNormal"/>
        <w:ind w:firstLine="540"/>
        <w:jc w:val="both"/>
      </w:pPr>
      <w:r>
        <w:t xml:space="preserve">а) НДФЛ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w:t>
      </w:r>
      <w:hyperlink r:id="rId2783" w:history="1">
        <w:r>
          <w:rPr>
            <w:color w:val="0000FF"/>
          </w:rPr>
          <w:t>п. п. 2</w:t>
        </w:r>
      </w:hyperlink>
      <w:r>
        <w:t xml:space="preserve"> и </w:t>
      </w:r>
      <w:hyperlink r:id="rId2784" w:history="1">
        <w:r>
          <w:rPr>
            <w:color w:val="0000FF"/>
          </w:rPr>
          <w:t>5 ст. 224</w:t>
        </w:r>
      </w:hyperlink>
      <w:r>
        <w:t xml:space="preserve"> Налогового кодекса РФ);</w:t>
      </w:r>
    </w:p>
    <w:p w:rsidR="00CA664B" w:rsidRDefault="00CA664B">
      <w:pPr>
        <w:pStyle w:val="ConsPlusNormal"/>
        <w:ind w:firstLine="540"/>
        <w:jc w:val="both"/>
      </w:pPr>
      <w:r>
        <w:t xml:space="preserve">б) налога на имущество физических лиц (в отношении имущества, используемого для предпринимательской деятельности, за исключением объектов налогообложения налогом на имущество физических лиц, включенных в перечень, определяемый в соответствии с </w:t>
      </w:r>
      <w:hyperlink r:id="rId2785" w:history="1">
        <w:r>
          <w:rPr>
            <w:color w:val="0000FF"/>
          </w:rPr>
          <w:t>п. 7 ст. 378.2</w:t>
        </w:r>
      </w:hyperlink>
      <w:r>
        <w:t xml:space="preserve"> Налогового кодекса РФ с учетом особенностей, предусмотренных </w:t>
      </w:r>
      <w:hyperlink r:id="rId2786" w:history="1">
        <w:r>
          <w:rPr>
            <w:color w:val="0000FF"/>
          </w:rPr>
          <w:t>абз. 2 п. 10 ст. 378.2</w:t>
        </w:r>
      </w:hyperlink>
      <w:r>
        <w:t xml:space="preserve"> Налогового кодекса РФ).</w:t>
      </w:r>
    </w:p>
    <w:p w:rsidR="00CA664B" w:rsidRDefault="00CA664B">
      <w:pPr>
        <w:pStyle w:val="ConsPlusNormal"/>
        <w:ind w:firstLine="540"/>
        <w:jc w:val="both"/>
      </w:pPr>
      <w:hyperlink r:id="rId2787" w:history="1">
        <w:r>
          <w:rPr>
            <w:color w:val="0000FF"/>
          </w:rPr>
          <w:t>Пунктом 7 ст. 378.2</w:t>
        </w:r>
      </w:hyperlink>
      <w:r>
        <w:t xml:space="preserve"> Налогового кодекса РФ установлено, что уполномоченный орган исполнительной власти субъекта Российской Федерации не позднее 1-го числа очередного налогового периода по налогу определяет на этот налоговый период перечень объектов недвижимого имущества, указанных в </w:t>
      </w:r>
      <w:hyperlink r:id="rId2788" w:history="1">
        <w:r>
          <w:rPr>
            <w:color w:val="0000FF"/>
          </w:rPr>
          <w:t>пп. 1</w:t>
        </w:r>
      </w:hyperlink>
      <w:r>
        <w:t xml:space="preserve"> и </w:t>
      </w:r>
      <w:hyperlink r:id="rId2789" w:history="1">
        <w:r>
          <w:rPr>
            <w:color w:val="0000FF"/>
          </w:rPr>
          <w:t>2 п. 1 ст. 378.2</w:t>
        </w:r>
      </w:hyperlink>
      <w:r>
        <w:t xml:space="preserve"> Налогового кодекса РФ, в отношении которых налоговая база определяется как кадастровая стоимость (далее - перечень объектов), направляет перечень объектов в электронной форме в налоговый орган по субъекту Российской Федерации и размещает его на своем официальном сайте или на официальном сайте субъекта Российской Федерации в информационно-телекоммуникационной сети Интернет.</w:t>
      </w:r>
    </w:p>
    <w:p w:rsidR="00CA664B" w:rsidRDefault="00CA664B">
      <w:pPr>
        <w:pStyle w:val="ConsPlusNormal"/>
        <w:ind w:firstLine="540"/>
        <w:jc w:val="both"/>
      </w:pPr>
      <w:r>
        <w:t xml:space="preserve">В перечень объектов в соответствии с </w:t>
      </w:r>
      <w:hyperlink r:id="rId2790" w:history="1">
        <w:r>
          <w:rPr>
            <w:color w:val="0000FF"/>
          </w:rPr>
          <w:t>пп. 1</w:t>
        </w:r>
      </w:hyperlink>
      <w:r>
        <w:t xml:space="preserve"> и </w:t>
      </w:r>
      <w:hyperlink r:id="rId2791" w:history="1">
        <w:r>
          <w:rPr>
            <w:color w:val="0000FF"/>
          </w:rPr>
          <w:t>2 п. 1 ст. 378.2</w:t>
        </w:r>
      </w:hyperlink>
      <w:r>
        <w:t xml:space="preserve"> Налогового кодекса РФ включаются административно-деловые центры и торговые центры (комплексы) и помещения в них,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CA664B" w:rsidRDefault="00CA664B">
      <w:pPr>
        <w:pStyle w:val="ConsPlusNormal"/>
        <w:ind w:firstLine="540"/>
        <w:jc w:val="both"/>
      </w:pPr>
      <w:r>
        <w:t>Таким образом, в отношении недвижимого имущества, используемого в предпринимательской деятельности, подлежащего налогообложению по кадастровой стоимости и включенного в перечень административно-деловых и торговых центров, индивидуальные предприниматели, применяющие УСН, не освобождаются от уплаты налога на имущество физических лиц (</w:t>
      </w:r>
      <w:hyperlink r:id="rId2792" w:history="1">
        <w:r>
          <w:rPr>
            <w:color w:val="0000FF"/>
          </w:rPr>
          <w:t>Письмо</w:t>
        </w:r>
      </w:hyperlink>
      <w:r>
        <w:t xml:space="preserve"> Минфина России от 13 марта 2015 г. N 03-11-11/13667).</w:t>
      </w:r>
    </w:p>
    <w:p w:rsidR="00CA664B" w:rsidRDefault="00CA664B">
      <w:pPr>
        <w:pStyle w:val="ConsPlusNormal"/>
        <w:ind w:firstLine="540"/>
        <w:jc w:val="both"/>
      </w:pPr>
      <w:r>
        <w:t xml:space="preserve">Помимо вышеуказанного, индивидуальные предприниматели, применяющие УСН, не признаются налогоплательщиками НДС, за исключением НДС, подлежащего уплате в соответствии с Налоговым кодексом РФ при ввозе товаров на территорию Российской Федерации и иные территории, находящиеся под ее юрисдикцией, а также НДС, уплачиваемого в соответствии со </w:t>
      </w:r>
      <w:hyperlink r:id="rId2793" w:history="1">
        <w:r>
          <w:rPr>
            <w:color w:val="0000FF"/>
          </w:rPr>
          <w:t>ст. 174.1</w:t>
        </w:r>
      </w:hyperlink>
      <w:r>
        <w:t xml:space="preserve"> Налогового кодекса РФ.</w:t>
      </w:r>
    </w:p>
    <w:p w:rsidR="00CA664B" w:rsidRDefault="00CA664B">
      <w:pPr>
        <w:pStyle w:val="ConsPlusNormal"/>
        <w:ind w:firstLine="540"/>
        <w:jc w:val="both"/>
      </w:pPr>
      <w:r>
        <w:t xml:space="preserve">Кроме того, для них сохраняется обязанность уплаты некоторых видов налогов в качестве налогового агента, некоторых видов налогов и сборов, освобождение от уплаты которых не предусмотрено </w:t>
      </w:r>
      <w:hyperlink r:id="rId2794" w:history="1">
        <w:r>
          <w:rPr>
            <w:color w:val="0000FF"/>
          </w:rPr>
          <w:t>п. 3 ст. 346.11</w:t>
        </w:r>
      </w:hyperlink>
      <w:r>
        <w:t xml:space="preserve"> Налогового кодекса РФ, а также действующий порядок </w:t>
      </w:r>
      <w:r>
        <w:lastRenderedPageBreak/>
        <w:t>представления статистической отчетности, ведения кассовых операций.</w:t>
      </w:r>
    </w:p>
    <w:p w:rsidR="00CA664B" w:rsidRDefault="00CA664B">
      <w:pPr>
        <w:pStyle w:val="ConsPlusNormal"/>
        <w:ind w:firstLine="540"/>
        <w:jc w:val="both"/>
      </w:pPr>
      <w:r>
        <w:t xml:space="preserve">Так, индивидуальный предприниматель, применяющий УСН, должен исполнять обязанности налогового агента по НДС в случаях (в соответствии со </w:t>
      </w:r>
      <w:hyperlink r:id="rId2795" w:history="1">
        <w:r>
          <w:rPr>
            <w:color w:val="0000FF"/>
          </w:rPr>
          <w:t>ст. 161</w:t>
        </w:r>
      </w:hyperlink>
      <w:r>
        <w:t xml:space="preserve"> Налогового кодекса РФ):</w:t>
      </w:r>
    </w:p>
    <w:p w:rsidR="00CA664B" w:rsidRDefault="00CA664B">
      <w:pPr>
        <w:pStyle w:val="ConsPlusNormal"/>
        <w:ind w:firstLine="540"/>
        <w:jc w:val="both"/>
      </w:pPr>
      <w:r>
        <w:t>- приобретения на территории России товаров (работ, услуг) у иностранных лиц, не состоящих в России на налоговом учете;</w:t>
      </w:r>
    </w:p>
    <w:p w:rsidR="00CA664B" w:rsidRDefault="00CA664B">
      <w:pPr>
        <w:pStyle w:val="ConsPlusNormal"/>
        <w:ind w:firstLine="540"/>
        <w:jc w:val="both"/>
      </w:pPr>
      <w:r>
        <w:t>- аренды федерального, муниципального имущества или имущества субъектов РФ у органов государственной власти и местного самоуправления;</w:t>
      </w:r>
    </w:p>
    <w:p w:rsidR="00CA664B" w:rsidRDefault="00CA664B">
      <w:pPr>
        <w:pStyle w:val="ConsPlusNormal"/>
        <w:ind w:firstLine="540"/>
        <w:jc w:val="both"/>
      </w:pPr>
      <w:r>
        <w:t>- покупки государственного (муниципального) имущества, не закрепленного за государственными (муниципальными) предприятиями (учреждениями), составляющего государственную (муниципальную) казну России (казну субъекта РФ или муниципального образования);</w:t>
      </w:r>
    </w:p>
    <w:p w:rsidR="00CA664B" w:rsidRDefault="00CA664B">
      <w:pPr>
        <w:pStyle w:val="ConsPlusNormal"/>
        <w:ind w:firstLine="540"/>
        <w:jc w:val="both"/>
      </w:pPr>
      <w:r>
        <w:t>- реализации имущества по решению суда, конфискованного и бесхозного имущества, кладов и скупленных ценностей, а также ценностей, перешедших к государству по праву наследования;</w:t>
      </w:r>
    </w:p>
    <w:p w:rsidR="00CA664B" w:rsidRDefault="00CA664B">
      <w:pPr>
        <w:pStyle w:val="ConsPlusNormal"/>
        <w:ind w:firstLine="540"/>
        <w:jc w:val="both"/>
      </w:pPr>
      <w:r>
        <w:t>- реализации в качестве посредника (с участием в расчетах) товаров (работ, услуг, имущественных прав) иностранных лиц, которые не состоят в России на налоговом учете;</w:t>
      </w:r>
    </w:p>
    <w:p w:rsidR="00CA664B" w:rsidRDefault="00CA664B">
      <w:pPr>
        <w:pStyle w:val="ConsPlusNormal"/>
        <w:ind w:firstLine="540"/>
        <w:jc w:val="both"/>
      </w:pPr>
      <w:r>
        <w:t>- если организация является собственником судна, которое по истечении 45 дней после перехода права собственности на него к организации не зарегистрировано в Российском международном реестре судов.</w:t>
      </w:r>
    </w:p>
    <w:p w:rsidR="00CA664B" w:rsidRDefault="00CA664B">
      <w:pPr>
        <w:pStyle w:val="ConsPlusNormal"/>
        <w:ind w:firstLine="540"/>
        <w:jc w:val="both"/>
      </w:pPr>
      <w:r>
        <w:t xml:space="preserve">Также индивидуальный предприниматель, применяющий УСН, не освобождается от обязанности по уплате НДФЛ в качестве налогового агента. Согласно </w:t>
      </w:r>
      <w:hyperlink r:id="rId2796" w:history="1">
        <w:r>
          <w:rPr>
            <w:color w:val="0000FF"/>
          </w:rPr>
          <w:t>п. п. 4</w:t>
        </w:r>
      </w:hyperlink>
      <w:r>
        <w:t xml:space="preserve">, </w:t>
      </w:r>
      <w:hyperlink r:id="rId2797" w:history="1">
        <w:r>
          <w:rPr>
            <w:color w:val="0000FF"/>
          </w:rPr>
          <w:t>9 ст. 226</w:t>
        </w:r>
      </w:hyperlink>
      <w:r>
        <w:t xml:space="preserve"> Налогового кодекса РФ налоговые агенты обязаны удержать начисленную сумму НДФЛ непосредственно из доходов налогоплательщика при их фактической выплате и уплата сумм данного налога за счет налоговых агентов не допускается.</w:t>
      </w:r>
    </w:p>
    <w:p w:rsidR="00CA664B" w:rsidRDefault="00CA664B">
      <w:pPr>
        <w:pStyle w:val="ConsPlusNormal"/>
        <w:ind w:firstLine="540"/>
        <w:jc w:val="both"/>
      </w:pPr>
      <w:r>
        <w:t xml:space="preserve">Исчисление сумм и уплата налога в соответствии со </w:t>
      </w:r>
      <w:hyperlink r:id="rId2798" w:history="1">
        <w:r>
          <w:rPr>
            <w:color w:val="0000FF"/>
          </w:rPr>
          <w:t>ст. 226</w:t>
        </w:r>
      </w:hyperlink>
      <w:r>
        <w:t xml:space="preserve"> Налогового кодекса РФ производятся в отношении всех доходов налогоплательщика,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799" w:history="1">
        <w:r>
          <w:rPr>
            <w:color w:val="0000FF"/>
          </w:rPr>
          <w:t>ст. ст. 214.1</w:t>
        </w:r>
      </w:hyperlink>
      <w:r>
        <w:t xml:space="preserve">, </w:t>
      </w:r>
      <w:hyperlink r:id="rId2800" w:history="1">
        <w:r>
          <w:rPr>
            <w:color w:val="0000FF"/>
          </w:rPr>
          <w:t>214.3</w:t>
        </w:r>
      </w:hyperlink>
      <w:r>
        <w:t xml:space="preserve">, </w:t>
      </w:r>
      <w:hyperlink r:id="rId2801" w:history="1">
        <w:r>
          <w:rPr>
            <w:color w:val="0000FF"/>
          </w:rPr>
          <w:t>214.4</w:t>
        </w:r>
      </w:hyperlink>
      <w:r>
        <w:t xml:space="preserve">, </w:t>
      </w:r>
      <w:hyperlink r:id="rId2802" w:history="1">
        <w:r>
          <w:rPr>
            <w:color w:val="0000FF"/>
          </w:rPr>
          <w:t>214.5</w:t>
        </w:r>
      </w:hyperlink>
      <w:r>
        <w:t xml:space="preserve">, </w:t>
      </w:r>
      <w:hyperlink r:id="rId2803" w:history="1">
        <w:r>
          <w:rPr>
            <w:color w:val="0000FF"/>
          </w:rPr>
          <w:t>227</w:t>
        </w:r>
      </w:hyperlink>
      <w:r>
        <w:t xml:space="preserve">, </w:t>
      </w:r>
      <w:hyperlink r:id="rId2804" w:history="1">
        <w:r>
          <w:rPr>
            <w:color w:val="0000FF"/>
          </w:rPr>
          <w:t>227.1</w:t>
        </w:r>
      </w:hyperlink>
      <w:r>
        <w:t xml:space="preserve"> и </w:t>
      </w:r>
      <w:hyperlink r:id="rId2805" w:history="1">
        <w:r>
          <w:rPr>
            <w:color w:val="0000FF"/>
          </w:rPr>
          <w:t>228</w:t>
        </w:r>
      </w:hyperlink>
      <w:r>
        <w:t xml:space="preserve"> Налогового кодекса РФ с зачетом ранее удержанных сумм налога (</w:t>
      </w:r>
      <w:hyperlink r:id="rId2806" w:history="1">
        <w:r>
          <w:rPr>
            <w:color w:val="0000FF"/>
          </w:rPr>
          <w:t>п. 2 ст. 226</w:t>
        </w:r>
      </w:hyperlink>
      <w:r>
        <w:t xml:space="preserve"> Налогового кодекса РФ).</w:t>
      </w:r>
    </w:p>
    <w:p w:rsidR="00CA664B" w:rsidRDefault="00CA664B">
      <w:pPr>
        <w:pStyle w:val="ConsPlusNormal"/>
        <w:ind w:firstLine="540"/>
        <w:jc w:val="both"/>
      </w:pPr>
      <w:r>
        <w:t>Также индивидуальный предприниматель, применяющий УСН, должен исполнять обязанности налогового агента по налогу на прибыль при выплате дивидендов другим организациям.</w:t>
      </w:r>
    </w:p>
    <w:p w:rsidR="00CA664B" w:rsidRDefault="00CA664B">
      <w:pPr>
        <w:pStyle w:val="ConsPlusNormal"/>
        <w:ind w:firstLine="540"/>
        <w:jc w:val="both"/>
      </w:pPr>
      <w:r>
        <w:t>Индивидуальный предприниматель, применяющий УСН, продолжает оставаться плательщиком следующих налогов (сборов, обязательных платежей):</w:t>
      </w:r>
    </w:p>
    <w:p w:rsidR="00CA664B" w:rsidRDefault="00CA664B">
      <w:pPr>
        <w:pStyle w:val="ConsPlusNormal"/>
        <w:ind w:firstLine="540"/>
        <w:jc w:val="both"/>
      </w:pPr>
      <w:r>
        <w:t>- сбора за пользование объектами животного мира и за пользование объектами водных биологических ресурсов;</w:t>
      </w:r>
    </w:p>
    <w:p w:rsidR="00CA664B" w:rsidRDefault="00CA664B">
      <w:pPr>
        <w:pStyle w:val="ConsPlusNormal"/>
        <w:ind w:firstLine="540"/>
        <w:jc w:val="both"/>
      </w:pPr>
      <w:r>
        <w:t>- госпошлины;</w:t>
      </w:r>
    </w:p>
    <w:p w:rsidR="00CA664B" w:rsidRDefault="00CA664B">
      <w:pPr>
        <w:pStyle w:val="ConsPlusNormal"/>
        <w:ind w:firstLine="540"/>
        <w:jc w:val="both"/>
      </w:pPr>
      <w:r>
        <w:t>- водного налога;</w:t>
      </w:r>
    </w:p>
    <w:p w:rsidR="00CA664B" w:rsidRDefault="00CA664B">
      <w:pPr>
        <w:pStyle w:val="ConsPlusNormal"/>
        <w:ind w:firstLine="540"/>
        <w:jc w:val="both"/>
      </w:pPr>
      <w:r>
        <w:t>- транспортного налога;</w:t>
      </w:r>
    </w:p>
    <w:p w:rsidR="00CA664B" w:rsidRDefault="00CA664B">
      <w:pPr>
        <w:pStyle w:val="ConsPlusNormal"/>
        <w:ind w:firstLine="540"/>
        <w:jc w:val="both"/>
      </w:pPr>
      <w:r>
        <w:t>- земельного налога;</w:t>
      </w:r>
    </w:p>
    <w:p w:rsidR="00CA664B" w:rsidRDefault="00CA664B">
      <w:pPr>
        <w:pStyle w:val="ConsPlusNormal"/>
        <w:ind w:firstLine="540"/>
        <w:jc w:val="both"/>
      </w:pPr>
      <w:r>
        <w:t>- взносов на обязательное пенсионное (социальное, медицинское) страхование (</w:t>
      </w:r>
      <w:hyperlink r:id="rId2807" w:history="1">
        <w:r>
          <w:rPr>
            <w:color w:val="0000FF"/>
          </w:rPr>
          <w:t>пп. "б" п. 1 ч. 1 ст. 5</w:t>
        </w:r>
      </w:hyperlink>
      <w:r>
        <w:t xml:space="preserve">, </w:t>
      </w:r>
      <w:hyperlink r:id="rId2808" w:history="1">
        <w:r>
          <w:rPr>
            <w:color w:val="0000FF"/>
          </w:rPr>
          <w:t>п. 3 ст. 2</w:t>
        </w:r>
      </w:hyperlink>
      <w: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A664B" w:rsidRDefault="00CA664B">
      <w:pPr>
        <w:pStyle w:val="ConsPlusNormal"/>
        <w:ind w:firstLine="540"/>
        <w:jc w:val="both"/>
      </w:pPr>
      <w:r>
        <w:t>- взносов на страхование от несчастных случаев на производстве и профессиональных заболеваний (</w:t>
      </w:r>
      <w:hyperlink r:id="rId2809" w:history="1">
        <w:r>
          <w:rPr>
            <w:color w:val="0000FF"/>
          </w:rPr>
          <w:t>п. 4 ст. 22</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w:t>
      </w:r>
    </w:p>
    <w:p w:rsidR="00CA664B" w:rsidRDefault="00CA664B">
      <w:pPr>
        <w:pStyle w:val="ConsPlusNormal"/>
        <w:ind w:firstLine="540"/>
        <w:jc w:val="both"/>
      </w:pPr>
      <w:r>
        <w:t>- экологических платежей (платы за негативное воздействие на окружающую среду) в случае, если деятельность организации связана с природопользованием (</w:t>
      </w:r>
      <w:hyperlink r:id="rId2810" w:history="1">
        <w:r>
          <w:rPr>
            <w:color w:val="0000FF"/>
          </w:rPr>
          <w:t>п. 1</w:t>
        </w:r>
      </w:hyperlink>
      <w:r>
        <w:t xml:space="preserve"> Порядка определения платы и ее предельных размеров за загрязнение окружающей природной среды, размещение отходов, другие виды вредного воздействия, утв. Постановлением Правительства РФ от 28 августа 1992 г. N 632).</w:t>
      </w:r>
    </w:p>
    <w:p w:rsidR="00CA664B" w:rsidRDefault="00CA664B">
      <w:pPr>
        <w:pStyle w:val="ConsPlusNormal"/>
        <w:ind w:firstLine="540"/>
        <w:jc w:val="both"/>
      </w:pPr>
      <w:r>
        <w:t xml:space="preserve">Также индивидуальный предприниматель, применяющий УСН, должен уплачивать единый </w:t>
      </w:r>
      <w:r>
        <w:lastRenderedPageBreak/>
        <w:t>налог на вмененный доход в случае, если по отдельным видам деятельности индивидуальный предприниматель, применяющий УСН, переведен по другим видам предпринимательской деятельности на спецрежим в виде ЕНВД.</w:t>
      </w:r>
    </w:p>
    <w:p w:rsidR="00CA664B" w:rsidRDefault="00CA664B">
      <w:pPr>
        <w:pStyle w:val="ConsPlusNormal"/>
        <w:ind w:firstLine="540"/>
        <w:jc w:val="both"/>
      </w:pPr>
    </w:p>
    <w:p w:rsidR="00CA664B" w:rsidRDefault="00CA664B">
      <w:pPr>
        <w:pStyle w:val="ConsPlusNormal"/>
        <w:jc w:val="center"/>
      </w:pPr>
      <w:r>
        <w:t>14.1. Условия, необходимые для перехода на УСН</w:t>
      </w:r>
    </w:p>
    <w:p w:rsidR="00CA664B" w:rsidRDefault="00CA664B">
      <w:pPr>
        <w:pStyle w:val="ConsPlusNormal"/>
        <w:jc w:val="center"/>
      </w:pPr>
      <w:r>
        <w:t>и последующего ее применения</w:t>
      </w:r>
    </w:p>
    <w:p w:rsidR="00CA664B" w:rsidRDefault="00CA664B">
      <w:pPr>
        <w:pStyle w:val="ConsPlusNormal"/>
        <w:ind w:firstLine="540"/>
        <w:jc w:val="both"/>
      </w:pPr>
    </w:p>
    <w:p w:rsidR="00CA664B" w:rsidRDefault="00CA664B">
      <w:pPr>
        <w:pStyle w:val="ConsPlusNormal"/>
        <w:ind w:firstLine="540"/>
        <w:jc w:val="both"/>
      </w:pPr>
      <w:r>
        <w:t xml:space="preserve">Как мы уже отмечали, </w:t>
      </w:r>
      <w:hyperlink r:id="rId2811" w:history="1">
        <w:r>
          <w:rPr>
            <w:color w:val="0000FF"/>
          </w:rPr>
          <w:t>гл. 26.2</w:t>
        </w:r>
      </w:hyperlink>
      <w:r>
        <w:t xml:space="preserve"> Налогового кодекса РФ также определяет, что индивидуальные предприниматели переходят на упрощенную систему налогообложения или возвращаются к общей системе налогообложения на добровольной основе. Вместе с тем добровольный порядок перехода на упрощенную систему ограничен рядом обязательных условий, при несоблюдении которых предприниматели не вправе применять упрощенную систему налогообложения и, соответственно, не признаются плательщиками "упрощенного" налога.</w:t>
      </w:r>
    </w:p>
    <w:p w:rsidR="00CA664B" w:rsidRDefault="00CA664B">
      <w:pPr>
        <w:pStyle w:val="ConsPlusNormal"/>
        <w:ind w:firstLine="540"/>
        <w:jc w:val="both"/>
      </w:pPr>
      <w:r>
        <w:t xml:space="preserve">Обратим внимание на положение </w:t>
      </w:r>
      <w:hyperlink r:id="rId2812" w:history="1">
        <w:r>
          <w:rPr>
            <w:color w:val="0000FF"/>
          </w:rPr>
          <w:t>п. 2 ст. 346.12</w:t>
        </w:r>
      </w:hyperlink>
      <w:r>
        <w:t xml:space="preserve"> Налогового кодекса РФ, согласно которому организация имеет право перейти на упрощенную систему налогообложения, если по итогам 9 месяцев того года, в котором организация подает уведомление о переходе на УСН, доходы, определяемые в соответствии со </w:t>
      </w:r>
      <w:hyperlink r:id="rId2813" w:history="1">
        <w:r>
          <w:rPr>
            <w:color w:val="0000FF"/>
          </w:rPr>
          <w:t>ст. 248</w:t>
        </w:r>
      </w:hyperlink>
      <w:r>
        <w:t xml:space="preserve"> Налогового кодекса РФ, не превысили 45 млн руб.</w:t>
      </w:r>
    </w:p>
    <w:p w:rsidR="00CA664B" w:rsidRDefault="00CA664B">
      <w:pPr>
        <w:pStyle w:val="ConsPlusNormal"/>
        <w:ind w:firstLine="540"/>
        <w:jc w:val="both"/>
      </w:pPr>
      <w:r>
        <w:t xml:space="preserve">В указанной </w:t>
      </w:r>
      <w:hyperlink r:id="rId2814" w:history="1">
        <w:r>
          <w:rPr>
            <w:color w:val="0000FF"/>
          </w:rPr>
          <w:t>норме</w:t>
        </w:r>
      </w:hyperlink>
      <w:r>
        <w:t xml:space="preserve"> речь идет только о налогоплательщиках-организациях. В связи с этим положения </w:t>
      </w:r>
      <w:hyperlink r:id="rId2815" w:history="1">
        <w:r>
          <w:rPr>
            <w:color w:val="0000FF"/>
          </w:rPr>
          <w:t>п. 2 ст. 346.12</w:t>
        </w:r>
      </w:hyperlink>
      <w:r>
        <w:t xml:space="preserve"> Налогового кодекса РФ на индивидуальных предпринимателей не распространяются.</w:t>
      </w:r>
    </w:p>
    <w:p w:rsidR="00CA664B" w:rsidRDefault="00CA664B">
      <w:pPr>
        <w:pStyle w:val="ConsPlusNormal"/>
        <w:ind w:firstLine="540"/>
        <w:jc w:val="both"/>
      </w:pPr>
      <w:r>
        <w:t>Таким образом, в целях перехода на применение УСН размер доходов налогоплательщика - индивидуального предпринимателя значения не имеет (</w:t>
      </w:r>
      <w:hyperlink r:id="rId2816" w:history="1">
        <w:r>
          <w:rPr>
            <w:color w:val="0000FF"/>
          </w:rPr>
          <w:t>Письмо</w:t>
        </w:r>
      </w:hyperlink>
      <w:r>
        <w:t xml:space="preserve"> Минфина России от 1 марта 2013 г. N 03-11-09/6114).</w:t>
      </w:r>
    </w:p>
    <w:p w:rsidR="00CA664B" w:rsidRDefault="00CA664B">
      <w:pPr>
        <w:pStyle w:val="ConsPlusNormal"/>
        <w:ind w:firstLine="540"/>
        <w:jc w:val="both"/>
      </w:pPr>
      <w:r>
        <w:t xml:space="preserve">Не могут применять упрощенную систему налогообложения индивидуальные предприниматели, перечисленные в </w:t>
      </w:r>
      <w:hyperlink r:id="rId2817" w:history="1">
        <w:r>
          <w:rPr>
            <w:color w:val="0000FF"/>
          </w:rPr>
          <w:t>пп. 8</w:t>
        </w:r>
      </w:hyperlink>
      <w:r>
        <w:t xml:space="preserve">, </w:t>
      </w:r>
      <w:hyperlink r:id="rId2818" w:history="1">
        <w:r>
          <w:rPr>
            <w:color w:val="0000FF"/>
          </w:rPr>
          <w:t>13</w:t>
        </w:r>
      </w:hyperlink>
      <w:r>
        <w:t xml:space="preserve">, </w:t>
      </w:r>
      <w:hyperlink r:id="rId2819" w:history="1">
        <w:r>
          <w:rPr>
            <w:color w:val="0000FF"/>
          </w:rPr>
          <w:t>15</w:t>
        </w:r>
      </w:hyperlink>
      <w:r>
        <w:t xml:space="preserve">, </w:t>
      </w:r>
      <w:hyperlink r:id="rId2820" w:history="1">
        <w:r>
          <w:rPr>
            <w:color w:val="0000FF"/>
          </w:rPr>
          <w:t>19 п. 3 ст. 346.12</w:t>
        </w:r>
      </w:hyperlink>
      <w:r>
        <w:t xml:space="preserve"> Налогового кодекса РФ.</w:t>
      </w:r>
    </w:p>
    <w:p w:rsidR="00CA664B" w:rsidRDefault="00CA664B">
      <w:pPr>
        <w:pStyle w:val="ConsPlusNormal"/>
        <w:ind w:firstLine="540"/>
        <w:jc w:val="both"/>
      </w:pPr>
      <w:r>
        <w:t>Нотариусы, занимающиеся частной практикой, адвокаты, учредившие адвокатские кабинеты, а также иные формы адвокатских образований не могут применять УСН.</w:t>
      </w:r>
    </w:p>
    <w:p w:rsidR="00CA664B" w:rsidRDefault="00CA664B">
      <w:pPr>
        <w:pStyle w:val="ConsPlusNormal"/>
        <w:ind w:firstLine="540"/>
        <w:jc w:val="both"/>
      </w:pPr>
      <w:r>
        <w:t>Так, перейти на упрощенную систему налогообложения не могут индивидуальные предприниматели, которые:</w:t>
      </w:r>
    </w:p>
    <w:p w:rsidR="00CA664B" w:rsidRDefault="00CA664B">
      <w:pPr>
        <w:pStyle w:val="ConsPlusNormal"/>
        <w:ind w:firstLine="540"/>
        <w:jc w:val="both"/>
      </w:pPr>
      <w:r>
        <w:t xml:space="preserve">1. Занимаются производством подакцизных товаров, а также добычей и реализацией полезных ископаемых, за исключением общераспространенных полезных ископаемых. В </w:t>
      </w:r>
      <w:hyperlink r:id="rId2821" w:history="1">
        <w:r>
          <w:rPr>
            <w:color w:val="0000FF"/>
          </w:rPr>
          <w:t>п. 1 ст. 181</w:t>
        </w:r>
      </w:hyperlink>
      <w:r>
        <w:t xml:space="preserve"> Налогового кодекса РФ установлено, что подакцизными товарами признаются:</w:t>
      </w:r>
    </w:p>
    <w:p w:rsidR="00CA664B" w:rsidRDefault="00CA664B">
      <w:pPr>
        <w:pStyle w:val="ConsPlusNormal"/>
        <w:ind w:firstLine="540"/>
        <w:jc w:val="both"/>
      </w:pPr>
      <w:r>
        <w:t>1) этиловый спирт, произведенный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(далее также в настоящей главе - этиловый спирт);</w:t>
      </w:r>
    </w:p>
    <w:p w:rsidR="00CA664B" w:rsidRDefault="00CA664B">
      <w:pPr>
        <w:pStyle w:val="ConsPlusNormal"/>
        <w:ind w:firstLine="540"/>
        <w:jc w:val="both"/>
      </w:pPr>
      <w:r>
        <w:t xml:space="preserve">2) спиртосодержащая продукция (растворы, эмульсии, суспензии и другие виды продукции в жидком виде) с объемной долей этилового спирта более 9%, за исключением следующей алкогольной продукции: водки, ликероводочных изделий, коньяков, вина, фруктового вина, ликерного вина, игристого вина (шампанского), винных напитков, пива, напитков, изготавливаемых на основе пива, иных напитков с объемной долей этилового спирта более 0,5% (за исключением пищевой продукции в соответствии с </w:t>
      </w:r>
      <w:hyperlink r:id="rId2822" w:history="1">
        <w:r>
          <w:rPr>
            <w:color w:val="0000FF"/>
          </w:rPr>
          <w:t>Перечнем</w:t>
        </w:r>
      </w:hyperlink>
      <w:r>
        <w:t>, установленным Правительством Российской Федерации);</w:t>
      </w:r>
    </w:p>
    <w:p w:rsidR="00CA664B" w:rsidRDefault="00CA664B">
      <w:pPr>
        <w:pStyle w:val="ConsPlusNormal"/>
        <w:ind w:firstLine="540"/>
        <w:jc w:val="both"/>
      </w:pPr>
      <w:r>
        <w:t xml:space="preserve">3) алкогольная продукция (водка, ликероводочные изделия, коньяки, вино, фруктовое вино, ликерное вино, игристое вино (шампанское), винные напитки, сидр, пуаре, медовуха, пиво, напитки, изготавливаемые на основе пива, иные напитки с объемной долей этилового спирта более 0,5%, за исключением пищевой продукции в соответствии с </w:t>
      </w:r>
      <w:hyperlink r:id="rId2823" w:history="1">
        <w:r>
          <w:rPr>
            <w:color w:val="0000FF"/>
          </w:rPr>
          <w:t>Перечнем</w:t>
        </w:r>
      </w:hyperlink>
      <w:r>
        <w:t>, установленным Правительством Российской Федерации;</w:t>
      </w:r>
    </w:p>
    <w:p w:rsidR="00CA664B" w:rsidRDefault="00CA664B">
      <w:pPr>
        <w:pStyle w:val="ConsPlusNormal"/>
        <w:ind w:firstLine="540"/>
        <w:jc w:val="both"/>
      </w:pPr>
      <w:r>
        <w:t>4) табачная продукция;</w:t>
      </w:r>
    </w:p>
    <w:p w:rsidR="00CA664B" w:rsidRDefault="00CA664B">
      <w:pPr>
        <w:pStyle w:val="ConsPlusNormal"/>
        <w:ind w:firstLine="540"/>
        <w:jc w:val="both"/>
      </w:pPr>
      <w:r>
        <w:t>5) автомобили легковые;</w:t>
      </w:r>
    </w:p>
    <w:p w:rsidR="00CA664B" w:rsidRDefault="00CA664B">
      <w:pPr>
        <w:pStyle w:val="ConsPlusNormal"/>
        <w:ind w:firstLine="540"/>
        <w:jc w:val="both"/>
      </w:pPr>
      <w:r>
        <w:t>6) мотоциклы с мощностью двигателя свыше 112,5 кВт (150 л. с.);</w:t>
      </w:r>
    </w:p>
    <w:p w:rsidR="00CA664B" w:rsidRDefault="00CA664B">
      <w:pPr>
        <w:pStyle w:val="ConsPlusNormal"/>
        <w:ind w:firstLine="540"/>
        <w:jc w:val="both"/>
      </w:pPr>
      <w:r>
        <w:t>7) автомобильный бензин;</w:t>
      </w:r>
    </w:p>
    <w:p w:rsidR="00CA664B" w:rsidRDefault="00CA664B">
      <w:pPr>
        <w:pStyle w:val="ConsPlusNormal"/>
        <w:ind w:firstLine="540"/>
        <w:jc w:val="both"/>
      </w:pPr>
      <w:r>
        <w:t>8) дизельное топливо;</w:t>
      </w:r>
    </w:p>
    <w:p w:rsidR="00CA664B" w:rsidRDefault="00CA664B">
      <w:pPr>
        <w:pStyle w:val="ConsPlusNormal"/>
        <w:ind w:firstLine="540"/>
        <w:jc w:val="both"/>
      </w:pPr>
      <w:r>
        <w:t>9) моторные масла для дизельных и (или) карбюраторных (инжекторных) двигателей;</w:t>
      </w:r>
    </w:p>
    <w:p w:rsidR="00CA664B" w:rsidRDefault="00CA664B">
      <w:pPr>
        <w:pStyle w:val="ConsPlusNormal"/>
        <w:ind w:firstLine="540"/>
        <w:jc w:val="both"/>
      </w:pPr>
      <w:r>
        <w:lastRenderedPageBreak/>
        <w:t>10) прямогонный бензин;</w:t>
      </w:r>
    </w:p>
    <w:p w:rsidR="00CA664B" w:rsidRDefault="00CA664B">
      <w:pPr>
        <w:pStyle w:val="ConsPlusNormal"/>
        <w:ind w:firstLine="540"/>
        <w:jc w:val="both"/>
      </w:pPr>
      <w:r>
        <w:t>11)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 Цельсия;</w:t>
      </w:r>
    </w:p>
    <w:p w:rsidR="00CA664B" w:rsidRDefault="00CA664B">
      <w:pPr>
        <w:pStyle w:val="ConsPlusNormal"/>
        <w:ind w:firstLine="540"/>
        <w:jc w:val="both"/>
      </w:pPr>
      <w:r>
        <w:t>12) бензол, параксилол, ортоксилол;</w:t>
      </w:r>
    </w:p>
    <w:p w:rsidR="00CA664B" w:rsidRDefault="00CA664B">
      <w:pPr>
        <w:pStyle w:val="ConsPlusNormal"/>
        <w:ind w:firstLine="540"/>
        <w:jc w:val="both"/>
      </w:pPr>
      <w:r>
        <w:t>13) авиационный керосин;</w:t>
      </w:r>
    </w:p>
    <w:p w:rsidR="00CA664B" w:rsidRDefault="00CA664B">
      <w:pPr>
        <w:pStyle w:val="ConsPlusNormal"/>
        <w:ind w:firstLine="540"/>
        <w:jc w:val="both"/>
      </w:pPr>
      <w:r>
        <w:t>14) природный газ (в случаях, предусмотренных международными договорами Российской Федерации).</w:t>
      </w:r>
    </w:p>
    <w:p w:rsidR="00CA664B" w:rsidRDefault="00CA664B">
      <w:pPr>
        <w:pStyle w:val="ConsPlusNormal"/>
        <w:ind w:firstLine="540"/>
        <w:jc w:val="both"/>
      </w:pPr>
      <w:r>
        <w:t xml:space="preserve">2. Применяют систему налогообложения для сельскохозяйственных товаропроизводителей (единый сельскохозяйственный налог) в соответствии с </w:t>
      </w:r>
      <w:hyperlink r:id="rId2824" w:history="1">
        <w:r>
          <w:rPr>
            <w:color w:val="0000FF"/>
          </w:rPr>
          <w:t>гл. 26.1</w:t>
        </w:r>
      </w:hyperlink>
      <w:r>
        <w:t xml:space="preserve"> Налогового кодекса РФ.</w:t>
      </w:r>
    </w:p>
    <w:p w:rsidR="00CA664B" w:rsidRDefault="00CA664B">
      <w:pPr>
        <w:pStyle w:val="ConsPlusNormal"/>
        <w:ind w:firstLine="540"/>
        <w:jc w:val="both"/>
      </w:pPr>
      <w:r>
        <w:t xml:space="preserve">В целях </w:t>
      </w:r>
      <w:hyperlink r:id="rId2825" w:history="1">
        <w:r>
          <w:rPr>
            <w:color w:val="0000FF"/>
          </w:rPr>
          <w:t>гл. 26.1</w:t>
        </w:r>
      </w:hyperlink>
      <w:r>
        <w:t xml:space="preserve"> Налогового кодекса РФ сельскохозяйственными товаропроизводителями признаются индивидуальные предприниматели, производящие сельскохозяйственную продукцию и (или) выращивающие рыбу, осуществляющие ее первичную и последующую (промышленную) переработку и реализующие эту продукцию и (или) рыбу, при условии, что в общем доходе от реализации товаров (работ, услуг) таких организаций или индивидуальных предпринимателей доля дохода от реализации произведенной ими сельскохозяйственной продукции и (или) выращенной ими рыбы, включая продукцию ее первичной переработки, произведенную ими из сельскохозяйственного сырья собственного производства и (или) выращенной ими рыбы, составляет не менее 70%.</w:t>
      </w:r>
    </w:p>
    <w:p w:rsidR="00CA664B" w:rsidRDefault="00CA664B">
      <w:pPr>
        <w:pStyle w:val="ConsPlusNormal"/>
        <w:ind w:firstLine="540"/>
        <w:jc w:val="both"/>
      </w:pPr>
      <w:r>
        <w:t>3. Средняя численность работников которых за налоговый (отчетный) период,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CA664B" w:rsidRDefault="00CA664B">
      <w:pPr>
        <w:pStyle w:val="ConsPlusNormal"/>
        <w:ind w:firstLine="540"/>
        <w:jc w:val="both"/>
      </w:pPr>
      <w:r>
        <w:t>Тут надо обратить внимание на следующие моменты.</w:t>
      </w:r>
    </w:p>
    <w:p w:rsidR="00CA664B" w:rsidRDefault="00CA664B">
      <w:pPr>
        <w:pStyle w:val="ConsPlusNormal"/>
        <w:ind w:firstLine="540"/>
        <w:jc w:val="both"/>
      </w:pPr>
      <w:r>
        <w:t xml:space="preserve">Индивидуальные предприниматели, перешедшие в соответствии с </w:t>
      </w:r>
      <w:hyperlink r:id="rId2826" w:history="1">
        <w:r>
          <w:rPr>
            <w:color w:val="0000FF"/>
          </w:rPr>
          <w:t>гл. 26.3</w:t>
        </w:r>
      </w:hyperlink>
      <w:r>
        <w:t xml:space="preserve"> Налогового кодекса РФ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применять упрощенную систему налогообложения в отношении иных осуществляемых ими видов предпринимательской деятельности. При этом ограничения по численности работников по отношению к таким индивидуальным предпринимателям определяются исходя из всех осуществляемых ими видов деятельности (</w:t>
      </w:r>
      <w:hyperlink r:id="rId2827" w:history="1">
        <w:r>
          <w:rPr>
            <w:color w:val="0000FF"/>
          </w:rPr>
          <w:t>п. 4 ст. 346.12</w:t>
        </w:r>
      </w:hyperlink>
      <w:r>
        <w:t xml:space="preserve"> Налогового кодекса РФ).</w:t>
      </w:r>
    </w:p>
    <w:p w:rsidR="00CA664B" w:rsidRDefault="00CA664B">
      <w:pPr>
        <w:pStyle w:val="ConsPlusNormal"/>
        <w:ind w:firstLine="540"/>
        <w:jc w:val="both"/>
      </w:pPr>
      <w:r>
        <w:t xml:space="preserve">Для того чтобы рассчитать среднюю численность работников, нужно воспользоваться методикой расчета, описываемой </w:t>
      </w:r>
      <w:hyperlink r:id="rId2828" w:history="1">
        <w:r>
          <w:rPr>
            <w:color w:val="0000FF"/>
          </w:rPr>
          <w:t>Указаниями</w:t>
        </w:r>
      </w:hyperlink>
      <w:r>
        <w:t xml:space="preserve"> по заполнению форм федерального статистического наблюдения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 заработной плате и движении работников", N П-5(м) "Основные сведения о деятельности организации" (далее - Указания по заполнению форм статистического наблюдения), утвержденными Приказом Росстата от 28 октября 2013 г. N 428.</w:t>
      </w:r>
    </w:p>
    <w:p w:rsidR="00CA664B" w:rsidRDefault="00CA664B">
      <w:pPr>
        <w:pStyle w:val="ConsPlusNormal"/>
        <w:ind w:firstLine="540"/>
        <w:jc w:val="both"/>
      </w:pPr>
      <w:r>
        <w:t>Средняя численность работников рассчитывается следующим образом (</w:t>
      </w:r>
      <w:hyperlink r:id="rId2829" w:history="1">
        <w:r>
          <w:rPr>
            <w:color w:val="0000FF"/>
          </w:rPr>
          <w:t>п. 77</w:t>
        </w:r>
      </w:hyperlink>
      <w:r>
        <w:t xml:space="preserve"> Указаний по заполнению форм статистического наблюдения):</w:t>
      </w:r>
    </w:p>
    <w:p w:rsidR="00CA664B" w:rsidRDefault="00CA664B">
      <w:pPr>
        <w:pStyle w:val="ConsPlusNormal"/>
        <w:ind w:firstLine="540"/>
        <w:jc w:val="both"/>
      </w:pPr>
    </w:p>
    <w:p w:rsidR="00CA664B" w:rsidRDefault="00CA664B">
      <w:pPr>
        <w:pStyle w:val="ConsPlusNonformat"/>
        <w:jc w:val="both"/>
      </w:pPr>
      <w:r>
        <w:t xml:space="preserve">                   Среднесписочная</w:t>
      </w:r>
    </w:p>
    <w:p w:rsidR="00CA664B" w:rsidRDefault="00CA664B">
      <w:pPr>
        <w:pStyle w:val="ConsPlusNonformat"/>
        <w:jc w:val="both"/>
      </w:pPr>
      <w:r>
        <w:t xml:space="preserve">                     численность</w:t>
      </w:r>
    </w:p>
    <w:p w:rsidR="00CA664B" w:rsidRDefault="00CA664B">
      <w:pPr>
        <w:pStyle w:val="ConsPlusNonformat"/>
        <w:jc w:val="both"/>
      </w:pPr>
      <w:r>
        <w:t xml:space="preserve">      Средняя        работников,         Средняя      Средняя численность</w:t>
      </w:r>
    </w:p>
    <w:p w:rsidR="00CA664B" w:rsidRDefault="00CA664B">
      <w:pPr>
        <w:pStyle w:val="ConsPlusNonformat"/>
        <w:jc w:val="both"/>
      </w:pPr>
      <w:r>
        <w:t xml:space="preserve">    численность =     с которыми    +  численность  +    работников, с</w:t>
      </w:r>
    </w:p>
    <w:p w:rsidR="00CA664B" w:rsidRDefault="00CA664B">
      <w:pPr>
        <w:pStyle w:val="ConsPlusNonformat"/>
        <w:jc w:val="both"/>
      </w:pPr>
      <w:r>
        <w:t xml:space="preserve">     работников   заключен трудовой      внешних       которыми заключен</w:t>
      </w:r>
    </w:p>
    <w:p w:rsidR="00CA664B" w:rsidRDefault="00CA664B">
      <w:pPr>
        <w:pStyle w:val="ConsPlusNonformat"/>
        <w:jc w:val="both"/>
      </w:pPr>
      <w:r>
        <w:t xml:space="preserve">                    договор (кроме    совместителей   гражданско-правовой</w:t>
      </w:r>
    </w:p>
    <w:p w:rsidR="00CA664B" w:rsidRDefault="00CA664B">
      <w:pPr>
        <w:pStyle w:val="ConsPlusNonformat"/>
        <w:jc w:val="both"/>
      </w:pPr>
      <w:r>
        <w:t xml:space="preserve">                       внешних                              договор</w:t>
      </w:r>
    </w:p>
    <w:p w:rsidR="00CA664B" w:rsidRDefault="00CA664B">
      <w:pPr>
        <w:pStyle w:val="ConsPlusNonformat"/>
        <w:jc w:val="both"/>
      </w:pPr>
      <w:r>
        <w:t xml:space="preserve">                    совместителей)</w:t>
      </w:r>
    </w:p>
    <w:p w:rsidR="00CA664B" w:rsidRDefault="00CA664B">
      <w:pPr>
        <w:pStyle w:val="ConsPlusNormal"/>
        <w:ind w:firstLine="540"/>
        <w:jc w:val="both"/>
      </w:pPr>
    </w:p>
    <w:p w:rsidR="00CA664B" w:rsidRDefault="00CA664B">
      <w:pPr>
        <w:pStyle w:val="ConsPlusNormal"/>
        <w:ind w:firstLine="540"/>
        <w:jc w:val="both"/>
      </w:pPr>
      <w:r>
        <w:t xml:space="preserve">Средняя численность работников, ограничивающая право на применение УСН, определяется в соответствии с </w:t>
      </w:r>
      <w:hyperlink r:id="rId2830" w:history="1">
        <w:r>
          <w:rPr>
            <w:color w:val="0000FF"/>
          </w:rPr>
          <w:t>п. п. 77</w:t>
        </w:r>
      </w:hyperlink>
      <w:r>
        <w:t xml:space="preserve"> - </w:t>
      </w:r>
      <w:hyperlink r:id="rId2831" w:history="1">
        <w:r>
          <w:rPr>
            <w:color w:val="0000FF"/>
          </w:rPr>
          <w:t>83</w:t>
        </w:r>
      </w:hyperlink>
      <w:r>
        <w:t xml:space="preserve"> Указаний по заполнению форм статистического наблюдения.</w:t>
      </w:r>
    </w:p>
    <w:p w:rsidR="00CA664B" w:rsidRDefault="00CA664B">
      <w:pPr>
        <w:pStyle w:val="ConsPlusNormal"/>
        <w:ind w:firstLine="540"/>
        <w:jc w:val="both"/>
      </w:pPr>
      <w:r>
        <w:t>Средняя численность работников включает:</w:t>
      </w:r>
    </w:p>
    <w:p w:rsidR="00CA664B" w:rsidRDefault="00CA664B">
      <w:pPr>
        <w:pStyle w:val="ConsPlusNormal"/>
        <w:ind w:firstLine="540"/>
        <w:jc w:val="both"/>
      </w:pPr>
      <w:r>
        <w:t>- среднесписочную численность работников;</w:t>
      </w:r>
    </w:p>
    <w:p w:rsidR="00CA664B" w:rsidRDefault="00CA664B">
      <w:pPr>
        <w:pStyle w:val="ConsPlusNormal"/>
        <w:ind w:firstLine="540"/>
        <w:jc w:val="both"/>
      </w:pPr>
      <w:r>
        <w:t>- среднюю численность внешних совместителей;</w:t>
      </w:r>
    </w:p>
    <w:p w:rsidR="00CA664B" w:rsidRDefault="00CA664B">
      <w:pPr>
        <w:pStyle w:val="ConsPlusNormal"/>
        <w:ind w:firstLine="540"/>
        <w:jc w:val="both"/>
      </w:pPr>
      <w:r>
        <w:t>- среднюю численность работников, выполнявших работы по договорам гражданско-правового характера.</w:t>
      </w:r>
    </w:p>
    <w:p w:rsidR="00CA664B" w:rsidRDefault="00CA664B">
      <w:pPr>
        <w:pStyle w:val="ConsPlusNormal"/>
        <w:ind w:firstLine="540"/>
        <w:jc w:val="both"/>
      </w:pPr>
      <w:r>
        <w:lastRenderedPageBreak/>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т.е. с 1-го по 30-е или 31-е число (для февраля - по 28-е или 29-е число), включая праздничные (нерабочие) и выходные дни, и деления полученной суммы на число календарных дней месяца.</w:t>
      </w:r>
    </w:p>
    <w:p w:rsidR="00CA664B" w:rsidRDefault="00CA664B">
      <w:pPr>
        <w:pStyle w:val="ConsPlusNormal"/>
        <w:ind w:firstLine="540"/>
        <w:jc w:val="both"/>
      </w:pPr>
      <w: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CA664B" w:rsidRDefault="00CA664B">
      <w:pPr>
        <w:pStyle w:val="ConsPlusNormal"/>
        <w:ind w:firstLine="540"/>
        <w:jc w:val="both"/>
      </w:pPr>
      <w: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w:t>
      </w:r>
      <w:hyperlink r:id="rId2832" w:history="1">
        <w:r>
          <w:rPr>
            <w:color w:val="0000FF"/>
          </w:rPr>
          <w:t>о приеме</w:t>
        </w:r>
      </w:hyperlink>
      <w:r>
        <w:t xml:space="preserve">, </w:t>
      </w:r>
      <w:hyperlink r:id="rId2833" w:history="1">
        <w:r>
          <w:rPr>
            <w:color w:val="0000FF"/>
          </w:rPr>
          <w:t>переводе работников на другую работу</w:t>
        </w:r>
      </w:hyperlink>
      <w:r>
        <w:t xml:space="preserve"> и </w:t>
      </w:r>
      <w:hyperlink r:id="rId2834" w:history="1">
        <w:r>
          <w:rPr>
            <w:color w:val="0000FF"/>
          </w:rPr>
          <w:t>прекращении трудового договора</w:t>
        </w:r>
      </w:hyperlink>
      <w:r>
        <w:t>.</w:t>
      </w:r>
    </w:p>
    <w:p w:rsidR="00CA664B" w:rsidRDefault="00CA664B">
      <w:pPr>
        <w:pStyle w:val="ConsPlusNormal"/>
        <w:ind w:firstLine="540"/>
        <w:jc w:val="both"/>
      </w:pPr>
      <w: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CA664B" w:rsidRDefault="00CA664B">
      <w:pPr>
        <w:pStyle w:val="ConsPlusNormal"/>
        <w:ind w:firstLine="540"/>
        <w:jc w:val="both"/>
      </w:pPr>
      <w:r>
        <w:t>Среднесписочная численность работников рассчитывается на основании списочной численности, которая приводится на определенную дату, например на последнее число отчетного периода.</w:t>
      </w:r>
    </w:p>
    <w:p w:rsidR="00CA664B" w:rsidRDefault="00CA664B">
      <w:pPr>
        <w:pStyle w:val="ConsPlusNormal"/>
        <w:ind w:firstLine="540"/>
        <w:jc w:val="both"/>
      </w:pPr>
      <w:r>
        <w:t>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w:t>
      </w:r>
    </w:p>
    <w:p w:rsidR="00CA664B" w:rsidRDefault="00CA664B">
      <w:pPr>
        <w:pStyle w:val="ConsPlusNormal"/>
        <w:ind w:firstLine="540"/>
        <w:jc w:val="both"/>
      </w:pPr>
      <w:r>
        <w:t>В 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Исходя из этого в списочную численность целыми единицами включаются, в частности, работники:</w:t>
      </w:r>
    </w:p>
    <w:p w:rsidR="00CA664B" w:rsidRDefault="00CA664B">
      <w:pPr>
        <w:pStyle w:val="ConsPlusNormal"/>
        <w:ind w:firstLine="540"/>
        <w:jc w:val="both"/>
      </w:pPr>
      <w:r>
        <w:t>а) фактически явившиеся на работу, включая и тех, которые не работали по причине простоя;</w:t>
      </w:r>
    </w:p>
    <w:p w:rsidR="00CA664B" w:rsidRDefault="00CA664B">
      <w:pPr>
        <w:pStyle w:val="ConsPlusNormal"/>
        <w:ind w:firstLine="540"/>
        <w:jc w:val="both"/>
      </w:pPr>
      <w:r>
        <w:t>б) находившиеся в служебных командировках, если за ними сохраняется заработная плата в данной организации, включая работников, находившихся в краткосрочных служебных командировках за границей;</w:t>
      </w:r>
    </w:p>
    <w:p w:rsidR="00CA664B" w:rsidRDefault="00CA664B">
      <w:pPr>
        <w:pStyle w:val="ConsPlusNormal"/>
        <w:ind w:firstLine="540"/>
        <w:jc w:val="both"/>
      </w:pPr>
      <w:r>
        <w:t>в) не явившиеся на работу по болезни (в течение всего периода болезни до возвращения на работу в соответствии с листками нетрудоспособности или до выбытия по инвалидности);</w:t>
      </w:r>
    </w:p>
    <w:p w:rsidR="00CA664B" w:rsidRDefault="00CA664B">
      <w:pPr>
        <w:pStyle w:val="ConsPlusNormal"/>
        <w:ind w:firstLine="540"/>
        <w:jc w:val="both"/>
      </w:pPr>
      <w:r>
        <w:t>г) не явившиеся на работу в связи с выполнением государственных или общественных обязанностей;</w:t>
      </w:r>
    </w:p>
    <w:p w:rsidR="00CA664B" w:rsidRDefault="00CA664B">
      <w:pPr>
        <w:pStyle w:val="ConsPlusNormal"/>
        <w:ind w:firstLine="540"/>
        <w:jc w:val="both"/>
      </w:pPr>
      <w:r>
        <w:t xml:space="preserve">д) принятые на работу на неполный рабочий день или неполную рабочую неделю, а также принятые на половину ставки (оклада) в соответствии с трудовым договором или </w:t>
      </w:r>
      <w:hyperlink r:id="rId2835" w:history="1">
        <w:r>
          <w:rPr>
            <w:color w:val="0000FF"/>
          </w:rPr>
          <w:t>штатным расписанием</w:t>
        </w:r>
      </w:hyperlink>
      <w:r>
        <w:t xml:space="preserve">. В списочной численности указанные работники учитываются за каждый календарный день как целые единицы, включая нерабочие дни недели, обусловленные при приеме на работу (см. </w:t>
      </w:r>
      <w:hyperlink r:id="rId2836" w:history="1">
        <w:r>
          <w:rPr>
            <w:color w:val="0000FF"/>
          </w:rPr>
          <w:t>п. 81.3</w:t>
        </w:r>
      </w:hyperlink>
      <w:r>
        <w:t xml:space="preserve"> Указаний по заполнению форм статистического наблюдения).</w:t>
      </w:r>
    </w:p>
    <w:p w:rsidR="00CA664B" w:rsidRDefault="00CA664B">
      <w:pPr>
        <w:pStyle w:val="ConsPlusNormal"/>
        <w:ind w:firstLine="540"/>
        <w:jc w:val="both"/>
      </w:pPr>
      <w:r>
        <w:t>К этой группе не относятся отдельные категории работников, которым в соответствии с законодательством Российской Федерации установлена сокращенная продолжительность рабочего времени, в частности работники в возрасте до 18 лет, работники, занятые на работах с вредными и опасными условиями труда, женщины, которым предоставлены дополнительные перерывы в работе для кормления ребенка, женщины, работающие в сельской местности, работники, являющиеся инвалидами I и II групп;</w:t>
      </w:r>
    </w:p>
    <w:p w:rsidR="00CA664B" w:rsidRDefault="00CA664B">
      <w:pPr>
        <w:pStyle w:val="ConsPlusNormal"/>
        <w:ind w:firstLine="540"/>
        <w:jc w:val="both"/>
      </w:pPr>
      <w:r>
        <w:t>е) принятые на работу с испытательным сроком;</w:t>
      </w:r>
    </w:p>
    <w:p w:rsidR="00CA664B" w:rsidRDefault="00CA664B">
      <w:pPr>
        <w:pStyle w:val="ConsPlusNormal"/>
        <w:ind w:firstLine="540"/>
        <w:jc w:val="both"/>
      </w:pPr>
      <w:r>
        <w:t>ж) заключившие трудовой договор с организацией о выполнении работы на дому личным трудом (надомники). В списочной и среднесписочной численности работников надомники учитываются за каждый календарный день как целые единицы;</w:t>
      </w:r>
    </w:p>
    <w:p w:rsidR="00CA664B" w:rsidRDefault="00CA664B">
      <w:pPr>
        <w:pStyle w:val="ConsPlusNormal"/>
        <w:ind w:firstLine="540"/>
        <w:jc w:val="both"/>
      </w:pPr>
      <w:r>
        <w:t>з) сотрудники, имеющие специальные звания;</w:t>
      </w:r>
    </w:p>
    <w:p w:rsidR="00CA664B" w:rsidRDefault="00CA664B">
      <w:pPr>
        <w:pStyle w:val="ConsPlusNormal"/>
        <w:ind w:firstLine="540"/>
        <w:jc w:val="both"/>
      </w:pPr>
      <w:r>
        <w:t>и) направленные с отрывом от работы в образовательные учреждения для повышения квалификации или приобретения новой профессии (специальности), если за ними сохраняется заработная плата;</w:t>
      </w:r>
    </w:p>
    <w:p w:rsidR="00CA664B" w:rsidRDefault="00CA664B">
      <w:pPr>
        <w:pStyle w:val="ConsPlusNormal"/>
        <w:ind w:firstLine="540"/>
        <w:jc w:val="both"/>
      </w:pPr>
      <w:r>
        <w:t>к) временно направленные на работу из других организаций, если за ними не сохраняется заработная плата по месту основной работы;</w:t>
      </w:r>
    </w:p>
    <w:p w:rsidR="00CA664B" w:rsidRDefault="00CA664B">
      <w:pPr>
        <w:pStyle w:val="ConsPlusNormal"/>
        <w:ind w:firstLine="540"/>
        <w:jc w:val="both"/>
      </w:pPr>
      <w:r>
        <w:lastRenderedPageBreak/>
        <w:t>л) студенты и учащиеся образовательных учреждений, работающие в организациях в период производственной практики, если они зачислены на рабочие места (должности);</w:t>
      </w:r>
    </w:p>
    <w:p w:rsidR="00CA664B" w:rsidRDefault="00CA664B">
      <w:pPr>
        <w:pStyle w:val="ConsPlusNormal"/>
        <w:ind w:firstLine="540"/>
        <w:jc w:val="both"/>
      </w:pPr>
      <w:r>
        <w:t>м) обучающиеся в образовательных учреждениях, аспирантурах, находящиеся в учебном отпуске с сохранением полностью или частично заработной платы;</w:t>
      </w:r>
    </w:p>
    <w:p w:rsidR="00CA664B" w:rsidRDefault="00CA664B">
      <w:pPr>
        <w:pStyle w:val="ConsPlusNormal"/>
        <w:ind w:firstLine="540"/>
        <w:jc w:val="both"/>
      </w:pPr>
      <w:r>
        <w:t xml:space="preserve">н) обучающиеся в образовательных учреждениях и находившиеся в дополнительном отпуске без сохранения заработной платы, а также работники,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 (см. </w:t>
      </w:r>
      <w:hyperlink r:id="rId2837" w:history="1">
        <w:r>
          <w:rPr>
            <w:color w:val="0000FF"/>
          </w:rPr>
          <w:t>п. 81.1</w:t>
        </w:r>
      </w:hyperlink>
      <w:r>
        <w:t xml:space="preserve"> Указаний по заполнению форм статистического наблюдения);</w:t>
      </w:r>
    </w:p>
    <w:p w:rsidR="00CA664B" w:rsidRDefault="00CA664B">
      <w:pPr>
        <w:pStyle w:val="ConsPlusNormal"/>
        <w:ind w:firstLine="540"/>
        <w:jc w:val="both"/>
      </w:pPr>
      <w:r>
        <w:t>о) находившиеся в ежегодных и дополнительных отпусках, предоставляемых в соответствии с законодательством, коллективным договором и трудовым договором, включая находившихся в отпуске с последующим увольнением;</w:t>
      </w:r>
    </w:p>
    <w:p w:rsidR="00CA664B" w:rsidRDefault="00CA664B">
      <w:pPr>
        <w:pStyle w:val="ConsPlusNormal"/>
        <w:ind w:firstLine="540"/>
        <w:jc w:val="both"/>
      </w:pPr>
      <w:r>
        <w:t>п) имевшие выходной день согласно графику работы организации, а также за переработку времени при суммированном учете рабочего времени;</w:t>
      </w:r>
    </w:p>
    <w:p w:rsidR="00CA664B" w:rsidRDefault="00CA664B">
      <w:pPr>
        <w:pStyle w:val="ConsPlusNormal"/>
        <w:ind w:firstLine="540"/>
        <w:jc w:val="both"/>
      </w:pPr>
      <w:r>
        <w:t>р) получившие день отдыха за работу в выходные или праздничные (нерабочие) дни;</w:t>
      </w:r>
    </w:p>
    <w:p w:rsidR="00CA664B" w:rsidRDefault="00CA664B">
      <w:pPr>
        <w:pStyle w:val="ConsPlusNormal"/>
        <w:ind w:firstLine="540"/>
        <w:jc w:val="both"/>
      </w:pPr>
      <w:r>
        <w:t xml:space="preserve">с) находившиеся в отпусках по беременности и родам, в отпусках в связи с усыновлением новорожденного ребенка непосредственно из родильного дома, а также в отпуске по уходу за ребенком (см. </w:t>
      </w:r>
      <w:hyperlink r:id="rId2838" w:history="1">
        <w:r>
          <w:rPr>
            <w:color w:val="0000FF"/>
          </w:rPr>
          <w:t>п. 81.1</w:t>
        </w:r>
      </w:hyperlink>
      <w:r>
        <w:t xml:space="preserve"> Указаний по заполнению форм статистического наблюдения);</w:t>
      </w:r>
    </w:p>
    <w:p w:rsidR="00CA664B" w:rsidRDefault="00CA664B">
      <w:pPr>
        <w:pStyle w:val="ConsPlusNormal"/>
        <w:ind w:firstLine="540"/>
        <w:jc w:val="both"/>
      </w:pPr>
      <w:r>
        <w:t>т) принятые для замещения отсутствующих работников (ввиду болезни, отпуска по беременности и родам, отпуска по уходу за ребенком);</w:t>
      </w:r>
    </w:p>
    <w:p w:rsidR="00CA664B" w:rsidRDefault="00CA664B">
      <w:pPr>
        <w:pStyle w:val="ConsPlusNormal"/>
        <w:ind w:firstLine="540"/>
        <w:jc w:val="both"/>
      </w:pPr>
      <w:r>
        <w:t>у) находившиеся в отпуске без сохранения заработной платы независимо от длительности отпуска;</w:t>
      </w:r>
    </w:p>
    <w:p w:rsidR="00CA664B" w:rsidRDefault="00CA664B">
      <w:pPr>
        <w:pStyle w:val="ConsPlusNormal"/>
        <w:ind w:firstLine="540"/>
        <w:jc w:val="both"/>
      </w:pPr>
      <w:r>
        <w:t>ф) находившиеся в простоях по инициативе работодателя и по причинам, не зависящим от работодателя и работника, а также в неоплаченных отпусках по инициативе работодателя;</w:t>
      </w:r>
    </w:p>
    <w:p w:rsidR="00CA664B" w:rsidRDefault="00CA664B">
      <w:pPr>
        <w:pStyle w:val="ConsPlusNormal"/>
        <w:ind w:firstLine="540"/>
        <w:jc w:val="both"/>
      </w:pPr>
      <w:r>
        <w:t>х) принимавшие участие в забастовках;</w:t>
      </w:r>
    </w:p>
    <w:p w:rsidR="00CA664B" w:rsidRDefault="00CA664B">
      <w:pPr>
        <w:pStyle w:val="ConsPlusNormal"/>
        <w:ind w:firstLine="540"/>
        <w:jc w:val="both"/>
      </w:pPr>
      <w:r>
        <w:t>ц) работавшие вахтовым методом. Если организации не имеют обособленных подразделений на территории другого субъекта Российской Федерации, где производятся вахтовые работы, то работники, выполнявшие работы вахтовым методом, учитываются в отчете организации, с которой заключены трудовые договоры и договоры гражданско-правового характера;</w:t>
      </w:r>
    </w:p>
    <w:p w:rsidR="00CA664B" w:rsidRDefault="00CA664B">
      <w:pPr>
        <w:pStyle w:val="ConsPlusNormal"/>
        <w:ind w:firstLine="540"/>
        <w:jc w:val="both"/>
      </w:pPr>
      <w:r>
        <w:t>ч) иностранные граждане, работавшие в организациях, расположенных на территории России;</w:t>
      </w:r>
    </w:p>
    <w:p w:rsidR="00CA664B" w:rsidRDefault="00CA664B">
      <w:pPr>
        <w:pStyle w:val="ConsPlusNormal"/>
        <w:ind w:firstLine="540"/>
        <w:jc w:val="both"/>
      </w:pPr>
      <w:r>
        <w:t>ш) совершившие прогулы;</w:t>
      </w:r>
    </w:p>
    <w:p w:rsidR="00CA664B" w:rsidRDefault="00CA664B">
      <w:pPr>
        <w:pStyle w:val="ConsPlusNormal"/>
        <w:ind w:firstLine="540"/>
        <w:jc w:val="both"/>
      </w:pPr>
      <w:r>
        <w:t>щ) находившиеся под следствием до решения суда.</w:t>
      </w:r>
    </w:p>
    <w:p w:rsidR="00CA664B" w:rsidRDefault="00CA664B">
      <w:pPr>
        <w:pStyle w:val="ConsPlusNormal"/>
        <w:ind w:firstLine="540"/>
        <w:jc w:val="both"/>
      </w:pPr>
      <w:r>
        <w:t>Не включаются в списочную численность работники:</w:t>
      </w:r>
    </w:p>
    <w:p w:rsidR="00CA664B" w:rsidRDefault="00CA664B">
      <w:pPr>
        <w:pStyle w:val="ConsPlusNormal"/>
        <w:ind w:firstLine="540"/>
        <w:jc w:val="both"/>
      </w:pPr>
      <w:r>
        <w:t>а) принятые на работу по совместительству из других организаций. Учет внешних совместителей ведется отдельно.</w:t>
      </w:r>
    </w:p>
    <w:p w:rsidR="00CA664B" w:rsidRDefault="00CA664B">
      <w:pPr>
        <w:pStyle w:val="ConsPlusNormal"/>
        <w:ind w:firstLine="540"/>
        <w:jc w:val="both"/>
      </w:pPr>
      <w:r>
        <w:t>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в фонде заработной платы показывается сумма заработной платы с учетом оплаты труда по совместительству;</w:t>
      </w:r>
    </w:p>
    <w:p w:rsidR="00CA664B" w:rsidRDefault="00CA664B">
      <w:pPr>
        <w:pStyle w:val="ConsPlusNormal"/>
        <w:ind w:firstLine="540"/>
        <w:jc w:val="both"/>
      </w:pPr>
      <w:r>
        <w:t>б) выполнявшие работу по договорам гражданско-правового характера. Работник, состоящий в списочном составе организации и заключивший договор гражданско-правового характера с этой же организацией, учитывается в списочной и среднесписочной численности один раз по месту основной работы, а начисленная ему заработная плата по трудовому договору и договору гражданско-правового характера - в графе 8 (фонде заработной платы работников списочного состава);</w:t>
      </w:r>
    </w:p>
    <w:p w:rsidR="00CA664B" w:rsidRDefault="00CA664B">
      <w:pPr>
        <w:pStyle w:val="ConsPlusNormal"/>
        <w:ind w:firstLine="540"/>
        <w:jc w:val="both"/>
      </w:pPr>
      <w:r>
        <w:t xml:space="preserve">в) привлеченные для работы согласно специальным договорам с государственными организациями на предоставление рабочей силы (военнослужащие и лица, отбывающие наказание в виде лишения свободы) и учитываемые в среднесписочной численности работников (см. </w:t>
      </w:r>
      <w:hyperlink r:id="rId2839" w:history="1">
        <w:r>
          <w:rPr>
            <w:color w:val="0000FF"/>
          </w:rPr>
          <w:t>п. 81.2</w:t>
        </w:r>
      </w:hyperlink>
      <w:r>
        <w:t>);</w:t>
      </w:r>
    </w:p>
    <w:p w:rsidR="00CA664B" w:rsidRDefault="00CA664B">
      <w:pPr>
        <w:pStyle w:val="ConsPlusNormal"/>
        <w:ind w:firstLine="540"/>
        <w:jc w:val="both"/>
      </w:pPr>
      <w:r>
        <w:t xml:space="preserve">г) переведенные на работу в другую организацию, если за ними не сохраняется заработная </w:t>
      </w:r>
      <w:r>
        <w:lastRenderedPageBreak/>
        <w:t>плата, а также направленные на работу за границу;</w:t>
      </w:r>
    </w:p>
    <w:p w:rsidR="00CA664B" w:rsidRDefault="00CA664B">
      <w:pPr>
        <w:pStyle w:val="ConsPlusNormal"/>
        <w:ind w:firstLine="540"/>
        <w:jc w:val="both"/>
      </w:pPr>
      <w:r>
        <w:t>д) направленные организациями на обучение в образовательные учреждения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CA664B" w:rsidRDefault="00CA664B">
      <w:pPr>
        <w:pStyle w:val="ConsPlusNormal"/>
        <w:ind w:firstLine="540"/>
        <w:jc w:val="both"/>
      </w:pPr>
      <w:r>
        <w:t>е)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CA664B" w:rsidRDefault="00CA664B">
      <w:pPr>
        <w:pStyle w:val="ConsPlusNormal"/>
        <w:ind w:firstLine="540"/>
        <w:jc w:val="both"/>
      </w:pPr>
      <w:r>
        <w:t>ж) собственники данной организации, не получающие заработную плату;</w:t>
      </w:r>
    </w:p>
    <w:p w:rsidR="00CA664B" w:rsidRDefault="00CA664B">
      <w:pPr>
        <w:pStyle w:val="ConsPlusNormal"/>
        <w:ind w:firstLine="540"/>
        <w:jc w:val="both"/>
      </w:pPr>
      <w:r>
        <w:t>з) члены кооператива, не заключившие трудовых договоров с организацией;</w:t>
      </w:r>
    </w:p>
    <w:p w:rsidR="00CA664B" w:rsidRDefault="00CA664B">
      <w:pPr>
        <w:pStyle w:val="ConsPlusNormal"/>
        <w:ind w:firstLine="540"/>
        <w:jc w:val="both"/>
      </w:pPr>
      <w:r>
        <w:t>и) адвокаты;</w:t>
      </w:r>
    </w:p>
    <w:p w:rsidR="00CA664B" w:rsidRDefault="00CA664B">
      <w:pPr>
        <w:pStyle w:val="ConsPlusNormal"/>
        <w:ind w:firstLine="540"/>
        <w:jc w:val="both"/>
      </w:pPr>
      <w:r>
        <w:t>к) военнослужащие при исполнении ими обязанностей военной службы.</w:t>
      </w:r>
    </w:p>
    <w:p w:rsidR="00CA664B" w:rsidRDefault="00CA664B">
      <w:pPr>
        <w:pStyle w:val="ConsPlusNormal"/>
        <w:ind w:firstLine="540"/>
        <w:jc w:val="both"/>
      </w:pPr>
      <w:r>
        <w:t>При определении среднесписочной численности работников следует иметь в виду следующее.</w:t>
      </w:r>
    </w:p>
    <w:p w:rsidR="00CA664B" w:rsidRDefault="00CA664B">
      <w:pPr>
        <w:pStyle w:val="ConsPlusNormal"/>
        <w:ind w:firstLine="540"/>
        <w:jc w:val="both"/>
      </w:pPr>
      <w:r>
        <w:t>Некоторые работники списочной численности не включаются в среднесписочную численность. К таким работникам относятся:</w:t>
      </w:r>
    </w:p>
    <w:p w:rsidR="00CA664B" w:rsidRDefault="00CA664B">
      <w:pPr>
        <w:pStyle w:val="ConsPlusNormal"/>
        <w:ind w:firstLine="540"/>
        <w:jc w:val="both"/>
      </w:pPr>
      <w: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CA664B" w:rsidRDefault="00CA664B">
      <w:pPr>
        <w:pStyle w:val="ConsPlusNormal"/>
        <w:ind w:firstLine="540"/>
        <w:jc w:val="both"/>
      </w:pPr>
      <w:r>
        <w:t>-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CA664B" w:rsidRDefault="00CA664B">
      <w:pPr>
        <w:pStyle w:val="ConsPlusNormal"/>
        <w:ind w:firstLine="540"/>
        <w:jc w:val="both"/>
      </w:pPr>
      <w:r>
        <w:t>Лица, не состоящие в списочном составе и привлеченные для работы по специальным договорам с государственными организациями на предоставление рабочей силы (военнослужащие и лица, отбывающие наказание в виде лишения свободы), учитываются в среднесписочной численности как целые единицы по дням явок на работу.</w:t>
      </w:r>
    </w:p>
    <w:p w:rsidR="00CA664B" w:rsidRDefault="00CA664B">
      <w:pPr>
        <w:pStyle w:val="ConsPlusNormal"/>
        <w:ind w:firstLine="540"/>
        <w:jc w:val="both"/>
      </w:pPr>
      <w:r>
        <w:t>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CA664B" w:rsidRDefault="00CA664B">
      <w:pPr>
        <w:pStyle w:val="ConsPlusNormal"/>
        <w:ind w:firstLine="540"/>
        <w:jc w:val="both"/>
      </w:pPr>
      <w:r>
        <w:t>Расчет средней численности этой категории работников производится в следующем порядке:</w:t>
      </w:r>
    </w:p>
    <w:p w:rsidR="00CA664B" w:rsidRDefault="00CA664B">
      <w:pPr>
        <w:pStyle w:val="ConsPlusNormal"/>
        <w:ind w:firstLine="540"/>
        <w:jc w:val="both"/>
      </w:pPr>
      <w: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CA664B" w:rsidRDefault="00CA664B">
      <w:pPr>
        <w:pStyle w:val="ConsPlusNormal"/>
        <w:ind w:firstLine="540"/>
        <w:jc w:val="both"/>
      </w:pPr>
      <w:r>
        <w:t>40 часов - на 8 часов (при пятидневной рабочей неделе) или на 6,67 часа (при шестидневной рабочей неделе);</w:t>
      </w:r>
    </w:p>
    <w:p w:rsidR="00CA664B" w:rsidRDefault="00CA664B">
      <w:pPr>
        <w:pStyle w:val="ConsPlusNormal"/>
        <w:ind w:firstLine="540"/>
        <w:jc w:val="both"/>
      </w:pPr>
      <w:r>
        <w:t>36 часов - на 7,2 часа (при пятидневной рабочей неделе) или на 6 часов (при шестидневной рабочей неделе);</w:t>
      </w:r>
    </w:p>
    <w:p w:rsidR="00CA664B" w:rsidRDefault="00CA664B">
      <w:pPr>
        <w:pStyle w:val="ConsPlusNormal"/>
        <w:ind w:firstLine="540"/>
        <w:jc w:val="both"/>
      </w:pPr>
      <w:r>
        <w:t>24 часа - на 4,8 часа (при пятидневной рабочей неделе) или на 4 часа (при шестидневной рабочей неделе);</w:t>
      </w:r>
    </w:p>
    <w:p w:rsidR="00CA664B" w:rsidRDefault="00CA664B">
      <w:pPr>
        <w:pStyle w:val="ConsPlusNormal"/>
        <w:ind w:firstLine="540"/>
        <w:jc w:val="both"/>
      </w:pPr>
      <w: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человеко-часов условно включаются часы по предыдущему рабочему дню (в отличие от методологии, принятой для учета количества отработанных человеко-часов).</w:t>
      </w:r>
    </w:p>
    <w:p w:rsidR="00CA664B" w:rsidRDefault="00CA664B">
      <w:pPr>
        <w:pStyle w:val="ConsPlusNormal"/>
        <w:ind w:firstLine="540"/>
        <w:jc w:val="both"/>
      </w:pPr>
      <w:r>
        <w:t>Следует иметь в виду, что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CA664B" w:rsidRDefault="00CA664B">
      <w:pPr>
        <w:pStyle w:val="ConsPlusNormal"/>
        <w:ind w:firstLine="540"/>
        <w:jc w:val="both"/>
      </w:pPr>
      <w:r>
        <w:t>Лица, работавшие неполное рабочее время по инициативе работодателя, учитываются в среднесписочной численности работников как целые единицы.</w:t>
      </w:r>
    </w:p>
    <w:p w:rsidR="00CA664B" w:rsidRDefault="00CA664B">
      <w:pPr>
        <w:pStyle w:val="ConsPlusNormal"/>
        <w:ind w:firstLine="540"/>
        <w:jc w:val="both"/>
      </w:pPr>
      <w:r>
        <w:t xml:space="preserve">Среднесписочная численность работников за квартал определяется путем суммирования </w:t>
      </w:r>
      <w:r>
        <w:lastRenderedPageBreak/>
        <w:t>среднесписочной численности работников за все месяцы работы организации в квартале и деления полученной суммы на три.</w:t>
      </w:r>
    </w:p>
    <w:p w:rsidR="00CA664B" w:rsidRDefault="00CA664B">
      <w:pPr>
        <w:pStyle w:val="ConsPlusNormal"/>
        <w:ind w:firstLine="540"/>
        <w:jc w:val="both"/>
      </w:pPr>
      <w:r>
        <w:t>Среднесписочная численность работников за период с начала года по отчетный месяц включительно определяется путем суммирования среднесписочной численности работников за все месяцы, истекшие за период с начала года по отчетный месяц включительно, и деления полученной суммы на число месяцев за период с начала года, то есть соответственно на 2, 3, 4 и т.д.</w:t>
      </w:r>
    </w:p>
    <w:p w:rsidR="00CA664B" w:rsidRDefault="00CA664B">
      <w:pPr>
        <w:pStyle w:val="ConsPlusNormal"/>
        <w:ind w:firstLine="540"/>
        <w:jc w:val="both"/>
      </w:pPr>
      <w:r>
        <w:t>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w:t>
      </w:r>
    </w:p>
    <w:p w:rsidR="00CA664B" w:rsidRDefault="00CA664B">
      <w:pPr>
        <w:pStyle w:val="ConsPlusNormal"/>
        <w:ind w:firstLine="540"/>
        <w:jc w:val="both"/>
      </w:pPr>
      <w:r>
        <w:t>Среднесписочная численность работников в организациях, работавших неполный месяц (например, в организациях,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CA664B" w:rsidRDefault="00CA664B">
      <w:pPr>
        <w:pStyle w:val="ConsPlusNormal"/>
        <w:ind w:firstLine="540"/>
        <w:jc w:val="both"/>
      </w:pPr>
      <w:r>
        <w:t>Организации, временно приостановившие работу по причинам производственно-экономического характера, определяют среднесписочную численность работников на общих основаниях.</w:t>
      </w:r>
    </w:p>
    <w:p w:rsidR="00CA664B" w:rsidRDefault="00CA664B">
      <w:pPr>
        <w:pStyle w:val="ConsPlusNormal"/>
        <w:ind w:firstLine="540"/>
        <w:jc w:val="both"/>
      </w:pPr>
      <w:r>
        <w:t>Если организация работала неполный квартал, то среднесписочная численность работников за квартал определяется путем суммирования среднесписочной численности работников за месяцы работы в отчетном квартале и деления полученной суммы на 3.</w:t>
      </w:r>
    </w:p>
    <w:p w:rsidR="00CA664B" w:rsidRDefault="00CA664B">
      <w:pPr>
        <w:pStyle w:val="ConsPlusNormal"/>
        <w:ind w:firstLine="540"/>
        <w:jc w:val="both"/>
      </w:pPr>
      <w:r>
        <w:t>Если организация работала неполный год (сезонный характер работы или создана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организации и деления полученной суммы на 12.</w:t>
      </w:r>
    </w:p>
    <w:p w:rsidR="00CA664B" w:rsidRDefault="00CA664B">
      <w:pPr>
        <w:pStyle w:val="ConsPlusNormal"/>
        <w:ind w:firstLine="540"/>
        <w:jc w:val="both"/>
      </w:pPr>
      <w:r>
        <w:t>Работники, состоящие в списочном составе организации, привлеченные на общественные работы или работы временного характера на условиях внутреннего совместительства (в связи с мерами, принятыми по снижению напряженности на рынке труда), учитываются в среднесписочной численности один раз по месту основной работы, в фонде заработной платы показывается сумма заработной платы с учетом оплаты труда на общественных работах, в численности отработанных человеко-часов - часы работы этих работников с учетом часов работы на общественных работах.</w:t>
      </w:r>
    </w:p>
    <w:p w:rsidR="00CA664B" w:rsidRDefault="00CA664B">
      <w:pPr>
        <w:pStyle w:val="ConsPlusNormal"/>
        <w:ind w:firstLine="540"/>
        <w:jc w:val="both"/>
      </w:pPr>
      <w:r>
        <w:t xml:space="preserve">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 (см. </w:t>
      </w:r>
      <w:hyperlink r:id="rId2840" w:history="1">
        <w:r>
          <w:rPr>
            <w:color w:val="0000FF"/>
          </w:rPr>
          <w:t>п. 81.3</w:t>
        </w:r>
      </w:hyperlink>
      <w:r>
        <w:t xml:space="preserve"> Указаний по заполнению форм статистического наблюдения).</w:t>
      </w:r>
    </w:p>
    <w:p w:rsidR="00CA664B" w:rsidRDefault="00CA664B">
      <w:pPr>
        <w:pStyle w:val="ConsPlusNormal"/>
        <w:ind w:firstLine="540"/>
        <w:jc w:val="both"/>
      </w:pPr>
      <w:r>
        <w:t>В связи с тем что при заполнении сведений о средней численности внешних совместителей по видам деятельности эти сведения могут составлять незначительную величину, допускается заполнение этой графы с одним десятичным знаком.</w:t>
      </w:r>
    </w:p>
    <w:p w:rsidR="00CA664B" w:rsidRDefault="00CA664B">
      <w:pPr>
        <w:pStyle w:val="ConsPlusNormal"/>
        <w:ind w:firstLine="540"/>
        <w:jc w:val="both"/>
      </w:pPr>
      <w:r>
        <w:t>Средняя численность внешних совместителей за период с начала года и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CA664B" w:rsidRDefault="00CA664B">
      <w:pPr>
        <w:pStyle w:val="ConsPlusNormal"/>
        <w:ind w:firstLine="540"/>
        <w:jc w:val="both"/>
      </w:pPr>
      <w:r>
        <w:t>Средняя численность работников (включая иностранных граждан), выполнявших работу по договорам гражданско-правового характера, предметом которых являются выполнение работ и оказание услуг, за месяц исчисляется по методологии определения среднесписочной численности. Эти работники учитываются за каждый календарный день как целые единицы в течение всего периода действия этого договора независимо от срока выплаты вознаграждения. За выходной или праздничный (нерабочий) день принимается численность работников за предшествующий рабочий день.</w:t>
      </w:r>
    </w:p>
    <w:p w:rsidR="00CA664B" w:rsidRDefault="00CA664B">
      <w:pPr>
        <w:pStyle w:val="ConsPlusNormal"/>
        <w:ind w:firstLine="540"/>
        <w:jc w:val="both"/>
      </w:pPr>
      <w:r>
        <w:t>Средняя численность работников, выполнявших работу по договорам гражданско-правового характера, за период с начала года и год определяется путем суммирования средней численности за все месяцы, истекшие с начала года, и деления полученной суммы на число месяцев отчетного периода.</w:t>
      </w:r>
    </w:p>
    <w:p w:rsidR="00CA664B" w:rsidRDefault="00CA664B">
      <w:pPr>
        <w:pStyle w:val="ConsPlusNormal"/>
        <w:ind w:firstLine="540"/>
        <w:jc w:val="both"/>
      </w:pPr>
      <w:r>
        <w:t xml:space="preserve">Если работник, состоящий в списочном составе, заключил договор гражданско-правового характера с этой же организацией, то он не включается в среднюю численность работников, </w:t>
      </w:r>
      <w:r>
        <w:lastRenderedPageBreak/>
        <w:t xml:space="preserve">выполнявших работы по договорам гражданско-правового характера (см. </w:t>
      </w:r>
      <w:hyperlink r:id="rId2841" w:history="1">
        <w:r>
          <w:rPr>
            <w:color w:val="0000FF"/>
          </w:rPr>
          <w:t>примечание к пп. "б" п. 80</w:t>
        </w:r>
      </w:hyperlink>
      <w:r>
        <w:t xml:space="preserve"> Указаний по заполнению форм статистического наблюдения).</w:t>
      </w:r>
    </w:p>
    <w:p w:rsidR="00CA664B" w:rsidRDefault="00CA664B">
      <w:pPr>
        <w:pStyle w:val="ConsPlusNormal"/>
        <w:ind w:firstLine="540"/>
        <w:jc w:val="both"/>
      </w:pPr>
      <w:r>
        <w:t>В случае заключения договора гражданско-правового характера между организацией и учебным заведением о прохождении учащимися общеобразовательных учреждений производственной практики в организации в отчет организации включаются данные о численности и заработной плате учащихся независимо от того, как начислялась заработная плата - непосредственно учащимся или перечислялась учебному заведению.</w:t>
      </w:r>
    </w:p>
    <w:p w:rsidR="00CA664B" w:rsidRDefault="00CA664B">
      <w:pPr>
        <w:pStyle w:val="ConsPlusNormal"/>
        <w:ind w:firstLine="540"/>
        <w:jc w:val="both"/>
      </w:pPr>
      <w:r>
        <w:t>В среднюю численность работников, выполнявших работу по договорам гражданско-правового характера, не включаются: индивидуальные предприниматели без образования юридического лица, заключившие с организацией договор гражданско-правового характера и получившие вознаграждение за выполненные работы и оказанные услуги; лица несписочного состава, не имеющие с организацией договоров гражданско-правового характера; лица, с которыми заключены авторские договоры на передачу имущественных прав.</w:t>
      </w:r>
    </w:p>
    <w:p w:rsidR="00CA664B" w:rsidRDefault="00CA664B">
      <w:pPr>
        <w:pStyle w:val="ConsPlusNormal"/>
        <w:ind w:firstLine="540"/>
        <w:jc w:val="both"/>
      </w:pPr>
      <w:r>
        <w:t xml:space="preserve">4. Не уведомили о переходе на упрощенную систему налогообложения в сроки, установленные </w:t>
      </w:r>
      <w:hyperlink r:id="rId2842" w:history="1">
        <w:r>
          <w:rPr>
            <w:color w:val="0000FF"/>
          </w:rPr>
          <w:t>п. п. 1</w:t>
        </w:r>
      </w:hyperlink>
      <w:r>
        <w:t xml:space="preserve"> и </w:t>
      </w:r>
      <w:hyperlink r:id="rId2843" w:history="1">
        <w:r>
          <w:rPr>
            <w:color w:val="0000FF"/>
          </w:rPr>
          <w:t>2 ст. 346.13</w:t>
        </w:r>
      </w:hyperlink>
      <w:r>
        <w:t xml:space="preserve"> Налогового кодекса РФ. Указанное следует из </w:t>
      </w:r>
      <w:hyperlink r:id="rId2844" w:history="1">
        <w:r>
          <w:rPr>
            <w:color w:val="0000FF"/>
          </w:rPr>
          <w:t>пп. 19 п. 3 ст. 346.13</w:t>
        </w:r>
      </w:hyperlink>
      <w:r>
        <w:t xml:space="preserve"> Налогового кодекса РФ, введенной Федеральным </w:t>
      </w:r>
      <w:hyperlink r:id="rId2845" w:history="1">
        <w:r>
          <w:rPr>
            <w:color w:val="0000FF"/>
          </w:rPr>
          <w:t>законом</w:t>
        </w:r>
      </w:hyperlink>
      <w:r>
        <w:t xml:space="preserve">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CA664B" w:rsidRDefault="00CA664B">
      <w:pPr>
        <w:pStyle w:val="ConsPlusNormal"/>
        <w:ind w:firstLine="540"/>
        <w:jc w:val="both"/>
      </w:pPr>
      <w:r>
        <w:t xml:space="preserve">В соответствии с </w:t>
      </w:r>
      <w:hyperlink r:id="rId2846" w:history="1">
        <w:r>
          <w:rPr>
            <w:color w:val="0000FF"/>
          </w:rPr>
          <w:t>п. 1 ст. 346.13</w:t>
        </w:r>
      </w:hyperlink>
      <w:r>
        <w:t xml:space="preserve"> Налогового кодекса РФ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 В уведомлении указывается выбранный объект налогообложения.</w:t>
      </w:r>
    </w:p>
    <w:p w:rsidR="00CA664B" w:rsidRDefault="00CA664B">
      <w:pPr>
        <w:pStyle w:val="ConsPlusNormal"/>
        <w:ind w:firstLine="540"/>
        <w:jc w:val="both"/>
      </w:pPr>
      <w:r>
        <w:t xml:space="preserve">В соответствии с </w:t>
      </w:r>
      <w:hyperlink r:id="rId2847" w:history="1">
        <w:r>
          <w:rPr>
            <w:color w:val="0000FF"/>
          </w:rPr>
          <w:t>п. 1 ст. 346.13</w:t>
        </w:r>
      </w:hyperlink>
      <w:r>
        <w:t xml:space="preserve"> Налогового кодекса РФ 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hyperlink r:id="rId2848" w:history="1">
        <w:r>
          <w:rPr>
            <w:color w:val="0000FF"/>
          </w:rPr>
          <w:t>п. 2 ст. 84</w:t>
        </w:r>
      </w:hyperlink>
      <w:r>
        <w:t xml:space="preserve"> Налогового кодекса РФ. В этом случае организация и индивидуальный предприниматель признаются налогоплательщиками, применяющими упрощенную систему налогообложения, с даты постановки их на учет в налоговом органе, указанной в свидетельстве о постановке на учет в налоговом органе.</w:t>
      </w:r>
    </w:p>
    <w:p w:rsidR="00CA664B" w:rsidRDefault="00CA664B">
      <w:pPr>
        <w:pStyle w:val="ConsPlusNormal"/>
        <w:ind w:firstLine="540"/>
        <w:jc w:val="both"/>
      </w:pPr>
      <w:r>
        <w:t>Относительно условий о размере доходов и остаточной стоимости основных средств, ограничивающих право налогоплательщика на начало применения УСН, отметим следующее.</w:t>
      </w:r>
    </w:p>
    <w:p w:rsidR="00CA664B" w:rsidRDefault="00CA664B">
      <w:pPr>
        <w:pStyle w:val="ConsPlusNormal"/>
        <w:ind w:firstLine="540"/>
        <w:jc w:val="both"/>
      </w:pPr>
      <w:r>
        <w:t>Так, не вправе применять упрощенную систему налогообложения организации, у которых остаточная стоимость основных средств, определяемая в соответствии с законодательством Российской Федерации о бухгалтерском учете, превышает 100 млн руб.</w:t>
      </w:r>
    </w:p>
    <w:p w:rsidR="00CA664B" w:rsidRDefault="00CA664B">
      <w:pPr>
        <w:pStyle w:val="ConsPlusNormal"/>
        <w:ind w:firstLine="540"/>
        <w:jc w:val="both"/>
      </w:pPr>
      <w:r>
        <w:t xml:space="preserve">Вышеуказанное следует из </w:t>
      </w:r>
      <w:hyperlink r:id="rId2849" w:history="1">
        <w:r>
          <w:rPr>
            <w:color w:val="0000FF"/>
          </w:rPr>
          <w:t>пп. 16 п. 3 ст. 346.12</w:t>
        </w:r>
      </w:hyperlink>
      <w:r>
        <w:t xml:space="preserve"> Налогового кодекса РФ. Отметим, что в данном случае речь идет только об организациях.</w:t>
      </w:r>
    </w:p>
    <w:p w:rsidR="00CA664B" w:rsidRDefault="00CA664B">
      <w:pPr>
        <w:pStyle w:val="ConsPlusNormal"/>
        <w:ind w:firstLine="540"/>
        <w:jc w:val="both"/>
      </w:pPr>
      <w:r>
        <w:t xml:space="preserve">Однако в соответствии с </w:t>
      </w:r>
      <w:hyperlink r:id="rId2850" w:history="1">
        <w:r>
          <w:rPr>
            <w:color w:val="0000FF"/>
          </w:rPr>
          <w:t>п. 4 ст. 346.13</w:t>
        </w:r>
      </w:hyperlink>
      <w:r>
        <w:t xml:space="preserve"> Налогового кодекса РФ, если по итогам отчетного (налогового) периода доходы налогоплательщика, определяемые в соответствии со </w:t>
      </w:r>
      <w:hyperlink r:id="rId2851" w:history="1">
        <w:r>
          <w:rPr>
            <w:color w:val="0000FF"/>
          </w:rPr>
          <w:t>ст. 346.15</w:t>
        </w:r>
      </w:hyperlink>
      <w:r>
        <w:t xml:space="preserve"> Налогового кодекса РФ, </w:t>
      </w:r>
      <w:hyperlink r:id="rId2852" w:history="1">
        <w:r>
          <w:rPr>
            <w:color w:val="0000FF"/>
          </w:rPr>
          <w:t>пп. 1</w:t>
        </w:r>
      </w:hyperlink>
      <w:r>
        <w:t xml:space="preserve"> и </w:t>
      </w:r>
      <w:hyperlink r:id="rId2853" w:history="1">
        <w:r>
          <w:rPr>
            <w:color w:val="0000FF"/>
          </w:rPr>
          <w:t>3 п. 1 ст. 346.25</w:t>
        </w:r>
      </w:hyperlink>
      <w:r>
        <w:t xml:space="preserve"> Налогового кодекса РФ, превысили 60 млн руб. и (или) в течение отчетного (налогового) периода допущено несоответствие требованиям, установленным </w:t>
      </w:r>
      <w:hyperlink r:id="rId2854" w:history="1">
        <w:r>
          <w:rPr>
            <w:color w:val="0000FF"/>
          </w:rPr>
          <w:t>п. п. 3</w:t>
        </w:r>
      </w:hyperlink>
      <w:r>
        <w:t xml:space="preserve">, </w:t>
      </w:r>
      <w:hyperlink r:id="rId2855" w:history="1">
        <w:r>
          <w:rPr>
            <w:color w:val="0000FF"/>
          </w:rPr>
          <w:t>4 ст. 346.12</w:t>
        </w:r>
      </w:hyperlink>
      <w:r>
        <w:t xml:space="preserve"> Налогового кодекса РФ и </w:t>
      </w:r>
      <w:hyperlink r:id="rId2856" w:history="1">
        <w:r>
          <w:rPr>
            <w:color w:val="0000FF"/>
          </w:rPr>
          <w:t>п. 3 ст. 346.14</w:t>
        </w:r>
      </w:hyperlink>
      <w:r>
        <w:t xml:space="preserve"> Налогового кодекса РФ,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CA664B" w:rsidRDefault="00CA664B">
      <w:pPr>
        <w:pStyle w:val="ConsPlusNormal"/>
        <w:ind w:firstLine="540"/>
        <w:jc w:val="both"/>
      </w:pPr>
      <w:r>
        <w:t xml:space="preserve">А если по итогам налогового периода доходы налогоплательщика, определяемые в соответствии со </w:t>
      </w:r>
      <w:hyperlink r:id="rId2857" w:history="1">
        <w:r>
          <w:rPr>
            <w:color w:val="0000FF"/>
          </w:rPr>
          <w:t>ст. 346.15</w:t>
        </w:r>
      </w:hyperlink>
      <w:r>
        <w:t xml:space="preserve"> и </w:t>
      </w:r>
      <w:hyperlink r:id="rId2858" w:history="1">
        <w:r>
          <w:rPr>
            <w:color w:val="0000FF"/>
          </w:rPr>
          <w:t>пп. 1</w:t>
        </w:r>
      </w:hyperlink>
      <w:r>
        <w:t xml:space="preserve">, </w:t>
      </w:r>
      <w:hyperlink r:id="rId2859" w:history="1">
        <w:r>
          <w:rPr>
            <w:color w:val="0000FF"/>
          </w:rPr>
          <w:t>3 п. 1 ст. 346.25</w:t>
        </w:r>
      </w:hyperlink>
      <w:r>
        <w:t xml:space="preserve"> Налогового кодекса РФ, не превысили 60 млн руб. и (или) в течение налогового периода не было допущено несоответствия требованиям, установленным </w:t>
      </w:r>
      <w:hyperlink r:id="rId2860" w:history="1">
        <w:r>
          <w:rPr>
            <w:color w:val="0000FF"/>
          </w:rPr>
          <w:t>п. п. 3</w:t>
        </w:r>
      </w:hyperlink>
      <w:r>
        <w:t xml:space="preserve">, </w:t>
      </w:r>
      <w:hyperlink r:id="rId2861" w:history="1">
        <w:r>
          <w:rPr>
            <w:color w:val="0000FF"/>
          </w:rPr>
          <w:t>4 ст. 346.12</w:t>
        </w:r>
      </w:hyperlink>
      <w:r>
        <w:t xml:space="preserve"> и </w:t>
      </w:r>
      <w:hyperlink r:id="rId2862" w:history="1">
        <w:r>
          <w:rPr>
            <w:color w:val="0000FF"/>
          </w:rPr>
          <w:t>п. 3 ст. 346.14</w:t>
        </w:r>
      </w:hyperlink>
      <w:r>
        <w:t xml:space="preserve"> Налогового кодекса РФ, такой налогоплательщик вправе продолжать применение упрощенной системы налогообложения в следующем налоговом периоде (</w:t>
      </w:r>
      <w:hyperlink r:id="rId2863" w:history="1">
        <w:r>
          <w:rPr>
            <w:color w:val="0000FF"/>
          </w:rPr>
          <w:t>п. 4.1 ст. 346.13</w:t>
        </w:r>
      </w:hyperlink>
      <w:r>
        <w:t xml:space="preserve"> Налогового кодекса РФ).</w:t>
      </w:r>
    </w:p>
    <w:p w:rsidR="00CA664B" w:rsidRDefault="00CA664B">
      <w:pPr>
        <w:pStyle w:val="ConsPlusNormal"/>
        <w:ind w:firstLine="540"/>
        <w:jc w:val="both"/>
      </w:pPr>
      <w:r>
        <w:t xml:space="preserve">Из анализа положений </w:t>
      </w:r>
      <w:hyperlink r:id="rId2864" w:history="1">
        <w:r>
          <w:rPr>
            <w:color w:val="0000FF"/>
          </w:rPr>
          <w:t>п. п. 4</w:t>
        </w:r>
      </w:hyperlink>
      <w:r>
        <w:t xml:space="preserve"> и </w:t>
      </w:r>
      <w:hyperlink r:id="rId2865" w:history="1">
        <w:r>
          <w:rPr>
            <w:color w:val="0000FF"/>
          </w:rPr>
          <w:t>4.1 ст. 346.13</w:t>
        </w:r>
      </w:hyperlink>
      <w:r>
        <w:t xml:space="preserve"> Налогового кодекса РФ следует, что </w:t>
      </w:r>
      <w:r>
        <w:lastRenderedPageBreak/>
        <w:t xml:space="preserve">налогоплательщик утрачивает право на применение УСН, в частности, если он допустил несоответствие ряду вышеуказанных требований, в число которых входит несоответствие требованиям </w:t>
      </w:r>
      <w:hyperlink r:id="rId2866" w:history="1">
        <w:r>
          <w:rPr>
            <w:color w:val="0000FF"/>
          </w:rPr>
          <w:t>пп. 16 п. 3 ст. 346.12</w:t>
        </w:r>
      </w:hyperlink>
      <w:r>
        <w:t xml:space="preserve"> Налогового кодекса РФ об остаточной стоимости основных средств, которая не должна превысить 100 млн руб. Если несоответствие этим требованиям допущено не было, то налогоплательщик может и дальше применять УСН.</w:t>
      </w:r>
    </w:p>
    <w:p w:rsidR="00CA664B" w:rsidRDefault="00CA664B">
      <w:pPr>
        <w:pStyle w:val="ConsPlusNormal"/>
        <w:ind w:firstLine="540"/>
        <w:jc w:val="both"/>
      </w:pPr>
      <w:r>
        <w:t xml:space="preserve">Но выше мы указали, что в </w:t>
      </w:r>
      <w:hyperlink r:id="rId2867" w:history="1">
        <w:r>
          <w:rPr>
            <w:color w:val="0000FF"/>
          </w:rPr>
          <w:t>пп. 16 п. 3 ст. 346.12</w:t>
        </w:r>
      </w:hyperlink>
      <w:r>
        <w:t xml:space="preserve"> Налогового кодекса РФ речь не идет об индивидуальных предпринимателях, в нем указаны только организации.</w:t>
      </w:r>
    </w:p>
    <w:p w:rsidR="00CA664B" w:rsidRDefault="00CA664B">
      <w:pPr>
        <w:pStyle w:val="ConsPlusNormal"/>
        <w:ind w:firstLine="540"/>
        <w:jc w:val="both"/>
      </w:pPr>
      <w:r>
        <w:t xml:space="preserve">В связи с изложенным может возникнуть вопрос: должен ли индивидуальный предприниматель в целях продолжения применения УСН соблюдать ограничение, предусмотренное </w:t>
      </w:r>
      <w:hyperlink r:id="rId2868" w:history="1">
        <w:r>
          <w:rPr>
            <w:color w:val="0000FF"/>
          </w:rPr>
          <w:t>пп. 16 п. 3 ст. 346.12</w:t>
        </w:r>
      </w:hyperlink>
      <w:r>
        <w:t xml:space="preserve"> Налогового кодекса РФ?</w:t>
      </w:r>
    </w:p>
    <w:p w:rsidR="00CA664B" w:rsidRDefault="00CA664B">
      <w:pPr>
        <w:pStyle w:val="ConsPlusNormal"/>
        <w:ind w:firstLine="540"/>
        <w:jc w:val="both"/>
      </w:pPr>
      <w:r>
        <w:t xml:space="preserve">По данному вопросу Минфин России выпустил разъясняющее </w:t>
      </w:r>
      <w:hyperlink r:id="rId2869" w:history="1">
        <w:r>
          <w:rPr>
            <w:color w:val="0000FF"/>
          </w:rPr>
          <w:t>Письмо</w:t>
        </w:r>
      </w:hyperlink>
      <w:r>
        <w:t xml:space="preserve"> от 18 января 2013 г. N 03-11-11/9. По мнению Минфина России, определение остаточной стоимости основных средств индивидуальным предпринимателем в целях </w:t>
      </w:r>
      <w:hyperlink r:id="rId2870" w:history="1">
        <w:r>
          <w:rPr>
            <w:color w:val="0000FF"/>
          </w:rPr>
          <w:t>п. 4 ст. 346.13</w:t>
        </w:r>
      </w:hyperlink>
      <w:r>
        <w:t xml:space="preserve"> Налогового кодекса РФ должно производиться по правилам, установленным </w:t>
      </w:r>
      <w:hyperlink r:id="rId2871" w:history="1">
        <w:r>
          <w:rPr>
            <w:color w:val="0000FF"/>
          </w:rPr>
          <w:t>пп. 16 п. 3 ст. 346.12</w:t>
        </w:r>
      </w:hyperlink>
      <w:r>
        <w:t xml:space="preserve"> Налогового кодекса РФ для организаций. При этом должны учитываться основные средства, которые подлежат амортизации и признаются амортизируемым имуществом в соответствии с </w:t>
      </w:r>
      <w:hyperlink r:id="rId2872" w:history="1">
        <w:r>
          <w:rPr>
            <w:color w:val="0000FF"/>
          </w:rPr>
          <w:t>гл. 25</w:t>
        </w:r>
      </w:hyperlink>
      <w:r>
        <w:t xml:space="preserve"> Налогового кодекса РФ.</w:t>
      </w:r>
    </w:p>
    <w:p w:rsidR="00CA664B" w:rsidRDefault="00CA664B">
      <w:pPr>
        <w:pStyle w:val="ConsPlusNormal"/>
        <w:ind w:firstLine="540"/>
        <w:jc w:val="both"/>
      </w:pPr>
      <w:r>
        <w:t xml:space="preserve">До 1 января 2013 г. в соответствии с Налоговым </w:t>
      </w:r>
      <w:hyperlink r:id="rId2873" w:history="1">
        <w:r>
          <w:rPr>
            <w:color w:val="0000FF"/>
          </w:rPr>
          <w:t>кодексом</w:t>
        </w:r>
      </w:hyperlink>
      <w:r>
        <w:t xml:space="preserve"> РФ индивидуальным предпринимателям следовало соблюдать вышеуказанное ограничение, предусмотренное </w:t>
      </w:r>
      <w:hyperlink r:id="rId2874" w:history="1">
        <w:r>
          <w:rPr>
            <w:color w:val="0000FF"/>
          </w:rPr>
          <w:t>пп. 16 п. 3 ст. 346.12</w:t>
        </w:r>
      </w:hyperlink>
      <w:r>
        <w:t xml:space="preserve"> Налогового кодекса РФ, с учетом остаточной стоимости нематериальных активов.</w:t>
      </w:r>
    </w:p>
    <w:p w:rsidR="00CA664B" w:rsidRDefault="00CA664B">
      <w:pPr>
        <w:pStyle w:val="ConsPlusNormal"/>
        <w:ind w:firstLine="540"/>
        <w:jc w:val="both"/>
      </w:pPr>
      <w:r>
        <w:t>Налогоплательщик, перешедший с упрощенной системы налогообложения на иной режим налогообложения, вправе вновь перейти на упрощенную систему налогообложения не ранее чем через один год после того, как он утратил право на применение упрощенной системы налогообложения (</w:t>
      </w:r>
      <w:hyperlink r:id="rId2875" w:history="1">
        <w:r>
          <w:rPr>
            <w:color w:val="0000FF"/>
          </w:rPr>
          <w:t>п. 7 ст. 346.13</w:t>
        </w:r>
      </w:hyperlink>
      <w:r>
        <w:t xml:space="preserve"> Налогового кодекса РФ).</w:t>
      </w:r>
    </w:p>
    <w:p w:rsidR="00CA664B" w:rsidRDefault="00CA664B">
      <w:pPr>
        <w:pStyle w:val="ConsPlusNormal"/>
        <w:ind w:firstLine="540"/>
        <w:jc w:val="both"/>
      </w:pPr>
      <w:r>
        <w:t>Кроме того, применять УСН с объектом налогообложения "доходы" не могут налогоплательщики, которые стали участниками договора простого товарищества (договора о совместной деятельности) или договора доверительного управления имуществом (</w:t>
      </w:r>
      <w:hyperlink r:id="rId2876" w:history="1">
        <w:r>
          <w:rPr>
            <w:color w:val="0000FF"/>
          </w:rPr>
          <w:t>п. 3 ст. 346.14</w:t>
        </w:r>
      </w:hyperlink>
      <w:r>
        <w:t xml:space="preserve"> Налогового кодекса РФ), так как в соответствии с </w:t>
      </w:r>
      <w:hyperlink r:id="rId2877" w:history="1">
        <w:r>
          <w:rPr>
            <w:color w:val="0000FF"/>
          </w:rPr>
          <w:t>п. 3 ст. 346.14</w:t>
        </w:r>
      </w:hyperlink>
      <w:r>
        <w:t xml:space="preserve"> Налогового кодекса РФ налогоплательщики, являющиеся участниками договора простого товарищества (договора о совместной деятельности) или договора доверительного управления имуществом, обязаны применять в качестве объекта налогообложения доходы, уменьшенные на величину расходов.</w:t>
      </w:r>
    </w:p>
    <w:p w:rsidR="00CA664B" w:rsidRDefault="00CA664B">
      <w:pPr>
        <w:pStyle w:val="ConsPlusNormal"/>
        <w:ind w:firstLine="540"/>
        <w:jc w:val="both"/>
      </w:pPr>
      <w:r>
        <w:t xml:space="preserve">В том случае, если налогоплательщик, применяющий упрощенную систему налогообложения с объектом налогообложения в виде доходов, стал в течение налогового периода участником договора о совместной деятельности, он на основании положений </w:t>
      </w:r>
      <w:hyperlink r:id="rId2878" w:history="1">
        <w:r>
          <w:rPr>
            <w:color w:val="0000FF"/>
          </w:rPr>
          <w:t>п. 4 ст. 346.13</w:t>
        </w:r>
      </w:hyperlink>
      <w:r>
        <w:t xml:space="preserve"> Налогового кодекса РФ считается утратившим право на применение указанного специального налогового режима с начала того квартала, в котором допущено указанное несоответствие (</w:t>
      </w:r>
      <w:hyperlink r:id="rId2879" w:history="1">
        <w:r>
          <w:rPr>
            <w:color w:val="0000FF"/>
          </w:rPr>
          <w:t>Письмо</w:t>
        </w:r>
      </w:hyperlink>
      <w:r>
        <w:t xml:space="preserve"> Минфина России от 30 мая 2012 г. N 03-11-06/2/73).</w:t>
      </w:r>
    </w:p>
    <w:p w:rsidR="00CA664B" w:rsidRDefault="00CA664B">
      <w:pPr>
        <w:pStyle w:val="ConsPlusNormal"/>
        <w:ind w:firstLine="540"/>
        <w:jc w:val="both"/>
      </w:pPr>
      <w:r>
        <w:t xml:space="preserve">Согласно </w:t>
      </w:r>
      <w:hyperlink r:id="rId2880" w:history="1">
        <w:r>
          <w:rPr>
            <w:color w:val="0000FF"/>
          </w:rPr>
          <w:t>п. 2 ст. 346.14</w:t>
        </w:r>
      </w:hyperlink>
      <w:r>
        <w:t xml:space="preserve"> Налогового кодекса РФ объект налогообложения может изменяться налогоплательщиком ежегодно. Объект налогообложения может быть изменен с начала налогового периода, если налогоплательщик уведомит об этом налоговый орган до 31 декабря года, предшествующего году, в котором налогоплательщик предлагает изменить объект налогообложения. В течение налогового периода налогоплательщик не может менять объект налогообложения.</w:t>
      </w:r>
    </w:p>
    <w:p w:rsidR="00CA664B" w:rsidRDefault="00CA664B">
      <w:pPr>
        <w:pStyle w:val="ConsPlusNormal"/>
        <w:ind w:firstLine="540"/>
        <w:jc w:val="both"/>
      </w:pPr>
    </w:p>
    <w:p w:rsidR="00CA664B" w:rsidRDefault="00CA664B">
      <w:pPr>
        <w:pStyle w:val="ConsPlusNormal"/>
        <w:jc w:val="center"/>
      </w:pPr>
      <w:bookmarkStart w:id="3" w:name="P4288"/>
      <w:bookmarkEnd w:id="3"/>
      <w:r>
        <w:t>14.2. Порядок перехода</w:t>
      </w:r>
    </w:p>
    <w:p w:rsidR="00CA664B" w:rsidRDefault="00CA664B">
      <w:pPr>
        <w:pStyle w:val="ConsPlusNormal"/>
        <w:jc w:val="center"/>
      </w:pPr>
      <w:r>
        <w:t>на упрощенную систему налогообложения</w:t>
      </w:r>
    </w:p>
    <w:p w:rsidR="00CA664B" w:rsidRDefault="00CA664B">
      <w:pPr>
        <w:pStyle w:val="ConsPlusNormal"/>
        <w:ind w:firstLine="540"/>
        <w:jc w:val="both"/>
      </w:pPr>
    </w:p>
    <w:p w:rsidR="00CA664B" w:rsidRDefault="00CA664B">
      <w:pPr>
        <w:pStyle w:val="ConsPlusNormal"/>
        <w:ind w:firstLine="540"/>
        <w:jc w:val="both"/>
      </w:pPr>
      <w:r>
        <w:t>Главой 26.2 Налогового кодекса РФ установлен порядок перехода на УСН, в частности для индивидуальных предпринимателей, которые:</w:t>
      </w:r>
    </w:p>
    <w:p w:rsidR="00CA664B" w:rsidRDefault="00CA664B">
      <w:pPr>
        <w:pStyle w:val="ConsPlusNormal"/>
        <w:ind w:firstLine="540"/>
        <w:jc w:val="both"/>
      </w:pPr>
      <w:r>
        <w:t>- не являются вновь зарегистрированными в этом качестве и изъявили желание перейти на УСН с начала следующего календарного года (</w:t>
      </w:r>
      <w:hyperlink r:id="rId2881" w:history="1">
        <w:r>
          <w:rPr>
            <w:color w:val="0000FF"/>
          </w:rPr>
          <w:t>п. 1 ст. 346.13</w:t>
        </w:r>
      </w:hyperlink>
      <w:r>
        <w:t xml:space="preserve"> Налогового кодекса РФ);</w:t>
      </w:r>
    </w:p>
    <w:p w:rsidR="00CA664B" w:rsidRDefault="00CA664B">
      <w:pPr>
        <w:pStyle w:val="ConsPlusNormal"/>
        <w:ind w:firstLine="540"/>
        <w:jc w:val="both"/>
      </w:pPr>
      <w:r>
        <w:t>- являются вновь зарегистрированными и планируют применять УСН с даты своей постановки на учет в налоговом органе (</w:t>
      </w:r>
      <w:hyperlink r:id="rId2882" w:history="1">
        <w:r>
          <w:rPr>
            <w:color w:val="0000FF"/>
          </w:rPr>
          <w:t>п. 2 ст. 346.13</w:t>
        </w:r>
      </w:hyperlink>
      <w:r>
        <w:t xml:space="preserve"> Налогового кодекса РФ);</w:t>
      </w:r>
    </w:p>
    <w:p w:rsidR="00CA664B" w:rsidRDefault="00CA664B">
      <w:pPr>
        <w:pStyle w:val="ConsPlusNormal"/>
        <w:ind w:firstLine="540"/>
        <w:jc w:val="both"/>
      </w:pPr>
      <w:r>
        <w:t xml:space="preserve">- перестали быть налогоплательщиками единого налога на вмененный доход в связи с тем, что либо они перестали удовлетворять требованиям </w:t>
      </w:r>
      <w:hyperlink r:id="rId2883" w:history="1">
        <w:r>
          <w:rPr>
            <w:color w:val="0000FF"/>
          </w:rPr>
          <w:t>гл. 26.3</w:t>
        </w:r>
      </w:hyperlink>
      <w:r>
        <w:t xml:space="preserve"> Налогового кодекса РФ, либо </w:t>
      </w:r>
      <w:r>
        <w:lastRenderedPageBreak/>
        <w:t>приняли решение перейти с ЕНВД на применение УСН в добровольном порядке (</w:t>
      </w:r>
      <w:hyperlink r:id="rId2884" w:history="1">
        <w:r>
          <w:rPr>
            <w:color w:val="0000FF"/>
          </w:rPr>
          <w:t>абз. 4 п. 2 ст. 346.13</w:t>
        </w:r>
      </w:hyperlink>
      <w:r>
        <w:t xml:space="preserve"> Налогового кодекса РФ).</w:t>
      </w:r>
    </w:p>
    <w:p w:rsidR="00CA664B" w:rsidRDefault="00CA664B">
      <w:pPr>
        <w:pStyle w:val="ConsPlusNormal"/>
        <w:ind w:firstLine="540"/>
        <w:jc w:val="both"/>
      </w:pPr>
      <w:r>
        <w:t>Индивидуальные предприниматели, изъявившие желание перейти на упрощенную систему налогообложения со следующего календарного года, должны уведомить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CA664B" w:rsidRDefault="00CA664B">
      <w:pPr>
        <w:pStyle w:val="ConsPlusNormal"/>
        <w:ind w:firstLine="540"/>
        <w:jc w:val="both"/>
      </w:pPr>
      <w:r>
        <w:t>В уведомлении индивидуальные предприниматели должны указать выбранный объект налогообложения.</w:t>
      </w:r>
    </w:p>
    <w:p w:rsidR="00CA664B" w:rsidRDefault="00CA664B">
      <w:pPr>
        <w:pStyle w:val="ConsPlusNormal"/>
        <w:ind w:firstLine="540"/>
        <w:jc w:val="both"/>
      </w:pPr>
      <w:r>
        <w:t>При этом только организации указывают в уведомлении также остаточную стоимость основных средств и размер доходов по состоянию на 1 октября года, предшествующего календарному году, начиная с которого они переходят на упрощенную систему налогообложения.</w:t>
      </w:r>
    </w:p>
    <w:p w:rsidR="00CA664B" w:rsidRDefault="00CA664B">
      <w:pPr>
        <w:pStyle w:val="ConsPlusNormal"/>
        <w:ind w:firstLine="540"/>
        <w:jc w:val="both"/>
      </w:pPr>
      <w:r>
        <w:t xml:space="preserve">Рекомендуемая </w:t>
      </w:r>
      <w:hyperlink r:id="rId2885" w:history="1">
        <w:r>
          <w:rPr>
            <w:color w:val="0000FF"/>
          </w:rPr>
          <w:t>форма N 26.2-1</w:t>
        </w:r>
      </w:hyperlink>
      <w:r>
        <w:t xml:space="preserve"> "Уведомление о переходе на упрощенную систему налогообложения" содержится в Приказе ФНС России от 2 ноября 2012 г. N ММВ-7-3/829@ "Об утверждении форм документов для применения упрощенной системы налогообложения".</w:t>
      </w:r>
    </w:p>
    <w:p w:rsidR="00CA664B" w:rsidRDefault="00CA664B">
      <w:pPr>
        <w:pStyle w:val="ConsPlusNormal"/>
        <w:ind w:firstLine="540"/>
        <w:jc w:val="both"/>
      </w:pPr>
      <w:hyperlink r:id="rId2886" w:history="1">
        <w:r>
          <w:rPr>
            <w:color w:val="0000FF"/>
          </w:rPr>
          <w:t>Формат</w:t>
        </w:r>
      </w:hyperlink>
      <w:r>
        <w:t xml:space="preserve"> представления уведомления о переходе на упрощенную систему налогообложения (форма N 26.2-1) в электронной форме утвержден Приказом ФНС России от 16 ноября 2012 г. N ММВ-7-6/878@ "Об утверждении форматов представления документов для применения упрощенной системы налогообложения в электронной форме".</w:t>
      </w:r>
    </w:p>
    <w:p w:rsidR="00CA664B" w:rsidRDefault="00CA664B">
      <w:pPr>
        <w:pStyle w:val="ConsPlusNormal"/>
        <w:ind w:firstLine="540"/>
        <w:jc w:val="both"/>
      </w:pPr>
      <w:r>
        <w:t>Если индивидуальный предприниматель не уведомил налоговый орган о переходе на УСН в установленный срок, он не вправе применять УСН (</w:t>
      </w:r>
      <w:hyperlink r:id="rId2887" w:history="1">
        <w:r>
          <w:rPr>
            <w:color w:val="0000FF"/>
          </w:rPr>
          <w:t>пп. 19 п. 3 ст. 346.12</w:t>
        </w:r>
      </w:hyperlink>
      <w:r>
        <w:t xml:space="preserve"> Налогового кодекса РФ).</w:t>
      </w:r>
    </w:p>
    <w:p w:rsidR="00CA664B" w:rsidRDefault="00CA664B">
      <w:pPr>
        <w:pStyle w:val="ConsPlusNormal"/>
        <w:ind w:firstLine="540"/>
        <w:jc w:val="both"/>
      </w:pPr>
      <w:r>
        <w:t xml:space="preserve">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w:t>
      </w:r>
      <w:hyperlink r:id="rId2888" w:history="1">
        <w:r>
          <w:rPr>
            <w:color w:val="0000FF"/>
          </w:rPr>
          <w:t>п. 2 ст. 84</w:t>
        </w:r>
      </w:hyperlink>
      <w:r>
        <w:t xml:space="preserve"> Налогового кодекса РФ. В этом случае организация и индивидуальный предприниматель признаются налогоплательщиками, применяющими упрощенную систему налогообложения, с даты постановки их на учет в налоговом органе, указанной в свидетельстве о постановке на учет в налоговом органе (</w:t>
      </w:r>
      <w:hyperlink r:id="rId2889" w:history="1">
        <w:r>
          <w:rPr>
            <w:color w:val="0000FF"/>
          </w:rPr>
          <w:t>п. 2 ст. 346.13</w:t>
        </w:r>
      </w:hyperlink>
      <w:r>
        <w:t xml:space="preserve"> Налогового кодекса РФ).</w:t>
      </w:r>
    </w:p>
    <w:p w:rsidR="00CA664B" w:rsidRDefault="00CA664B">
      <w:pPr>
        <w:pStyle w:val="ConsPlusNormal"/>
        <w:ind w:firstLine="540"/>
        <w:jc w:val="both"/>
      </w:pPr>
      <w:r>
        <w:t xml:space="preserve">Уведомление о переходе на УСН в таком случае подается индивидуальным предпринимателем также по рекомендуемой </w:t>
      </w:r>
      <w:hyperlink r:id="rId2890" w:history="1">
        <w:r>
          <w:rPr>
            <w:color w:val="0000FF"/>
          </w:rPr>
          <w:t>форме N 26.2-1</w:t>
        </w:r>
      </w:hyperlink>
      <w:r>
        <w:t xml:space="preserve"> "Уведомление о переходе на упрощенную систему налогообложения", которая содержится в Приказе ФНС России от 2 ноября 2012 г. N ММВ-7-3/829@ "Об утверждении форм документов для применения упрощенной системы налогообложения".</w:t>
      </w:r>
    </w:p>
    <w:p w:rsidR="00CA664B" w:rsidRDefault="00CA664B">
      <w:pPr>
        <w:pStyle w:val="ConsPlusNormal"/>
        <w:ind w:firstLine="540"/>
        <w:jc w:val="both"/>
      </w:pPr>
      <w:r>
        <w:t>Индивидуальные предприниматели, которые перестали быть налогоплательщиками единого налога на вмененный доход, вправе на основании уведомления перейти на упрощенную систему налогообложения с начала того месяца, в котором была прекращена их обязанность по уплате единого налога на вмененный доход (</w:t>
      </w:r>
      <w:hyperlink r:id="rId2891" w:history="1">
        <w:r>
          <w:rPr>
            <w:color w:val="0000FF"/>
          </w:rPr>
          <w:t>абз. 4 п. 2 ст. 346.13</w:t>
        </w:r>
      </w:hyperlink>
      <w:r>
        <w:t xml:space="preserve"> Налогового кодекса РФ).</w:t>
      </w:r>
    </w:p>
    <w:p w:rsidR="00CA664B" w:rsidRDefault="00CA664B">
      <w:pPr>
        <w:pStyle w:val="ConsPlusNormal"/>
        <w:ind w:firstLine="540"/>
        <w:jc w:val="both"/>
      </w:pPr>
      <w:r>
        <w:t xml:space="preserve">Положение </w:t>
      </w:r>
      <w:hyperlink r:id="rId2892" w:history="1">
        <w:r>
          <w:rPr>
            <w:color w:val="0000FF"/>
          </w:rPr>
          <w:t>абз. 4 п. 2 ст. 346.13</w:t>
        </w:r>
      </w:hyperlink>
      <w:r>
        <w:t xml:space="preserve"> Налогового кодекса РФ распространяется на тех налогоплательщиков единого налога на вмененный доход, которые в течение календарного года прекратили вести предпринимательскую деятельность, облагаемую единым налогом на вмененный доход, и начали осуществлять иной вид предпринимательской деятельности.</w:t>
      </w:r>
    </w:p>
    <w:p w:rsidR="00CA664B" w:rsidRDefault="00CA664B">
      <w:pPr>
        <w:pStyle w:val="ConsPlusNormal"/>
        <w:ind w:firstLine="540"/>
        <w:jc w:val="both"/>
      </w:pPr>
      <w:r>
        <w:t xml:space="preserve">Налогоплательщики единого налога на вмененный доход, перестающие удовлетворять требованиям, установленным </w:t>
      </w:r>
      <w:hyperlink r:id="rId2893" w:history="1">
        <w:r>
          <w:rPr>
            <w:color w:val="0000FF"/>
          </w:rPr>
          <w:t>гл. 26.3</w:t>
        </w:r>
      </w:hyperlink>
      <w:r>
        <w:t xml:space="preserve"> Налогового кодекса РФ, вправе перейти на применение упрощенной системы налогообложения после прекращения применения системы налогообложения в виде единого налога на вмененный доход в порядке, предусмотренном </w:t>
      </w:r>
      <w:hyperlink r:id="rId2894" w:history="1">
        <w:r>
          <w:rPr>
            <w:color w:val="0000FF"/>
          </w:rPr>
          <w:t>п. 1 ст. 346.13</w:t>
        </w:r>
      </w:hyperlink>
      <w:r>
        <w:t xml:space="preserve"> Налогового кодекса РФ.</w:t>
      </w:r>
    </w:p>
    <w:p w:rsidR="00CA664B" w:rsidRDefault="00CA664B">
      <w:pPr>
        <w:pStyle w:val="ConsPlusNormal"/>
        <w:ind w:firstLine="540"/>
        <w:jc w:val="both"/>
      </w:pPr>
    </w:p>
    <w:p w:rsidR="00CA664B" w:rsidRDefault="00CA664B">
      <w:pPr>
        <w:pStyle w:val="ConsPlusNormal"/>
        <w:jc w:val="center"/>
      </w:pPr>
      <w:r>
        <w:t>14.3. Порядок перехода с УСН на общий режим налогообложения</w:t>
      </w:r>
    </w:p>
    <w:p w:rsidR="00CA664B" w:rsidRDefault="00CA664B">
      <w:pPr>
        <w:pStyle w:val="ConsPlusNormal"/>
        <w:ind w:firstLine="540"/>
        <w:jc w:val="both"/>
      </w:pPr>
    </w:p>
    <w:p w:rsidR="00CA664B" w:rsidRDefault="00CA664B">
      <w:pPr>
        <w:pStyle w:val="ConsPlusNormal"/>
        <w:ind w:firstLine="540"/>
        <w:jc w:val="both"/>
      </w:pPr>
      <w:r>
        <w:t>Налогоплательщик, применяющий упрощенную систему налогообложения, вправе перейти на иной режим налогообложения с начала календарного года, уведомив об этом налоговый орган не позднее 15 января года, в котором он предполагает перейти на иной режим налогообложения (</w:t>
      </w:r>
      <w:hyperlink r:id="rId2895" w:history="1">
        <w:r>
          <w:rPr>
            <w:color w:val="0000FF"/>
          </w:rPr>
          <w:t>п. 6 ст. 346.13</w:t>
        </w:r>
      </w:hyperlink>
      <w:r>
        <w:t xml:space="preserve"> Налогового кодекса РФ).</w:t>
      </w:r>
    </w:p>
    <w:p w:rsidR="00CA664B" w:rsidRDefault="00CA664B">
      <w:pPr>
        <w:pStyle w:val="ConsPlusNormal"/>
        <w:ind w:firstLine="540"/>
        <w:jc w:val="both"/>
      </w:pPr>
      <w:r>
        <w:lastRenderedPageBreak/>
        <w:t xml:space="preserve">Рекомендуемая </w:t>
      </w:r>
      <w:hyperlink r:id="rId2896" w:history="1">
        <w:r>
          <w:rPr>
            <w:color w:val="0000FF"/>
          </w:rPr>
          <w:t>форма N 26.2-3</w:t>
        </w:r>
      </w:hyperlink>
      <w:r>
        <w:t xml:space="preserve"> "Уведомление об отказе от применения упрощенной системы налогообложения" содержится в Приказе от 2 ноября 2012 г. N ММВ-7-3/829@ "Об утверждении форм документов для применения упрощенной системы налогообложения".</w:t>
      </w:r>
    </w:p>
    <w:p w:rsidR="00CA664B" w:rsidRDefault="00CA664B">
      <w:pPr>
        <w:pStyle w:val="ConsPlusNormal"/>
        <w:ind w:firstLine="540"/>
        <w:jc w:val="both"/>
      </w:pPr>
      <w:r>
        <w:t xml:space="preserve">В соответствии с </w:t>
      </w:r>
      <w:hyperlink r:id="rId2897" w:history="1">
        <w:r>
          <w:rPr>
            <w:color w:val="0000FF"/>
          </w:rPr>
          <w:t>п. 5 ст. 346.13</w:t>
        </w:r>
      </w:hyperlink>
      <w:r>
        <w:t xml:space="preserve"> Налогового кодекса РФ налогоплательщик обязан сообщить в налоговый орган о переходе на иной режим налогообложения, осуществленном в соответствии с </w:t>
      </w:r>
      <w:hyperlink r:id="rId2898" w:history="1">
        <w:r>
          <w:rPr>
            <w:color w:val="0000FF"/>
          </w:rPr>
          <w:t>п. 4 ст. 346.13</w:t>
        </w:r>
      </w:hyperlink>
      <w:r>
        <w:t xml:space="preserve"> Налогового кодекса РФ, в течение 15 календарных дней по истечении отчетного (налогового) периода.</w:t>
      </w:r>
    </w:p>
    <w:p w:rsidR="00CA664B" w:rsidRDefault="00CA664B">
      <w:pPr>
        <w:pStyle w:val="ConsPlusNormal"/>
        <w:ind w:firstLine="540"/>
        <w:jc w:val="both"/>
      </w:pPr>
      <w:r>
        <w:t xml:space="preserve">В соответствии с </w:t>
      </w:r>
      <w:hyperlink r:id="rId2899" w:history="1">
        <w:r>
          <w:rPr>
            <w:color w:val="0000FF"/>
          </w:rPr>
          <w:t>п. 4 ст. 346.13</w:t>
        </w:r>
      </w:hyperlink>
      <w:r>
        <w:t xml:space="preserve"> Налогового кодекса РФ, если по итогам отчетного (налогового) периода доходы налогоплательщика, определяемые в соответствии со </w:t>
      </w:r>
      <w:hyperlink r:id="rId2900" w:history="1">
        <w:r>
          <w:rPr>
            <w:color w:val="0000FF"/>
          </w:rPr>
          <w:t>ст. 346.15</w:t>
        </w:r>
      </w:hyperlink>
      <w:r>
        <w:t xml:space="preserve">, </w:t>
      </w:r>
      <w:hyperlink r:id="rId2901" w:history="1">
        <w:r>
          <w:rPr>
            <w:color w:val="0000FF"/>
          </w:rPr>
          <w:t>пп. 1</w:t>
        </w:r>
      </w:hyperlink>
      <w:r>
        <w:t xml:space="preserve"> и </w:t>
      </w:r>
      <w:hyperlink r:id="rId2902" w:history="1">
        <w:r>
          <w:rPr>
            <w:color w:val="0000FF"/>
          </w:rPr>
          <w:t>3 п. 1 ст. 346.25</w:t>
        </w:r>
      </w:hyperlink>
      <w:r>
        <w:t xml:space="preserve"> Налогового кодекса РФ, превысили 60 млн руб. и (или) в течение отчетного (налогового) периода допущено несоответствие требованиям, установленным </w:t>
      </w:r>
      <w:hyperlink r:id="rId2903" w:history="1">
        <w:r>
          <w:rPr>
            <w:color w:val="0000FF"/>
          </w:rPr>
          <w:t>п. п. 3</w:t>
        </w:r>
      </w:hyperlink>
      <w:r>
        <w:t xml:space="preserve">, </w:t>
      </w:r>
      <w:hyperlink r:id="rId2904" w:history="1">
        <w:r>
          <w:rPr>
            <w:color w:val="0000FF"/>
          </w:rPr>
          <w:t>4 ст. 346.12</w:t>
        </w:r>
      </w:hyperlink>
      <w:r>
        <w:t xml:space="preserve"> и </w:t>
      </w:r>
      <w:hyperlink r:id="rId2905" w:history="1">
        <w:r>
          <w:rPr>
            <w:color w:val="0000FF"/>
          </w:rPr>
          <w:t>п. 3 ст. 346.14</w:t>
        </w:r>
      </w:hyperlink>
      <w:r>
        <w:t xml:space="preserve"> Налогового кодекса РФ,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CA664B" w:rsidRDefault="00CA664B">
      <w:pPr>
        <w:pStyle w:val="ConsPlusNormal"/>
        <w:ind w:firstLine="540"/>
        <w:jc w:val="both"/>
      </w:pPr>
      <w:r>
        <w:t xml:space="preserve">Рекомендуемая </w:t>
      </w:r>
      <w:hyperlink r:id="rId2906" w:history="1">
        <w:r>
          <w:rPr>
            <w:color w:val="0000FF"/>
          </w:rPr>
          <w:t>форма N 26.2-2</w:t>
        </w:r>
      </w:hyperlink>
      <w:r>
        <w:t xml:space="preserve"> "Сообщение об утрате права на применение упрощенной системы налогообложения" содержится в Приказе от 2 ноября 2012 г. N ММВ-7-3/829@ "Об утверждении форм документов для применения упрощенной системы налогообложения".</w:t>
      </w:r>
    </w:p>
    <w:p w:rsidR="00CA664B" w:rsidRDefault="00CA664B">
      <w:pPr>
        <w:pStyle w:val="ConsPlusNormal"/>
        <w:ind w:firstLine="540"/>
        <w:jc w:val="both"/>
      </w:pPr>
      <w:hyperlink r:id="rId2907" w:history="1">
        <w:r>
          <w:rPr>
            <w:color w:val="0000FF"/>
          </w:rPr>
          <w:t>Формат</w:t>
        </w:r>
      </w:hyperlink>
      <w:r>
        <w:t xml:space="preserve"> представления сообщения об утрате права на применение упрощенной системы налогообложения (форма N 26.2-2) в электронной форме и </w:t>
      </w:r>
      <w:hyperlink r:id="rId2908" w:history="1">
        <w:r>
          <w:rPr>
            <w:color w:val="0000FF"/>
          </w:rPr>
          <w:t>Формат</w:t>
        </w:r>
      </w:hyperlink>
      <w:r>
        <w:t xml:space="preserve"> представления уведомления об отказе от применения упрощенной системы налогообложения (форма N 26.2-3) в электронной форме утверждены Приказом ФНС России от 16 ноября 2012 г. N ММВ-7-6/878@ "Об утверждении форматов представления документов для применения упрощенной системы налогообложения в электронной форме".</w:t>
      </w:r>
    </w:p>
    <w:p w:rsidR="00CA664B" w:rsidRDefault="00CA664B">
      <w:pPr>
        <w:pStyle w:val="ConsPlusNormal"/>
        <w:ind w:firstLine="540"/>
        <w:jc w:val="both"/>
      </w:pPr>
    </w:p>
    <w:p w:rsidR="00CA664B" w:rsidRDefault="00CA664B">
      <w:pPr>
        <w:pStyle w:val="ConsPlusNormal"/>
        <w:jc w:val="center"/>
      </w:pPr>
      <w:r>
        <w:t>14.4. Объекты налогообложения и ставки налога,</w:t>
      </w:r>
    </w:p>
    <w:p w:rsidR="00CA664B" w:rsidRDefault="00CA664B">
      <w:pPr>
        <w:pStyle w:val="ConsPlusNormal"/>
        <w:jc w:val="center"/>
      </w:pPr>
      <w:r>
        <w:t>уплачиваемого в связи с применением УСН</w:t>
      </w:r>
    </w:p>
    <w:p w:rsidR="00CA664B" w:rsidRDefault="00CA664B">
      <w:pPr>
        <w:pStyle w:val="ConsPlusNormal"/>
        <w:ind w:firstLine="540"/>
        <w:jc w:val="both"/>
      </w:pPr>
    </w:p>
    <w:p w:rsidR="00CA664B" w:rsidRDefault="00CA664B">
      <w:pPr>
        <w:pStyle w:val="ConsPlusNormal"/>
        <w:ind w:firstLine="540"/>
        <w:jc w:val="both"/>
      </w:pPr>
      <w:r>
        <w:t xml:space="preserve">Согласно </w:t>
      </w:r>
      <w:hyperlink r:id="rId2909" w:history="1">
        <w:r>
          <w:rPr>
            <w:color w:val="0000FF"/>
          </w:rPr>
          <w:t>п. 1 ст. 346.14</w:t>
        </w:r>
      </w:hyperlink>
      <w:r>
        <w:t xml:space="preserve"> Налогового кодекса РФ объектом налогообложения может быть признан один их двух возможных, а именно:</w:t>
      </w:r>
    </w:p>
    <w:p w:rsidR="00CA664B" w:rsidRDefault="00CA664B">
      <w:pPr>
        <w:pStyle w:val="ConsPlusNormal"/>
        <w:ind w:firstLine="540"/>
        <w:jc w:val="both"/>
      </w:pPr>
      <w:r>
        <w:t>- доходы;</w:t>
      </w:r>
    </w:p>
    <w:p w:rsidR="00CA664B" w:rsidRDefault="00CA664B">
      <w:pPr>
        <w:pStyle w:val="ConsPlusNormal"/>
        <w:ind w:firstLine="540"/>
        <w:jc w:val="both"/>
      </w:pPr>
      <w:r>
        <w:t>- доходы, уменьшенные на величину расходов.</w:t>
      </w:r>
    </w:p>
    <w:p w:rsidR="00CA664B" w:rsidRDefault="00CA664B">
      <w:pPr>
        <w:pStyle w:val="ConsPlusNormal"/>
        <w:ind w:firstLine="540"/>
        <w:jc w:val="both"/>
      </w:pPr>
      <w:r>
        <w:t>Некоторые налогоплательщики задают вопросы, а можно ли по одному виду деятельности применять объект налогообложения, скажем, "доходы", а по другому - "доходы, уменьшенные на величину расходов". Нет, законодательство дает право выбора только одного объекта налогообложения. Применение индивидуальным предпринимателем сразу нескольких объектов налогообложения не предусмотрено.</w:t>
      </w:r>
    </w:p>
    <w:p w:rsidR="00CA664B" w:rsidRDefault="00CA664B">
      <w:pPr>
        <w:pStyle w:val="ConsPlusNormal"/>
        <w:ind w:firstLine="540"/>
        <w:jc w:val="both"/>
      </w:pPr>
      <w:r>
        <w:t>Выбор объекта налогообложения по УСН осуществляется налогоплательщиком до начала налогового периода, в котором впервые применена упрощенная система налогообложения. Для уже зарегистрированных предпринимателей переход на упрощенную систему налогообложения осуществляется с 1 января очередного года. Следовательно, выбор объекта налогообложения для уже зарегистрированных предпринимателей может осуществляться ими до 31 декабря календарного года, предшествующего календарному году, начиная с которого они переходят на упрощенную систему налогообложения (</w:t>
      </w:r>
      <w:hyperlink r:id="rId2910" w:history="1">
        <w:r>
          <w:rPr>
            <w:color w:val="0000FF"/>
          </w:rPr>
          <w:t>абз. 1 п. 1 ст. 346.13</w:t>
        </w:r>
      </w:hyperlink>
      <w:r>
        <w:t xml:space="preserve"> Налогового кодекса РФ).</w:t>
      </w:r>
    </w:p>
    <w:p w:rsidR="00CA664B" w:rsidRDefault="00CA664B">
      <w:pPr>
        <w:pStyle w:val="ConsPlusNormal"/>
        <w:ind w:firstLine="540"/>
        <w:jc w:val="both"/>
      </w:pPr>
      <w:r>
        <w:t>Объект налогообложения может изменяться налогоплательщиком ежегодно. Объект налогообложения может быть изменен с начала налогового периода, если налогоплательщик уведомит об этом налоговый орган до 31 декабря года, предшествующего году, в котором налогоплательщик предлагает изменить объект налогообложения. В течение налогового периода налогоплательщик не может менять объект налогообложения.</w:t>
      </w:r>
    </w:p>
    <w:p w:rsidR="00CA664B" w:rsidRDefault="00CA664B">
      <w:pPr>
        <w:pStyle w:val="ConsPlusNormal"/>
        <w:ind w:firstLine="540"/>
        <w:jc w:val="both"/>
      </w:pPr>
      <w:r>
        <w:t xml:space="preserve">Рекомендуемую </w:t>
      </w:r>
      <w:hyperlink r:id="rId2911" w:history="1">
        <w:r>
          <w:rPr>
            <w:color w:val="0000FF"/>
          </w:rPr>
          <w:t>форму N 26.2-6</w:t>
        </w:r>
      </w:hyperlink>
      <w:r>
        <w:t xml:space="preserve"> "Уведомление об изменении объекта налогообложения" предложила ФНС России в Приказе от 2 ноября 2012 г. N ММВ-7-3/829@ "Об утверждении форм документов для применения упрощенной системы налогообложения".</w:t>
      </w:r>
    </w:p>
    <w:p w:rsidR="00CA664B" w:rsidRDefault="00CA664B">
      <w:pPr>
        <w:pStyle w:val="ConsPlusNormal"/>
        <w:ind w:firstLine="540"/>
        <w:jc w:val="both"/>
      </w:pPr>
      <w:hyperlink r:id="rId2912" w:history="1">
        <w:r>
          <w:rPr>
            <w:color w:val="0000FF"/>
          </w:rPr>
          <w:t>Формат</w:t>
        </w:r>
      </w:hyperlink>
      <w:r>
        <w:t xml:space="preserve"> представления уведомления об изменении объекта налогообложения (форма N 26.2-6) в электронной форме утвержден Приказом ФНС России от 16 ноября 2012 г. N ММВ-7-6/878@ "Об утверждении форматов представления документов для применения упрощенной </w:t>
      </w:r>
      <w:r>
        <w:lastRenderedPageBreak/>
        <w:t>системы налогообложения в электронной форме".</w:t>
      </w:r>
    </w:p>
    <w:p w:rsidR="00CA664B" w:rsidRDefault="00CA664B">
      <w:pPr>
        <w:pStyle w:val="ConsPlusNormal"/>
        <w:ind w:firstLine="540"/>
        <w:jc w:val="both"/>
      </w:pPr>
      <w:r>
        <w:t>Налогоплательщики, применяющие упрощенную систему, уплачивают налог в зависимости от выбранного объекта (</w:t>
      </w:r>
      <w:hyperlink r:id="rId2913" w:history="1">
        <w:r>
          <w:rPr>
            <w:color w:val="0000FF"/>
          </w:rPr>
          <w:t>ст. 346.20</w:t>
        </w:r>
      </w:hyperlink>
      <w:r>
        <w:t xml:space="preserve"> Налогового кодекса РФ).</w:t>
      </w:r>
    </w:p>
    <w:p w:rsidR="00CA664B" w:rsidRDefault="00CA664B">
      <w:pPr>
        <w:pStyle w:val="ConsPlusNormal"/>
        <w:ind w:firstLine="540"/>
        <w:jc w:val="both"/>
      </w:pPr>
      <w:r>
        <w:t>Так, налоговые ставки установлены в размерах:</w:t>
      </w:r>
    </w:p>
    <w:p w:rsidR="00CA664B" w:rsidRDefault="00CA664B">
      <w:pPr>
        <w:pStyle w:val="ConsPlusNormal"/>
        <w:ind w:firstLine="540"/>
        <w:jc w:val="both"/>
      </w:pPr>
      <w:r>
        <w:t>- 6%, в случае если выбран объект налогообложения "доходы";</w:t>
      </w:r>
    </w:p>
    <w:p w:rsidR="00CA664B" w:rsidRDefault="00CA664B">
      <w:pPr>
        <w:pStyle w:val="ConsPlusNormal"/>
        <w:ind w:firstLine="540"/>
        <w:jc w:val="both"/>
      </w:pPr>
      <w:r>
        <w:t>- 15%, в случае если выбран объект налогообложения "доходы минус расходы". При этом законами субъектов Российской Федерации могут быть установлены дифференцированные налоговые ставки в пределах от 5 до 15% в зависимости от категорий налогоплательщиков.</w:t>
      </w:r>
    </w:p>
    <w:p w:rsidR="00CA664B" w:rsidRDefault="00CA664B">
      <w:pPr>
        <w:pStyle w:val="ConsPlusNormal"/>
        <w:ind w:firstLine="540"/>
        <w:jc w:val="both"/>
      </w:pPr>
      <w:r>
        <w:t xml:space="preserve">Например, согласно </w:t>
      </w:r>
      <w:hyperlink r:id="rId2914" w:history="1">
        <w:r>
          <w:rPr>
            <w:color w:val="0000FF"/>
          </w:rPr>
          <w:t>Закону</w:t>
        </w:r>
      </w:hyperlink>
      <w:r>
        <w:t xml:space="preserve"> г. Москвы от 7 октября 2009 г. N 41 "Об установлении налоговой ставки для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 установлена пониженная налоговая ставка в размере 10%.</w:t>
      </w:r>
    </w:p>
    <w:p w:rsidR="00CA664B" w:rsidRDefault="00CA664B">
      <w:pPr>
        <w:pStyle w:val="ConsPlusNormal"/>
        <w:ind w:firstLine="540"/>
        <w:jc w:val="both"/>
      </w:pPr>
      <w:r>
        <w:t>Она установлена для налогоплательщиков:</w:t>
      </w:r>
    </w:p>
    <w:p w:rsidR="00CA664B" w:rsidRDefault="00CA664B">
      <w:pPr>
        <w:pStyle w:val="ConsPlusNormal"/>
        <w:ind w:firstLine="540"/>
        <w:jc w:val="both"/>
      </w:pPr>
      <w:r>
        <w:t>- организаций и индивидуальных предпринимателей, применяющих УСН;</w:t>
      </w:r>
    </w:p>
    <w:p w:rsidR="00CA664B" w:rsidRDefault="00CA664B">
      <w:pPr>
        <w:pStyle w:val="ConsPlusNormal"/>
        <w:ind w:firstLine="540"/>
        <w:jc w:val="both"/>
      </w:pPr>
      <w:r>
        <w:t>- и выбравших в качестве объекта налогообложения "доходы, уменьшенные на величину расходов".</w:t>
      </w:r>
    </w:p>
    <w:p w:rsidR="00CA664B" w:rsidRDefault="00CA664B">
      <w:pPr>
        <w:pStyle w:val="ConsPlusNormal"/>
        <w:ind w:firstLine="540"/>
        <w:jc w:val="both"/>
      </w:pPr>
      <w:r>
        <w:t>Она может применяться в случае осуществления ими следующих видов экономической деятельности:</w:t>
      </w:r>
    </w:p>
    <w:p w:rsidR="00CA664B" w:rsidRDefault="00CA664B">
      <w:pPr>
        <w:pStyle w:val="ConsPlusNormal"/>
        <w:ind w:firstLine="540"/>
        <w:jc w:val="both"/>
      </w:pPr>
      <w:r>
        <w:t>1) обрабатывающие производства;</w:t>
      </w:r>
    </w:p>
    <w:p w:rsidR="00CA664B" w:rsidRDefault="00CA664B">
      <w:pPr>
        <w:pStyle w:val="ConsPlusNormal"/>
        <w:ind w:firstLine="540"/>
        <w:jc w:val="both"/>
      </w:pPr>
      <w:r>
        <w:t>2) управление эксплуатацией жилого и (или) нежилого фонда;</w:t>
      </w:r>
    </w:p>
    <w:p w:rsidR="00CA664B" w:rsidRDefault="00CA664B">
      <w:pPr>
        <w:pStyle w:val="ConsPlusNormal"/>
        <w:ind w:firstLine="540"/>
        <w:jc w:val="both"/>
      </w:pPr>
      <w:r>
        <w:t>3) научные исследования и разработки;</w:t>
      </w:r>
    </w:p>
    <w:p w:rsidR="00CA664B" w:rsidRDefault="00CA664B">
      <w:pPr>
        <w:pStyle w:val="ConsPlusNormal"/>
        <w:ind w:firstLine="540"/>
        <w:jc w:val="both"/>
      </w:pPr>
      <w:r>
        <w:t>4) предоставление социальных услуг;</w:t>
      </w:r>
    </w:p>
    <w:p w:rsidR="00CA664B" w:rsidRDefault="00CA664B">
      <w:pPr>
        <w:pStyle w:val="ConsPlusNormal"/>
        <w:ind w:firstLine="540"/>
        <w:jc w:val="both"/>
      </w:pPr>
      <w:r>
        <w:t>5) деятельность в области спорта;</w:t>
      </w:r>
    </w:p>
    <w:p w:rsidR="00CA664B" w:rsidRDefault="00CA664B">
      <w:pPr>
        <w:pStyle w:val="ConsPlusNormal"/>
        <w:ind w:firstLine="540"/>
        <w:jc w:val="both"/>
      </w:pPr>
      <w:r>
        <w:t>6) растениеводство;</w:t>
      </w:r>
    </w:p>
    <w:p w:rsidR="00CA664B" w:rsidRDefault="00CA664B">
      <w:pPr>
        <w:pStyle w:val="ConsPlusNormal"/>
        <w:ind w:firstLine="540"/>
        <w:jc w:val="both"/>
      </w:pPr>
      <w:r>
        <w:t>7) животноводство;</w:t>
      </w:r>
    </w:p>
    <w:p w:rsidR="00CA664B" w:rsidRDefault="00CA664B">
      <w:pPr>
        <w:pStyle w:val="ConsPlusNormal"/>
        <w:ind w:firstLine="540"/>
        <w:jc w:val="both"/>
      </w:pPr>
      <w:r>
        <w:t>8) растениеводство в сочетании с животноводством (смешанное сельское хозяйство);</w:t>
      </w:r>
    </w:p>
    <w:p w:rsidR="00CA664B" w:rsidRDefault="00CA664B">
      <w:pPr>
        <w:pStyle w:val="ConsPlusNormal"/>
        <w:ind w:firstLine="540"/>
        <w:jc w:val="both"/>
      </w:pPr>
      <w:r>
        <w:t>9) предоставление услуг в области растениеводства, декоративного садоводства и животноводства, кроме ветеринарных услуг.</w:t>
      </w:r>
    </w:p>
    <w:p w:rsidR="00CA664B" w:rsidRDefault="00CA664B">
      <w:pPr>
        <w:pStyle w:val="ConsPlusNormal"/>
        <w:ind w:firstLine="540"/>
        <w:jc w:val="both"/>
      </w:pPr>
      <w:r>
        <w:t>Данный перечень является закрытым.</w:t>
      </w:r>
    </w:p>
    <w:p w:rsidR="00CA664B" w:rsidRDefault="00CA664B">
      <w:pPr>
        <w:pStyle w:val="ConsPlusNormal"/>
        <w:ind w:firstLine="540"/>
        <w:jc w:val="both"/>
      </w:pPr>
      <w:r>
        <w:t>Также установлено условие для применения пониженной ставки налога. Выручка от реализации товаров (работ, услуг) по вышеперечисленным видам экономической деятельности должна составлять не менее 75% от общей суммы выручки за отчетный (налоговый) период.</w:t>
      </w:r>
    </w:p>
    <w:p w:rsidR="00CA664B" w:rsidRDefault="00CA664B">
      <w:pPr>
        <w:pStyle w:val="ConsPlusNormal"/>
        <w:ind w:firstLine="540"/>
        <w:jc w:val="both"/>
      </w:pPr>
      <w:r>
        <w:t xml:space="preserve">В соответствии с </w:t>
      </w:r>
      <w:hyperlink r:id="rId2915" w:history="1">
        <w:r>
          <w:rPr>
            <w:color w:val="0000FF"/>
          </w:rPr>
          <w:t>п. 2 ст. 346.14</w:t>
        </w:r>
      </w:hyperlink>
      <w:r>
        <w:t xml:space="preserve"> Налогового кодекса РФ выбор объекта налогообложения осуществляется самим налогоплательщиком, за исключением случая, предусмотренного </w:t>
      </w:r>
      <w:hyperlink r:id="rId2916" w:history="1">
        <w:r>
          <w:rPr>
            <w:color w:val="0000FF"/>
          </w:rPr>
          <w:t>п. 3 данной статьи</w:t>
        </w:r>
      </w:hyperlink>
      <w:r>
        <w:t>.</w:t>
      </w:r>
    </w:p>
    <w:p w:rsidR="00CA664B" w:rsidRDefault="00CA664B">
      <w:pPr>
        <w:pStyle w:val="ConsPlusNormal"/>
        <w:ind w:firstLine="540"/>
        <w:jc w:val="both"/>
      </w:pPr>
      <w:r>
        <w:t>Им введены ограничения на самостоятельный выбор объекта налогообложения, в частности, для налогоплательщиков, являющихся участниками договора простого товарищества (договора о совместной деятельности). Для таких налогоплательщиков объектом налогообложения по УСН могут быть только доходы, уменьшенные на величину расходов.</w:t>
      </w:r>
    </w:p>
    <w:p w:rsidR="00CA664B" w:rsidRDefault="00CA664B">
      <w:pPr>
        <w:pStyle w:val="ConsPlusNormal"/>
        <w:ind w:firstLine="540"/>
        <w:jc w:val="both"/>
      </w:pPr>
    </w:p>
    <w:p w:rsidR="00CA664B" w:rsidRDefault="00CA664B">
      <w:pPr>
        <w:pStyle w:val="ConsPlusNormal"/>
        <w:jc w:val="center"/>
      </w:pPr>
      <w:r>
        <w:t>14.5. Доходы при упрощенной системе налогообложения</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со </w:t>
      </w:r>
      <w:hyperlink r:id="rId2917" w:history="1">
        <w:r>
          <w:rPr>
            <w:color w:val="0000FF"/>
          </w:rPr>
          <w:t>ст. 346.15</w:t>
        </w:r>
      </w:hyperlink>
      <w:r>
        <w:t xml:space="preserve"> Налогового кодекса РФ индивидуальные предприниматели при определении объекта налогообложения учитывают следующие доходы, полученные от предпринимательской деятельности:</w:t>
      </w:r>
    </w:p>
    <w:p w:rsidR="00CA664B" w:rsidRDefault="00CA664B">
      <w:pPr>
        <w:pStyle w:val="ConsPlusNormal"/>
        <w:ind w:firstLine="540"/>
        <w:jc w:val="both"/>
      </w:pPr>
      <w:r>
        <w:t xml:space="preserve">- доходы от реализации, определяемой в соответствии со </w:t>
      </w:r>
      <w:hyperlink r:id="rId2918" w:history="1">
        <w:r>
          <w:rPr>
            <w:color w:val="0000FF"/>
          </w:rPr>
          <w:t>ст. 249</w:t>
        </w:r>
      </w:hyperlink>
      <w:r>
        <w:t xml:space="preserve"> Налогового кодекса РФ;</w:t>
      </w:r>
    </w:p>
    <w:p w:rsidR="00CA664B" w:rsidRDefault="00CA664B">
      <w:pPr>
        <w:pStyle w:val="ConsPlusNormal"/>
        <w:ind w:firstLine="540"/>
        <w:jc w:val="both"/>
      </w:pPr>
      <w:r>
        <w:t xml:space="preserve">- внереализационные доходы, определяемые в соответствии со </w:t>
      </w:r>
      <w:hyperlink r:id="rId2919" w:history="1">
        <w:r>
          <w:rPr>
            <w:color w:val="0000FF"/>
          </w:rPr>
          <w:t>ст. 250</w:t>
        </w:r>
      </w:hyperlink>
      <w:r>
        <w:t xml:space="preserve"> Налогового кодекса РФ.</w:t>
      </w:r>
    </w:p>
    <w:p w:rsidR="00CA664B" w:rsidRDefault="00CA664B">
      <w:pPr>
        <w:pStyle w:val="ConsPlusNormal"/>
        <w:ind w:firstLine="540"/>
        <w:jc w:val="both"/>
      </w:pPr>
      <w:r>
        <w:t xml:space="preserve">В соответствии с </w:t>
      </w:r>
      <w:hyperlink r:id="rId2920" w:history="1">
        <w:r>
          <w:rPr>
            <w:color w:val="0000FF"/>
          </w:rPr>
          <w:t>п. 1.1 ст. 346.15</w:t>
        </w:r>
      </w:hyperlink>
      <w:r>
        <w:t xml:space="preserve"> Налогового кодекса РФ при определении объекта налогообложения не учитываются:</w:t>
      </w:r>
    </w:p>
    <w:p w:rsidR="00CA664B" w:rsidRDefault="00CA664B">
      <w:pPr>
        <w:pStyle w:val="ConsPlusNormal"/>
        <w:ind w:firstLine="540"/>
        <w:jc w:val="both"/>
      </w:pPr>
      <w:r>
        <w:t xml:space="preserve">- доходы, предусмотренные </w:t>
      </w:r>
      <w:hyperlink r:id="rId2921" w:history="1">
        <w:r>
          <w:rPr>
            <w:color w:val="0000FF"/>
          </w:rPr>
          <w:t>ст. 251</w:t>
        </w:r>
      </w:hyperlink>
      <w:r>
        <w:t xml:space="preserve"> Налогового кодекса РФ (например, полученные займы, залог, задаток);</w:t>
      </w:r>
    </w:p>
    <w:p w:rsidR="00CA664B" w:rsidRDefault="00CA664B">
      <w:pPr>
        <w:pStyle w:val="ConsPlusNormal"/>
        <w:ind w:firstLine="540"/>
        <w:jc w:val="both"/>
      </w:pPr>
      <w:r>
        <w:t xml:space="preserve">- доходы индивидуального предпринимателя, облагаемые НДФЛ по налоговым ставкам, предусмотренным </w:t>
      </w:r>
      <w:hyperlink r:id="rId2922" w:history="1">
        <w:r>
          <w:rPr>
            <w:color w:val="0000FF"/>
          </w:rPr>
          <w:t>п. п. 2</w:t>
        </w:r>
      </w:hyperlink>
      <w:r>
        <w:t xml:space="preserve">, </w:t>
      </w:r>
      <w:hyperlink r:id="rId2923" w:history="1">
        <w:r>
          <w:rPr>
            <w:color w:val="0000FF"/>
          </w:rPr>
          <w:t>4</w:t>
        </w:r>
      </w:hyperlink>
      <w:r>
        <w:t xml:space="preserve">, </w:t>
      </w:r>
      <w:hyperlink r:id="rId2924" w:history="1">
        <w:r>
          <w:rPr>
            <w:color w:val="0000FF"/>
          </w:rPr>
          <w:t>5 ст. 224</w:t>
        </w:r>
      </w:hyperlink>
      <w:r>
        <w:t xml:space="preserve"> Налогового кодекса РФ, в порядке, установленном </w:t>
      </w:r>
      <w:hyperlink r:id="rId2925" w:history="1">
        <w:r>
          <w:rPr>
            <w:color w:val="0000FF"/>
          </w:rPr>
          <w:t>гл. 23</w:t>
        </w:r>
      </w:hyperlink>
      <w:r>
        <w:t xml:space="preserve"> </w:t>
      </w:r>
      <w:r>
        <w:lastRenderedPageBreak/>
        <w:t xml:space="preserve">Налогового кодекса РФ. К таким доходам относятся, соответственно, доходы, облагаемые по ставке НДФЛ 35% (например, процентные доходы по вкладам в банках в части превышения размеров, указанных в </w:t>
      </w:r>
      <w:hyperlink r:id="rId2926" w:history="1">
        <w:r>
          <w:rPr>
            <w:color w:val="0000FF"/>
          </w:rPr>
          <w:t>ст. 214.2</w:t>
        </w:r>
      </w:hyperlink>
      <w:r>
        <w:t xml:space="preserve"> Налогового кодекса РФ).</w:t>
      </w:r>
    </w:p>
    <w:p w:rsidR="00CA664B" w:rsidRDefault="00CA664B">
      <w:pPr>
        <w:pStyle w:val="ConsPlusNormal"/>
        <w:ind w:firstLine="540"/>
        <w:jc w:val="both"/>
      </w:pPr>
      <w:r>
        <w:t xml:space="preserve">Обратим внимание, что </w:t>
      </w:r>
      <w:hyperlink r:id="rId2927" w:history="1">
        <w:r>
          <w:rPr>
            <w:color w:val="0000FF"/>
          </w:rPr>
          <w:t>п. 4 ст. 224</w:t>
        </w:r>
      </w:hyperlink>
      <w:r>
        <w:t xml:space="preserve"> Налогового кодекса РФ, о котором идет речь в </w:t>
      </w:r>
      <w:hyperlink r:id="rId2928" w:history="1">
        <w:r>
          <w:rPr>
            <w:color w:val="0000FF"/>
          </w:rPr>
          <w:t>пп. 3 п. 1.1 ст. 346.15</w:t>
        </w:r>
      </w:hyperlink>
      <w:r>
        <w:t xml:space="preserve"> Налогового кодекса РФ, с 1 января 2015 г. утратил силу. Положениями </w:t>
      </w:r>
      <w:hyperlink r:id="rId2929" w:history="1">
        <w:r>
          <w:rPr>
            <w:color w:val="0000FF"/>
          </w:rPr>
          <w:t>п. 4 ст. 224</w:t>
        </w:r>
      </w:hyperlink>
      <w:r>
        <w:t xml:space="preserve"> Налогового кодекса РФ была установлена ранее действовавшая налоговая ставка по НДФЛ в размере 9%, которая применялась по доходам от долевого участия, получаемым налогоплательщиками - налоговыми резидентами РФ. Соответственно, с указанной даты налогообложение таких доходов производится по общей ставке, установленной </w:t>
      </w:r>
      <w:hyperlink r:id="rId2930" w:history="1">
        <w:r>
          <w:rPr>
            <w:color w:val="0000FF"/>
          </w:rPr>
          <w:t>п. 1 ст. 224</w:t>
        </w:r>
      </w:hyperlink>
      <w:r>
        <w:t xml:space="preserve"> Налогового кодекса РФ в размере 13% (в том числе от источников, полученных за пределами РФ, - </w:t>
      </w:r>
      <w:hyperlink r:id="rId2931" w:history="1">
        <w:r>
          <w:rPr>
            <w:color w:val="0000FF"/>
          </w:rPr>
          <w:t>п. 2 ст. 214</w:t>
        </w:r>
      </w:hyperlink>
      <w:r>
        <w:t xml:space="preserve"> Налогового кодекса РФ).</w:t>
      </w:r>
    </w:p>
    <w:p w:rsidR="00CA664B" w:rsidRDefault="00CA664B">
      <w:pPr>
        <w:pStyle w:val="ConsPlusNormal"/>
        <w:ind w:firstLine="540"/>
        <w:jc w:val="both"/>
      </w:pPr>
      <w:r>
        <w:t xml:space="preserve">Не учитываются в составе доходов доходы в виде полученных дивидендов, если их налогообложение произведено налоговым агентом в соответствии с положениями </w:t>
      </w:r>
      <w:hyperlink r:id="rId2932" w:history="1">
        <w:r>
          <w:rPr>
            <w:color w:val="0000FF"/>
          </w:rPr>
          <w:t>ст. 214</w:t>
        </w:r>
      </w:hyperlink>
      <w:r>
        <w:t xml:space="preserve"> Налогового кодекса РФ.</w:t>
      </w:r>
    </w:p>
    <w:p w:rsidR="00CA664B" w:rsidRDefault="00CA664B">
      <w:pPr>
        <w:pStyle w:val="ConsPlusNormal"/>
        <w:ind w:firstLine="540"/>
        <w:jc w:val="both"/>
      </w:pPr>
    </w:p>
    <w:p w:rsidR="00CA664B" w:rsidRDefault="00CA664B">
      <w:pPr>
        <w:pStyle w:val="ConsPlusNormal"/>
        <w:jc w:val="center"/>
      </w:pPr>
      <w:r>
        <w:t>14.5.1. Доходы от реализации</w:t>
      </w:r>
    </w:p>
    <w:p w:rsidR="00CA664B" w:rsidRDefault="00CA664B">
      <w:pPr>
        <w:pStyle w:val="ConsPlusNormal"/>
        <w:ind w:firstLine="540"/>
        <w:jc w:val="both"/>
      </w:pPr>
    </w:p>
    <w:p w:rsidR="00CA664B" w:rsidRDefault="00CA664B">
      <w:pPr>
        <w:pStyle w:val="ConsPlusNormal"/>
        <w:ind w:firstLine="540"/>
        <w:jc w:val="both"/>
      </w:pPr>
      <w:r>
        <w:t>Доходом от реализации признается выручка от реализации товаров (работ, услуг) как собственного производства, так и ранее приобретенных, выручка от реализации имущественных прав (</w:t>
      </w:r>
      <w:hyperlink r:id="rId2933" w:history="1">
        <w:r>
          <w:rPr>
            <w:color w:val="0000FF"/>
          </w:rPr>
          <w:t>п. 1 ст. 249</w:t>
        </w:r>
      </w:hyperlink>
      <w:r>
        <w:t xml:space="preserve"> Налогового кодекса РФ).</w:t>
      </w:r>
    </w:p>
    <w:p w:rsidR="00CA664B" w:rsidRDefault="00CA664B">
      <w:pPr>
        <w:pStyle w:val="ConsPlusNormal"/>
        <w:ind w:firstLine="540"/>
        <w:jc w:val="both"/>
      </w:pPr>
      <w:r>
        <w:t xml:space="preserve">В соответствии с </w:t>
      </w:r>
      <w:hyperlink r:id="rId2934" w:history="1">
        <w:r>
          <w:rPr>
            <w:color w:val="0000FF"/>
          </w:rPr>
          <w:t>п. 2 ст. 249</w:t>
        </w:r>
      </w:hyperlink>
      <w:r>
        <w:t xml:space="preserve"> Налогового кодекса РФ выручка от реализации определяется исходя из всех поступлений, связанных с расчетами за реализованные товары (работы, услуги) или имущественные права, выраженные в денежной и (или) натуральной формах.</w:t>
      </w:r>
    </w:p>
    <w:p w:rsidR="00CA664B" w:rsidRDefault="00CA664B">
      <w:pPr>
        <w:pStyle w:val="ConsPlusNormal"/>
        <w:ind w:firstLine="540"/>
        <w:jc w:val="both"/>
      </w:pPr>
      <w:r>
        <w:t>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(кассовый метод).</w:t>
      </w:r>
    </w:p>
    <w:p w:rsidR="00CA664B" w:rsidRDefault="00CA664B">
      <w:pPr>
        <w:pStyle w:val="ConsPlusNormal"/>
        <w:ind w:firstLine="540"/>
        <w:jc w:val="both"/>
      </w:pPr>
    </w:p>
    <w:p w:rsidR="00CA664B" w:rsidRDefault="00CA664B">
      <w:pPr>
        <w:pStyle w:val="ConsPlusNormal"/>
        <w:jc w:val="center"/>
      </w:pPr>
      <w:r>
        <w:t>14.6. Расходы при УСН</w:t>
      </w:r>
    </w:p>
    <w:p w:rsidR="00CA664B" w:rsidRDefault="00CA664B">
      <w:pPr>
        <w:pStyle w:val="ConsPlusNormal"/>
        <w:ind w:firstLine="540"/>
        <w:jc w:val="both"/>
      </w:pPr>
    </w:p>
    <w:p w:rsidR="00CA664B" w:rsidRDefault="00CA664B">
      <w:pPr>
        <w:pStyle w:val="ConsPlusNormal"/>
        <w:ind w:firstLine="540"/>
        <w:jc w:val="both"/>
      </w:pPr>
      <w:r>
        <w:t xml:space="preserve">При определении затрат, учитываемых при исчислении налоговой базы по "упрощенному" налогу, имеются свои нюансы. Дело в том, что целый ряд затрат, формирующих себестоимость продукции, работ и услуг и учитываемых для целей налогообложения, оговоренных </w:t>
      </w:r>
      <w:hyperlink r:id="rId2935" w:history="1">
        <w:r>
          <w:rPr>
            <w:color w:val="0000FF"/>
          </w:rPr>
          <w:t>гл. 25</w:t>
        </w:r>
      </w:hyperlink>
      <w:r>
        <w:t xml:space="preserve"> Налогового кодекса РФ, при определении налоговой базы, подлежащей налогообложению, из полученного дохода не исключается.</w:t>
      </w:r>
    </w:p>
    <w:p w:rsidR="00CA664B" w:rsidRDefault="00CA664B">
      <w:pPr>
        <w:pStyle w:val="ConsPlusNormal"/>
        <w:ind w:firstLine="540"/>
        <w:jc w:val="both"/>
      </w:pPr>
      <w:r>
        <w:t xml:space="preserve">В соответствии с </w:t>
      </w:r>
      <w:hyperlink r:id="rId2936" w:history="1">
        <w:r>
          <w:rPr>
            <w:color w:val="0000FF"/>
          </w:rPr>
          <w:t>п. 1 ст. 252</w:t>
        </w:r>
      </w:hyperlink>
      <w:r>
        <w:t xml:space="preserve"> Налогового кодекса РФ расходами признаются любые затраты при условии, что они произведены для осуществления деятельности, направленной на получение дохода.</w:t>
      </w:r>
    </w:p>
    <w:p w:rsidR="00CA664B" w:rsidRDefault="00CA664B">
      <w:pPr>
        <w:pStyle w:val="ConsPlusNormal"/>
        <w:ind w:firstLine="540"/>
        <w:jc w:val="both"/>
      </w:pPr>
      <w:r>
        <w:t xml:space="preserve">Важное условие относительно признания расходов содержится в </w:t>
      </w:r>
      <w:hyperlink r:id="rId2937" w:history="1">
        <w:r>
          <w:rPr>
            <w:color w:val="0000FF"/>
          </w:rPr>
          <w:t>п. 2 ст. 346.17</w:t>
        </w:r>
      </w:hyperlink>
      <w:r>
        <w:t xml:space="preserve"> Налогового кодекса РФ. Расходами налогоплательщиков признаются затраты после их фактической оплаты. То есть для того, чтобы произведенные затраты могли считаться расходами субъектов предпринимательства и приниматься при исчислении налога, их необходимо оплатить.</w:t>
      </w:r>
    </w:p>
    <w:p w:rsidR="00CA664B" w:rsidRDefault="00CA664B">
      <w:pPr>
        <w:pStyle w:val="ConsPlusNormal"/>
        <w:ind w:firstLine="540"/>
        <w:jc w:val="both"/>
      </w:pPr>
      <w:r>
        <w:t xml:space="preserve">Налоговые органы исходят из того, что приведенный в </w:t>
      </w:r>
      <w:hyperlink r:id="rId2938" w:history="1">
        <w:r>
          <w:rPr>
            <w:color w:val="0000FF"/>
          </w:rPr>
          <w:t>ст. 346.16</w:t>
        </w:r>
      </w:hyperlink>
      <w:r>
        <w:t xml:space="preserve"> Налогового кодекса РФ перечень видов расходов является исчерпывающим и затраты, не указанные в нем, при определении совокупного дохода, подлежащего налогообложению, из дохода не исключаются. Поэтому многие традиционные для общепринятой системы налогообложения затраты не могут быть приняты для расчета "упрощенного" налога.</w:t>
      </w:r>
    </w:p>
    <w:p w:rsidR="00CA664B" w:rsidRDefault="00CA664B">
      <w:pPr>
        <w:pStyle w:val="ConsPlusNormal"/>
        <w:ind w:firstLine="540"/>
        <w:jc w:val="both"/>
      </w:pPr>
      <w:r>
        <w:t>Определение состава затрат, принимаемых при исчислении налогооблагаемой базы, является важным элементом расчета налога, поэтому целесообразно прокомментировать эти расходы более подробно.</w:t>
      </w:r>
    </w:p>
    <w:p w:rsidR="00CA664B" w:rsidRDefault="00CA664B">
      <w:pPr>
        <w:pStyle w:val="ConsPlusNormal"/>
        <w:ind w:firstLine="540"/>
        <w:jc w:val="both"/>
      </w:pPr>
    </w:p>
    <w:p w:rsidR="00CA664B" w:rsidRDefault="00CA664B">
      <w:pPr>
        <w:pStyle w:val="ConsPlusNormal"/>
        <w:jc w:val="center"/>
      </w:pPr>
      <w:r>
        <w:t>14.6.1. Расходы на приобретение основных средств,</w:t>
      </w:r>
    </w:p>
    <w:p w:rsidR="00CA664B" w:rsidRDefault="00CA664B">
      <w:pPr>
        <w:pStyle w:val="ConsPlusNormal"/>
        <w:jc w:val="center"/>
      </w:pPr>
      <w:r>
        <w:t>нематериальных активов и порядок их отражения</w:t>
      </w:r>
    </w:p>
    <w:p w:rsidR="00CA664B" w:rsidRDefault="00CA664B">
      <w:pPr>
        <w:pStyle w:val="ConsPlusNormal"/>
        <w:jc w:val="center"/>
      </w:pPr>
      <w:r>
        <w:t xml:space="preserve">в </w:t>
      </w:r>
      <w:hyperlink r:id="rId2939" w:history="1">
        <w:r>
          <w:rPr>
            <w:color w:val="0000FF"/>
          </w:rPr>
          <w:t>книге учета</w:t>
        </w:r>
      </w:hyperlink>
      <w:r>
        <w:t xml:space="preserve"> доходов и расходов по УСН</w:t>
      </w:r>
    </w:p>
    <w:p w:rsidR="00CA664B" w:rsidRDefault="00CA664B">
      <w:pPr>
        <w:pStyle w:val="ConsPlusNormal"/>
        <w:ind w:firstLine="540"/>
        <w:jc w:val="both"/>
      </w:pPr>
    </w:p>
    <w:p w:rsidR="00CA664B" w:rsidRDefault="00CA664B">
      <w:pPr>
        <w:pStyle w:val="ConsPlusNormal"/>
        <w:ind w:firstLine="540"/>
        <w:jc w:val="both"/>
      </w:pPr>
      <w:r>
        <w:lastRenderedPageBreak/>
        <w:t xml:space="preserve">В соответствии с </w:t>
      </w:r>
      <w:hyperlink r:id="rId2940" w:history="1">
        <w:r>
          <w:rPr>
            <w:color w:val="0000FF"/>
          </w:rPr>
          <w:t>пп. 1 п. 1 ст. 346.16</w:t>
        </w:r>
      </w:hyperlink>
      <w:r>
        <w:t xml:space="preserve"> Налогового кодекса РФ при определении объекта налогообложения индивидуальный предприниматель уменьшает полученные доходы на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(с учетом положений </w:t>
      </w:r>
      <w:hyperlink r:id="rId2941" w:history="1">
        <w:r>
          <w:rPr>
            <w:color w:val="0000FF"/>
          </w:rPr>
          <w:t>п. п. 3</w:t>
        </w:r>
      </w:hyperlink>
      <w:r>
        <w:t xml:space="preserve"> и </w:t>
      </w:r>
      <w:hyperlink r:id="rId2942" w:history="1">
        <w:r>
          <w:rPr>
            <w:color w:val="0000FF"/>
          </w:rPr>
          <w:t>4 ст. 346.16</w:t>
        </w:r>
      </w:hyperlink>
      <w:r>
        <w:t xml:space="preserve"> Налогового кодекса РФ).</w:t>
      </w:r>
    </w:p>
    <w:p w:rsidR="00CA664B" w:rsidRDefault="00CA664B">
      <w:pPr>
        <w:pStyle w:val="ConsPlusNormal"/>
        <w:ind w:firstLine="540"/>
        <w:jc w:val="both"/>
      </w:pPr>
      <w:r>
        <w:t xml:space="preserve">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а также расходы на приобретение нематериальных активов, создание нематериальных активов самим налогоплательщиком, предусмотренные </w:t>
      </w:r>
      <w:hyperlink r:id="rId2943" w:history="1">
        <w:r>
          <w:rPr>
            <w:color w:val="0000FF"/>
          </w:rPr>
          <w:t>пп. 1</w:t>
        </w:r>
      </w:hyperlink>
      <w:r>
        <w:t xml:space="preserve"> и </w:t>
      </w:r>
      <w:hyperlink r:id="rId2944" w:history="1">
        <w:r>
          <w:rPr>
            <w:color w:val="0000FF"/>
          </w:rPr>
          <w:t>2 п. 1 ст. 346.16</w:t>
        </w:r>
      </w:hyperlink>
      <w:r>
        <w:t xml:space="preserve"> Налогового кодекса РФ, определяются в порядке, установленном </w:t>
      </w:r>
      <w:hyperlink r:id="rId2945" w:history="1">
        <w:r>
          <w:rPr>
            <w:color w:val="0000FF"/>
          </w:rPr>
          <w:t>п. п. 3</w:t>
        </w:r>
      </w:hyperlink>
      <w:r>
        <w:t xml:space="preserve"> и </w:t>
      </w:r>
      <w:hyperlink r:id="rId2946" w:history="1">
        <w:r>
          <w:rPr>
            <w:color w:val="0000FF"/>
          </w:rPr>
          <w:t>4 ст. 346.16</w:t>
        </w:r>
      </w:hyperlink>
      <w:r>
        <w:t xml:space="preserve">, </w:t>
      </w:r>
      <w:hyperlink r:id="rId2947" w:history="1">
        <w:r>
          <w:rPr>
            <w:color w:val="0000FF"/>
          </w:rPr>
          <w:t>пп. 4 п. 2 ст. 346.17</w:t>
        </w:r>
      </w:hyperlink>
      <w:r>
        <w:t xml:space="preserve">, </w:t>
      </w:r>
      <w:hyperlink r:id="rId2948" w:history="1">
        <w:r>
          <w:rPr>
            <w:color w:val="0000FF"/>
          </w:rPr>
          <w:t>п. п. 2.1</w:t>
        </w:r>
      </w:hyperlink>
      <w:r>
        <w:t xml:space="preserve"> и </w:t>
      </w:r>
      <w:hyperlink r:id="rId2949" w:history="1">
        <w:r>
          <w:rPr>
            <w:color w:val="0000FF"/>
          </w:rPr>
          <w:t>4 ст. 346.25</w:t>
        </w:r>
      </w:hyperlink>
      <w:r>
        <w:t xml:space="preserve"> Налогового кодекса РФ.</w:t>
      </w:r>
    </w:p>
    <w:p w:rsidR="00CA664B" w:rsidRDefault="00CA664B">
      <w:pPr>
        <w:pStyle w:val="ConsPlusNormal"/>
        <w:ind w:firstLine="540"/>
        <w:jc w:val="both"/>
      </w:pPr>
      <w:hyperlink r:id="rId2950" w:history="1">
        <w:r>
          <w:rPr>
            <w:color w:val="0000FF"/>
          </w:rPr>
          <w:t>Пунктом 4 ст. 346.16</w:t>
        </w:r>
      </w:hyperlink>
      <w:r>
        <w:t xml:space="preserve"> Налогового кодекса РФ установлено, что в целях гл. 26.2 Налогового кодекса РФ в состав основных средств включаются основные средства, которые признаются амортизируемым имуществом в соответствии с </w:t>
      </w:r>
      <w:hyperlink r:id="rId2951" w:history="1">
        <w:r>
          <w:rPr>
            <w:color w:val="0000FF"/>
          </w:rPr>
          <w:t>гл. 25</w:t>
        </w:r>
      </w:hyperlink>
      <w:r>
        <w:t xml:space="preserve"> Налогового кодекса РФ.</w:t>
      </w:r>
    </w:p>
    <w:p w:rsidR="00CA664B" w:rsidRDefault="00CA664B">
      <w:pPr>
        <w:pStyle w:val="ConsPlusNormal"/>
        <w:ind w:firstLine="540"/>
        <w:jc w:val="both"/>
      </w:pPr>
      <w:r>
        <w:t xml:space="preserve">Амортизируемым имуществом в целях </w:t>
      </w:r>
      <w:hyperlink r:id="rId2952" w:history="1">
        <w:r>
          <w:rPr>
            <w:color w:val="0000FF"/>
          </w:rPr>
          <w:t>гл. 25</w:t>
        </w:r>
      </w:hyperlink>
      <w:r>
        <w:t xml:space="preserve"> Налогового кодекса РФ признается имущество, которое находится у налогоплательщика на праве собственности (если иное не предусмотрено </w:t>
      </w:r>
      <w:hyperlink r:id="rId2953" w:history="1">
        <w:r>
          <w:rPr>
            <w:color w:val="0000FF"/>
          </w:rPr>
          <w:t>гл. 25</w:t>
        </w:r>
      </w:hyperlink>
      <w:r>
        <w:t xml:space="preserve"> Налогового кодекса РФ), используется им для извлечения дохода и стоимость которого погашается путем начисления амортизации. Амортизируемым имуществом признается имущество со сроком полезного использования более 12 месяцев и первоначальной стоимостью более 40 000 руб. (</w:t>
      </w:r>
      <w:hyperlink r:id="rId2954" w:history="1">
        <w:r>
          <w:rPr>
            <w:color w:val="0000FF"/>
          </w:rPr>
          <w:t>п. 1 ст. 256</w:t>
        </w:r>
      </w:hyperlink>
      <w:r>
        <w:t xml:space="preserve"> Кодекса).</w:t>
      </w:r>
    </w:p>
    <w:p w:rsidR="00CA664B" w:rsidRDefault="00CA664B">
      <w:pPr>
        <w:pStyle w:val="ConsPlusNormal"/>
        <w:ind w:firstLine="540"/>
        <w:jc w:val="both"/>
      </w:pPr>
      <w:hyperlink r:id="rId2955" w:history="1">
        <w:r>
          <w:rPr>
            <w:color w:val="0000FF"/>
          </w:rPr>
          <w:t>Пунктом 2 ст. 256</w:t>
        </w:r>
      </w:hyperlink>
      <w:r>
        <w:t xml:space="preserve"> Налогового кодекса РФ установлено, что амортизации не подлежат земля и иные объекты природопользования (вода, недра и другие природные ресурсы), а также материально-производственные запасы, товары, объекты незавершенного капитального строительства, ценные бумаги, финансовые инструменты срочных сделок (в том числе форвардные, фьючерсные контракты, опционные контракты). В связи с этим Минфин России разъяснял, что, например, расходы на приобретение земельных участков не относятся к расходам на приобретение основных средств (</w:t>
      </w:r>
      <w:hyperlink r:id="rId2956" w:history="1">
        <w:r>
          <w:rPr>
            <w:color w:val="0000FF"/>
          </w:rPr>
          <w:t>Письмо</w:t>
        </w:r>
      </w:hyperlink>
      <w:r>
        <w:t xml:space="preserve"> Минфина России от 30 июня 2011 г. N 03-11-06/2/101). Поэтому они не должны учитываться в целях налога, уплачиваемого в связи с применением УСН. Но в том случае, если земельный участок приобретается для перепродажи, он будет признан товаром и расходы на его приобретение будут учитываться при определении налоговой базы в момент реализации участка в порядке, установленном </w:t>
      </w:r>
      <w:hyperlink r:id="rId2957" w:history="1">
        <w:r>
          <w:rPr>
            <w:color w:val="0000FF"/>
          </w:rPr>
          <w:t>пп. 23 п. 1 ст. 346.16</w:t>
        </w:r>
      </w:hyperlink>
      <w:r>
        <w:t xml:space="preserve"> Налогового кодекса РФ (</w:t>
      </w:r>
      <w:hyperlink r:id="rId2958" w:history="1">
        <w:r>
          <w:rPr>
            <w:color w:val="0000FF"/>
          </w:rPr>
          <w:t>Письмо</w:t>
        </w:r>
      </w:hyperlink>
      <w:r>
        <w:t xml:space="preserve"> Минфина России от 8 апреля 2011 г. N 03-11-06/2/46).</w:t>
      </w:r>
    </w:p>
    <w:p w:rsidR="00CA664B" w:rsidRDefault="00CA664B">
      <w:pPr>
        <w:pStyle w:val="ConsPlusNormal"/>
        <w:ind w:firstLine="540"/>
        <w:jc w:val="both"/>
      </w:pPr>
      <w:r>
        <w:t>В отношении основных средств, приобретенных в период применения упрощенной системы налогообложения, расходы на их приобретение учитываются с момента ввода этих основных средств в эксплуатацию (</w:t>
      </w:r>
      <w:hyperlink r:id="rId2959" w:history="1">
        <w:r>
          <w:rPr>
            <w:color w:val="0000FF"/>
          </w:rPr>
          <w:t>п. 3 ст. 346.16</w:t>
        </w:r>
      </w:hyperlink>
      <w:r>
        <w:t xml:space="preserve"> Налогового кодекса РФ).</w:t>
      </w:r>
    </w:p>
    <w:p w:rsidR="00CA664B" w:rsidRDefault="00CA664B">
      <w:pPr>
        <w:pStyle w:val="ConsPlusNormal"/>
        <w:ind w:firstLine="540"/>
        <w:jc w:val="both"/>
      </w:pPr>
      <w:r>
        <w:t xml:space="preserve">Стоимость основных средств и нематериальных активов, купленных (сооруженных, изготовленных, созданных самим налогоплательщиком), включается в расходы не сразу, а частями равномерно в течение года. В </w:t>
      </w:r>
      <w:hyperlink r:id="rId2960" w:history="1">
        <w:r>
          <w:rPr>
            <w:color w:val="0000FF"/>
          </w:rPr>
          <w:t>п. 3 ст. 346.16</w:t>
        </w:r>
      </w:hyperlink>
      <w:r>
        <w:t xml:space="preserve"> Налогового кодекса РФ указано, что расходы в отношении приобретенных (сооруженных, изготовленных) основных средств в период применения упрощенной системы налогообложения принимаются с момента ввода этих основных средств в эксплуатацию. При этом в течение налогового периода расходы принимаются за отчетные периоды равными долями.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CA664B" w:rsidRDefault="00CA664B">
      <w:pPr>
        <w:pStyle w:val="ConsPlusNormal"/>
        <w:ind w:firstLine="540"/>
        <w:jc w:val="both"/>
      </w:pPr>
      <w:r>
        <w:t>По-другому учитываются основные средства, приобретенные налогоплательщиком до перехода на упрощенную систему налогообложения. Стоимость таких основных средств включается в расходы на их приобретение в следующем порядке:</w:t>
      </w:r>
    </w:p>
    <w:p w:rsidR="00CA664B" w:rsidRDefault="00CA664B">
      <w:pPr>
        <w:pStyle w:val="ConsPlusNormal"/>
        <w:ind w:firstLine="540"/>
        <w:jc w:val="both"/>
      </w:pPr>
      <w:r>
        <w:t>- в отношении основных средств со сроком полезного использования до трех лет включительно - в течение одного года применения упрощенной системы налогообложения;</w:t>
      </w:r>
    </w:p>
    <w:p w:rsidR="00CA664B" w:rsidRDefault="00CA664B">
      <w:pPr>
        <w:pStyle w:val="ConsPlusNormal"/>
        <w:ind w:firstLine="540"/>
        <w:jc w:val="both"/>
      </w:pPr>
      <w:r>
        <w:t>- в отношении основных средств со сроком полезного использования от трех до 15 лет включительно: в течение первого года применения упрощенной системы налогообложения - 50% стоимости, второго года - 30% стоимости и третьего года - 20% стоимости;</w:t>
      </w:r>
    </w:p>
    <w:p w:rsidR="00CA664B" w:rsidRDefault="00CA664B">
      <w:pPr>
        <w:pStyle w:val="ConsPlusNormal"/>
        <w:ind w:firstLine="540"/>
        <w:jc w:val="both"/>
      </w:pPr>
      <w:r>
        <w:t xml:space="preserve">- в отношении основных средств со сроком полезного использования свыше 15 лет - в течение десяти лет применения упрощенной системы налогообложения равными долями от </w:t>
      </w:r>
      <w:r>
        <w:lastRenderedPageBreak/>
        <w:t>стоимости основных средств.</w:t>
      </w:r>
    </w:p>
    <w:p w:rsidR="00CA664B" w:rsidRDefault="00CA664B">
      <w:pPr>
        <w:pStyle w:val="ConsPlusNormal"/>
        <w:ind w:firstLine="540"/>
        <w:jc w:val="both"/>
      </w:pPr>
      <w:r>
        <w:t xml:space="preserve">Срок полезного использования основных средств определяется на основе </w:t>
      </w:r>
      <w:hyperlink r:id="rId2961"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РФ от 1 января 2002 г. N 1. Правда, не все основные средства можно отыскать в названной </w:t>
      </w:r>
      <w:hyperlink r:id="rId2962" w:history="1">
        <w:r>
          <w:rPr>
            <w:color w:val="0000FF"/>
          </w:rPr>
          <w:t>Классификации</w:t>
        </w:r>
      </w:hyperlink>
      <w:r>
        <w:t>. В этом случае срок полезного использования основных средств налогоплательщики могут установить самостоятельно в соответствии с техническими условиями и рекомендациями организаций-изготовителей. Основные средства, права на которые подлежат государственной регистрации в соответствии с законодательством Российской Федерации, учитываются в расходах с момента документально подтвержденного факта подачи документов на регистрацию указанных прав. Указанное положение в части обязательности выполнения условия документального подтверждения факта подачи документов на регистрацию не распространяется на основные средства, введенные в эксплуатацию до 31 января 1998 г.</w:t>
      </w:r>
    </w:p>
    <w:p w:rsidR="00CA664B" w:rsidRDefault="00CA664B">
      <w:pPr>
        <w:pStyle w:val="ConsPlusNormal"/>
        <w:ind w:firstLine="540"/>
        <w:jc w:val="both"/>
      </w:pPr>
      <w:r>
        <w:t>Много вопросов возникает у индивидуальных предпринимателей, можно ли при исчислении налога по УСН учесть расходы на приобретение в собственность недвижимого имущества (здания, нежилого помещения), которые они понесли до своей регистрации в этом качестве (то есть как физические лица) и, соответственно, до момента начала применения ими УСН.</w:t>
      </w:r>
    </w:p>
    <w:p w:rsidR="00CA664B" w:rsidRDefault="00CA664B">
      <w:pPr>
        <w:pStyle w:val="ConsPlusNormal"/>
        <w:ind w:firstLine="540"/>
        <w:jc w:val="both"/>
      </w:pPr>
      <w:r>
        <w:t xml:space="preserve">Когда физическое лицо приобретает в собственность объект основных средств (нежилое помещение) до государственной регистрации в качестве индивидуального предпринимателя, оно в это время еще не является налогоплательщиком, осуществляющим предпринимательскую деятельность. Следовательно, расходы на приобретение основного средства при применении индивидуальным предпринимателем УСН учитываться не должны. А вот если после государственной регистрации в качестве индивидуального предпринимателя и начала применения УСН будут произведены расходы на ремонт этого объекта основных средств, то расходы на ремонт указанного здания или помещения, осуществленные в период применения УСН, могут быть учтены при определении налоговой базы на основании </w:t>
      </w:r>
      <w:hyperlink r:id="rId2963" w:history="1">
        <w:r>
          <w:rPr>
            <w:color w:val="0000FF"/>
          </w:rPr>
          <w:t>пп. 3 п. 1 ст. 346.16</w:t>
        </w:r>
      </w:hyperlink>
      <w:r>
        <w:t xml:space="preserve"> Налогового кодекса РФ, а расходы на их содержание - в виде коммунальных платежей на основании </w:t>
      </w:r>
      <w:hyperlink r:id="rId2964" w:history="1">
        <w:r>
          <w:rPr>
            <w:color w:val="0000FF"/>
          </w:rPr>
          <w:t>пп. 5 п. 1 ст. 346.16</w:t>
        </w:r>
      </w:hyperlink>
      <w:r>
        <w:t xml:space="preserve"> и </w:t>
      </w:r>
      <w:hyperlink r:id="rId2965" w:history="1">
        <w:r>
          <w:rPr>
            <w:color w:val="0000FF"/>
          </w:rPr>
          <w:t>ст. 254</w:t>
        </w:r>
      </w:hyperlink>
      <w:r>
        <w:t xml:space="preserve"> Налогового кодекса РФ (</w:t>
      </w:r>
      <w:hyperlink r:id="rId2966" w:history="1">
        <w:r>
          <w:rPr>
            <w:color w:val="0000FF"/>
          </w:rPr>
          <w:t>Письмо</w:t>
        </w:r>
      </w:hyperlink>
      <w:r>
        <w:t xml:space="preserve"> Минфина России от 3 апреля 2012 г. N 03-11-11/114).</w:t>
      </w:r>
    </w:p>
    <w:p w:rsidR="00CA664B" w:rsidRDefault="00CA664B">
      <w:pPr>
        <w:pStyle w:val="ConsPlusNormal"/>
        <w:ind w:firstLine="540"/>
        <w:jc w:val="both"/>
      </w:pPr>
      <w:r>
        <w:t xml:space="preserve">Когда основные средства, приобретенные после перехода на упрощенную систему налогообложения, продают до истечения трех лет с момента их приобретения (в отношении основных средств со сроком полезного использования свыше 15 лет - до истечения десяти лет с момента их приобретения), то при расчете эффекта от сделки необходимо учесть следующее. </w:t>
      </w:r>
      <w:hyperlink r:id="rId2967" w:history="1">
        <w:r>
          <w:rPr>
            <w:color w:val="0000FF"/>
          </w:rPr>
          <w:t>Пункт 3 ст. 346.16</w:t>
        </w:r>
      </w:hyperlink>
      <w:r>
        <w:t xml:space="preserve"> Налогового кодекса РФ обязывает пересчитать налоговую базу за весь период пользования такими основными средствами с момента их приобретения до даты реализации (передачи) с учетом положений </w:t>
      </w:r>
      <w:hyperlink r:id="rId2968" w:history="1">
        <w:r>
          <w:rPr>
            <w:color w:val="0000FF"/>
          </w:rPr>
          <w:t>гл. 25</w:t>
        </w:r>
      </w:hyperlink>
      <w:r>
        <w:t xml:space="preserve"> Налогового кодекса РФ и уплатить дополнительную сумму налога и пени.</w:t>
      </w:r>
    </w:p>
    <w:p w:rsidR="00CA664B" w:rsidRDefault="00CA664B">
      <w:pPr>
        <w:pStyle w:val="ConsPlusNormal"/>
        <w:ind w:firstLine="540"/>
        <w:jc w:val="both"/>
      </w:pPr>
      <w:r>
        <w:t xml:space="preserve">На сегодняшний день указанная </w:t>
      </w:r>
      <w:hyperlink r:id="rId2969" w:history="1">
        <w:r>
          <w:rPr>
            <w:color w:val="0000FF"/>
          </w:rPr>
          <w:t>норма</w:t>
        </w:r>
      </w:hyperlink>
      <w:r>
        <w:t xml:space="preserve"> изложена в следующей редакции:</w:t>
      </w:r>
    </w:p>
    <w:p w:rsidR="00CA664B" w:rsidRDefault="00CA664B">
      <w:pPr>
        <w:pStyle w:val="ConsPlusNormal"/>
        <w:ind w:firstLine="540"/>
        <w:jc w:val="both"/>
      </w:pPr>
      <w:r>
        <w:t xml:space="preserve">"В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создание самим налогоплательщиком) в составе расходов в соответствии с настоящей главой (в отношении основных средств и нематериальных активов со сроком полезного использования свыше 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создание самим налогоплательщиком) до даты реализации (передачи) с учетом положений </w:t>
      </w:r>
      <w:hyperlink r:id="rId2970" w:history="1">
        <w:r>
          <w:rPr>
            <w:color w:val="0000FF"/>
          </w:rPr>
          <w:t>главы 25</w:t>
        </w:r>
      </w:hyperlink>
      <w:r>
        <w:t xml:space="preserve"> Налогового кодекса РФ и уплатить дополнительную сумму налога и пени".</w:t>
      </w:r>
    </w:p>
    <w:p w:rsidR="00CA664B" w:rsidRDefault="00CA664B">
      <w:pPr>
        <w:pStyle w:val="ConsPlusNormal"/>
        <w:ind w:firstLine="540"/>
        <w:jc w:val="both"/>
      </w:pPr>
      <w:r>
        <w:t>Таким образом, налоговая база пересчитывается не только по основным средствам, приобретенным после перехода на упрощенную систему налогообложения, но и по основным средствам, приобретенным до перехода на упрощенную систему налогообложения, а также по нематериальным активам.</w:t>
      </w:r>
    </w:p>
    <w:p w:rsidR="00CA664B" w:rsidRDefault="00CA664B">
      <w:pPr>
        <w:pStyle w:val="ConsPlusNormal"/>
        <w:ind w:firstLine="540"/>
        <w:jc w:val="both"/>
      </w:pPr>
      <w:r>
        <w:t xml:space="preserve">В соответствии с </w:t>
      </w:r>
      <w:hyperlink r:id="rId2971" w:history="1">
        <w:r>
          <w:rPr>
            <w:color w:val="0000FF"/>
          </w:rPr>
          <w:t>пп. 2 п. 1 ст. 346.16</w:t>
        </w:r>
      </w:hyperlink>
      <w:r>
        <w:t xml:space="preserve"> Налогового кодекса РФ при определении объекта </w:t>
      </w:r>
      <w:r>
        <w:lastRenderedPageBreak/>
        <w:t xml:space="preserve">налогообложения индивидуальный предприниматель уменьшает полученные доходы на расходы на приобретение нематериальных активов, а также создание нематериальных активов самим налогоплательщиком (с учетом положений </w:t>
      </w:r>
      <w:hyperlink r:id="rId2972" w:history="1">
        <w:r>
          <w:rPr>
            <w:color w:val="0000FF"/>
          </w:rPr>
          <w:t>п. п. 3</w:t>
        </w:r>
      </w:hyperlink>
      <w:r>
        <w:t xml:space="preserve"> и </w:t>
      </w:r>
      <w:hyperlink r:id="rId2973" w:history="1">
        <w:r>
          <w:rPr>
            <w:color w:val="0000FF"/>
          </w:rPr>
          <w:t>4 ст. 346.16</w:t>
        </w:r>
      </w:hyperlink>
      <w:r>
        <w:t xml:space="preserve"> Налогового кодекса РФ).</w:t>
      </w:r>
    </w:p>
    <w:p w:rsidR="00CA664B" w:rsidRDefault="00CA664B">
      <w:pPr>
        <w:pStyle w:val="ConsPlusNormal"/>
        <w:ind w:firstLine="540"/>
        <w:jc w:val="both"/>
      </w:pPr>
      <w:r>
        <w:t xml:space="preserve">В соответствии с </w:t>
      </w:r>
      <w:hyperlink r:id="rId2974" w:history="1">
        <w:r>
          <w:rPr>
            <w:color w:val="0000FF"/>
          </w:rPr>
          <w:t>п. 3 ст. 257</w:t>
        </w:r>
      </w:hyperlink>
      <w:r>
        <w:t xml:space="preserve"> Налогового кодекса РФ нематериальными активами признаются приобретенные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(свыше 12 месяцев).</w:t>
      </w:r>
    </w:p>
    <w:p w:rsidR="00CA664B" w:rsidRDefault="00CA664B">
      <w:pPr>
        <w:pStyle w:val="ConsPlusNormal"/>
        <w:ind w:firstLine="540"/>
        <w:jc w:val="both"/>
      </w:pPr>
      <w:r>
        <w:t>Для признания нематериального актива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CA664B" w:rsidRDefault="00CA664B">
      <w:pPr>
        <w:pStyle w:val="ConsPlusNormal"/>
        <w:ind w:firstLine="540"/>
        <w:jc w:val="both"/>
      </w:pPr>
      <w:r>
        <w:t>Расходы на приобретение нематериальных активов (НМА) признаются при УСН с момента принятия НМА на бухгалтерский учет с распределением затрат равными долями в течение налогового периода (</w:t>
      </w:r>
      <w:hyperlink r:id="rId2975" w:history="1">
        <w:r>
          <w:rPr>
            <w:color w:val="0000FF"/>
          </w:rPr>
          <w:t>пп. 2 п. 3 ст. 346.16</w:t>
        </w:r>
      </w:hyperlink>
      <w:r>
        <w:t xml:space="preserve"> Налогового кодекса РФ).</w:t>
      </w:r>
    </w:p>
    <w:p w:rsidR="00CA664B" w:rsidRDefault="00CA664B">
      <w:pPr>
        <w:pStyle w:val="ConsPlusNormal"/>
        <w:ind w:firstLine="540"/>
        <w:jc w:val="both"/>
      </w:pPr>
      <w:r>
        <w:t>Приказом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утверждены, в частности:</w:t>
      </w:r>
    </w:p>
    <w:p w:rsidR="00CA664B" w:rsidRDefault="00CA664B">
      <w:pPr>
        <w:pStyle w:val="ConsPlusNormal"/>
        <w:ind w:firstLine="540"/>
        <w:jc w:val="both"/>
      </w:pPr>
      <w:r>
        <w:t xml:space="preserve">- </w:t>
      </w:r>
      <w:hyperlink r:id="rId2976" w:history="1">
        <w:r>
          <w:rPr>
            <w:color w:val="0000FF"/>
          </w:rPr>
          <w:t>форма</w:t>
        </w:r>
      </w:hyperlink>
      <w:r>
        <w:t xml:space="preserve"> книги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 по УСН);</w:t>
      </w:r>
    </w:p>
    <w:p w:rsidR="00CA664B" w:rsidRDefault="00CA664B">
      <w:pPr>
        <w:pStyle w:val="ConsPlusNormal"/>
        <w:ind w:firstLine="540"/>
        <w:jc w:val="both"/>
      </w:pPr>
      <w:r>
        <w:t xml:space="preserve">- </w:t>
      </w:r>
      <w:hyperlink r:id="rId2977" w:history="1">
        <w:r>
          <w:rPr>
            <w:color w:val="0000FF"/>
          </w:rPr>
          <w:t>Порядок</w:t>
        </w:r>
      </w:hyperlink>
      <w:r>
        <w:t xml:space="preserve"> заполнения книги учета доходов и расходов организаций и индивидуальных предпринимателей, применяющих упрощенную систему налогообложения (далее - Порядок заполнения книги учета доходов и расходов по УСН).</w:t>
      </w:r>
    </w:p>
    <w:p w:rsidR="00CA664B" w:rsidRDefault="00CA664B">
      <w:pPr>
        <w:pStyle w:val="ConsPlusNormal"/>
        <w:ind w:firstLine="540"/>
        <w:jc w:val="both"/>
      </w:pPr>
      <w:r>
        <w:t xml:space="preserve">Для отражения расходов на приобретение (сооружение, изготовление) основных средств и на приобретение (создание самим налогоплательщиком) нематериальных активов, учитываемых при исчислении налоговой базы по налогу за отчетный (налоговый) период, в книге учета доходов и расходов по УСН предусмотрен </w:t>
      </w:r>
      <w:hyperlink r:id="rId2978" w:history="1">
        <w:r>
          <w:rPr>
            <w:color w:val="0000FF"/>
          </w:rPr>
          <w:t>разд. II</w:t>
        </w:r>
      </w:hyperlink>
      <w:r>
        <w:t>.</w:t>
      </w:r>
    </w:p>
    <w:p w:rsidR="00CA664B" w:rsidRDefault="00CA664B">
      <w:pPr>
        <w:pStyle w:val="ConsPlusNormal"/>
        <w:ind w:firstLine="540"/>
        <w:jc w:val="both"/>
      </w:pPr>
      <w:hyperlink r:id="rId2979" w:history="1">
        <w:r>
          <w:rPr>
            <w:color w:val="0000FF"/>
          </w:rPr>
          <w:t>Раздел II</w:t>
        </w:r>
      </w:hyperlink>
      <w:r>
        <w:t xml:space="preserve"> "Расчет расходов на приобретение (сооружение, изготовление) основных средств и на приобретение (создание самим налогоплательщиком) нематериальных активов, учитываемых при исчислении налоговой базы по налогу за отчетный (налоговый) период" книги учета доходов и расходов по УСН заполняется налогоплательщиком, выбравшим в качестве объекта налогообложения доходы, уменьшенные на величину расходов.</w:t>
      </w:r>
    </w:p>
    <w:p w:rsidR="00CA664B" w:rsidRDefault="00CA664B">
      <w:pPr>
        <w:pStyle w:val="ConsPlusNormal"/>
        <w:ind w:firstLine="540"/>
        <w:jc w:val="both"/>
      </w:pPr>
      <w:r>
        <w:t xml:space="preserve">При заполнении данного </w:t>
      </w:r>
      <w:hyperlink r:id="rId2980" w:history="1">
        <w:r>
          <w:rPr>
            <w:color w:val="0000FF"/>
          </w:rPr>
          <w:t>раздела</w:t>
        </w:r>
      </w:hyperlink>
      <w:r>
        <w:t xml:space="preserve"> налогоплательщиком указывается отчетный (налоговый) период, за который производится расчет расходов на приобретение (сооружение, изготовление, создание самим налогоплательщиком) основных средств и нематериальных активов, учитываемых при исчислении налоговой базы по налогу (I квартал, полугодие, 9 месяцев, год).</w:t>
      </w:r>
    </w:p>
    <w:p w:rsidR="00CA664B" w:rsidRDefault="00CA664B">
      <w:pPr>
        <w:pStyle w:val="ConsPlusNormal"/>
        <w:ind w:firstLine="540"/>
        <w:jc w:val="both"/>
      </w:pPr>
      <w:r>
        <w:t xml:space="preserve">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а также расходы на приобретение нематериальных активов, создание нематериальных активов самим налогоплательщиком, предусмотренные </w:t>
      </w:r>
      <w:hyperlink r:id="rId2981" w:history="1">
        <w:r>
          <w:rPr>
            <w:color w:val="0000FF"/>
          </w:rPr>
          <w:t>пп. 1</w:t>
        </w:r>
      </w:hyperlink>
      <w:r>
        <w:t xml:space="preserve"> и </w:t>
      </w:r>
      <w:hyperlink r:id="rId2982" w:history="1">
        <w:r>
          <w:rPr>
            <w:color w:val="0000FF"/>
          </w:rPr>
          <w:t>2 п. 1 ст. 346.16</w:t>
        </w:r>
      </w:hyperlink>
      <w:r>
        <w:t xml:space="preserve"> Налогового кодекса РФ, определяются в порядке, установленном </w:t>
      </w:r>
      <w:hyperlink r:id="rId2983" w:history="1">
        <w:r>
          <w:rPr>
            <w:color w:val="0000FF"/>
          </w:rPr>
          <w:t>п. п. 3</w:t>
        </w:r>
      </w:hyperlink>
      <w:r>
        <w:t xml:space="preserve"> и </w:t>
      </w:r>
      <w:hyperlink r:id="rId2984" w:history="1">
        <w:r>
          <w:rPr>
            <w:color w:val="0000FF"/>
          </w:rPr>
          <w:t>4 ст. 346.16</w:t>
        </w:r>
      </w:hyperlink>
      <w:r>
        <w:t xml:space="preserve">, </w:t>
      </w:r>
      <w:hyperlink r:id="rId2985" w:history="1">
        <w:r>
          <w:rPr>
            <w:color w:val="0000FF"/>
          </w:rPr>
          <w:t>пп. 4 п. 2 ст. 346.17</w:t>
        </w:r>
      </w:hyperlink>
      <w:r>
        <w:t xml:space="preserve">, </w:t>
      </w:r>
      <w:hyperlink r:id="rId2986" w:history="1">
        <w:r>
          <w:rPr>
            <w:color w:val="0000FF"/>
          </w:rPr>
          <w:t>п. п. 2.1</w:t>
        </w:r>
      </w:hyperlink>
      <w:r>
        <w:t xml:space="preserve"> и </w:t>
      </w:r>
      <w:hyperlink r:id="rId2987" w:history="1">
        <w:r>
          <w:rPr>
            <w:color w:val="0000FF"/>
          </w:rPr>
          <w:t>4 ст. 346.25</w:t>
        </w:r>
      </w:hyperlink>
      <w:r>
        <w:t xml:space="preserve"> Налогового кодекса РФ.</w:t>
      </w:r>
    </w:p>
    <w:p w:rsidR="00CA664B" w:rsidRDefault="00CA664B">
      <w:pPr>
        <w:pStyle w:val="ConsPlusNormal"/>
        <w:ind w:firstLine="540"/>
        <w:jc w:val="both"/>
      </w:pPr>
      <w:r>
        <w:t xml:space="preserve">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w:t>
      </w:r>
      <w:hyperlink r:id="rId2988" w:history="1">
        <w:r>
          <w:rPr>
            <w:color w:val="0000FF"/>
          </w:rPr>
          <w:t>п. 3 ст. 346.16</w:t>
        </w:r>
      </w:hyperlink>
      <w:r>
        <w:t xml:space="preserve"> Налогового кодекса РФ, отражаются на последнее число отчетного (налогового) периода в размере уплаченных сумм. При этом в течение налогового периода расходы принимаются за отчетные периоды равными долями. Указанные расходы учитываются только по основным средствам и </w:t>
      </w:r>
      <w:r>
        <w:lastRenderedPageBreak/>
        <w:t>нематериальным активам, используемым при осуществлении предпринимательской деятельности.</w:t>
      </w:r>
    </w:p>
    <w:p w:rsidR="00CA664B" w:rsidRDefault="00CA664B">
      <w:pPr>
        <w:pStyle w:val="ConsPlusNormal"/>
        <w:ind w:firstLine="540"/>
        <w:jc w:val="both"/>
      </w:pPr>
      <w:r>
        <w:t xml:space="preserve">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отражаются в </w:t>
      </w:r>
      <w:hyperlink r:id="rId2989" w:history="1">
        <w:r>
          <w:rPr>
            <w:color w:val="0000FF"/>
          </w:rPr>
          <w:t>разделе</w:t>
        </w:r>
      </w:hyperlink>
      <w:r>
        <w:t xml:space="preserve"> позиционным способом отдельно по каждому объекту.</w:t>
      </w:r>
    </w:p>
    <w:p w:rsidR="00CA664B" w:rsidRDefault="00CA664B">
      <w:pPr>
        <w:pStyle w:val="ConsPlusNormal"/>
        <w:ind w:firstLine="540"/>
        <w:jc w:val="both"/>
      </w:pPr>
      <w:hyperlink r:id="rId2990" w:history="1">
        <w:r>
          <w:rPr>
            <w:color w:val="0000FF"/>
          </w:rPr>
          <w:t>Раздел II</w:t>
        </w:r>
      </w:hyperlink>
      <w:r>
        <w:t xml:space="preserve"> "Расчет расходов на приобретение (сооружение, изготовление) основных средств и на приобретение (создание самим налогоплательщиком) нематериальных активов, учитываемых при исчислении налоговой базы по налогу за отчетный (налоговый) период" книги учета доходов и расходов по УСН заполняют в следующем порядке:</w:t>
      </w:r>
    </w:p>
    <w:p w:rsidR="00CA664B" w:rsidRDefault="00CA664B">
      <w:pPr>
        <w:pStyle w:val="ConsPlusNormal"/>
        <w:ind w:firstLine="540"/>
        <w:jc w:val="both"/>
      </w:pPr>
      <w:r>
        <w:t>- в графе 1 указывается порядковый номер операции;</w:t>
      </w:r>
    </w:p>
    <w:p w:rsidR="00CA664B" w:rsidRDefault="00CA664B">
      <w:pPr>
        <w:pStyle w:val="ConsPlusNormal"/>
        <w:ind w:firstLine="540"/>
        <w:jc w:val="both"/>
      </w:pPr>
      <w:r>
        <w:t>- в графе 2 указывается наименование объекта основных средств или нематериальных активов в соответствии с техническим паспортом, инвентарными карточками и иными документами на объект основных средств или нематериальных активов;</w:t>
      </w:r>
    </w:p>
    <w:p w:rsidR="00CA664B" w:rsidRDefault="00CA664B">
      <w:pPr>
        <w:pStyle w:val="ConsPlusNormal"/>
        <w:ind w:firstLine="540"/>
        <w:jc w:val="both"/>
      </w:pPr>
      <w:r>
        <w:t>- в графе 3 указываются число, месяц и год оплаты объекта основных средств или нематериальных активов на основании первичных документов (</w:t>
      </w:r>
      <w:hyperlink r:id="rId2991" w:history="1">
        <w:r>
          <w:rPr>
            <w:color w:val="0000FF"/>
          </w:rPr>
          <w:t>платежных поручений</w:t>
        </w:r>
      </w:hyperlink>
      <w:r>
        <w:t xml:space="preserve">, квитанций к </w:t>
      </w:r>
      <w:hyperlink r:id="rId2992" w:history="1">
        <w:r>
          <w:rPr>
            <w:color w:val="0000FF"/>
          </w:rPr>
          <w:t>приходным кассовым ордерам</w:t>
        </w:r>
      </w:hyperlink>
      <w:r>
        <w:t>, иных документов, подтверждающих факт оплаты);</w:t>
      </w:r>
    </w:p>
    <w:p w:rsidR="00CA664B" w:rsidRDefault="00CA664B">
      <w:pPr>
        <w:pStyle w:val="ConsPlusNormal"/>
        <w:ind w:firstLine="540"/>
        <w:jc w:val="both"/>
      </w:pPr>
      <w:r>
        <w:t>- в графе 4 указываются число, месяц и год подачи документов на государственную регистрацию объектов основных средств, права на которые подлежат государственной регистрации в соответствии с законодательством Российской Федерации (за исключением основных средств, введенных в эксплуатацию до 31 января 1998 г.);</w:t>
      </w:r>
    </w:p>
    <w:p w:rsidR="00CA664B" w:rsidRDefault="00CA664B">
      <w:pPr>
        <w:pStyle w:val="ConsPlusNormal"/>
        <w:ind w:firstLine="540"/>
        <w:jc w:val="both"/>
      </w:pPr>
      <w:r>
        <w:t>- в графе 5 указываются число, месяц, год ввода в эксплуатацию (принятия к бухгалтерскому учету) объекта основных средств или нематериальных активов;</w:t>
      </w:r>
    </w:p>
    <w:p w:rsidR="00CA664B" w:rsidRDefault="00CA664B">
      <w:pPr>
        <w:pStyle w:val="ConsPlusNormal"/>
        <w:ind w:firstLine="540"/>
        <w:jc w:val="both"/>
      </w:pPr>
      <w:r>
        <w:t>- в графе 6 указываются первоначальная стоимость приобретенного (сооруженного, изготовленного) объекта основных средств в период применения упрощенной системы налогообложения и первоначальная стоимость приобретенного (созданного самим налогоплательщиком) объекта нематериальных активов в период применения упрощенной системы налогообложения, которые определяются в порядке, установленном нормативными правовыми актами о бухгалтерском учете.</w:t>
      </w:r>
    </w:p>
    <w:p w:rsidR="00CA664B" w:rsidRDefault="00CA664B">
      <w:pPr>
        <w:pStyle w:val="ConsPlusNormal"/>
        <w:ind w:firstLine="540"/>
        <w:jc w:val="both"/>
      </w:pPr>
      <w:r>
        <w:t>Первоначальная стоимость приобретенного (сооруженного, изготовленного) основного средства в период применения упрощенной системы налогообложения отражается в графе 6 в том отчетном (налоговом) периоде, в котором произошло последним по времени одно из следующих событий:</w:t>
      </w:r>
    </w:p>
    <w:p w:rsidR="00CA664B" w:rsidRDefault="00CA664B">
      <w:pPr>
        <w:pStyle w:val="ConsPlusNormal"/>
        <w:ind w:firstLine="540"/>
        <w:jc w:val="both"/>
      </w:pPr>
      <w:r>
        <w:t>а) ввод в эксплуатацию объекта основных средств;</w:t>
      </w:r>
    </w:p>
    <w:p w:rsidR="00CA664B" w:rsidRDefault="00CA664B">
      <w:pPr>
        <w:pStyle w:val="ConsPlusNormal"/>
        <w:ind w:firstLine="540"/>
        <w:jc w:val="both"/>
      </w:pPr>
      <w:r>
        <w:t>б) подача документов на государственную регистрацию прав на объект основных средств;</w:t>
      </w:r>
    </w:p>
    <w:p w:rsidR="00CA664B" w:rsidRDefault="00CA664B">
      <w:pPr>
        <w:pStyle w:val="ConsPlusNormal"/>
        <w:ind w:firstLine="540"/>
        <w:jc w:val="both"/>
      </w:pPr>
      <w:r>
        <w:t>в) оплата (завершение оплаты) расходов на приобретение (сооружение, изготовление) объекта основных средств.</w:t>
      </w:r>
    </w:p>
    <w:p w:rsidR="00CA664B" w:rsidRDefault="00CA664B">
      <w:pPr>
        <w:pStyle w:val="ConsPlusNormal"/>
        <w:ind w:firstLine="540"/>
        <w:jc w:val="both"/>
      </w:pPr>
      <w:r>
        <w:t>Первоначальная стоимость приобретенного (созданного самим налогоплательщиком) объекта нематериальных активов в период применения упрощенной системы налогообложения отражается в графе 6 в том отчетном (налоговом) периоде, в котором произошло последним по времени одно из следующих событий:</w:t>
      </w:r>
    </w:p>
    <w:p w:rsidR="00CA664B" w:rsidRDefault="00CA664B">
      <w:pPr>
        <w:pStyle w:val="ConsPlusNormal"/>
        <w:ind w:firstLine="540"/>
        <w:jc w:val="both"/>
      </w:pPr>
      <w:r>
        <w:t>а) принятие объекта нематериальных активов на бухгалтерский учет;</w:t>
      </w:r>
    </w:p>
    <w:p w:rsidR="00CA664B" w:rsidRDefault="00CA664B">
      <w:pPr>
        <w:pStyle w:val="ConsPlusNormal"/>
        <w:ind w:firstLine="540"/>
        <w:jc w:val="both"/>
      </w:pPr>
      <w:r>
        <w:t>б) оплата (завершение оплаты) расходов на приобретение (создание самим налогоплательщиком) объекта нематериальных активов.</w:t>
      </w:r>
    </w:p>
    <w:p w:rsidR="00CA664B" w:rsidRDefault="00CA664B">
      <w:pPr>
        <w:pStyle w:val="ConsPlusNormal"/>
        <w:ind w:firstLine="540"/>
        <w:jc w:val="both"/>
      </w:pPr>
      <w:r>
        <w:t xml:space="preserve">В соответствии с </w:t>
      </w:r>
      <w:hyperlink r:id="rId2993" w:history="1">
        <w:r>
          <w:rPr>
            <w:color w:val="0000FF"/>
          </w:rPr>
          <w:t>п. 4 ст. 346.16</w:t>
        </w:r>
      </w:hyperlink>
      <w:r>
        <w:t xml:space="preserve"> Налогового кодекса РФ расходы на достройку, дооборудование, реконструкцию, модернизацию и техническое перевооружение основных средств в целях гл. 26.2 Налогового кодекса РФ определяются с учетом положений </w:t>
      </w:r>
      <w:hyperlink r:id="rId2994" w:history="1">
        <w:r>
          <w:rPr>
            <w:color w:val="0000FF"/>
          </w:rPr>
          <w:t>п. 2 ст. 257</w:t>
        </w:r>
      </w:hyperlink>
      <w:r>
        <w:t xml:space="preserve"> Налогового кодекса РФ, которыми установлено, что относится к указанным расходам.</w:t>
      </w:r>
    </w:p>
    <w:p w:rsidR="00CA664B" w:rsidRDefault="00CA664B">
      <w:pPr>
        <w:pStyle w:val="ConsPlusNormal"/>
        <w:ind w:firstLine="540"/>
        <w:jc w:val="both"/>
      </w:pPr>
      <w:r>
        <w:t>Расходы на достройку, дооборудование, реконструкцию, модернизацию и техническое перевооружение отражаются в графе 6 в том отчетном (налоговом) периоде, в котором произошло последним по времени одно из следующих событий:</w:t>
      </w:r>
    </w:p>
    <w:p w:rsidR="00CA664B" w:rsidRDefault="00CA664B">
      <w:pPr>
        <w:pStyle w:val="ConsPlusNormal"/>
        <w:ind w:firstLine="540"/>
        <w:jc w:val="both"/>
      </w:pPr>
      <w:r>
        <w:t>а) ввод в эксплуатацию объекта основных средств;</w:t>
      </w:r>
    </w:p>
    <w:p w:rsidR="00CA664B" w:rsidRDefault="00CA664B">
      <w:pPr>
        <w:pStyle w:val="ConsPlusNormal"/>
        <w:ind w:firstLine="540"/>
        <w:jc w:val="both"/>
      </w:pPr>
      <w:r>
        <w:t>б) подача документов на государственную регистрацию прав на объект основных средств;</w:t>
      </w:r>
    </w:p>
    <w:p w:rsidR="00CA664B" w:rsidRDefault="00CA664B">
      <w:pPr>
        <w:pStyle w:val="ConsPlusNormal"/>
        <w:ind w:firstLine="540"/>
        <w:jc w:val="both"/>
      </w:pPr>
      <w:r>
        <w:lastRenderedPageBreak/>
        <w:t>в) оплата (завершение оплаты) расходов на приобретение (сооружение, изготовление) объекта основных средств;</w:t>
      </w:r>
    </w:p>
    <w:p w:rsidR="00CA664B" w:rsidRDefault="00CA664B">
      <w:pPr>
        <w:pStyle w:val="ConsPlusNormal"/>
        <w:ind w:firstLine="540"/>
        <w:jc w:val="both"/>
      </w:pPr>
      <w:r>
        <w:t xml:space="preserve">- в графе 7 указывается срок полезного использования объекта основных средств или нематериальных активов, определяемый в порядке, предусмотренном </w:t>
      </w:r>
      <w:hyperlink r:id="rId2995" w:history="1">
        <w:r>
          <w:rPr>
            <w:color w:val="0000FF"/>
          </w:rPr>
          <w:t>п. 3 ст. 346.16</w:t>
        </w:r>
      </w:hyperlink>
      <w:r>
        <w:t xml:space="preserve"> Налогового кодекса РФ.</w:t>
      </w:r>
    </w:p>
    <w:p w:rsidR="00CA664B" w:rsidRDefault="00CA664B">
      <w:pPr>
        <w:pStyle w:val="ConsPlusNormal"/>
        <w:ind w:firstLine="540"/>
        <w:jc w:val="both"/>
      </w:pPr>
      <w: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7 не заполняется;</w:t>
      </w:r>
    </w:p>
    <w:p w:rsidR="00CA664B" w:rsidRDefault="00CA664B">
      <w:pPr>
        <w:pStyle w:val="ConsPlusNormal"/>
        <w:ind w:firstLine="540"/>
        <w:jc w:val="both"/>
      </w:pPr>
      <w:r>
        <w:t>- в графе 8 указывается:</w:t>
      </w:r>
    </w:p>
    <w:p w:rsidR="00CA664B" w:rsidRDefault="00CA664B">
      <w:pPr>
        <w:pStyle w:val="ConsPlusNormal"/>
        <w:ind w:firstLine="540"/>
        <w:jc w:val="both"/>
      </w:pPr>
      <w:r>
        <w:t xml:space="preserve">а) остаточная стоимость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упрощенную систему налогообложения, учитываемая в соответствии с </w:t>
      </w:r>
      <w:hyperlink r:id="rId2996" w:history="1">
        <w:r>
          <w:rPr>
            <w:color w:val="0000FF"/>
          </w:rPr>
          <w:t>пп. 3 п. 3 ст. 346.16</w:t>
        </w:r>
      </w:hyperlink>
      <w:r>
        <w:t xml:space="preserve"> Налогового кодекса РФ;</w:t>
      </w:r>
    </w:p>
    <w:p w:rsidR="00CA664B" w:rsidRDefault="00CA664B">
      <w:pPr>
        <w:pStyle w:val="ConsPlusNormal"/>
        <w:ind w:firstLine="540"/>
        <w:jc w:val="both"/>
      </w:pPr>
      <w:r>
        <w:t xml:space="preserve">б) расходы на достройку, дооборудование, реконструкцию, модернизацию и техническое перевооружение основных средств, приобретенных до перехода на упрощенную систему налогообложения, учитываемые в соответствии с </w:t>
      </w:r>
      <w:hyperlink r:id="rId2997" w:history="1">
        <w:r>
          <w:rPr>
            <w:color w:val="0000FF"/>
          </w:rPr>
          <w:t>пп. 1 п. 3 ст. 346.16</w:t>
        </w:r>
      </w:hyperlink>
      <w:r>
        <w:t xml:space="preserve"> Налогового кодекса РФ.</w:t>
      </w:r>
    </w:p>
    <w:p w:rsidR="00CA664B" w:rsidRDefault="00CA664B">
      <w:pPr>
        <w:pStyle w:val="ConsPlusNormal"/>
        <w:ind w:firstLine="540"/>
        <w:jc w:val="both"/>
      </w:pPr>
      <w:r>
        <w:t xml:space="preserve">В соответствии с </w:t>
      </w:r>
      <w:hyperlink r:id="rId2998" w:history="1">
        <w:r>
          <w:rPr>
            <w:color w:val="0000FF"/>
          </w:rPr>
          <w:t>п. 3 ст. 346.16</w:t>
        </w:r>
      </w:hyperlink>
      <w:r>
        <w:t xml:space="preserve"> Налогового кодекса РФ в случае, если налогоплательщик перешел на упрощенную систему налогообложения с объектом налогообложения в виде доходов, уменьшенных на величину расходов, с иных режимов налогообложения, стоимость основных средств и нематериальных активов учитывается в установленном </w:t>
      </w:r>
      <w:hyperlink r:id="rId2999" w:history="1">
        <w:r>
          <w:rPr>
            <w:color w:val="0000FF"/>
          </w:rPr>
          <w:t>п. п. 2.1</w:t>
        </w:r>
      </w:hyperlink>
      <w:r>
        <w:t xml:space="preserve"> и </w:t>
      </w:r>
      <w:hyperlink r:id="rId3000" w:history="1">
        <w:r>
          <w:rPr>
            <w:color w:val="0000FF"/>
          </w:rPr>
          <w:t>4 ст. 346.25</w:t>
        </w:r>
      </w:hyperlink>
      <w:r>
        <w:t xml:space="preserve"> Налогового кодекса РФ порядке.</w:t>
      </w:r>
    </w:p>
    <w:p w:rsidR="00CA664B" w:rsidRDefault="00CA664B">
      <w:pPr>
        <w:pStyle w:val="ConsPlusNormal"/>
        <w:ind w:firstLine="540"/>
        <w:jc w:val="both"/>
      </w:pPr>
      <w:r>
        <w:t xml:space="preserve">При переходе на упрощенную систему налогообложения организации с общего режима налогообложения в графе 8 на дату такого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которые были оплачены до перехода на упрощенную систему налогообложения, в виде разницы между ценой приобретения (сооружения, изготовления, создания самой организацией) и суммой начисленной амортизации в соответствии с требованиями </w:t>
      </w:r>
      <w:hyperlink r:id="rId3001" w:history="1">
        <w:r>
          <w:rPr>
            <w:color w:val="0000FF"/>
          </w:rPr>
          <w:t>гл. 25</w:t>
        </w:r>
      </w:hyperlink>
      <w:r>
        <w:t xml:space="preserve"> Налогового кодекса РФ.</w:t>
      </w:r>
    </w:p>
    <w:p w:rsidR="00CA664B" w:rsidRDefault="00CA664B">
      <w:pPr>
        <w:pStyle w:val="ConsPlusNormal"/>
        <w:ind w:firstLine="540"/>
        <w:jc w:val="both"/>
      </w:pPr>
      <w:r>
        <w:t xml:space="preserve">При переходе на упрощенную систему налогообложения организации, применяющей систему налогообложения для сельскохозяйственных товаропроизводителей (единый сельскохозяйственный налог) в соответствии с </w:t>
      </w:r>
      <w:hyperlink r:id="rId3002" w:history="1">
        <w:r>
          <w:rPr>
            <w:color w:val="0000FF"/>
          </w:rPr>
          <w:t>гл. 26.1</w:t>
        </w:r>
      </w:hyperlink>
      <w:r>
        <w:t xml:space="preserve"> Налогового кодекса РФ, в графе 8 на дату указанного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определяемые исходя из их остаточной стоимости на дату перехода на уплату единого сельскохозяйственного налога, уменьшенной на сумму расходов, определяемых в порядке, предусмотренном </w:t>
      </w:r>
      <w:hyperlink r:id="rId3003" w:history="1">
        <w:r>
          <w:rPr>
            <w:color w:val="0000FF"/>
          </w:rPr>
          <w:t>пп. 2 п. 4 ст. 346.5</w:t>
        </w:r>
      </w:hyperlink>
      <w:r>
        <w:t xml:space="preserve"> Налогового кодекса РФ, за период применения </w:t>
      </w:r>
      <w:hyperlink r:id="rId3004" w:history="1">
        <w:r>
          <w:rPr>
            <w:color w:val="0000FF"/>
          </w:rPr>
          <w:t>гл. 26.1</w:t>
        </w:r>
      </w:hyperlink>
      <w:r>
        <w:t xml:space="preserve"> Налогового кодекса РФ.</w:t>
      </w:r>
    </w:p>
    <w:p w:rsidR="00CA664B" w:rsidRDefault="00CA664B">
      <w:pPr>
        <w:pStyle w:val="ConsPlusNormal"/>
        <w:ind w:firstLine="540"/>
        <w:jc w:val="both"/>
      </w:pPr>
      <w:r>
        <w:t xml:space="preserve">При переходе на упрощенную систему налогообложения организации, применяющей систему налогообложения в виде единого налога на вмененный доход для отдельных видов деятельности в соответствии с </w:t>
      </w:r>
      <w:hyperlink r:id="rId3005" w:history="1">
        <w:r>
          <w:rPr>
            <w:color w:val="0000FF"/>
          </w:rPr>
          <w:t>гл. 26.3</w:t>
        </w:r>
      </w:hyperlink>
      <w:r>
        <w:t xml:space="preserve"> Налогового кодекса РФ, в графе 8 на дату указанного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до перехода на упрощенную систему налогообложения в виде разницы между ценой приобретения (сооружения, изготовления, создания самой организацией) основного средства и нематериального актива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CA664B" w:rsidRDefault="00CA664B">
      <w:pPr>
        <w:pStyle w:val="ConsPlusNormal"/>
        <w:ind w:firstLine="540"/>
        <w:jc w:val="both"/>
      </w:pPr>
      <w:r>
        <w:t>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до перехода на упрощенную систему налогообложения указывается в графе 8 в том отчетном (налоговом) периоде применения упрощенной системы налогообложения, в котором произошло последним по времени одно из следующих событий:</w:t>
      </w:r>
    </w:p>
    <w:p w:rsidR="00CA664B" w:rsidRDefault="00CA664B">
      <w:pPr>
        <w:pStyle w:val="ConsPlusNormal"/>
        <w:ind w:firstLine="540"/>
        <w:jc w:val="both"/>
      </w:pPr>
      <w:r>
        <w:lastRenderedPageBreak/>
        <w:t>а) ввод в эксплуатацию объекта основных средств (принятие объекта нематериальных активов на бухгалтерский учет);</w:t>
      </w:r>
    </w:p>
    <w:p w:rsidR="00CA664B" w:rsidRDefault="00CA664B">
      <w:pPr>
        <w:pStyle w:val="ConsPlusNormal"/>
        <w:ind w:firstLine="540"/>
        <w:jc w:val="both"/>
      </w:pPr>
      <w:r>
        <w:t>б) подача документов на государственную регистрацию прав на объект основных средств;</w:t>
      </w:r>
    </w:p>
    <w:p w:rsidR="00CA664B" w:rsidRDefault="00CA664B">
      <w:pPr>
        <w:pStyle w:val="ConsPlusNormal"/>
        <w:ind w:firstLine="540"/>
        <w:jc w:val="both"/>
      </w:pPr>
      <w:r>
        <w:t>в) оплата (завершение оплаты) расходов на приобретение (сооружение, изготовление, создание самим налогоплательщиком) объекта основных средств и нематериальных активов.</w:t>
      </w:r>
    </w:p>
    <w:p w:rsidR="00CA664B" w:rsidRDefault="00CA664B">
      <w:pPr>
        <w:pStyle w:val="ConsPlusNormal"/>
        <w:ind w:firstLine="540"/>
        <w:jc w:val="both"/>
      </w:pPr>
      <w:r>
        <w:t>Расходы на достройку, дооборудование, реконструкцию, модернизацию и техническое перевооружение основных средств, приобретенных до перехода на упрощенную систему налогообложения, отражаются в графе 8 в том отчетном (налоговом) периоде, в котором в период применения упрощенной системы налогообложения произошло последним по времени одно из следующих событий:</w:t>
      </w:r>
    </w:p>
    <w:p w:rsidR="00CA664B" w:rsidRDefault="00CA664B">
      <w:pPr>
        <w:pStyle w:val="ConsPlusNormal"/>
        <w:ind w:firstLine="540"/>
        <w:jc w:val="both"/>
      </w:pPr>
      <w:r>
        <w:t>а) ввод в эксплуатацию объекта основных средств;</w:t>
      </w:r>
    </w:p>
    <w:p w:rsidR="00CA664B" w:rsidRDefault="00CA664B">
      <w:pPr>
        <w:pStyle w:val="ConsPlusNormal"/>
        <w:ind w:firstLine="540"/>
        <w:jc w:val="both"/>
      </w:pPr>
      <w:r>
        <w:t>б) подача документов на государственную регистрацию прав на объект основных средств;</w:t>
      </w:r>
    </w:p>
    <w:p w:rsidR="00CA664B" w:rsidRDefault="00CA664B">
      <w:pPr>
        <w:pStyle w:val="ConsPlusNormal"/>
        <w:ind w:firstLine="540"/>
        <w:jc w:val="both"/>
      </w:pPr>
      <w:r>
        <w:t>в) оплата (завершение оплаты) расходов на приобретение (сооружение, изготовление) объекта основных средств.</w:t>
      </w:r>
    </w:p>
    <w:p w:rsidR="00CA664B" w:rsidRDefault="00CA664B">
      <w:pPr>
        <w:pStyle w:val="ConsPlusNormal"/>
        <w:ind w:firstLine="540"/>
        <w:jc w:val="both"/>
      </w:pPr>
      <w:r>
        <w:t>Индивидуальные предприниматели при переходе с иных режимов налогообложения на упрощенную систему налогообложения вправе при определении остаточной стоимости применять правила, установленные для организаций;</w:t>
      </w:r>
    </w:p>
    <w:p w:rsidR="00CA664B" w:rsidRDefault="00CA664B">
      <w:pPr>
        <w:pStyle w:val="ConsPlusNormal"/>
        <w:ind w:firstLine="540"/>
        <w:jc w:val="both"/>
      </w:pPr>
      <w:r>
        <w:t>- в графе 9 указывается количество кварталов эксплуатации в налоговом периоде оплаченного и введенного в эксплуатацию (принятого к бухгалтерскому учету) объекта основных средств или нематериальных активов;</w:t>
      </w:r>
    </w:p>
    <w:p w:rsidR="00CA664B" w:rsidRDefault="00CA664B">
      <w:pPr>
        <w:pStyle w:val="ConsPlusNormal"/>
        <w:ind w:firstLine="540"/>
        <w:jc w:val="both"/>
      </w:pPr>
      <w:r>
        <w:t xml:space="preserve">- в графе 10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соответствии с </w:t>
      </w:r>
      <w:hyperlink r:id="rId3006" w:history="1">
        <w:r>
          <w:rPr>
            <w:color w:val="0000FF"/>
          </w:rPr>
          <w:t>п. 3 ст. 346.16</w:t>
        </w:r>
      </w:hyperlink>
      <w:r>
        <w:t xml:space="preserve"> Налогового кодекса РФ, за налоговый период;</w:t>
      </w:r>
    </w:p>
    <w:p w:rsidR="00CA664B" w:rsidRDefault="00CA664B">
      <w:pPr>
        <w:pStyle w:val="ConsPlusNormal"/>
        <w:ind w:firstLine="540"/>
        <w:jc w:val="both"/>
      </w:pPr>
      <w:r>
        <w:t>- в графе 11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каждом квартале отчетного (налогового) периода, определяемая как отношение данных графы 10 к данным графы 9. Значение данного показателя округляется до второго знака после запятой;</w:t>
      </w:r>
    </w:p>
    <w:p w:rsidR="00CA664B" w:rsidRDefault="00CA664B">
      <w:pPr>
        <w:pStyle w:val="ConsPlusNormal"/>
        <w:ind w:firstLine="540"/>
        <w:jc w:val="both"/>
      </w:pPr>
      <w:r>
        <w:t>- в графе 12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по налогу за каждый квартал налогового периода.</w:t>
      </w:r>
    </w:p>
    <w:p w:rsidR="00CA664B" w:rsidRDefault="00CA664B">
      <w:pPr>
        <w:pStyle w:val="ConsPlusNormal"/>
        <w:ind w:firstLine="540"/>
        <w:jc w:val="both"/>
      </w:pPr>
      <w:r>
        <w:t>При этом по объектам основных средств или нематериальных активов,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данная сумма определяется как произведение граф 6 и 11, деленное на 100.</w:t>
      </w:r>
    </w:p>
    <w:p w:rsidR="00CA664B" w:rsidRDefault="00CA664B">
      <w:pPr>
        <w:pStyle w:val="ConsPlusNormal"/>
        <w:ind w:firstLine="540"/>
        <w:jc w:val="both"/>
      </w:pPr>
      <w:r>
        <w:t>По объектам основных средств и нематериальных активов, приобретенным (сооруженным, изготовленным, созданным самим налогоплательщиком) до перехода на упрощенную систему налогообложения, данная сумма определяется как произведение граф 8 и 11, деленное на 100.</w:t>
      </w:r>
    </w:p>
    <w:p w:rsidR="00CA664B" w:rsidRDefault="00CA664B">
      <w:pPr>
        <w:pStyle w:val="ConsPlusNormal"/>
        <w:ind w:firstLine="540"/>
        <w:jc w:val="both"/>
      </w:pPr>
      <w:r>
        <w:t xml:space="preserve">Сумма расходов, относящаяся к каждому кварталу налогового периода, по данной графе отражается на последнее число отчетного (налогового) периода в графе 5 </w:t>
      </w:r>
      <w:hyperlink r:id="rId3007" w:history="1">
        <w:r>
          <w:rPr>
            <w:color w:val="0000FF"/>
          </w:rPr>
          <w:t>разд. I</w:t>
        </w:r>
      </w:hyperlink>
      <w:r>
        <w:t xml:space="preserve"> книги учета доходов и расходов по УСН;</w:t>
      </w:r>
    </w:p>
    <w:p w:rsidR="00CA664B" w:rsidRDefault="00CA664B">
      <w:pPr>
        <w:pStyle w:val="ConsPlusNormal"/>
        <w:ind w:firstLine="540"/>
        <w:jc w:val="both"/>
      </w:pPr>
      <w:r>
        <w:t>- в графе 13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за налоговый период. Данная сумма расходов определяется как произведение граф 12 и 9;</w:t>
      </w:r>
    </w:p>
    <w:p w:rsidR="00CA664B" w:rsidRDefault="00CA664B">
      <w:pPr>
        <w:pStyle w:val="ConsPlusNormal"/>
        <w:ind w:firstLine="540"/>
        <w:jc w:val="both"/>
      </w:pPr>
      <w:r>
        <w:t xml:space="preserve">- в графе 14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учтенная в составе расходов, при исчислении </w:t>
      </w:r>
      <w:r>
        <w:lastRenderedPageBreak/>
        <w:t xml:space="preserve">налоговой базы по налогу за предыдущие налоговые периоды (данные графы 13 данного </w:t>
      </w:r>
      <w:hyperlink r:id="rId3008" w:history="1">
        <w:r>
          <w:rPr>
            <w:color w:val="0000FF"/>
          </w:rPr>
          <w:t>раздела</w:t>
        </w:r>
      </w:hyperlink>
      <w:r>
        <w:t xml:space="preserve"> за предыдущие налоговые периоды).</w:t>
      </w:r>
    </w:p>
    <w:p w:rsidR="00CA664B" w:rsidRDefault="00CA664B">
      <w:pPr>
        <w:pStyle w:val="ConsPlusNormal"/>
        <w:ind w:firstLine="540"/>
        <w:jc w:val="both"/>
      </w:pPr>
      <w: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14 не заполняется;</w:t>
      </w:r>
    </w:p>
    <w:p w:rsidR="00CA664B" w:rsidRDefault="00CA664B">
      <w:pPr>
        <w:pStyle w:val="ConsPlusNormal"/>
        <w:ind w:firstLine="540"/>
        <w:jc w:val="both"/>
      </w:pPr>
      <w:r>
        <w:t>- в графе 15 отражается оставшаяся часть расходов на приобретение (сооружение, изготовление, создание самим налогоплательщиком) основных средств и нематериальных активов, подлежащая списанию в последующих налоговых периодах (графа 8, графа 13, графа 14).</w:t>
      </w:r>
    </w:p>
    <w:p w:rsidR="00CA664B" w:rsidRDefault="00CA664B">
      <w:pPr>
        <w:pStyle w:val="ConsPlusNormal"/>
        <w:ind w:firstLine="540"/>
        <w:jc w:val="both"/>
      </w:pPr>
      <w: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15 не заполняется;</w:t>
      </w:r>
    </w:p>
    <w:p w:rsidR="00CA664B" w:rsidRDefault="00CA664B">
      <w:pPr>
        <w:pStyle w:val="ConsPlusNormal"/>
        <w:ind w:firstLine="540"/>
        <w:jc w:val="both"/>
      </w:pPr>
      <w:r>
        <w:t>- в графе 16 указываются число, месяц и год выбытия (реализации) объекта основных средств или нематериальных активов.</w:t>
      </w:r>
    </w:p>
    <w:p w:rsidR="00CA664B" w:rsidRDefault="00CA664B">
      <w:pPr>
        <w:pStyle w:val="ConsPlusNormal"/>
        <w:ind w:firstLine="540"/>
        <w:jc w:val="both"/>
      </w:pPr>
      <w:r>
        <w:t xml:space="preserve">По итоговой </w:t>
      </w:r>
      <w:hyperlink r:id="rId3009" w:history="1">
        <w:r>
          <w:rPr>
            <w:color w:val="0000FF"/>
          </w:rPr>
          <w:t>строке</w:t>
        </w:r>
      </w:hyperlink>
      <w:r>
        <w:t xml:space="preserve"> данного раздела за отчетный (налоговый) период отражается сумма значений показателей граф 6, 8, 12, 15.</w:t>
      </w:r>
    </w:p>
    <w:p w:rsidR="00CA664B" w:rsidRDefault="00CA664B">
      <w:pPr>
        <w:pStyle w:val="ConsPlusNormal"/>
        <w:ind w:firstLine="540"/>
        <w:jc w:val="both"/>
      </w:pPr>
    </w:p>
    <w:p w:rsidR="00CA664B" w:rsidRDefault="00CA664B">
      <w:pPr>
        <w:pStyle w:val="ConsPlusNormal"/>
        <w:jc w:val="center"/>
      </w:pPr>
      <w:r>
        <w:t>14.6.2. Расходы в виде арендных (лизинговых) платежей</w:t>
      </w:r>
    </w:p>
    <w:p w:rsidR="00CA664B" w:rsidRDefault="00CA664B">
      <w:pPr>
        <w:pStyle w:val="ConsPlusNormal"/>
        <w:ind w:firstLine="540"/>
        <w:jc w:val="both"/>
      </w:pPr>
    </w:p>
    <w:p w:rsidR="00CA664B" w:rsidRDefault="00CA664B">
      <w:pPr>
        <w:pStyle w:val="ConsPlusNormal"/>
        <w:ind w:firstLine="540"/>
        <w:jc w:val="both"/>
      </w:pPr>
      <w:r>
        <w:t xml:space="preserve">При исчислении налога, уплачиваемого в связи с применением УСН, индивидуальные предприниматели, использующие в качестве объекта налогообложения доходы, уменьшенные на величину расходов, вправе учитывать расходы в виде арендных (в том числе лизинговых) платежей за арендуемое (в том числе принятое в лизинг) имущество на основании </w:t>
      </w:r>
      <w:hyperlink r:id="rId3010" w:history="1">
        <w:r>
          <w:rPr>
            <w:color w:val="0000FF"/>
          </w:rPr>
          <w:t>пп. 4 п. 1 ст. 346.16</w:t>
        </w:r>
      </w:hyperlink>
      <w:r>
        <w:t xml:space="preserve"> Налогового кодекса РФ.</w:t>
      </w:r>
    </w:p>
    <w:p w:rsidR="00CA664B" w:rsidRDefault="00CA664B">
      <w:pPr>
        <w:pStyle w:val="ConsPlusNormal"/>
        <w:ind w:firstLine="540"/>
        <w:jc w:val="both"/>
      </w:pPr>
      <w:r>
        <w:t xml:space="preserve">Согласно </w:t>
      </w:r>
      <w:hyperlink r:id="rId3011" w:history="1">
        <w:r>
          <w:rPr>
            <w:color w:val="0000FF"/>
          </w:rPr>
          <w:t>п. 2 ст. 346.17</w:t>
        </w:r>
      </w:hyperlink>
      <w:r>
        <w:t xml:space="preserve"> Налогового кодекса РФ расходами налогоплательщика признаются затраты после их фактической оплаты.</w:t>
      </w:r>
    </w:p>
    <w:p w:rsidR="00CA664B" w:rsidRDefault="00CA664B">
      <w:pPr>
        <w:pStyle w:val="ConsPlusNormal"/>
        <w:ind w:firstLine="540"/>
        <w:jc w:val="both"/>
      </w:pPr>
      <w:r>
        <w:t xml:space="preserve">В соответствии со </w:t>
      </w:r>
      <w:hyperlink r:id="rId3012" w:history="1">
        <w:r>
          <w:rPr>
            <w:color w:val="0000FF"/>
          </w:rPr>
          <w:t>ст. 606</w:t>
        </w:r>
      </w:hyperlink>
      <w:r>
        <w:t xml:space="preserve"> Гражданского кодекса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CA664B" w:rsidRDefault="00CA664B">
      <w:pPr>
        <w:pStyle w:val="ConsPlusNormal"/>
        <w:ind w:firstLine="540"/>
        <w:jc w:val="both"/>
      </w:pPr>
      <w:r>
        <w:t>Под лизинговой деятельностью понимается вид инвестиционной деятельности по приобретению имущества и передаче его в лизинг.</w:t>
      </w:r>
    </w:p>
    <w:p w:rsidR="00CA664B" w:rsidRDefault="00CA664B">
      <w:pPr>
        <w:pStyle w:val="ConsPlusNormal"/>
        <w:ind w:firstLine="540"/>
        <w:jc w:val="both"/>
      </w:pPr>
      <w:r>
        <w:t xml:space="preserve">Договор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(Федеральный </w:t>
      </w:r>
      <w:hyperlink r:id="rId3013" w:history="1">
        <w:r>
          <w:rPr>
            <w:color w:val="0000FF"/>
          </w:rPr>
          <w:t>закон</w:t>
        </w:r>
      </w:hyperlink>
      <w:r>
        <w:t xml:space="preserve"> от 29 октября 1998 г. N 164-ФЗ "О финансовой аренде (лизинге)").</w:t>
      </w:r>
    </w:p>
    <w:p w:rsidR="00CA664B" w:rsidRDefault="00CA664B">
      <w:pPr>
        <w:pStyle w:val="ConsPlusNormal"/>
        <w:ind w:firstLine="540"/>
        <w:jc w:val="both"/>
      </w:pPr>
      <w:r>
        <w:t>Но ведь очень часто бывает так, что арендатор не имеет задолженности по арендной плате, а даже, наоборот, платит авансом. В какой период учитываются такие затраты?</w:t>
      </w:r>
    </w:p>
    <w:p w:rsidR="00CA664B" w:rsidRDefault="00CA664B">
      <w:pPr>
        <w:pStyle w:val="ConsPlusNormal"/>
        <w:ind w:firstLine="540"/>
        <w:jc w:val="both"/>
      </w:pPr>
      <w:r>
        <w:t>Авансы, выплаченные арендодателю, не будут являться расходами до момента получения услуги. Ведь пока этого не произошло, нельзя с уверенностью сказать, будут ли услуги вообще оказаны. Договор может быть расторгнут, контрагент по тем или иным причинам может не выполнить свои обязательства и т.д., поэтому и понесенные затраты не будут учитываться при расчете налога. Поэтому в таком случае расходы на аренду признаются по истечении каждого месяца фактического пользования арендованным имуществом. Они признаются равномерно в течение всего срока действия договора аренды (</w:t>
      </w:r>
      <w:hyperlink r:id="rId3014" w:history="1">
        <w:r>
          <w:rPr>
            <w:color w:val="0000FF"/>
          </w:rPr>
          <w:t>Письмо</w:t>
        </w:r>
      </w:hyperlink>
      <w:r>
        <w:t xml:space="preserve"> Минфина России от 30 марта 2012 г. N 03-11-06/2/49), ведь расходами признаются документально подтвержденные расходы, а первичный документ, подтверждающий понесенные расходы, будет составлен только в момент оказания услуги.</w:t>
      </w:r>
    </w:p>
    <w:p w:rsidR="00CA664B" w:rsidRDefault="00CA664B">
      <w:pPr>
        <w:pStyle w:val="ConsPlusNormal"/>
        <w:ind w:firstLine="540"/>
        <w:jc w:val="both"/>
      </w:pPr>
      <w:r>
        <w:t xml:space="preserve">Также при применении объекта налогообложения в виде доходов, уменьшенных на </w:t>
      </w:r>
      <w:r>
        <w:lastRenderedPageBreak/>
        <w:t xml:space="preserve">величину расходов, на основании </w:t>
      </w:r>
      <w:hyperlink r:id="rId3015" w:history="1">
        <w:r>
          <w:rPr>
            <w:color w:val="0000FF"/>
          </w:rPr>
          <w:t>пп. 4 п. 1 ст. 346.16</w:t>
        </w:r>
      </w:hyperlink>
      <w:r>
        <w:t xml:space="preserve"> Налогового кодекса РФ могут быть учтены платежи за аренду земли в составе расходов, учитываемых при определении объекта налогообложения, по мере их фактической оплаты (</w:t>
      </w:r>
      <w:hyperlink r:id="rId3016" w:history="1">
        <w:r>
          <w:rPr>
            <w:color w:val="0000FF"/>
          </w:rPr>
          <w:t>Письмо</w:t>
        </w:r>
      </w:hyperlink>
      <w:r>
        <w:t xml:space="preserve"> Минфина России от 7 июня 2008 г. N 03-11-04/2/91).</w:t>
      </w:r>
    </w:p>
    <w:p w:rsidR="00CA664B" w:rsidRDefault="00CA664B">
      <w:pPr>
        <w:pStyle w:val="ConsPlusNormal"/>
        <w:ind w:firstLine="540"/>
        <w:jc w:val="both"/>
      </w:pPr>
    </w:p>
    <w:p w:rsidR="00CA664B" w:rsidRDefault="00CA664B">
      <w:pPr>
        <w:pStyle w:val="ConsPlusNormal"/>
        <w:jc w:val="center"/>
      </w:pPr>
      <w:r>
        <w:t>14.6.3. Материальные расходы</w:t>
      </w:r>
    </w:p>
    <w:p w:rsidR="00CA664B" w:rsidRDefault="00CA664B">
      <w:pPr>
        <w:pStyle w:val="ConsPlusNormal"/>
        <w:ind w:firstLine="540"/>
        <w:jc w:val="both"/>
      </w:pPr>
    </w:p>
    <w:p w:rsidR="00CA664B" w:rsidRDefault="00CA664B">
      <w:pPr>
        <w:pStyle w:val="ConsPlusNormal"/>
        <w:ind w:firstLine="540"/>
        <w:jc w:val="both"/>
      </w:pPr>
      <w:hyperlink r:id="rId3017" w:history="1">
        <w:r>
          <w:rPr>
            <w:color w:val="0000FF"/>
          </w:rPr>
          <w:t>Статья 254</w:t>
        </w:r>
      </w:hyperlink>
      <w:r>
        <w:t xml:space="preserve"> Налогового кодекса РФ, к которой и отсылает </w:t>
      </w:r>
      <w:hyperlink r:id="rId3018" w:history="1">
        <w:r>
          <w:rPr>
            <w:color w:val="0000FF"/>
          </w:rPr>
          <w:t>гл. 26.2</w:t>
        </w:r>
      </w:hyperlink>
      <w:r>
        <w:t xml:space="preserve"> Налогового кодекса РФ, к материальным расходам, в частности, относит следующие затраты налогоплательщика:</w:t>
      </w:r>
    </w:p>
    <w:p w:rsidR="00CA664B" w:rsidRDefault="00CA664B">
      <w:pPr>
        <w:pStyle w:val="ConsPlusNormal"/>
        <w:ind w:firstLine="540"/>
        <w:jc w:val="both"/>
      </w:pPr>
      <w:r>
        <w:t>- на приобретение сырья и (или) материалов, используемых в производстве товаров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CA664B" w:rsidRDefault="00CA664B">
      <w:pPr>
        <w:pStyle w:val="ConsPlusNormal"/>
        <w:ind w:firstLine="540"/>
        <w:jc w:val="both"/>
      </w:pPr>
      <w:r>
        <w:t>- на приобретение материалов, используемых для упаковки и иной подготовки произведенных и (или) реализуемых товаров (включая предпродажную подготовку); на другие производственные и хозяйственные нужды (проведение испытаний, контроля, содержание, эксплуатацию основных средств и иные подобные цели);</w:t>
      </w:r>
    </w:p>
    <w:p w:rsidR="00CA664B" w:rsidRDefault="00CA664B">
      <w:pPr>
        <w:pStyle w:val="ConsPlusNormal"/>
        <w:ind w:firstLine="540"/>
        <w:jc w:val="both"/>
      </w:pPr>
      <w:r>
        <w:t>- на приобретение инструментов, приспособлений, инвентаря, приборов, лабораторного оборудования, спецодежды и другого имущества, не являющегося амортизируемым имуществом. Стоимость такого имущества включается в состав материальных расходов в полной сумме по мере ввода его в эксплуатацию.</w:t>
      </w:r>
    </w:p>
    <w:p w:rsidR="00CA664B" w:rsidRDefault="00CA664B">
      <w:pPr>
        <w:pStyle w:val="ConsPlusNormal"/>
        <w:ind w:firstLine="540"/>
        <w:jc w:val="both"/>
      </w:pPr>
      <w:r>
        <w:t>К последним могут быть отнесены:</w:t>
      </w:r>
    </w:p>
    <w:p w:rsidR="00CA664B" w:rsidRDefault="00CA664B">
      <w:pPr>
        <w:pStyle w:val="ConsPlusNormal"/>
        <w:ind w:firstLine="540"/>
        <w:jc w:val="both"/>
      </w:pPr>
      <w:r>
        <w:t>1) контрольно-кассовые ленты, красящая лента и краска для печатающего механизма ККТ;</w:t>
      </w:r>
    </w:p>
    <w:p w:rsidR="00CA664B" w:rsidRDefault="00CA664B">
      <w:pPr>
        <w:pStyle w:val="ConsPlusNormal"/>
        <w:ind w:firstLine="540"/>
        <w:jc w:val="both"/>
      </w:pPr>
      <w:r>
        <w:t>2) затраты на приобретение спецодежды для организации общественного питания;</w:t>
      </w:r>
    </w:p>
    <w:p w:rsidR="00CA664B" w:rsidRDefault="00CA664B">
      <w:pPr>
        <w:pStyle w:val="ConsPlusNormal"/>
        <w:ind w:firstLine="540"/>
        <w:jc w:val="both"/>
      </w:pPr>
      <w:r>
        <w:t>3) затраты на приобретение дезинфекционных средств, мыла, туалетной бумаги, ведер, тряпок, веников, резиновых перчаток и др.;</w:t>
      </w:r>
    </w:p>
    <w:p w:rsidR="00CA664B" w:rsidRDefault="00CA664B">
      <w:pPr>
        <w:pStyle w:val="ConsPlusNormal"/>
        <w:ind w:firstLine="540"/>
        <w:jc w:val="both"/>
      </w:pPr>
      <w:r>
        <w:t>- на приобретение комплектующих изделий, подвергающихся монтажу, и (или) полуфабрикатов, подвергающихся дополнительной обработке у налогоплательщика;</w:t>
      </w:r>
    </w:p>
    <w:p w:rsidR="00CA664B" w:rsidRDefault="00CA664B">
      <w:pPr>
        <w:pStyle w:val="ConsPlusNormal"/>
        <w:ind w:firstLine="540"/>
        <w:jc w:val="both"/>
      </w:pPr>
      <w:r>
        <w:t>- на приобретение топлива, воды и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 а также расходы на трансформацию и передачу энергии;</w:t>
      </w:r>
    </w:p>
    <w:p w:rsidR="00CA664B" w:rsidRDefault="00CA664B">
      <w:pPr>
        <w:pStyle w:val="ConsPlusNormal"/>
        <w:ind w:firstLine="540"/>
        <w:jc w:val="both"/>
      </w:pPr>
      <w:r>
        <w:t>- на приобретение работ и услуг производственного характера, выполняемых сторонними организациями или индивидуальными предпринимателями, а также на выполнение этих работ (оказание услуг) структурными подразделениями налогоплательщика.</w:t>
      </w:r>
    </w:p>
    <w:p w:rsidR="00CA664B" w:rsidRDefault="00CA664B">
      <w:pPr>
        <w:pStyle w:val="ConsPlusNormal"/>
        <w:ind w:firstLine="540"/>
        <w:jc w:val="both"/>
      </w:pPr>
      <w: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за соблюдением установленных технологических процессов, техническое обслуживание основных средств и другие подобные работы. К услугам производственного характера также можно отнести и затраты на услуги по техническому обслуживанию ККТ, осуществляемые по договорам с центрами технического обслуживания.</w:t>
      </w:r>
    </w:p>
    <w:p w:rsidR="00CA664B" w:rsidRDefault="00CA664B">
      <w:pPr>
        <w:pStyle w:val="ConsPlusNormal"/>
        <w:ind w:firstLine="540"/>
        <w:jc w:val="both"/>
      </w:pPr>
      <w:r>
        <w:t>К работам (услугам) производственного характера также относятся транспортные услуги сторонних организаций (включая индивидуальных предпринимателей), а также структурных подразделений самого налогоплательщика по 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rsidR="00CA664B" w:rsidRDefault="00CA664B">
      <w:pPr>
        <w:pStyle w:val="ConsPlusNormal"/>
        <w:ind w:firstLine="540"/>
        <w:jc w:val="both"/>
      </w:pPr>
      <w:r>
        <w:t xml:space="preserve">Материальные расходы принимаются к учету в порядке, аналогичном предусмотренному </w:t>
      </w:r>
      <w:hyperlink r:id="rId3019" w:history="1">
        <w:r>
          <w:rPr>
            <w:color w:val="0000FF"/>
          </w:rPr>
          <w:t>ст. 254</w:t>
        </w:r>
      </w:hyperlink>
      <w:r>
        <w:t xml:space="preserve"> Налогового кодекса РФ. Согласно этой </w:t>
      </w:r>
      <w:hyperlink r:id="rId3020" w:history="1">
        <w:r>
          <w:rPr>
            <w:color w:val="0000FF"/>
          </w:rPr>
          <w:t>статье</w:t>
        </w:r>
      </w:hyperlink>
      <w:r>
        <w:t xml:space="preserve"> расходы на приобретение топлива, воды и энергии всех видов принимаются к учету на основании договора с энергоснабжающей организацией, заключенного в соответствии с Гражданским </w:t>
      </w:r>
      <w:hyperlink r:id="rId3021" w:history="1">
        <w:r>
          <w:rPr>
            <w:color w:val="0000FF"/>
          </w:rPr>
          <w:t>кодексом</w:t>
        </w:r>
      </w:hyperlink>
      <w:r>
        <w:t xml:space="preserve"> РФ (либо иного документа, например счета-фактуры) и отражающего поставку электроэнергии и других видов энергии. В аналогичном порядке учитываются расходы по приобретению воды.</w:t>
      </w:r>
    </w:p>
    <w:p w:rsidR="00CA664B" w:rsidRDefault="00CA664B">
      <w:pPr>
        <w:pStyle w:val="ConsPlusNormal"/>
        <w:ind w:firstLine="540"/>
        <w:jc w:val="both"/>
      </w:pPr>
      <w:r>
        <w:t xml:space="preserve">В соответствии с </w:t>
      </w:r>
      <w:hyperlink r:id="rId3022" w:history="1">
        <w:r>
          <w:rPr>
            <w:color w:val="0000FF"/>
          </w:rPr>
          <w:t>пп. 1 п. 2 ст. 346.17</w:t>
        </w:r>
      </w:hyperlink>
      <w:r>
        <w:t xml:space="preserve"> Налогового кодекса РФ материальные расходы (в том числе расходы по приобретению сырья и материалов) признаются в момент погашения задолженности путем списания денежных средств с расчетного счета налогоплательщика, </w:t>
      </w:r>
      <w:r>
        <w:lastRenderedPageBreak/>
        <w:t>выплаты из кассы, а при ином способе погашения задолженности - в момент такого погашения. Аналогичный порядок применяется в отношении уплаты процентов за пользование заемными средствами (включая банковские кредиты) и при оплате услуг третьих лиц.</w:t>
      </w:r>
    </w:p>
    <w:p w:rsidR="00CA664B" w:rsidRDefault="00CA664B">
      <w:pPr>
        <w:pStyle w:val="ConsPlusNormal"/>
        <w:ind w:firstLine="540"/>
        <w:jc w:val="both"/>
      </w:pPr>
      <w:r>
        <w:t xml:space="preserve">В </w:t>
      </w:r>
      <w:hyperlink r:id="rId3023" w:history="1">
        <w:r>
          <w:rPr>
            <w:color w:val="0000FF"/>
          </w:rPr>
          <w:t>книге учета</w:t>
        </w:r>
      </w:hyperlink>
      <w:r>
        <w:t xml:space="preserve"> доходов и расходов по УСН материальные расходы отражаются в графе 5 как фактически оплаченные налогоплательщиком расходы на приобретение товарно-материальных ценностей и при условии принятия на учет этих ценностей.</w:t>
      </w:r>
    </w:p>
    <w:p w:rsidR="00CA664B" w:rsidRDefault="00CA664B">
      <w:pPr>
        <w:pStyle w:val="ConsPlusNormal"/>
        <w:ind w:firstLine="540"/>
        <w:jc w:val="both"/>
      </w:pPr>
      <w:r>
        <w:t>Поэтому в случае, если индивидуальный предприниматель выдал своему работнику денежные средства под отчет на приобретение ТМЦ, расходы на их приобретение он сможет признать в момент утверждения авансового отчета работника, так как в тот момент, когда денежные средства только выданы под отчет, расходы еще не произведены и за работником числится задолженность. Кроме того, на этот момент еще нет и документов, подтверждающих произведенные расходы на покупку ТМЦ.</w:t>
      </w:r>
    </w:p>
    <w:p w:rsidR="00CA664B" w:rsidRDefault="00CA664B">
      <w:pPr>
        <w:pStyle w:val="ConsPlusNormal"/>
        <w:ind w:firstLine="540"/>
        <w:jc w:val="both"/>
      </w:pPr>
      <w:r>
        <w:t>А при приобретении работником товарно-материальных ценностей за собственный счет их стоимость может быть учтена в расходах в отчетном периоде погашения организацией задолженности перед работником (</w:t>
      </w:r>
      <w:hyperlink r:id="rId3024" w:history="1">
        <w:r>
          <w:rPr>
            <w:color w:val="0000FF"/>
          </w:rPr>
          <w:t>Письмо</w:t>
        </w:r>
      </w:hyperlink>
      <w:r>
        <w:t xml:space="preserve"> Минфина России от 17 января 2012 г. N 03-11-11/4).</w:t>
      </w:r>
    </w:p>
    <w:p w:rsidR="00CA664B" w:rsidRDefault="00CA664B">
      <w:pPr>
        <w:pStyle w:val="ConsPlusNormal"/>
        <w:ind w:firstLine="540"/>
        <w:jc w:val="both"/>
      </w:pPr>
    </w:p>
    <w:p w:rsidR="00CA664B" w:rsidRDefault="00CA664B">
      <w:pPr>
        <w:pStyle w:val="ConsPlusNormal"/>
        <w:jc w:val="center"/>
      </w:pPr>
      <w:r>
        <w:t>14.6.4. Расходы на оплату труда</w:t>
      </w:r>
    </w:p>
    <w:p w:rsidR="00CA664B" w:rsidRDefault="00CA664B">
      <w:pPr>
        <w:pStyle w:val="ConsPlusNormal"/>
        <w:ind w:firstLine="540"/>
        <w:jc w:val="both"/>
      </w:pPr>
    </w:p>
    <w:p w:rsidR="00CA664B" w:rsidRDefault="00CA664B">
      <w:pPr>
        <w:pStyle w:val="ConsPlusNormal"/>
        <w:ind w:firstLine="540"/>
        <w:jc w:val="both"/>
      </w:pPr>
      <w:r>
        <w:t xml:space="preserve">На основании </w:t>
      </w:r>
      <w:hyperlink r:id="rId3025" w:history="1">
        <w:r>
          <w:rPr>
            <w:color w:val="0000FF"/>
          </w:rPr>
          <w:t>пп. 6 п. 1</w:t>
        </w:r>
      </w:hyperlink>
      <w:r>
        <w:t xml:space="preserve"> и </w:t>
      </w:r>
      <w:hyperlink r:id="rId3026" w:history="1">
        <w:r>
          <w:rPr>
            <w:color w:val="0000FF"/>
          </w:rPr>
          <w:t>п. 2 ст. 346.16</w:t>
        </w:r>
      </w:hyperlink>
      <w:r>
        <w:t xml:space="preserve"> Налогового кодекса РФ индивидуальные предприниматели, применяющие УСН, при определении налоговой базы могут уменьшать полученные доходы на расходы, связанные с оплатой труда, в порядке, предусмотренном </w:t>
      </w:r>
      <w:hyperlink r:id="rId3027" w:history="1">
        <w:r>
          <w:rPr>
            <w:color w:val="0000FF"/>
          </w:rPr>
          <w:t>ст. 255</w:t>
        </w:r>
      </w:hyperlink>
      <w:r>
        <w:t xml:space="preserve"> Налогового кодекса РФ.</w:t>
      </w:r>
    </w:p>
    <w:p w:rsidR="00CA664B" w:rsidRDefault="00CA664B">
      <w:pPr>
        <w:pStyle w:val="ConsPlusNormal"/>
        <w:ind w:firstLine="540"/>
        <w:jc w:val="both"/>
      </w:pPr>
      <w:r>
        <w:t xml:space="preserve">В соответствии с </w:t>
      </w:r>
      <w:hyperlink r:id="rId3028" w:history="1">
        <w:r>
          <w:rPr>
            <w:color w:val="0000FF"/>
          </w:rPr>
          <w:t>пп. 1 п. 2 ст. 346.17</w:t>
        </w:r>
      </w:hyperlink>
      <w:r>
        <w:t xml:space="preserve"> Налогового кодекса РФ расходы на оплату труда признаются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w:t>
      </w:r>
    </w:p>
    <w:p w:rsidR="00CA664B" w:rsidRDefault="00CA664B">
      <w:pPr>
        <w:pStyle w:val="ConsPlusNormal"/>
        <w:ind w:firstLine="540"/>
        <w:jc w:val="both"/>
      </w:pPr>
      <w:r>
        <w:t>Нельзя будет учесть и отчисления на создание резервов на предстоящую оплату отпусков работникам и (или) в резерв на выплату ежегодного вознаграждения за выслугу лет, ведь у налогоплательщика, использующего кассовый метод определения доходов, расходы будут приниматься только после их оплаты (</w:t>
      </w:r>
      <w:hyperlink r:id="rId3029" w:history="1">
        <w:r>
          <w:rPr>
            <w:color w:val="0000FF"/>
          </w:rPr>
          <w:t>Письмо</w:t>
        </w:r>
      </w:hyperlink>
      <w:r>
        <w:t xml:space="preserve"> Минфина России от 8 июня 2011 г. N 03-11-06/2/90).</w:t>
      </w:r>
    </w:p>
    <w:p w:rsidR="00CA664B" w:rsidRDefault="00CA664B">
      <w:pPr>
        <w:pStyle w:val="ConsPlusNormal"/>
        <w:ind w:firstLine="540"/>
        <w:jc w:val="both"/>
      </w:pPr>
      <w:r>
        <w:t xml:space="preserve">Также исходя из норм </w:t>
      </w:r>
      <w:hyperlink r:id="rId3030" w:history="1">
        <w:r>
          <w:rPr>
            <w:color w:val="0000FF"/>
          </w:rPr>
          <w:t>ст. 255</w:t>
        </w:r>
      </w:hyperlink>
      <w:r>
        <w:t xml:space="preserve"> Налогового кодекса РФ в расходах налогоплательщика на оплату труда отражается начисленная зарплата, которая включает в себя НДФЛ. Таким образом, суммы НДФЛ учитываются в расходах на оплату труда при УСН после фактической выплаты дохода работнику и перечисления налога в бюджет (</w:t>
      </w:r>
      <w:hyperlink r:id="rId3031" w:history="1">
        <w:r>
          <w:rPr>
            <w:color w:val="0000FF"/>
          </w:rPr>
          <w:t>пп. 1</w:t>
        </w:r>
      </w:hyperlink>
      <w:r>
        <w:t xml:space="preserve"> и </w:t>
      </w:r>
      <w:hyperlink r:id="rId3032" w:history="1">
        <w:r>
          <w:rPr>
            <w:color w:val="0000FF"/>
          </w:rPr>
          <w:t>3 п. 2 ст. 346.17</w:t>
        </w:r>
      </w:hyperlink>
      <w:r>
        <w:t xml:space="preserve"> Налогового кодекса РФ).</w:t>
      </w:r>
    </w:p>
    <w:p w:rsidR="00CA664B" w:rsidRDefault="00CA664B">
      <w:pPr>
        <w:pStyle w:val="ConsPlusNormal"/>
        <w:ind w:firstLine="540"/>
        <w:jc w:val="both"/>
      </w:pPr>
      <w:r>
        <w:t xml:space="preserve">В </w:t>
      </w:r>
      <w:hyperlink r:id="rId3033" w:history="1">
        <w:r>
          <w:rPr>
            <w:color w:val="0000FF"/>
          </w:rPr>
          <w:t>книге учета</w:t>
        </w:r>
      </w:hyperlink>
      <w:r>
        <w:t xml:space="preserve"> доходов и расходов по УСН в графе 5 должна отражаться вся сумма заработной платы после фактической выплаты, в том числе удержанная с заработной платы сумма НДФЛ.</w:t>
      </w:r>
    </w:p>
    <w:p w:rsidR="00CA664B" w:rsidRDefault="00CA664B">
      <w:pPr>
        <w:pStyle w:val="ConsPlusNormal"/>
        <w:ind w:firstLine="540"/>
        <w:jc w:val="both"/>
      </w:pPr>
    </w:p>
    <w:p w:rsidR="00CA664B" w:rsidRDefault="00CA664B">
      <w:pPr>
        <w:pStyle w:val="ConsPlusNormal"/>
        <w:jc w:val="center"/>
      </w:pPr>
      <w:r>
        <w:t>14.6.5. Расходы по оплате стоимости товаров,</w:t>
      </w:r>
    </w:p>
    <w:p w:rsidR="00CA664B" w:rsidRDefault="00CA664B">
      <w:pPr>
        <w:pStyle w:val="ConsPlusNormal"/>
        <w:jc w:val="center"/>
      </w:pPr>
      <w:r>
        <w:t>приобретенных для дальнейшей реализации</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 </w:t>
      </w:r>
      <w:hyperlink r:id="rId3034" w:history="1">
        <w:r>
          <w:rPr>
            <w:color w:val="0000FF"/>
          </w:rPr>
          <w:t>пп. 23 п. 1 ст. 346.16</w:t>
        </w:r>
      </w:hyperlink>
      <w:r>
        <w:t xml:space="preserve"> Налогового кодекса РФ индивидуальный предприниматель, применяющий УСН с объектом налогообложения в виде доходов, уменьшенных на величину расходов, при определении объекта налогообложения в соответствии с </w:t>
      </w:r>
      <w:hyperlink r:id="rId3035" w:history="1">
        <w:r>
          <w:rPr>
            <w:color w:val="0000FF"/>
          </w:rPr>
          <w:t>пп. 23 п. 1 ст. 346.16</w:t>
        </w:r>
      </w:hyperlink>
      <w:r>
        <w:t xml:space="preserve"> Налогового кодекса РФ уменьшает полученные доходы на расходы по оплате стоимости товаров, приобретенных для дальнейшей реализации (уменьшенные на величину расходов, указанных в </w:t>
      </w:r>
      <w:hyperlink r:id="rId3036" w:history="1">
        <w:r>
          <w:rPr>
            <w:color w:val="0000FF"/>
          </w:rPr>
          <w:t>пп. 8 п. 1 ст. 346.16</w:t>
        </w:r>
      </w:hyperlink>
      <w:r>
        <w:t xml:space="preserve"> Налогового кодекса РФ), а также на расходы, связанные с приобретением и реализацией указанных товаров, в том числе расходы по хранению, обслуживанию и транспортировке товаров.</w:t>
      </w:r>
    </w:p>
    <w:p w:rsidR="00CA664B" w:rsidRDefault="00CA664B">
      <w:pPr>
        <w:pStyle w:val="ConsPlusNormal"/>
        <w:ind w:firstLine="540"/>
        <w:jc w:val="both"/>
      </w:pPr>
      <w:r>
        <w:t>Таким образом, стоимость товаров, принимаемая в расходы по УСН, должна быть уменьшена на сумму НДС, уплаченного при их приобретении (</w:t>
      </w:r>
      <w:hyperlink r:id="rId3037" w:history="1">
        <w:r>
          <w:rPr>
            <w:color w:val="0000FF"/>
          </w:rPr>
          <w:t>пп. 23 п. 1 ст. 346.16</w:t>
        </w:r>
      </w:hyperlink>
      <w:r>
        <w:t xml:space="preserve"> Налогового кодекса РФ). Это связано с тем, что данный налог учитывается по отдельной статье расходов (</w:t>
      </w:r>
      <w:hyperlink r:id="rId3038" w:history="1">
        <w:r>
          <w:rPr>
            <w:color w:val="0000FF"/>
          </w:rPr>
          <w:t>пп. 8 п. 1 ст. 346.16</w:t>
        </w:r>
      </w:hyperlink>
      <w:r>
        <w:t xml:space="preserve"> Налогового кодекса РФ). При этом согласно </w:t>
      </w:r>
      <w:hyperlink r:id="rId3039" w:history="1">
        <w:r>
          <w:rPr>
            <w:color w:val="0000FF"/>
          </w:rPr>
          <w:t>пп. 2 п. 2 ст. 346.17</w:t>
        </w:r>
      </w:hyperlink>
      <w:r>
        <w:t xml:space="preserve"> Налогового кодекса РФ расходы по оплате стоимости товаров, приобретенных для дальнейшей реализации, </w:t>
      </w:r>
      <w:r>
        <w:lastRenderedPageBreak/>
        <w:t>учитываются по мере реализации указанных товаров.</w:t>
      </w:r>
    </w:p>
    <w:p w:rsidR="00CA664B" w:rsidRDefault="00CA664B">
      <w:pPr>
        <w:pStyle w:val="ConsPlusNormal"/>
        <w:ind w:firstLine="540"/>
        <w:jc w:val="both"/>
      </w:pPr>
      <w:r>
        <w:t>Расходы, непосредственно связанные с реализацией указанных товаров, в том числе расходы по хранению, обслуживанию и транспортировке, учитываются в составе расходов после их фактической оплаты.</w:t>
      </w:r>
    </w:p>
    <w:p w:rsidR="00CA664B" w:rsidRDefault="00CA664B">
      <w:pPr>
        <w:pStyle w:val="ConsPlusNormal"/>
        <w:ind w:firstLine="540"/>
        <w:jc w:val="both"/>
      </w:pPr>
      <w:hyperlink r:id="rId3040" w:history="1">
        <w:r>
          <w:rPr>
            <w:color w:val="0000FF"/>
          </w:rPr>
          <w:t>Подпункт 3 п. 1 ст. 268</w:t>
        </w:r>
      </w:hyperlink>
      <w:r>
        <w:t xml:space="preserve"> Налогового кодекса РФ определяет, что при реализации товаров налогоплательщик вправе уменьшить доходы от таких операций на стоимость реализованных товаров, определяемую в следующем порядке. При реализации покупных товаров - на стоимость приобретения данных товаров, определяемую в соответствии с принятой учетной политикой для целей налогообложения одним из следующих методов оценки покупных товаров:</w:t>
      </w:r>
    </w:p>
    <w:p w:rsidR="00CA664B" w:rsidRDefault="00CA664B">
      <w:pPr>
        <w:pStyle w:val="ConsPlusNormal"/>
        <w:ind w:firstLine="540"/>
        <w:jc w:val="both"/>
      </w:pPr>
      <w:r>
        <w:t>- по стоимости первых по времени приобретения (ФИФО);</w:t>
      </w:r>
    </w:p>
    <w:p w:rsidR="00CA664B" w:rsidRDefault="00CA664B">
      <w:pPr>
        <w:pStyle w:val="ConsPlusNormal"/>
        <w:ind w:firstLine="540"/>
        <w:jc w:val="both"/>
      </w:pPr>
      <w:r>
        <w:t>- по средней стоимости;</w:t>
      </w:r>
    </w:p>
    <w:p w:rsidR="00CA664B" w:rsidRDefault="00CA664B">
      <w:pPr>
        <w:pStyle w:val="ConsPlusNormal"/>
        <w:ind w:firstLine="540"/>
        <w:jc w:val="both"/>
      </w:pPr>
      <w:r>
        <w:t>- по стоимости единицы товара.</w:t>
      </w:r>
    </w:p>
    <w:p w:rsidR="00CA664B" w:rsidRDefault="00CA664B">
      <w:pPr>
        <w:pStyle w:val="ConsPlusNormal"/>
        <w:ind w:firstLine="540"/>
        <w:jc w:val="both"/>
      </w:pPr>
    </w:p>
    <w:p w:rsidR="00CA664B" w:rsidRDefault="00CA664B">
      <w:pPr>
        <w:pStyle w:val="ConsPlusNormal"/>
        <w:jc w:val="center"/>
      </w:pPr>
      <w:r>
        <w:t>14.6.6. Расходы на выплату пособий</w:t>
      </w:r>
    </w:p>
    <w:p w:rsidR="00CA664B" w:rsidRDefault="00CA664B">
      <w:pPr>
        <w:pStyle w:val="ConsPlusNormal"/>
        <w:jc w:val="center"/>
      </w:pPr>
      <w:r>
        <w:t>по временной нетрудоспособности</w:t>
      </w:r>
    </w:p>
    <w:p w:rsidR="00CA664B" w:rsidRDefault="00CA664B">
      <w:pPr>
        <w:pStyle w:val="ConsPlusNormal"/>
        <w:jc w:val="center"/>
      </w:pPr>
      <w:r>
        <w:t>в соответствии с законодательством РФ</w:t>
      </w:r>
    </w:p>
    <w:p w:rsidR="00CA664B" w:rsidRDefault="00CA664B">
      <w:pPr>
        <w:pStyle w:val="ConsPlusNormal"/>
        <w:ind w:firstLine="540"/>
        <w:jc w:val="both"/>
      </w:pPr>
    </w:p>
    <w:p w:rsidR="00CA664B" w:rsidRDefault="00CA664B">
      <w:pPr>
        <w:pStyle w:val="ConsPlusNormal"/>
        <w:ind w:firstLine="540"/>
        <w:jc w:val="both"/>
      </w:pPr>
      <w:hyperlink r:id="rId3041" w:history="1">
        <w:r>
          <w:rPr>
            <w:color w:val="0000FF"/>
          </w:rPr>
          <w:t>Статья 183</w:t>
        </w:r>
      </w:hyperlink>
      <w:r>
        <w:t xml:space="preserve"> Трудового кодекса РФ гарантирует работнику, что при временной нетрудоспособности работодатель выплачивает работнику пособие по временной нетрудоспособности, размеры и условия выплаты которого устанавливаются федеральными законами.</w:t>
      </w:r>
    </w:p>
    <w:p w:rsidR="00CA664B" w:rsidRDefault="00CA664B">
      <w:pPr>
        <w:pStyle w:val="ConsPlusNormal"/>
        <w:ind w:firstLine="540"/>
        <w:jc w:val="both"/>
      </w:pPr>
      <w:r>
        <w:t xml:space="preserve">Порядок начисления и выплаты пособий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регулирует </w:t>
      </w:r>
      <w:hyperlink r:id="rId3042" w:history="1">
        <w:r>
          <w:rPr>
            <w:color w:val="0000FF"/>
          </w:rPr>
          <w:t>Закон</w:t>
        </w:r>
      </w:hyperlink>
      <w:r>
        <w:t xml:space="preserve"> N 255-ФЗ.</w:t>
      </w:r>
    </w:p>
    <w:p w:rsidR="00CA664B" w:rsidRDefault="00CA664B">
      <w:pPr>
        <w:pStyle w:val="ConsPlusNormal"/>
        <w:ind w:firstLine="540"/>
        <w:jc w:val="both"/>
      </w:pPr>
      <w:r>
        <w:t xml:space="preserve">В соответствии с </w:t>
      </w:r>
      <w:hyperlink r:id="rId3043" w:history="1">
        <w:r>
          <w:rPr>
            <w:color w:val="0000FF"/>
          </w:rPr>
          <w:t>ч. 2 ст. 3</w:t>
        </w:r>
      </w:hyperlink>
      <w:r>
        <w:t xml:space="preserve"> Закона N 255-ФЗ пособие по временной нетрудоспособности застрахованным лицам (работникам) выплачивается в следующем порядке:</w:t>
      </w:r>
    </w:p>
    <w:p w:rsidR="00CA664B" w:rsidRDefault="00CA664B">
      <w:pPr>
        <w:pStyle w:val="ConsPlusNormal"/>
        <w:ind w:firstLine="540"/>
        <w:jc w:val="both"/>
      </w:pPr>
      <w:r>
        <w:t>- за счет средств страхователей (работодателей) - оплачиваются первые три дня временной нетрудоспособности;</w:t>
      </w:r>
    </w:p>
    <w:p w:rsidR="00CA664B" w:rsidRDefault="00CA664B">
      <w:pPr>
        <w:pStyle w:val="ConsPlusNormal"/>
        <w:ind w:firstLine="540"/>
        <w:jc w:val="both"/>
      </w:pPr>
      <w:r>
        <w:t xml:space="preserve">- за счет средств ФСС РФ - оплачивается период временной нетрудоспособности начиная с четвертого дня временной нетрудоспособности. Фактически эту сумму выплачивает работодатель из своих средств, но в дальнейшем он вправе ее возместить, уменьшив страховые взносы в ФСС РФ в порядке </w:t>
      </w:r>
      <w:hyperlink r:id="rId3044" w:history="1">
        <w:r>
          <w:rPr>
            <w:color w:val="0000FF"/>
          </w:rPr>
          <w:t>ч. 2 ст. 15</w:t>
        </w:r>
      </w:hyperlink>
      <w:r>
        <w:t xml:space="preserve"> Закона N 212-ФЗ.</w:t>
      </w:r>
    </w:p>
    <w:p w:rsidR="00CA664B" w:rsidRDefault="00CA664B">
      <w:pPr>
        <w:pStyle w:val="ConsPlusNormal"/>
        <w:ind w:firstLine="540"/>
        <w:jc w:val="both"/>
      </w:pPr>
      <w:r>
        <w:t xml:space="preserve">Возможность учета расходов на выплату пособий по временной нетрудоспособности в соответствии с законодательством РФ индивидуальным предпринимателям, применяющим УСН с объектом налогообложения "доходы минус расходы" предусмотрена </w:t>
      </w:r>
      <w:hyperlink r:id="rId3045" w:history="1">
        <w:r>
          <w:rPr>
            <w:color w:val="0000FF"/>
          </w:rPr>
          <w:t>пп. 6 п. 1 ст. 346.16</w:t>
        </w:r>
      </w:hyperlink>
      <w:r>
        <w:t xml:space="preserve"> Налогового кодекса РФ.</w:t>
      </w:r>
    </w:p>
    <w:p w:rsidR="00CA664B" w:rsidRDefault="00CA664B">
      <w:pPr>
        <w:pStyle w:val="ConsPlusNormal"/>
        <w:ind w:firstLine="540"/>
        <w:jc w:val="both"/>
      </w:pPr>
      <w:r>
        <w:t xml:space="preserve">Возможность учета расходов на выплату пособий по временной нетрудоспособности в соответствии с законодательством РФ индивидуальным предпринимателям, применяющим УСН с объектом налогообложения "доходы", предусмотрена </w:t>
      </w:r>
      <w:hyperlink r:id="rId3046" w:history="1">
        <w:r>
          <w:rPr>
            <w:color w:val="0000FF"/>
          </w:rPr>
          <w:t>пп. 2 п. 3.1 ст. 346.21</w:t>
        </w:r>
      </w:hyperlink>
      <w:r>
        <w:t xml:space="preserve"> Налогового кодекса РФ.</w:t>
      </w:r>
    </w:p>
    <w:p w:rsidR="00CA664B" w:rsidRDefault="00CA664B">
      <w:pPr>
        <w:pStyle w:val="ConsPlusNormal"/>
        <w:ind w:firstLine="540"/>
        <w:jc w:val="both"/>
      </w:pPr>
      <w:r>
        <w:t>Так, налогоплательщики,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 в частности:</w:t>
      </w:r>
    </w:p>
    <w:p w:rsidR="00CA664B" w:rsidRDefault="00CA664B">
      <w:pPr>
        <w:pStyle w:val="ConsPlusNormal"/>
        <w:ind w:firstLine="540"/>
        <w:jc w:val="both"/>
      </w:pPr>
      <w:r>
        <w:t xml:space="preserve">-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047"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w:t>
      </w:r>
      <w:r>
        <w:lastRenderedPageBreak/>
        <w:t xml:space="preserve">работодателя и число которых установлено Федеральным </w:t>
      </w:r>
      <w:hyperlink r:id="rId3048"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CA664B" w:rsidRDefault="00CA664B">
      <w:pPr>
        <w:pStyle w:val="ConsPlusNormal"/>
        <w:ind w:firstLine="540"/>
        <w:jc w:val="both"/>
      </w:pPr>
    </w:p>
    <w:p w:rsidR="00CA664B" w:rsidRDefault="00CA664B">
      <w:pPr>
        <w:pStyle w:val="ConsPlusNormal"/>
        <w:jc w:val="center"/>
      </w:pPr>
      <w:r>
        <w:t>14.6.7. Порядок учета расходов на обязательное пенсионное</w:t>
      </w:r>
    </w:p>
    <w:p w:rsidR="00CA664B" w:rsidRDefault="00CA664B">
      <w:pPr>
        <w:pStyle w:val="ConsPlusNormal"/>
        <w:jc w:val="center"/>
      </w:pPr>
      <w:r>
        <w:t>(социальное, медицинское) страхование налогоплательщиками,</w:t>
      </w:r>
    </w:p>
    <w:p w:rsidR="00CA664B" w:rsidRDefault="00CA664B">
      <w:pPr>
        <w:pStyle w:val="ConsPlusNormal"/>
        <w:jc w:val="center"/>
      </w:pPr>
      <w:r>
        <w:t>применяющими УСН с объектом налогообложения "доходы",</w:t>
      </w:r>
    </w:p>
    <w:p w:rsidR="00CA664B" w:rsidRDefault="00CA664B">
      <w:pPr>
        <w:pStyle w:val="ConsPlusNormal"/>
        <w:jc w:val="center"/>
      </w:pPr>
      <w:r>
        <w:t>и отражения страховых взносов, пособий по временной</w:t>
      </w:r>
    </w:p>
    <w:p w:rsidR="00CA664B" w:rsidRDefault="00CA664B">
      <w:pPr>
        <w:pStyle w:val="ConsPlusNormal"/>
        <w:jc w:val="center"/>
      </w:pPr>
      <w:r>
        <w:t>нетрудоспособности и платежей (взносов) по договорам</w:t>
      </w:r>
    </w:p>
    <w:p w:rsidR="00CA664B" w:rsidRDefault="00CA664B">
      <w:pPr>
        <w:pStyle w:val="ConsPlusNormal"/>
        <w:jc w:val="center"/>
      </w:pPr>
      <w:r>
        <w:t>добровольного личного страхования</w:t>
      </w:r>
    </w:p>
    <w:p w:rsidR="00CA664B" w:rsidRDefault="00CA664B">
      <w:pPr>
        <w:pStyle w:val="ConsPlusNormal"/>
        <w:jc w:val="center"/>
      </w:pPr>
      <w:r>
        <w:t xml:space="preserve">в </w:t>
      </w:r>
      <w:hyperlink r:id="rId3049" w:history="1">
        <w:r>
          <w:rPr>
            <w:color w:val="0000FF"/>
          </w:rPr>
          <w:t>книге учета</w:t>
        </w:r>
      </w:hyperlink>
      <w:r>
        <w:t xml:space="preserve"> доходов и расходов</w:t>
      </w:r>
    </w:p>
    <w:p w:rsidR="00CA664B" w:rsidRDefault="00CA664B">
      <w:pPr>
        <w:pStyle w:val="ConsPlusNormal"/>
        <w:ind w:firstLine="540"/>
        <w:jc w:val="both"/>
      </w:pPr>
    </w:p>
    <w:p w:rsidR="00CA664B" w:rsidRDefault="00CA664B">
      <w:pPr>
        <w:pStyle w:val="ConsPlusNormal"/>
        <w:ind w:firstLine="540"/>
        <w:jc w:val="both"/>
      </w:pPr>
      <w:r>
        <w:t>До 1 января 2013 г. сумма налога (авансовых платежей по налогу), исчисленная за налоговый (отчетный) период, могла быть уменьшена налогоплательщиками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за этот же период времени в соответствии с законодательством Российской Федерации, а также на сумму выплаченных работникам пособий по временной нетрудоспособности.</w:t>
      </w:r>
    </w:p>
    <w:p w:rsidR="00CA664B" w:rsidRDefault="00CA664B">
      <w:pPr>
        <w:pStyle w:val="ConsPlusNormal"/>
        <w:ind w:firstLine="540"/>
        <w:jc w:val="both"/>
      </w:pPr>
      <w:r>
        <w:t>При этом сумма налога (авансовых платежей по налогу) не могла быть уменьшена более чем на 50%. Указанное ограничение не распространялось на индивидуальных предпринимателей, не производящих выплат и иных вознаграждений физическим лицам и уплачивающих страховые взносы в Пенсионный фонд Российской Федерации и фонды обязательного медицинского страхования в размере, определяемом исходя из стоимости страхового года.</w:t>
      </w:r>
    </w:p>
    <w:p w:rsidR="00CA664B" w:rsidRDefault="00CA664B">
      <w:pPr>
        <w:pStyle w:val="ConsPlusNormal"/>
        <w:ind w:firstLine="540"/>
        <w:jc w:val="both"/>
      </w:pPr>
      <w:r>
        <w:t xml:space="preserve">Указанное следовало из </w:t>
      </w:r>
      <w:hyperlink r:id="rId3050" w:history="1">
        <w:r>
          <w:rPr>
            <w:color w:val="0000FF"/>
          </w:rPr>
          <w:t>абз. 2 п. 3 ст. 346.21</w:t>
        </w:r>
      </w:hyperlink>
      <w:r>
        <w:t xml:space="preserve"> Налогового кодекса РФ.</w:t>
      </w:r>
    </w:p>
    <w:p w:rsidR="00CA664B" w:rsidRDefault="00CA664B">
      <w:pPr>
        <w:pStyle w:val="ConsPlusNormal"/>
        <w:ind w:firstLine="540"/>
        <w:jc w:val="both"/>
      </w:pPr>
      <w:r>
        <w:t xml:space="preserve">С 1 января 2013 г. </w:t>
      </w:r>
      <w:hyperlink r:id="rId3051" w:history="1">
        <w:r>
          <w:rPr>
            <w:color w:val="0000FF"/>
          </w:rPr>
          <w:t>абз. 2 п. 3 ст. 346.21</w:t>
        </w:r>
      </w:hyperlink>
      <w:r>
        <w:t xml:space="preserve"> Налогового кодекса РФ утратил силу в соответствии с изменениями, внесенными Федеральным </w:t>
      </w:r>
      <w:hyperlink r:id="rId3052" w:history="1">
        <w:r>
          <w:rPr>
            <w:color w:val="0000FF"/>
          </w:rPr>
          <w:t>законом</w:t>
        </w:r>
      </w:hyperlink>
      <w:r>
        <w:t xml:space="preserve">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CA664B" w:rsidRDefault="00CA664B">
      <w:pPr>
        <w:pStyle w:val="ConsPlusNormal"/>
        <w:ind w:firstLine="540"/>
        <w:jc w:val="both"/>
      </w:pPr>
      <w:r>
        <w:t xml:space="preserve">Вместо него п. 3 ст. 346.21 Налогового кодекса РФ дополнен </w:t>
      </w:r>
      <w:hyperlink r:id="rId3053" w:history="1">
        <w:r>
          <w:rPr>
            <w:color w:val="0000FF"/>
          </w:rPr>
          <w:t>п. 3.1</w:t>
        </w:r>
      </w:hyperlink>
      <w:r>
        <w:t>, которым, в частности, предусмотрено, что налогоплательщики, выбравшие в качестве объекта налогообложения доходы, уменьшают сумму налога (авансовых платежей по налогу), исчисленную за налоговый (отчетный) период, на сумму:</w:t>
      </w:r>
    </w:p>
    <w:p w:rsidR="00CA664B" w:rsidRDefault="00CA664B">
      <w:pPr>
        <w:pStyle w:val="ConsPlusNormal"/>
        <w:ind w:firstLine="540"/>
        <w:jc w:val="both"/>
      </w:pPr>
      <w:r>
        <w:t>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rsidR="00CA664B" w:rsidRDefault="00CA664B">
      <w:pPr>
        <w:pStyle w:val="ConsPlusNormal"/>
        <w:ind w:firstLine="540"/>
        <w:jc w:val="both"/>
      </w:pPr>
      <w:r>
        <w:t xml:space="preserve">б)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054"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3055"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CA664B" w:rsidRDefault="00CA664B">
      <w:pPr>
        <w:pStyle w:val="ConsPlusNormal"/>
        <w:ind w:firstLine="540"/>
        <w:jc w:val="both"/>
      </w:pPr>
      <w:r>
        <w:lastRenderedPageBreak/>
        <w:t xml:space="preserve">в)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3056"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057"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CA664B" w:rsidRDefault="00CA664B">
      <w:pPr>
        <w:pStyle w:val="ConsPlusNormal"/>
        <w:ind w:firstLine="540"/>
        <w:jc w:val="both"/>
      </w:pPr>
      <w:r>
        <w:t xml:space="preserve">При этом сумма налога (авансовых платежей по налогу) не может быть уменьшена на сумму указанных в данном </w:t>
      </w:r>
      <w:hyperlink r:id="rId3058" w:history="1">
        <w:r>
          <w:rPr>
            <w:color w:val="0000FF"/>
          </w:rPr>
          <w:t>пункте</w:t>
        </w:r>
      </w:hyperlink>
      <w:r>
        <w:t xml:space="preserve"> расходов более чем на 50%.</w:t>
      </w:r>
    </w:p>
    <w:p w:rsidR="00CA664B" w:rsidRDefault="00CA664B">
      <w:pPr>
        <w:pStyle w:val="ConsPlusNormal"/>
        <w:ind w:firstLine="540"/>
        <w:jc w:val="both"/>
      </w:pPr>
      <w:r>
        <w:t>Индивидуальные предприниматели, выбравшие в качестве объекта налогообложения доходы и не производящие выплаты и иные вознаграждения физическим лицам, уменьшают сумму налога (авансовых платежей по налогу)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rsidR="00CA664B" w:rsidRDefault="00CA664B">
      <w:pPr>
        <w:pStyle w:val="ConsPlusNormal"/>
        <w:ind w:firstLine="540"/>
        <w:jc w:val="both"/>
      </w:pPr>
      <w:r>
        <w:t>Приказом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(далее - Приказ Минфина России от 22 октября 2012 г. N 135н) утверждены, в частности:</w:t>
      </w:r>
    </w:p>
    <w:p w:rsidR="00CA664B" w:rsidRDefault="00CA664B">
      <w:pPr>
        <w:pStyle w:val="ConsPlusNormal"/>
        <w:ind w:firstLine="540"/>
        <w:jc w:val="both"/>
      </w:pPr>
      <w:r>
        <w:t xml:space="preserve">- </w:t>
      </w:r>
      <w:hyperlink r:id="rId3059" w:history="1">
        <w:r>
          <w:rPr>
            <w:color w:val="0000FF"/>
          </w:rPr>
          <w:t>форма</w:t>
        </w:r>
      </w:hyperlink>
      <w:r>
        <w:t xml:space="preserve"> книги учета доходов и расходов организаций и индивидуальных предпринимателей, применяющих упрощенную систему налогообложения (Приложение N 1 к Приказу Минфина России от 22 октября 2012 г. N 135н);</w:t>
      </w:r>
    </w:p>
    <w:p w:rsidR="00CA664B" w:rsidRDefault="00CA664B">
      <w:pPr>
        <w:pStyle w:val="ConsPlusNormal"/>
        <w:ind w:firstLine="540"/>
        <w:jc w:val="both"/>
      </w:pPr>
      <w:r>
        <w:t xml:space="preserve">- </w:t>
      </w:r>
      <w:hyperlink r:id="rId3060" w:history="1">
        <w:r>
          <w:rPr>
            <w:color w:val="0000FF"/>
          </w:rPr>
          <w:t>Порядок</w:t>
        </w:r>
      </w:hyperlink>
      <w:r>
        <w:t xml:space="preserve"> заполнения книги учета доходов и расходов организаций и индивидуальных предпринимателей, применяющих упрощенную систему налогообложения (Приложение N 2 к Приказу Минфина России от 22 октября 2012 г. N 135н).</w:t>
      </w:r>
    </w:p>
    <w:p w:rsidR="00CA664B" w:rsidRDefault="00CA664B">
      <w:pPr>
        <w:pStyle w:val="ConsPlusNormal"/>
        <w:ind w:firstLine="540"/>
        <w:jc w:val="both"/>
      </w:pPr>
      <w:hyperlink r:id="rId3061" w:history="1">
        <w:r>
          <w:rPr>
            <w:color w:val="0000FF"/>
          </w:rPr>
          <w:t>Раздел IV</w:t>
        </w:r>
      </w:hyperlink>
      <w:r>
        <w:t xml:space="preserve"> книги учета доходов и расходов организаций и индивидуальных предпринимателей, применяющих упрощенную систему налогообложения, специально предусмотрен для отражения расходов, предусмотренных </w:t>
      </w:r>
      <w:hyperlink r:id="rId3062" w:history="1">
        <w:r>
          <w:rPr>
            <w:color w:val="0000FF"/>
          </w:rPr>
          <w:t>п. 3.1 ст. 346.21</w:t>
        </w:r>
      </w:hyperlink>
      <w:r>
        <w:t xml:space="preserve"> Налогового кодекса РФ, уменьшающих сумму налога, уплачиваемого в связи с применением упрощенной системы налогообложения (авансовых платежей по налогу) за отчетный (налоговый) период.</w:t>
      </w:r>
    </w:p>
    <w:p w:rsidR="00CA664B" w:rsidRDefault="00CA664B">
      <w:pPr>
        <w:pStyle w:val="ConsPlusNormal"/>
        <w:ind w:firstLine="540"/>
        <w:jc w:val="both"/>
      </w:pPr>
      <w:hyperlink r:id="rId3063" w:history="1">
        <w:r>
          <w:rPr>
            <w:color w:val="0000FF"/>
          </w:rPr>
          <w:t>Раздел IV</w:t>
        </w:r>
      </w:hyperlink>
      <w:r>
        <w:t xml:space="preserve"> книги учета доходов и расходов организаций и индивидуальных предпринимателей, применяющих упрощенную систему налогообложения, заполняется налогоплательщиком, выбравшим в качестве объекта налогообложения доходы.</w:t>
      </w:r>
    </w:p>
    <w:p w:rsidR="00CA664B" w:rsidRDefault="00CA664B">
      <w:pPr>
        <w:pStyle w:val="ConsPlusNormal"/>
        <w:ind w:firstLine="540"/>
        <w:jc w:val="both"/>
      </w:pPr>
      <w:r>
        <w:t xml:space="preserve">В данном </w:t>
      </w:r>
      <w:hyperlink r:id="rId3064" w:history="1">
        <w:r>
          <w:rPr>
            <w:color w:val="0000FF"/>
          </w:rPr>
          <w:t>разделе</w:t>
        </w:r>
      </w:hyperlink>
      <w:r>
        <w:t xml:space="preserve"> отражаются страховые взносы, выплаченные работникам пособия по временной нетрудоспособности и платежи (взносы) по договорам добровольного личного страхования, предусмотренные </w:t>
      </w:r>
      <w:hyperlink r:id="rId3065" w:history="1">
        <w:r>
          <w:rPr>
            <w:color w:val="0000FF"/>
          </w:rPr>
          <w:t>п. 3.1 ст. 346.21</w:t>
        </w:r>
      </w:hyperlink>
      <w:r>
        <w:t xml:space="preserve"> Налогового кодекса РФ, уменьшающие сумму налога, уплачиваемого в связи с применением упрощенной системы налогообложения (авансовых платежей по налогу).</w:t>
      </w:r>
    </w:p>
    <w:p w:rsidR="00CA664B" w:rsidRDefault="00CA664B">
      <w:pPr>
        <w:pStyle w:val="ConsPlusNormal"/>
        <w:ind w:firstLine="540"/>
        <w:jc w:val="both"/>
      </w:pPr>
      <w:r>
        <w:t>При этом в соответствующих графах отражается следующая информация:</w:t>
      </w:r>
    </w:p>
    <w:p w:rsidR="00CA664B" w:rsidRDefault="00CA664B">
      <w:pPr>
        <w:pStyle w:val="ConsPlusNormal"/>
        <w:ind w:firstLine="540"/>
        <w:jc w:val="both"/>
      </w:pPr>
      <w:r>
        <w:t>- в графе 1 - порядковый номер регистрируемой операции;</w:t>
      </w:r>
    </w:p>
    <w:p w:rsidR="00CA664B" w:rsidRDefault="00CA664B">
      <w:pPr>
        <w:pStyle w:val="ConsPlusNormal"/>
        <w:ind w:firstLine="540"/>
        <w:jc w:val="both"/>
      </w:pPr>
      <w:r>
        <w:t>- в графе 2 - дата и номер первичного документа, на основании которого осуществлена регистрируемая операция;</w:t>
      </w:r>
    </w:p>
    <w:p w:rsidR="00CA664B" w:rsidRDefault="00CA664B">
      <w:pPr>
        <w:pStyle w:val="ConsPlusNormal"/>
        <w:ind w:firstLine="540"/>
        <w:jc w:val="both"/>
      </w:pPr>
      <w:r>
        <w:t>- в графе 3 - период, за который произведены уплата страховых взносов, выплата пособия по временной нетрудоспособности, предусмотренных в графах 4 - 9;</w:t>
      </w:r>
    </w:p>
    <w:p w:rsidR="00CA664B" w:rsidRDefault="00CA664B">
      <w:pPr>
        <w:pStyle w:val="ConsPlusNormal"/>
        <w:ind w:firstLine="540"/>
        <w:jc w:val="both"/>
      </w:pPr>
      <w:r>
        <w:t xml:space="preserve">- в графе 4 - страховые взносы на обязательное пенсионное страхование. Индивидуальные </w:t>
      </w:r>
      <w:r>
        <w:lastRenderedPageBreak/>
        <w:t xml:space="preserve">предприниматели, не производящие выплаты и иные вознаграждения физическим лицам, отражают в данной графе уплаченные страховые взносы в Пенсионный фонд Российской Федерации в размере, определяемом исходя из стоимости страхового года (то есть исходя из более поздних изменений, внесенных в </w:t>
      </w:r>
      <w:hyperlink r:id="rId3066" w:history="1">
        <w:r>
          <w:rPr>
            <w:color w:val="0000FF"/>
          </w:rPr>
          <w:t>п. 3.1 ст. 346.21</w:t>
        </w:r>
      </w:hyperlink>
      <w:r>
        <w:t xml:space="preserve"> Налогового кодекса РФ, - в фиксированном размере).</w:t>
      </w:r>
    </w:p>
    <w:p w:rsidR="00CA664B" w:rsidRDefault="00CA664B">
      <w:pPr>
        <w:pStyle w:val="ConsPlusNormal"/>
        <w:ind w:firstLine="540"/>
        <w:jc w:val="both"/>
      </w:pPr>
      <w:r>
        <w:t xml:space="preserve">Индивидуальные предприниматели, производящие выплаты и иные вознаграждения физическим лицам, отражают в данной графе уплаченные в Пенсионный фонд Российской Федерации страховые взносы за себя в размере, определяемом исходя из стоимости страхового года (то есть исходя из более поздних изменений, внесенных в </w:t>
      </w:r>
      <w:hyperlink r:id="rId3067" w:history="1">
        <w:r>
          <w:rPr>
            <w:color w:val="0000FF"/>
          </w:rPr>
          <w:t>п. 3.1 ст. 346.21</w:t>
        </w:r>
      </w:hyperlink>
      <w:r>
        <w:t xml:space="preserve"> Налогового кодекса РФ, - в фиксированном размере), и уплаченные (в пределах исчисленных сумм) страховые взносы за физических лиц;</w:t>
      </w:r>
    </w:p>
    <w:p w:rsidR="00CA664B" w:rsidRDefault="00CA664B">
      <w:pPr>
        <w:pStyle w:val="ConsPlusNormal"/>
        <w:ind w:firstLine="540"/>
        <w:jc w:val="both"/>
      </w:pPr>
      <w:r>
        <w:t>- в графе 5 - страховые взносы на обязательное социальное страхование на случай временной нетрудоспособности и в связи с материнством;</w:t>
      </w:r>
    </w:p>
    <w:p w:rsidR="00CA664B" w:rsidRDefault="00CA664B">
      <w:pPr>
        <w:pStyle w:val="ConsPlusNormal"/>
        <w:ind w:firstLine="540"/>
        <w:jc w:val="both"/>
      </w:pPr>
      <w:r>
        <w:t xml:space="preserve">- в графе 6 - страховые взносы на обязательное медицинское страхование. Индивидуальные предприниматели, не производящие выплаты и иные вознаграждения физическим лицам, отражают в данной графе уплаченные страховые взносы в Федеральный фонд обязательного медицинского страхования в размере, определяемом исходя из стоимости страхового года (то есть исходя из более поздних изменений, внесенных в </w:t>
      </w:r>
      <w:hyperlink r:id="rId3068" w:history="1">
        <w:r>
          <w:rPr>
            <w:color w:val="0000FF"/>
          </w:rPr>
          <w:t>п. 3.1 ст. 346.21</w:t>
        </w:r>
      </w:hyperlink>
      <w:r>
        <w:t xml:space="preserve"> Налогового кодекса РФ, - в фиксированном размере).</w:t>
      </w:r>
    </w:p>
    <w:p w:rsidR="00CA664B" w:rsidRDefault="00CA664B">
      <w:pPr>
        <w:pStyle w:val="ConsPlusNormal"/>
        <w:ind w:firstLine="540"/>
        <w:jc w:val="both"/>
      </w:pPr>
      <w:r>
        <w:t xml:space="preserve">Индивидуальные предприниматели, производящие выплаты и иные вознаграждения физическим лицам, отражают в данной графе уплаченные в Федеральный фонд обязательного медицинского страхования страховые взносы за себя в размере, определяемом исходя из стоимости страхового года (т.е. исходя из более поздних изменений, внесенных в </w:t>
      </w:r>
      <w:hyperlink r:id="rId3069" w:history="1">
        <w:r>
          <w:rPr>
            <w:color w:val="0000FF"/>
          </w:rPr>
          <w:t>п. 3.1 ст. 346.21</w:t>
        </w:r>
      </w:hyperlink>
      <w:r>
        <w:t xml:space="preserve"> Налогового кодекса РФ, - в фиксированном размере), и уплаченные (в пределах исчисленных сумм) страховые взносы за физических лиц;</w:t>
      </w:r>
    </w:p>
    <w:p w:rsidR="00CA664B" w:rsidRDefault="00CA664B">
      <w:pPr>
        <w:pStyle w:val="ConsPlusNormal"/>
        <w:ind w:firstLine="540"/>
        <w:jc w:val="both"/>
      </w:pPr>
      <w:r>
        <w:t>- в графе 7 - страховые взносы на обязательное социальное страхование от несчастных случаев на производстве и профессиональных заболеваний;</w:t>
      </w:r>
    </w:p>
    <w:p w:rsidR="00CA664B" w:rsidRDefault="00CA664B">
      <w:pPr>
        <w:pStyle w:val="ConsPlusNormal"/>
        <w:ind w:firstLine="540"/>
        <w:jc w:val="both"/>
      </w:pPr>
      <w:r>
        <w:t xml:space="preserve">- в графе 8 - расходы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070"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3071"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CA664B" w:rsidRDefault="00CA664B">
      <w:pPr>
        <w:pStyle w:val="ConsPlusNormal"/>
        <w:ind w:firstLine="540"/>
        <w:jc w:val="both"/>
      </w:pPr>
      <w:r>
        <w:t xml:space="preserve">- в графе 9 - платежи (взносы)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3072"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w:t>
      </w:r>
      <w:r>
        <w:lastRenderedPageBreak/>
        <w:t xml:space="preserve">число которых установлено Федеральным </w:t>
      </w:r>
      <w:hyperlink r:id="rId3073"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CA664B" w:rsidRDefault="00CA664B">
      <w:pPr>
        <w:pStyle w:val="ConsPlusNormal"/>
        <w:ind w:firstLine="540"/>
        <w:jc w:val="both"/>
      </w:pPr>
      <w:r>
        <w:t>- в графе 10 - итоговая сумма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за отчетный (налоговый) период (соответствует сумме значений показателей итоговых строк за отчетный (налоговый) период по графам 4, 9).</w:t>
      </w:r>
    </w:p>
    <w:p w:rsidR="00CA664B" w:rsidRDefault="00CA664B">
      <w:pPr>
        <w:pStyle w:val="ConsPlusNormal"/>
        <w:ind w:firstLine="540"/>
        <w:jc w:val="both"/>
      </w:pPr>
    </w:p>
    <w:p w:rsidR="00CA664B" w:rsidRDefault="00CA664B">
      <w:pPr>
        <w:pStyle w:val="ConsPlusNormal"/>
        <w:jc w:val="center"/>
      </w:pPr>
      <w:r>
        <w:t>14.6.8. Расходы на страхование работников,</w:t>
      </w:r>
    </w:p>
    <w:p w:rsidR="00CA664B" w:rsidRDefault="00CA664B">
      <w:pPr>
        <w:pStyle w:val="ConsPlusNormal"/>
        <w:jc w:val="center"/>
      </w:pPr>
      <w:r>
        <w:t>имущества и ответственности</w:t>
      </w:r>
    </w:p>
    <w:p w:rsidR="00CA664B" w:rsidRDefault="00CA664B">
      <w:pPr>
        <w:pStyle w:val="ConsPlusNormal"/>
        <w:ind w:firstLine="540"/>
        <w:jc w:val="both"/>
      </w:pPr>
    </w:p>
    <w:p w:rsidR="00CA664B" w:rsidRDefault="00CA664B">
      <w:pPr>
        <w:pStyle w:val="ConsPlusNormal"/>
        <w:ind w:firstLine="540"/>
        <w:jc w:val="both"/>
      </w:pPr>
      <w:r>
        <w:t xml:space="preserve">Индивидуальный предприниматель на основании </w:t>
      </w:r>
      <w:hyperlink r:id="rId3074" w:history="1">
        <w:r>
          <w:rPr>
            <w:color w:val="0000FF"/>
          </w:rPr>
          <w:t>пп. 7 п. 1 ст. 346.16</w:t>
        </w:r>
      </w:hyperlink>
      <w:r>
        <w:t xml:space="preserve"> Налогового кодекса РФ в целях исчисления налога по УСН учитывает расходы на все виды обязательного страхования работников, имущества и ответственности.</w:t>
      </w:r>
    </w:p>
    <w:p w:rsidR="00CA664B" w:rsidRDefault="00CA664B">
      <w:pPr>
        <w:pStyle w:val="ConsPlusNormal"/>
        <w:ind w:firstLine="540"/>
        <w:jc w:val="both"/>
      </w:pPr>
      <w:r>
        <w:t xml:space="preserve">Эти расходы принимаются к учету в порядке, предусмотренном </w:t>
      </w:r>
      <w:hyperlink r:id="rId3075" w:history="1">
        <w:r>
          <w:rPr>
            <w:color w:val="0000FF"/>
          </w:rPr>
          <w:t>ст. 263</w:t>
        </w:r>
      </w:hyperlink>
      <w:r>
        <w:t xml:space="preserve"> Налогового кодекса РФ (</w:t>
      </w:r>
      <w:hyperlink r:id="rId3076" w:history="1">
        <w:r>
          <w:rPr>
            <w:color w:val="0000FF"/>
          </w:rPr>
          <w:t>п. 2 ст. 346.16</w:t>
        </w:r>
      </w:hyperlink>
      <w:r>
        <w:t xml:space="preserve"> Налогового кодекса РФ), для исчисления налога на прибыль.</w:t>
      </w:r>
    </w:p>
    <w:p w:rsidR="00CA664B" w:rsidRDefault="00CA664B">
      <w:pPr>
        <w:pStyle w:val="ConsPlusNormal"/>
        <w:ind w:firstLine="540"/>
        <w:jc w:val="both"/>
      </w:pPr>
      <w:r>
        <w:t>Страхование имущества может быть добровольным и обязательным. Поэтому и к расходам на страхование относятся страховые взносы по всем видам обязательного страхования, а также по ряду видов добровольного страхования имущества.</w:t>
      </w:r>
    </w:p>
    <w:p w:rsidR="00CA664B" w:rsidRDefault="00CA664B">
      <w:pPr>
        <w:pStyle w:val="ConsPlusNormal"/>
        <w:ind w:firstLine="540"/>
        <w:jc w:val="both"/>
      </w:pPr>
      <w:r>
        <w:t xml:space="preserve">В </w:t>
      </w:r>
      <w:hyperlink r:id="rId3077" w:history="1">
        <w:r>
          <w:rPr>
            <w:color w:val="0000FF"/>
          </w:rPr>
          <w:t>ст. 263</w:t>
        </w:r>
      </w:hyperlink>
      <w:r>
        <w:t xml:space="preserve"> Налогового кодекса РФ приведен открытый перечень расходов на добровольное страхование. В частности, в ней перечисляются следующие виды добровольного страхования:</w:t>
      </w:r>
    </w:p>
    <w:p w:rsidR="00CA664B" w:rsidRDefault="00CA664B">
      <w:pPr>
        <w:pStyle w:val="ConsPlusNormal"/>
        <w:ind w:firstLine="540"/>
        <w:jc w:val="both"/>
      </w:pPr>
      <w:r>
        <w:t>- средств транспорта (водного, воздушного, наземного, трубопроводного), в том числе арендованного, расходы на содержание которого включаются в расходы, связанные с производством и реализацией;</w:t>
      </w:r>
    </w:p>
    <w:p w:rsidR="00CA664B" w:rsidRDefault="00CA664B">
      <w:pPr>
        <w:pStyle w:val="ConsPlusNormal"/>
        <w:ind w:firstLine="540"/>
        <w:jc w:val="both"/>
      </w:pPr>
      <w:r>
        <w:t>- грузов;</w:t>
      </w:r>
    </w:p>
    <w:p w:rsidR="00CA664B" w:rsidRDefault="00CA664B">
      <w:pPr>
        <w:pStyle w:val="ConsPlusNormal"/>
        <w:ind w:firstLine="540"/>
        <w:jc w:val="both"/>
      </w:pPr>
      <w:r>
        <w:t>- основных средств производственного назначения (в том числе арендованных), нематериальных активов, объектов незавершенного капитального строительства (в том числе арендованных);</w:t>
      </w:r>
    </w:p>
    <w:p w:rsidR="00CA664B" w:rsidRDefault="00CA664B">
      <w:pPr>
        <w:pStyle w:val="ConsPlusNormal"/>
        <w:ind w:firstLine="540"/>
        <w:jc w:val="both"/>
      </w:pPr>
      <w:r>
        <w:t>- рисков, связанных с выполнением строительно-монтажных работ;</w:t>
      </w:r>
    </w:p>
    <w:p w:rsidR="00CA664B" w:rsidRDefault="00CA664B">
      <w:pPr>
        <w:pStyle w:val="ConsPlusNormal"/>
        <w:ind w:firstLine="540"/>
        <w:jc w:val="both"/>
      </w:pPr>
      <w:r>
        <w:t>- товарно-материальных запасов;</w:t>
      </w:r>
    </w:p>
    <w:p w:rsidR="00CA664B" w:rsidRDefault="00CA664B">
      <w:pPr>
        <w:pStyle w:val="ConsPlusNormal"/>
        <w:ind w:firstLine="540"/>
        <w:jc w:val="both"/>
      </w:pPr>
      <w:r>
        <w:t>- урожая сельскохозяйственных культур и животных;</w:t>
      </w:r>
    </w:p>
    <w:p w:rsidR="00CA664B" w:rsidRDefault="00CA664B">
      <w:pPr>
        <w:pStyle w:val="ConsPlusNormal"/>
        <w:ind w:firstLine="540"/>
        <w:jc w:val="both"/>
      </w:pPr>
      <w:r>
        <w:t>- иного имущества, используемого налогоплательщиком при осуществлении деятельности, направленной на получение дохода;</w:t>
      </w:r>
    </w:p>
    <w:p w:rsidR="00CA664B" w:rsidRDefault="00CA664B">
      <w:pPr>
        <w:pStyle w:val="ConsPlusNormal"/>
        <w:ind w:firstLine="540"/>
        <w:jc w:val="both"/>
      </w:pPr>
      <w:r>
        <w:t>- ответственности за причинение вреда или ответственности по договору, если такое страхование является условием осуществления налогоплательщиком деятельности в соответствии с международными обязательствами Российской Федерации или общепринятыми международными требованиями;</w:t>
      </w:r>
    </w:p>
    <w:p w:rsidR="00CA664B" w:rsidRDefault="00CA664B">
      <w:pPr>
        <w:pStyle w:val="ConsPlusNormal"/>
        <w:ind w:firstLine="540"/>
        <w:jc w:val="both"/>
      </w:pPr>
      <w:r>
        <w:t>- имущественных интересов, связанных с обращением банковских карт, выпущенных (эмитированных) налогоплательщиком, в случаях возникновения убытков страхователя в результате проведения третьими лицами операций с использованием поддельных, утерянных или украденных у держателей банковских карт, списания денежных средств на основании подделанных слипов или квитанций электронного терминала, подтверждающих проведение операций держателем банковской карты, проведения иных незаконных операций с банковскими картами;</w:t>
      </w:r>
    </w:p>
    <w:p w:rsidR="00CA664B" w:rsidRDefault="00CA664B">
      <w:pPr>
        <w:pStyle w:val="ConsPlusNormal"/>
        <w:ind w:firstLine="540"/>
        <w:jc w:val="both"/>
      </w:pPr>
      <w:r>
        <w:t>- экспортных кредитов и инвестиций от предпринимательских и (или) политических рисков;</w:t>
      </w:r>
    </w:p>
    <w:p w:rsidR="00CA664B" w:rsidRDefault="00CA664B">
      <w:pPr>
        <w:pStyle w:val="ConsPlusNormal"/>
        <w:ind w:firstLine="540"/>
        <w:jc w:val="both"/>
      </w:pPr>
      <w:r>
        <w:t>- другие виды добровольного имущественного страхования, если в соответствии с законодательством Российской Федерации такое страхование является условием осуществления налогоплательщиком своей деятельности.</w:t>
      </w:r>
    </w:p>
    <w:p w:rsidR="00CA664B" w:rsidRDefault="00CA664B">
      <w:pPr>
        <w:pStyle w:val="ConsPlusNormal"/>
        <w:ind w:firstLine="540"/>
        <w:jc w:val="both"/>
      </w:pPr>
      <w:r>
        <w:t xml:space="preserve">А вот перечня видов обязательного страхования, расходы на которые могут быть учтены в целях налога на прибыль, </w:t>
      </w:r>
      <w:hyperlink r:id="rId3078" w:history="1">
        <w:r>
          <w:rPr>
            <w:color w:val="0000FF"/>
          </w:rPr>
          <w:t>ст. 263</w:t>
        </w:r>
      </w:hyperlink>
      <w:r>
        <w:t xml:space="preserve"> Налогового кодекса РФ не содержит. В ней указано только, что если предприниматель осуществил расходы на обязательное страхование (установленное законодательством Российской Федерации), то такие расходы включаются в состав прочих расходов в пределах страховых тарифов, утвержденных в соответствии с законодательством Российской Федерации и требованиями международных конвенций. А если такие тарифы не </w:t>
      </w:r>
      <w:r>
        <w:lastRenderedPageBreak/>
        <w:t>утверждены, то расходы по обязательному страхованию включаются в состав прочих расходов в размере фактических затрат.</w:t>
      </w:r>
    </w:p>
    <w:p w:rsidR="00CA664B" w:rsidRDefault="00CA664B">
      <w:pPr>
        <w:pStyle w:val="ConsPlusNormal"/>
        <w:ind w:firstLine="540"/>
        <w:jc w:val="both"/>
      </w:pPr>
      <w:r>
        <w:t xml:space="preserve">Расходы по указанным в </w:t>
      </w:r>
      <w:hyperlink r:id="rId3079" w:history="1">
        <w:r>
          <w:rPr>
            <w:color w:val="0000FF"/>
          </w:rPr>
          <w:t>ст. 263</w:t>
        </w:r>
      </w:hyperlink>
      <w:r>
        <w:t xml:space="preserve"> Налогового кодекса РФ добровольным видам страхования включаются в состав прочих расходов в размере фактических затрат.</w:t>
      </w:r>
    </w:p>
    <w:p w:rsidR="00CA664B" w:rsidRDefault="00CA664B">
      <w:pPr>
        <w:pStyle w:val="ConsPlusNormal"/>
        <w:ind w:firstLine="540"/>
        <w:jc w:val="both"/>
      </w:pPr>
    </w:p>
    <w:p w:rsidR="00CA664B" w:rsidRDefault="00CA664B">
      <w:pPr>
        <w:pStyle w:val="ConsPlusNormal"/>
        <w:jc w:val="center"/>
      </w:pPr>
      <w:bookmarkStart w:id="4" w:name="P4586"/>
      <w:bookmarkEnd w:id="4"/>
      <w:r>
        <w:t>14.6.9. Суммы налога на добавленную стоимость</w:t>
      </w:r>
    </w:p>
    <w:p w:rsidR="00CA664B" w:rsidRDefault="00CA664B">
      <w:pPr>
        <w:pStyle w:val="ConsPlusNormal"/>
        <w:jc w:val="center"/>
      </w:pPr>
      <w:r>
        <w:t>по приобретаемым товарам</w:t>
      </w:r>
    </w:p>
    <w:p w:rsidR="00CA664B" w:rsidRDefault="00CA664B">
      <w:pPr>
        <w:pStyle w:val="ConsPlusNormal"/>
        <w:ind w:firstLine="540"/>
        <w:jc w:val="both"/>
      </w:pPr>
    </w:p>
    <w:p w:rsidR="00CA664B" w:rsidRDefault="00CA664B">
      <w:pPr>
        <w:pStyle w:val="ConsPlusNormal"/>
        <w:ind w:firstLine="540"/>
        <w:jc w:val="both"/>
      </w:pPr>
      <w:r>
        <w:t>Индивидуальные предприниматели, применяющие УСН, не признаются налогоплательщиками НДС, за исключением (</w:t>
      </w:r>
      <w:hyperlink r:id="rId3080" w:history="1">
        <w:r>
          <w:rPr>
            <w:color w:val="0000FF"/>
          </w:rPr>
          <w:t>п. 3 ст. 346.11</w:t>
        </w:r>
      </w:hyperlink>
      <w:r>
        <w:t xml:space="preserve"> Налогового кодекса РФ) НДС:</w:t>
      </w:r>
    </w:p>
    <w:p w:rsidR="00CA664B" w:rsidRDefault="00CA664B">
      <w:pPr>
        <w:pStyle w:val="ConsPlusNormal"/>
        <w:ind w:firstLine="540"/>
        <w:jc w:val="both"/>
      </w:pPr>
      <w:r>
        <w:t>- подлежащего уплате при ввозе товаров на территорию РФ и иные территории, находящиеся под ее юрисдикцией;</w:t>
      </w:r>
    </w:p>
    <w:p w:rsidR="00CA664B" w:rsidRDefault="00CA664B">
      <w:pPr>
        <w:pStyle w:val="ConsPlusNormal"/>
        <w:ind w:firstLine="540"/>
        <w:jc w:val="both"/>
      </w:pPr>
      <w:r>
        <w:t xml:space="preserve">- уплачиваемого в соответствии со </w:t>
      </w:r>
      <w:hyperlink r:id="rId3081" w:history="1">
        <w:r>
          <w:rPr>
            <w:color w:val="0000FF"/>
          </w:rPr>
          <w:t>ст. 174.1</w:t>
        </w:r>
      </w:hyperlink>
      <w:r>
        <w:t xml:space="preserve"> Налогового кодекса РФ, устанавливающей особенности исчисления и уплаты в бюджет НДС при осуществлении операций в соответствии с договором простого товарищества (договором о совместной деятельности), договором инвестиционного товарищества, договором доверительного управления имуществом или концессионным соглашением на территории Российской Федерации.</w:t>
      </w:r>
    </w:p>
    <w:p w:rsidR="00CA664B" w:rsidRDefault="00CA664B">
      <w:pPr>
        <w:pStyle w:val="ConsPlusNormal"/>
        <w:ind w:firstLine="540"/>
        <w:jc w:val="both"/>
      </w:pPr>
      <w:r>
        <w:t>Глава 26.2 Налогового кодекса РФ разрешает учитывать суммы НДС по приобретаемым товарам, работам и услугам в составе расходов предпринимателя (</w:t>
      </w:r>
      <w:hyperlink r:id="rId3082" w:history="1">
        <w:r>
          <w:rPr>
            <w:color w:val="0000FF"/>
          </w:rPr>
          <w:t>пп. 8 п. 1 ст. 346.16</w:t>
        </w:r>
      </w:hyperlink>
      <w:r>
        <w:t xml:space="preserve"> Налогового кодекса РФ). Это разрешение безусловное, то есть не ограниченное никакими дополнительными условиями, выполнение которых необходимо для принятия таких сумм в состав расходов.</w:t>
      </w:r>
    </w:p>
    <w:p w:rsidR="00CA664B" w:rsidRDefault="00CA664B">
      <w:pPr>
        <w:pStyle w:val="ConsPlusNormal"/>
        <w:ind w:firstLine="540"/>
        <w:jc w:val="both"/>
      </w:pPr>
      <w:r>
        <w:t xml:space="preserve">В соответствии с </w:t>
      </w:r>
      <w:hyperlink r:id="rId3083" w:history="1">
        <w:r>
          <w:rPr>
            <w:color w:val="0000FF"/>
          </w:rPr>
          <w:t>п. 2 ст. 346.11</w:t>
        </w:r>
      </w:hyperlink>
      <w:r>
        <w:t xml:space="preserve"> Налогового кодекса РФ организации, применяющие УСН, не признаются налогоплательщиками НДС (за исключением налога на добавленную стоимость, подлежащего уплате в соответствии с НК РФ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3084" w:history="1">
        <w:r>
          <w:rPr>
            <w:color w:val="0000FF"/>
          </w:rPr>
          <w:t>ст. 174.1</w:t>
        </w:r>
      </w:hyperlink>
      <w:r>
        <w:t xml:space="preserve"> Налогового кодекса РФ).</w:t>
      </w:r>
    </w:p>
    <w:p w:rsidR="00CA664B" w:rsidRDefault="00CA664B">
      <w:pPr>
        <w:pStyle w:val="ConsPlusNormal"/>
        <w:ind w:firstLine="540"/>
        <w:jc w:val="both"/>
      </w:pPr>
      <w:r>
        <w:t xml:space="preserve">Поскольку организация, применяющая УСН, плательщиком НДС не является, она не обязана вести </w:t>
      </w:r>
      <w:hyperlink r:id="rId3085" w:history="1">
        <w:r>
          <w:rPr>
            <w:color w:val="0000FF"/>
          </w:rPr>
          <w:t>журналы</w:t>
        </w:r>
      </w:hyperlink>
      <w:r>
        <w:t xml:space="preserve"> учета полученных и выставленных счетов-фактур, книг покупок и книг продаж (хотя при этом поставщики, применяющие общую систему налогообложения и являющиеся плательщиками НДС, в силу положений </w:t>
      </w:r>
      <w:hyperlink r:id="rId3086" w:history="1">
        <w:r>
          <w:rPr>
            <w:color w:val="0000FF"/>
          </w:rPr>
          <w:t>гл. 21</w:t>
        </w:r>
      </w:hyperlink>
      <w:r>
        <w:t xml:space="preserve"> Налогового кодекса РФ обязаны выставлять покупателю </w:t>
      </w:r>
      <w:hyperlink r:id="rId3087" w:history="1">
        <w:r>
          <w:rPr>
            <w:color w:val="0000FF"/>
          </w:rPr>
          <w:t>счета-фактуры</w:t>
        </w:r>
      </w:hyperlink>
      <w:r>
        <w:t>).</w:t>
      </w:r>
    </w:p>
    <w:p w:rsidR="00CA664B" w:rsidRDefault="00CA664B">
      <w:pPr>
        <w:pStyle w:val="ConsPlusNormal"/>
        <w:ind w:firstLine="540"/>
        <w:jc w:val="both"/>
      </w:pPr>
      <w:r>
        <w:t xml:space="preserve">В таком случае возникает вопрос, необходимо ли наличие счета-фактуры индивидуальному предпринимателю в целях включения сумм НДС в расходы по </w:t>
      </w:r>
      <w:hyperlink r:id="rId3088" w:history="1">
        <w:r>
          <w:rPr>
            <w:color w:val="0000FF"/>
          </w:rPr>
          <w:t>пп. 8 п. 1 ст. 346.16</w:t>
        </w:r>
      </w:hyperlink>
      <w:r>
        <w:t xml:space="preserve"> Налогового кодекса РФ.</w:t>
      </w:r>
    </w:p>
    <w:p w:rsidR="00CA664B" w:rsidRDefault="00CA664B">
      <w:pPr>
        <w:pStyle w:val="ConsPlusNormal"/>
        <w:ind w:firstLine="540"/>
        <w:jc w:val="both"/>
      </w:pPr>
      <w:r>
        <w:t xml:space="preserve">Минфин России высказывал точку зрения, что нужно. Так, в своем </w:t>
      </w:r>
      <w:hyperlink r:id="rId3089" w:history="1">
        <w:r>
          <w:rPr>
            <w:color w:val="0000FF"/>
          </w:rPr>
          <w:t>Письме</w:t>
        </w:r>
      </w:hyperlink>
      <w:r>
        <w:t xml:space="preserve"> от 24 сентября 2008 г. N 03-11-04/2/147 он указал, что признание расходов в виде сумм НДС налогоплательщиком, применяющим УСН, производится на основании документов, подтверждающих фактическую уплату сумм налога, счетов-фактур, а также при условии соблюдения правил по их заполнению.</w:t>
      </w:r>
    </w:p>
    <w:p w:rsidR="00CA664B" w:rsidRDefault="00CA664B">
      <w:pPr>
        <w:pStyle w:val="ConsPlusNormal"/>
        <w:ind w:firstLine="540"/>
        <w:jc w:val="both"/>
      </w:pPr>
      <w:r>
        <w:t xml:space="preserve">Также в </w:t>
      </w:r>
      <w:hyperlink r:id="rId3090" w:history="1">
        <w:r>
          <w:rPr>
            <w:color w:val="0000FF"/>
          </w:rPr>
          <w:t>Письме</w:t>
        </w:r>
      </w:hyperlink>
      <w:r>
        <w:t xml:space="preserve"> УФНС России по г. Москве от 28 июня 2006 г. N 18-11/3/56398@ указывалось, что уменьшение для целей налогообложения налогом, уплачиваемым в связи с применением УСН, полученных налогоплательщиком доходов на расходы в виде сумм НДС по приобретаемым товарам (работам и услугам) производится на основании документов, подтверждающих фактическую уплату сумм НДС, счетов-фактур, выставленных продавцами при приобретении налогоплательщиком товаров (работ, услуг), и при условии признания самих произведенных расходов, то есть при наличии товарных накладных, актов приемки-передачи выполненных работ и актов об оказании услуг.</w:t>
      </w:r>
    </w:p>
    <w:p w:rsidR="00CA664B" w:rsidRDefault="00CA664B">
      <w:pPr>
        <w:pStyle w:val="ConsPlusNormal"/>
        <w:ind w:firstLine="540"/>
        <w:jc w:val="both"/>
      </w:pPr>
      <w:r>
        <w:t>Хотя в более позднем Письме УФНС России по г. Москве сказано, что суммы НДС могут быть учтены в составе расходов при наличии накладных и платежных поручений (</w:t>
      </w:r>
      <w:hyperlink r:id="rId3091" w:history="1">
        <w:r>
          <w:rPr>
            <w:color w:val="0000FF"/>
          </w:rPr>
          <w:t>Письмо</w:t>
        </w:r>
      </w:hyperlink>
      <w:r>
        <w:t xml:space="preserve"> УФНС России по г. Москве от 19 июля 2011 г. N 16-15/071052@).</w:t>
      </w:r>
    </w:p>
    <w:p w:rsidR="00CA664B" w:rsidRDefault="00CA664B">
      <w:pPr>
        <w:pStyle w:val="ConsPlusNormal"/>
        <w:ind w:firstLine="540"/>
        <w:jc w:val="both"/>
      </w:pPr>
      <w:r>
        <w:t xml:space="preserve">И Минфин России в </w:t>
      </w:r>
      <w:hyperlink r:id="rId3092" w:history="1">
        <w:r>
          <w:rPr>
            <w:color w:val="0000FF"/>
          </w:rPr>
          <w:t>Письме</w:t>
        </w:r>
      </w:hyperlink>
      <w:r>
        <w:t xml:space="preserve"> от 18 января 2010 г. N 03-11-11/03 указал, что первичными документами, на основании которых производятся записи в </w:t>
      </w:r>
      <w:hyperlink r:id="rId3093" w:history="1">
        <w:r>
          <w:rPr>
            <w:color w:val="0000FF"/>
          </w:rPr>
          <w:t>книге учета</w:t>
        </w:r>
      </w:hyperlink>
      <w:r>
        <w:t xml:space="preserve"> доходов и расходов по УСН, являются выписка банка по операциям на расчетном счете налогоплательщика либо </w:t>
      </w:r>
      <w:hyperlink r:id="rId3094" w:history="1">
        <w:r>
          <w:rPr>
            <w:color w:val="0000FF"/>
          </w:rPr>
          <w:t>расходный кассовый ордер</w:t>
        </w:r>
      </w:hyperlink>
      <w:r>
        <w:t xml:space="preserve">, а также документ, на основании которого списаны денежные </w:t>
      </w:r>
      <w:r>
        <w:lastRenderedPageBreak/>
        <w:t>средства.</w:t>
      </w:r>
    </w:p>
    <w:p w:rsidR="00CA664B" w:rsidRDefault="00CA664B">
      <w:pPr>
        <w:pStyle w:val="ConsPlusNormal"/>
        <w:ind w:firstLine="540"/>
        <w:jc w:val="both"/>
      </w:pPr>
      <w:r>
        <w:t>Судебная практика также приходит к выводам об отсутствии необходимости иметь в наличии счет-фактуру.</w:t>
      </w:r>
    </w:p>
    <w:p w:rsidR="00CA664B" w:rsidRDefault="00CA664B">
      <w:pPr>
        <w:pStyle w:val="ConsPlusNormal"/>
        <w:ind w:firstLine="540"/>
        <w:jc w:val="both"/>
      </w:pPr>
      <w:r>
        <w:t xml:space="preserve">Например, в </w:t>
      </w:r>
      <w:hyperlink r:id="rId3095" w:history="1">
        <w:r>
          <w:rPr>
            <w:color w:val="0000FF"/>
          </w:rPr>
          <w:t>Постановлении</w:t>
        </w:r>
      </w:hyperlink>
      <w:r>
        <w:t xml:space="preserve"> Девятого арбитражного апелляционного суда от 21 сентября 2006 г., 28 сентября 2006 г. N 09АП-11644/2006-АК (</w:t>
      </w:r>
      <w:hyperlink r:id="rId3096" w:history="1">
        <w:r>
          <w:rPr>
            <w:color w:val="0000FF"/>
          </w:rPr>
          <w:t>Постановлением</w:t>
        </w:r>
      </w:hyperlink>
      <w:r>
        <w:t xml:space="preserve"> ФАС Московского округа от 10 января 2006 г., 17 января 2006 г. N КА-А40/13179-06 данное </w:t>
      </w:r>
      <w:hyperlink r:id="rId3097" w:history="1">
        <w:r>
          <w:rPr>
            <w:color w:val="0000FF"/>
          </w:rPr>
          <w:t>Постановление</w:t>
        </w:r>
      </w:hyperlink>
      <w:r>
        <w:t xml:space="preserve"> оставлено без изменения) суд указал, что Налоговым </w:t>
      </w:r>
      <w:hyperlink r:id="rId3098" w:history="1">
        <w:r>
          <w:rPr>
            <w:color w:val="0000FF"/>
          </w:rPr>
          <w:t>кодексом</w:t>
        </w:r>
      </w:hyperlink>
      <w:r>
        <w:t xml:space="preserve"> РФ не предусмотрено обязательное подтверждение расходов по уплате НДС, указанных в </w:t>
      </w:r>
      <w:hyperlink r:id="rId3099" w:history="1">
        <w:r>
          <w:rPr>
            <w:color w:val="0000FF"/>
          </w:rPr>
          <w:t>пп. 8 п. 1 ст. 346.16</w:t>
        </w:r>
      </w:hyperlink>
      <w:r>
        <w:t xml:space="preserve"> Налогового кодекса РФ, счетами-фактурами, поскольку лица, применяющие упрощенную систему налогообложения, не являются плательщиками НДС и на них не распространяются положения </w:t>
      </w:r>
      <w:hyperlink r:id="rId3100" w:history="1">
        <w:r>
          <w:rPr>
            <w:color w:val="0000FF"/>
          </w:rPr>
          <w:t>ст. 169</w:t>
        </w:r>
      </w:hyperlink>
      <w:r>
        <w:t xml:space="preserve"> Налогового кодекса РФ в части регистрации и учета счетов-фактур, ведения </w:t>
      </w:r>
      <w:hyperlink r:id="rId3101" w:history="1">
        <w:r>
          <w:rPr>
            <w:color w:val="0000FF"/>
          </w:rPr>
          <w:t>книги покупок</w:t>
        </w:r>
      </w:hyperlink>
      <w:r>
        <w:t xml:space="preserve"> и т.п. Поэтому лица, применяющие упрощенную систему налогообложения, вправе подтверждать свои расходы по уплате НДС поставщикам не только счетами-фактурами, но и иными документами.</w:t>
      </w:r>
    </w:p>
    <w:p w:rsidR="00CA664B" w:rsidRDefault="00CA664B">
      <w:pPr>
        <w:pStyle w:val="ConsPlusNormal"/>
        <w:ind w:firstLine="540"/>
        <w:jc w:val="both"/>
      </w:pPr>
      <w:r>
        <w:t xml:space="preserve">В случае если индивидуальный предприниматель несет материальные расходы в связи с приобретением каких-либо материальных ценностей или приобретает товары для перепродажи, при заполнении графы 5 </w:t>
      </w:r>
      <w:hyperlink r:id="rId3102" w:history="1">
        <w:r>
          <w:rPr>
            <w:color w:val="0000FF"/>
          </w:rPr>
          <w:t>книги учета</w:t>
        </w:r>
      </w:hyperlink>
      <w:r>
        <w:t xml:space="preserve"> доходов и расходов по УСН он указывает отдельными строками:</w:t>
      </w:r>
    </w:p>
    <w:p w:rsidR="00CA664B" w:rsidRDefault="00CA664B">
      <w:pPr>
        <w:pStyle w:val="ConsPlusNormal"/>
        <w:ind w:firstLine="540"/>
        <w:jc w:val="both"/>
      </w:pPr>
      <w:r>
        <w:t>- стоимость материальных расходов, подлежащих включению в состав расходов (или соответственно стоимость товаров, подлежащих включению в состав расходов);</w:t>
      </w:r>
    </w:p>
    <w:p w:rsidR="00CA664B" w:rsidRDefault="00CA664B">
      <w:pPr>
        <w:pStyle w:val="ConsPlusNormal"/>
        <w:ind w:firstLine="540"/>
        <w:jc w:val="both"/>
      </w:pPr>
      <w:r>
        <w:t>- сумму НДС.</w:t>
      </w:r>
    </w:p>
    <w:p w:rsidR="00CA664B" w:rsidRDefault="00CA664B">
      <w:pPr>
        <w:pStyle w:val="ConsPlusNormal"/>
        <w:ind w:firstLine="540"/>
        <w:jc w:val="both"/>
      </w:pPr>
      <w:r>
        <w:t xml:space="preserve">Это разъясняется в Письмах Минфина России от 18 января 2010 г. </w:t>
      </w:r>
      <w:hyperlink r:id="rId3103" w:history="1">
        <w:r>
          <w:rPr>
            <w:color w:val="0000FF"/>
          </w:rPr>
          <w:t>N 03-11-11/03</w:t>
        </w:r>
      </w:hyperlink>
      <w:r>
        <w:t xml:space="preserve">, от 2 декабря 2009 г. </w:t>
      </w:r>
      <w:hyperlink r:id="rId3104" w:history="1">
        <w:r>
          <w:rPr>
            <w:color w:val="0000FF"/>
          </w:rPr>
          <w:t>N 03-11-06/2/256</w:t>
        </w:r>
      </w:hyperlink>
      <w:r>
        <w:t>.</w:t>
      </w:r>
    </w:p>
    <w:p w:rsidR="00CA664B" w:rsidRDefault="00CA664B">
      <w:pPr>
        <w:pStyle w:val="ConsPlusNormal"/>
        <w:ind w:firstLine="540"/>
        <w:jc w:val="both"/>
      </w:pPr>
      <w:r>
        <w:t>Если ПБОЮЛ не является плательщиком НДС, но все-таки ошибочно реализует свою продукцию с НДС, то суммы этого налога, полученные от покупателей, уплачиваются в бюджет в общеустановленном порядке. При этом и суммы налога, уплаченные поставщикам при приобретении товаров, работ, услуг, будут относиться к вычету при расчетах с бюджетом по НДС (</w:t>
      </w:r>
      <w:hyperlink r:id="rId3105" w:history="1">
        <w:r>
          <w:rPr>
            <w:color w:val="0000FF"/>
          </w:rPr>
          <w:t>п. 5 ст. 173</w:t>
        </w:r>
      </w:hyperlink>
      <w:r>
        <w:t xml:space="preserve"> Налогового кодекса РФ). Но вот только, по мнению налоговиков, в такой ситуации суммы НДС, пусть даже уплаченные в бюджет, нельзя будет учесть в составе расходов ПБОЮЛ.</w:t>
      </w:r>
    </w:p>
    <w:p w:rsidR="00CA664B" w:rsidRDefault="00CA664B">
      <w:pPr>
        <w:pStyle w:val="ConsPlusNormal"/>
        <w:ind w:firstLine="540"/>
        <w:jc w:val="both"/>
      </w:pPr>
      <w:r>
        <w:t xml:space="preserve">Налоговики указывают, что перечень расходов, учитываемых в уменьшение полученных доходов, установлен </w:t>
      </w:r>
      <w:hyperlink r:id="rId3106" w:history="1">
        <w:r>
          <w:rPr>
            <w:color w:val="0000FF"/>
          </w:rPr>
          <w:t>п. 1 ст. 346.16 гл. 26.2</w:t>
        </w:r>
      </w:hyperlink>
      <w:r>
        <w:t xml:space="preserve"> Налогового кодекса РФ. Суммы НДС, полученные и уплаченные в бюджет в случае выставления покупателю счета-фактуры с выделением суммы НДС, не предусмотрены </w:t>
      </w:r>
      <w:hyperlink r:id="rId3107" w:history="1">
        <w:r>
          <w:rPr>
            <w:color w:val="0000FF"/>
          </w:rPr>
          <w:t>ст. 251 гл. 25</w:t>
        </w:r>
      </w:hyperlink>
      <w:r>
        <w:t xml:space="preserve"> и </w:t>
      </w:r>
      <w:hyperlink r:id="rId3108" w:history="1">
        <w:r>
          <w:rPr>
            <w:color w:val="0000FF"/>
          </w:rPr>
          <w:t>ст. 346.16 гл. 26.2</w:t>
        </w:r>
      </w:hyperlink>
      <w:r>
        <w:t xml:space="preserve"> Налогового кодекса РФ.</w:t>
      </w:r>
    </w:p>
    <w:p w:rsidR="00CA664B" w:rsidRDefault="00CA664B">
      <w:pPr>
        <w:pStyle w:val="ConsPlusNormal"/>
        <w:ind w:firstLine="540"/>
        <w:jc w:val="both"/>
      </w:pPr>
      <w:r>
        <w:t xml:space="preserve">В то же время они почему-то забывают о </w:t>
      </w:r>
      <w:hyperlink r:id="rId3109" w:history="1">
        <w:r>
          <w:rPr>
            <w:color w:val="0000FF"/>
          </w:rPr>
          <w:t>пп. 22 п. 1 ст. 346.16</w:t>
        </w:r>
      </w:hyperlink>
      <w:r>
        <w:t xml:space="preserve"> Налогового кодекса РФ, разрешающем учитывать в составе расходов суммы налогов и сборов, уплаченные в соответствии с законодательством Российской Федерации о налогах и сборах.</w:t>
      </w:r>
    </w:p>
    <w:p w:rsidR="00CA664B" w:rsidRDefault="00CA664B">
      <w:pPr>
        <w:pStyle w:val="ConsPlusNormal"/>
        <w:ind w:firstLine="540"/>
        <w:jc w:val="both"/>
      </w:pPr>
      <w:r>
        <w:t>Налогоплательщики, применяющие упрощенную систему налогообложения, не должны выписывать счета-фактуры.</w:t>
      </w:r>
    </w:p>
    <w:p w:rsidR="00CA664B" w:rsidRDefault="00CA664B">
      <w:pPr>
        <w:pStyle w:val="ConsPlusNormal"/>
        <w:ind w:firstLine="540"/>
        <w:jc w:val="both"/>
      </w:pPr>
    </w:p>
    <w:p w:rsidR="00CA664B" w:rsidRDefault="00CA664B">
      <w:pPr>
        <w:pStyle w:val="ConsPlusNormal"/>
        <w:jc w:val="center"/>
      </w:pPr>
      <w:r>
        <w:t>14.6.10. Проценты по кредитам и займам,</w:t>
      </w:r>
    </w:p>
    <w:p w:rsidR="00CA664B" w:rsidRDefault="00CA664B">
      <w:pPr>
        <w:pStyle w:val="ConsPlusNormal"/>
        <w:jc w:val="center"/>
      </w:pPr>
      <w:r>
        <w:t>а также расходы по оплате услуг кредитных организаций</w:t>
      </w:r>
    </w:p>
    <w:p w:rsidR="00CA664B" w:rsidRDefault="00CA664B">
      <w:pPr>
        <w:pStyle w:val="ConsPlusNormal"/>
        <w:ind w:firstLine="540"/>
        <w:jc w:val="both"/>
      </w:pPr>
    </w:p>
    <w:p w:rsidR="00CA664B" w:rsidRDefault="00CA664B">
      <w:pPr>
        <w:pStyle w:val="ConsPlusNormal"/>
        <w:ind w:firstLine="540"/>
        <w:jc w:val="both"/>
      </w:pPr>
      <w:r>
        <w:t xml:space="preserve">Согласно </w:t>
      </w:r>
      <w:hyperlink r:id="rId3110" w:history="1">
        <w:r>
          <w:rPr>
            <w:color w:val="0000FF"/>
          </w:rPr>
          <w:t>пп. 9 п. 1 ст. 346.16</w:t>
        </w:r>
      </w:hyperlink>
      <w:r>
        <w:t xml:space="preserve"> Налогового кодекса РФ к расходам, учитываемым при применении УСН с объектом налогообложения "доходы, уменьшенные на величину расходов", относятся проценты, уплачиваемые за предоставление в пользование денежных средств (кредитов, займов), а также расходы, связанные с оплатой услуг, оказываемых кредитными организациями, в том числе связанные с продажей иностранной валюты при взыскании налога, сбора, пеней и штрафа за счет имущества налогоплательщика в порядке, предусмотренном </w:t>
      </w:r>
      <w:hyperlink r:id="rId3111" w:history="1">
        <w:r>
          <w:rPr>
            <w:color w:val="0000FF"/>
          </w:rPr>
          <w:t>ст. 46</w:t>
        </w:r>
      </w:hyperlink>
      <w:r>
        <w:t xml:space="preserve"> Налогового кодекса РФ.</w:t>
      </w:r>
    </w:p>
    <w:p w:rsidR="00CA664B" w:rsidRDefault="00CA664B">
      <w:pPr>
        <w:pStyle w:val="ConsPlusNormal"/>
        <w:ind w:firstLine="540"/>
        <w:jc w:val="both"/>
      </w:pPr>
      <w:r>
        <w:t xml:space="preserve">При этом расходы, указанные в </w:t>
      </w:r>
      <w:hyperlink r:id="rId3112" w:history="1">
        <w:r>
          <w:rPr>
            <w:color w:val="0000FF"/>
          </w:rPr>
          <w:t>пп. 9 п. 1 ст. 346.16</w:t>
        </w:r>
      </w:hyperlink>
      <w:r>
        <w:t xml:space="preserve"> Налогового кодекса РФ, принимаются в порядке, предусмотренном </w:t>
      </w:r>
      <w:hyperlink r:id="rId3113" w:history="1">
        <w:r>
          <w:rPr>
            <w:color w:val="0000FF"/>
          </w:rPr>
          <w:t>ст. 269</w:t>
        </w:r>
      </w:hyperlink>
      <w:r>
        <w:t xml:space="preserve"> Налогового кодекса РФ (</w:t>
      </w:r>
      <w:hyperlink r:id="rId3114" w:history="1">
        <w:r>
          <w:rPr>
            <w:color w:val="0000FF"/>
          </w:rPr>
          <w:t>п. 2 ст. 346.16</w:t>
        </w:r>
      </w:hyperlink>
      <w:r>
        <w:t xml:space="preserve"> Налогового кодекса РФ).</w:t>
      </w:r>
    </w:p>
    <w:p w:rsidR="00CA664B" w:rsidRDefault="00CA664B">
      <w:pPr>
        <w:pStyle w:val="ConsPlusNormal"/>
        <w:ind w:firstLine="540"/>
        <w:jc w:val="both"/>
      </w:pPr>
      <w:r>
        <w:t xml:space="preserve">Обратите внимание, что с 1 января 2015 г. вступили в силу изменения, внесенные в </w:t>
      </w:r>
      <w:hyperlink r:id="rId3115" w:history="1">
        <w:r>
          <w:rPr>
            <w:color w:val="0000FF"/>
          </w:rPr>
          <w:t>ст. 269</w:t>
        </w:r>
      </w:hyperlink>
      <w:r>
        <w:t xml:space="preserve"> Налогового кодекса РФ Федеральным </w:t>
      </w:r>
      <w:hyperlink r:id="rId3116" w:history="1">
        <w:r>
          <w:rPr>
            <w:color w:val="0000FF"/>
          </w:rPr>
          <w:t>законом</w:t>
        </w:r>
      </w:hyperlink>
      <w:r>
        <w:t xml:space="preserve"> от 28 декабря 2013 г. N 420-ФЗ "О внесении изменений в статью 27.5-3 Федерального закона "О рынке ценных бумаг" и части первую и вторую Налогового кодекса Российской Федерации" (далее - Закон N 420-ФЗ).</w:t>
      </w:r>
    </w:p>
    <w:p w:rsidR="00CA664B" w:rsidRDefault="00CA664B">
      <w:pPr>
        <w:pStyle w:val="ConsPlusNormal"/>
        <w:ind w:firstLine="540"/>
        <w:jc w:val="both"/>
      </w:pPr>
      <w:r>
        <w:lastRenderedPageBreak/>
        <w:t xml:space="preserve">Помимо этого, в 2015 г. </w:t>
      </w:r>
      <w:hyperlink r:id="rId3117" w:history="1">
        <w:r>
          <w:rPr>
            <w:color w:val="0000FF"/>
          </w:rPr>
          <w:t>ст. 269</w:t>
        </w:r>
      </w:hyperlink>
      <w:r>
        <w:t xml:space="preserve"> Налогового кодекса РФ еще раз подверглась изменениям, связанным с принятием Федерального </w:t>
      </w:r>
      <w:hyperlink r:id="rId3118" w:history="1">
        <w:r>
          <w:rPr>
            <w:color w:val="0000FF"/>
          </w:rPr>
          <w:t>закона</w:t>
        </w:r>
      </w:hyperlink>
      <w:r>
        <w:t xml:space="preserve"> от 8 марта 2015 г. N 32-ФЗ "О внесении изменений в часть вторую Налогового кодекса Российской Федерации" (далее - Закон N 32-ФЗ).</w:t>
      </w:r>
    </w:p>
    <w:p w:rsidR="00CA664B" w:rsidRDefault="00CA664B">
      <w:pPr>
        <w:pStyle w:val="ConsPlusNormal"/>
        <w:ind w:firstLine="540"/>
        <w:jc w:val="both"/>
      </w:pPr>
      <w:hyperlink r:id="rId3119" w:history="1">
        <w:r>
          <w:rPr>
            <w:color w:val="0000FF"/>
          </w:rPr>
          <w:t>Статьей 269</w:t>
        </w:r>
      </w:hyperlink>
      <w:r>
        <w:t xml:space="preserve"> Налогового кодекса РФ (в ред. Законов N N 420-ФЗ, 32-ФЗ) определены особенности учета процентов по долговым обязательствам в целях налогообложения. В соответствии с </w:t>
      </w:r>
      <w:hyperlink r:id="rId3120" w:history="1">
        <w:r>
          <w:rPr>
            <w:color w:val="0000FF"/>
          </w:rPr>
          <w:t>п. 1.1 ст. 269</w:t>
        </w:r>
      </w:hyperlink>
      <w:r>
        <w:t xml:space="preserve"> Налогового кодекса РФ в отношении долговых обязательств, признаваемых в соответствии с Налоговым кодексом РФ контролируемой сделкой, заключенных с 1 января 2015 г., налогоплательщик вправе:</w:t>
      </w:r>
    </w:p>
    <w:p w:rsidR="00CA664B" w:rsidRDefault="00CA664B">
      <w:pPr>
        <w:pStyle w:val="ConsPlusNormal"/>
        <w:ind w:firstLine="540"/>
        <w:jc w:val="both"/>
      </w:pPr>
      <w:r>
        <w:t xml:space="preserve">признать доходом процент, исчисленный исходя из фактической ставки по таким долговым обязательствам, если эта ставка превышает минимальное значение интервала предельных значений, установленного </w:t>
      </w:r>
      <w:hyperlink r:id="rId3121" w:history="1">
        <w:r>
          <w:rPr>
            <w:color w:val="0000FF"/>
          </w:rPr>
          <w:t>п. 1.2 ст. 269</w:t>
        </w:r>
      </w:hyperlink>
      <w:r>
        <w:t xml:space="preserve"> Налогового кодекса РФ;</w:t>
      </w:r>
    </w:p>
    <w:p w:rsidR="00CA664B" w:rsidRDefault="00CA664B">
      <w:pPr>
        <w:pStyle w:val="ConsPlusNormal"/>
        <w:ind w:firstLine="540"/>
        <w:jc w:val="both"/>
      </w:pPr>
      <w:r>
        <w:t xml:space="preserve">признать расходом процент, исчисленный исходя из фактической ставки по таким долговым обязательствам, если эта ставка менее максимального значения интервала предельных значений, установленного </w:t>
      </w:r>
      <w:hyperlink r:id="rId3122" w:history="1">
        <w:r>
          <w:rPr>
            <w:color w:val="0000FF"/>
          </w:rPr>
          <w:t>п. 1.2 ст. 269</w:t>
        </w:r>
      </w:hyperlink>
      <w:r>
        <w:t xml:space="preserve"> Налогового кодекса РФ.</w:t>
      </w:r>
    </w:p>
    <w:p w:rsidR="00CA664B" w:rsidRDefault="00CA664B">
      <w:pPr>
        <w:pStyle w:val="ConsPlusNormal"/>
        <w:ind w:firstLine="540"/>
        <w:jc w:val="both"/>
      </w:pPr>
      <w:r>
        <w:t xml:space="preserve">При несоблюдении условий, установленных вышеуказанными абзацами п. 1.1 ст. 269 Налогового кодекса РФ, по долговым обязательствам, возникшим в результате сделок, признаваемых в соответствии с Налоговым кодексом РФ контролируемыми сделками, доходом (расходом) признается процент, исчисленный исходя из фактической ставки с учетом положений </w:t>
      </w:r>
      <w:hyperlink r:id="rId3123" w:history="1">
        <w:r>
          <w:rPr>
            <w:color w:val="0000FF"/>
          </w:rPr>
          <w:t>разд. V.1</w:t>
        </w:r>
      </w:hyperlink>
      <w:r>
        <w:t xml:space="preserve"> Налогового кодекса РФ.</w:t>
      </w:r>
    </w:p>
    <w:p w:rsidR="00CA664B" w:rsidRDefault="00CA664B">
      <w:pPr>
        <w:pStyle w:val="ConsPlusNormal"/>
        <w:ind w:firstLine="540"/>
        <w:jc w:val="both"/>
      </w:pPr>
      <w:r>
        <w:t xml:space="preserve">При этом в целях </w:t>
      </w:r>
      <w:hyperlink r:id="rId3124" w:history="1">
        <w:r>
          <w:rPr>
            <w:color w:val="0000FF"/>
          </w:rPr>
          <w:t>п. 1.1 ст. 269</w:t>
        </w:r>
      </w:hyperlink>
      <w:r>
        <w:t xml:space="preserve"> Налогового кодекса РФ устанавливаются следующие интервалы предельных значений процентных ставок по долговым обязательствам:</w:t>
      </w:r>
    </w:p>
    <w:p w:rsidR="00CA664B" w:rsidRDefault="00CA664B">
      <w:pPr>
        <w:pStyle w:val="ConsPlusNormal"/>
        <w:ind w:firstLine="540"/>
        <w:jc w:val="both"/>
      </w:pPr>
      <w:r>
        <w:t>1) по долговым обязательствам, оформленным в рублях:</w:t>
      </w:r>
    </w:p>
    <w:p w:rsidR="00CA664B" w:rsidRDefault="00CA664B">
      <w:pPr>
        <w:pStyle w:val="ConsPlusNormal"/>
        <w:ind w:firstLine="540"/>
        <w:jc w:val="both"/>
      </w:pPr>
      <w:r>
        <w:t xml:space="preserve">по долговому обязательству, оформленному в рублях и возникшему в результате сделки, признаваемой контролируемой в соответствии с </w:t>
      </w:r>
      <w:hyperlink r:id="rId3125" w:history="1">
        <w:r>
          <w:rPr>
            <w:color w:val="0000FF"/>
          </w:rPr>
          <w:t>п. 2 ст. 105.14</w:t>
        </w:r>
      </w:hyperlink>
      <w:r>
        <w:t xml:space="preserve">, </w:t>
      </w:r>
      <w:hyperlink r:id="rId3126" w:history="1">
        <w:r>
          <w:rPr>
            <w:color w:val="0000FF"/>
          </w:rPr>
          <w:t>ст. 269</w:t>
        </w:r>
      </w:hyperlink>
      <w:r>
        <w:t xml:space="preserve"> Налогового кодекса РФ, - от 0 до 180% (на период с 1 января по 31 декабря 2015 г.), от 75 до 125% (начиная с 1 января 2016 г.) ключевой ставки Центрального банка Российской Федерации;</w:t>
      </w:r>
    </w:p>
    <w:p w:rsidR="00CA664B" w:rsidRDefault="00CA664B">
      <w:pPr>
        <w:pStyle w:val="ConsPlusNormal"/>
        <w:ind w:firstLine="540"/>
        <w:jc w:val="both"/>
      </w:pPr>
      <w:r>
        <w:t xml:space="preserve">по долговому обязательству, оформленному в рублях и не указанному в </w:t>
      </w:r>
      <w:hyperlink r:id="rId3127" w:history="1">
        <w:r>
          <w:rPr>
            <w:color w:val="0000FF"/>
          </w:rPr>
          <w:t>абз. 2 п. 1.2 ст. 269</w:t>
        </w:r>
      </w:hyperlink>
      <w:r>
        <w:t xml:space="preserve"> Налогового кодекса РФ, - от 75% ставки рефинансирования Центрального банка Российской Федерации до 180% ключевой ставки Центрального банка Российской Федерации (на период с 1 января по 31 декабря 2015 г.), от 75 до 125% (начиная с 1 января 2016 г.) ключевой ставки Центрального банка Российской Федерации;</w:t>
      </w:r>
    </w:p>
    <w:p w:rsidR="00CA664B" w:rsidRDefault="00CA664B">
      <w:pPr>
        <w:pStyle w:val="ConsPlusNormal"/>
        <w:ind w:firstLine="540"/>
        <w:jc w:val="both"/>
      </w:pPr>
      <w:r>
        <w:t>2) по долговому обязательству, оформленному в евро, - от Европейской межбанковской ставки предложения (EURIBOR) в евро, увеличенной на 4 процентных пункта, до ставки EURIBOR в евро, увеличенной на 7 процентных пунктов;</w:t>
      </w:r>
    </w:p>
    <w:p w:rsidR="00CA664B" w:rsidRDefault="00CA664B">
      <w:pPr>
        <w:pStyle w:val="ConsPlusNormal"/>
        <w:ind w:firstLine="540"/>
        <w:jc w:val="both"/>
      </w:pPr>
      <w:r>
        <w:t>3) по долговому обязательству, оформленному в китайских юанях, - от Шанхайской межбанковской ставки предложения (SHIBOR) в китайских юанях, увеличенной на 4 процентных пункта, до ставки SHIBOR в китайских юанях, увеличенной на 7 процентных пунктов;</w:t>
      </w:r>
    </w:p>
    <w:p w:rsidR="00CA664B" w:rsidRDefault="00CA664B">
      <w:pPr>
        <w:pStyle w:val="ConsPlusNormal"/>
        <w:ind w:firstLine="540"/>
        <w:jc w:val="both"/>
      </w:pPr>
      <w:r>
        <w:t>4) по долговому обязательству, оформленному в фунтах стерлингов, - от ставки ЛИБОР в фунтах стерлингов, увеличенной на 4 процентных пункта, до ставки ЛИБОР в фунтах стерлингов, увеличенной на 7 процентных пунктов;</w:t>
      </w:r>
    </w:p>
    <w:p w:rsidR="00CA664B" w:rsidRDefault="00CA664B">
      <w:pPr>
        <w:pStyle w:val="ConsPlusNormal"/>
        <w:ind w:firstLine="540"/>
        <w:jc w:val="both"/>
      </w:pPr>
      <w:r>
        <w:t>5) по долговому обязательству, оформленному в швейцарских франках или японских йенах, - от ставки ЛИБОР в соответствующей валюте, увеличенной на 2 процентных пункта, до ставки ЛИБОР в соответствующей валюте, увеличенной на 5 процентных пунктов;</w:t>
      </w:r>
    </w:p>
    <w:p w:rsidR="00CA664B" w:rsidRDefault="00CA664B">
      <w:pPr>
        <w:pStyle w:val="ConsPlusNormal"/>
        <w:ind w:firstLine="540"/>
        <w:jc w:val="both"/>
      </w:pPr>
      <w:r>
        <w:t xml:space="preserve">6) по долговому обязательству, оформленному в иных валютах, не указанных в </w:t>
      </w:r>
      <w:hyperlink r:id="rId3128" w:history="1">
        <w:r>
          <w:rPr>
            <w:color w:val="0000FF"/>
          </w:rPr>
          <w:t>пп. 1</w:t>
        </w:r>
      </w:hyperlink>
      <w:r>
        <w:t xml:space="preserve"> - </w:t>
      </w:r>
      <w:hyperlink r:id="rId3129" w:history="1">
        <w:r>
          <w:rPr>
            <w:color w:val="0000FF"/>
          </w:rPr>
          <w:t>5 п. 1.2 ст. 269</w:t>
        </w:r>
      </w:hyperlink>
      <w:r>
        <w:t xml:space="preserve"> Налогового кодекса РФ, - от ставки ЛИБОР в долларах США, увеличенной на 4 процентных пункта, до ставки ЛИБОР в долларах США, увеличенной на 7 процентных пунктов.</w:t>
      </w:r>
    </w:p>
    <w:p w:rsidR="00CA664B" w:rsidRDefault="00CA664B">
      <w:pPr>
        <w:pStyle w:val="ConsPlusNormal"/>
        <w:ind w:firstLine="540"/>
        <w:jc w:val="both"/>
      </w:pPr>
      <w:r>
        <w:t xml:space="preserve">В целях применения </w:t>
      </w:r>
      <w:hyperlink r:id="rId3130" w:history="1">
        <w:r>
          <w:rPr>
            <w:color w:val="0000FF"/>
          </w:rPr>
          <w:t>п. 1.2 ст. 269</w:t>
        </w:r>
      </w:hyperlink>
      <w:r>
        <w:t xml:space="preserve"> Налогового кодекса РФ:</w:t>
      </w:r>
    </w:p>
    <w:p w:rsidR="00CA664B" w:rsidRDefault="00CA664B">
      <w:pPr>
        <w:pStyle w:val="ConsPlusNormal"/>
        <w:ind w:firstLine="540"/>
        <w:jc w:val="both"/>
      </w:pPr>
      <w:r>
        <w:t>1) в отношении долговых обязательств, по которым ставка является фиксированной и не изменяется в течение всего срока действия долгового обязательства, под ключевой ставкой Центрального банка Российской Федерации (ставкой ЛИБОР, ставкой EURIBOR, ставкой SHIBOR) понимается соответствующая ставка, действовавшая на дату привлечения денежных средств или иного имущества в виде долгового обязательства;</w:t>
      </w:r>
    </w:p>
    <w:p w:rsidR="00CA664B" w:rsidRDefault="00CA664B">
      <w:pPr>
        <w:pStyle w:val="ConsPlusNormal"/>
        <w:ind w:firstLine="540"/>
        <w:jc w:val="both"/>
      </w:pPr>
      <w:r>
        <w:t xml:space="preserve">2) в отношении долговых обязательств, не указанных в </w:t>
      </w:r>
      <w:hyperlink r:id="rId3131" w:history="1">
        <w:r>
          <w:rPr>
            <w:color w:val="0000FF"/>
          </w:rPr>
          <w:t>пп. 1 п. 1.2 ст. 269</w:t>
        </w:r>
      </w:hyperlink>
      <w:r>
        <w:t xml:space="preserve"> Налогового кодекса РФ, под ключевой ставкой Центрального банка Российской Федерации (ставкой ЛИБОР, </w:t>
      </w:r>
      <w:r>
        <w:lastRenderedPageBreak/>
        <w:t>ставкой EURIBOR, ставкой SHIBOR) понимается соответствующая ставка, действующая на дату признания доходов (расходов) в виде процентов в соответствии с настоящей главой;</w:t>
      </w:r>
    </w:p>
    <w:p w:rsidR="00CA664B" w:rsidRDefault="00CA664B">
      <w:pPr>
        <w:pStyle w:val="ConsPlusNormal"/>
        <w:ind w:firstLine="540"/>
        <w:jc w:val="both"/>
      </w:pPr>
      <w:r>
        <w:t xml:space="preserve">3) в отношении интервалов предельных значений процентных ставок по долговым обязательствам, установленных </w:t>
      </w:r>
      <w:hyperlink r:id="rId3132" w:history="1">
        <w:r>
          <w:rPr>
            <w:color w:val="0000FF"/>
          </w:rPr>
          <w:t>пп. 2</w:t>
        </w:r>
      </w:hyperlink>
      <w:r>
        <w:t xml:space="preserve"> - </w:t>
      </w:r>
      <w:hyperlink r:id="rId3133" w:history="1">
        <w:r>
          <w:rPr>
            <w:color w:val="0000FF"/>
          </w:rPr>
          <w:t>6 п. 1.2 ст. 269</w:t>
        </w:r>
      </w:hyperlink>
      <w:r>
        <w:t xml:space="preserve"> Налогового кодекса РФ, принимается ставка ЛИБОР (ставка EURIBOR, ставка SHIBOR) на срок, в наибольшей степени соответствующий сроку долгового обязательства, указанного в </w:t>
      </w:r>
      <w:hyperlink r:id="rId3134" w:history="1">
        <w:r>
          <w:rPr>
            <w:color w:val="0000FF"/>
          </w:rPr>
          <w:t>п. 1.1 ст. 269</w:t>
        </w:r>
      </w:hyperlink>
      <w:r>
        <w:t xml:space="preserve"> Налогового кодекса РФ.</w:t>
      </w:r>
    </w:p>
    <w:p w:rsidR="00CA664B" w:rsidRDefault="00CA664B">
      <w:pPr>
        <w:pStyle w:val="ConsPlusNormal"/>
        <w:ind w:firstLine="540"/>
        <w:jc w:val="both"/>
      </w:pPr>
      <w:r>
        <w:t xml:space="preserve">Также в соответствии с </w:t>
      </w:r>
      <w:hyperlink r:id="rId3135" w:history="1">
        <w:r>
          <w:rPr>
            <w:color w:val="0000FF"/>
          </w:rPr>
          <w:t>пп. 9 п. 1 ст. 346.16</w:t>
        </w:r>
      </w:hyperlink>
      <w:r>
        <w:t xml:space="preserve"> Налогового кодекса РФ включаются расходы, связанные с оплатой услуг, оказываемых кредитными организациями.</w:t>
      </w:r>
    </w:p>
    <w:p w:rsidR="00CA664B" w:rsidRDefault="00CA664B">
      <w:pPr>
        <w:pStyle w:val="ConsPlusNormal"/>
        <w:ind w:firstLine="540"/>
        <w:jc w:val="both"/>
      </w:pPr>
      <w:r>
        <w:t xml:space="preserve">В соответствии с Федеральным </w:t>
      </w:r>
      <w:hyperlink r:id="rId3136" w:history="1">
        <w:r>
          <w:rPr>
            <w:color w:val="0000FF"/>
          </w:rPr>
          <w:t>законом</w:t>
        </w:r>
      </w:hyperlink>
      <w:r>
        <w:t xml:space="preserve"> от 2 декабря 1990 г. N 395-1 "О банках и банковской деятельности" (далее - Закон N 395-1) банк - это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 Следовательно, расходы на оплату услуг банков подлежат принятию при исчислении "упрощенного" налога.</w:t>
      </w:r>
    </w:p>
    <w:p w:rsidR="00CA664B" w:rsidRDefault="00CA664B">
      <w:pPr>
        <w:pStyle w:val="ConsPlusNormal"/>
        <w:ind w:firstLine="540"/>
        <w:jc w:val="both"/>
      </w:pPr>
      <w:r>
        <w:t xml:space="preserve">Затраты налогоплательщика на инкассацию наличной выручки могут быть отнесены на предусмотренные </w:t>
      </w:r>
      <w:hyperlink r:id="rId3137" w:history="1">
        <w:r>
          <w:rPr>
            <w:color w:val="0000FF"/>
          </w:rPr>
          <w:t>пп. 9 п. 1 ст. 346.16</w:t>
        </w:r>
      </w:hyperlink>
      <w:r>
        <w:t xml:space="preserve"> Налогового кодекса РФ расходы, связанные с оплатой услуг, оказываемых кредитными организациями. А расходы на конвертацию и банковские переводы могут быть приняты при расчете "упрощенного" налога как расходы на услуги кредитных организаций.</w:t>
      </w:r>
    </w:p>
    <w:p w:rsidR="00CA664B" w:rsidRDefault="00CA664B">
      <w:pPr>
        <w:pStyle w:val="ConsPlusNormal"/>
        <w:ind w:firstLine="540"/>
        <w:jc w:val="both"/>
      </w:pPr>
    </w:p>
    <w:p w:rsidR="00CA664B" w:rsidRDefault="00CA664B">
      <w:pPr>
        <w:pStyle w:val="ConsPlusNormal"/>
        <w:jc w:val="center"/>
      </w:pPr>
      <w:r>
        <w:t>14.6.11. Суммы таможенных платежей,</w:t>
      </w:r>
    </w:p>
    <w:p w:rsidR="00CA664B" w:rsidRDefault="00CA664B">
      <w:pPr>
        <w:pStyle w:val="ConsPlusNormal"/>
        <w:jc w:val="center"/>
      </w:pPr>
      <w:r>
        <w:t>уплаченные при ввозе товаров на таможенную территорию РФ</w:t>
      </w:r>
    </w:p>
    <w:p w:rsidR="00CA664B" w:rsidRDefault="00CA664B">
      <w:pPr>
        <w:pStyle w:val="ConsPlusNormal"/>
        <w:jc w:val="center"/>
      </w:pPr>
      <w:r>
        <w:t>и не подлежащие возврату налогоплательщику</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 </w:t>
      </w:r>
      <w:hyperlink r:id="rId3138" w:history="1">
        <w:r>
          <w:rPr>
            <w:color w:val="0000FF"/>
          </w:rPr>
          <w:t>пп. 11 п. 1 ст. 346.16</w:t>
        </w:r>
      </w:hyperlink>
      <w:r>
        <w:t xml:space="preserve"> Налогового кодекса РФ индивидуальные предприниматели, применяющие УСН с объектом налогообложения "доходы минус расходы", могут учитывать в составе расходов суммы таможенных платежей, уплаченные при ввозе товаров на таможенную территорию РФ и не подлежащие возврату налогоплательщику в соответствии с таможенным законодательством РФ.</w:t>
      </w:r>
    </w:p>
    <w:p w:rsidR="00CA664B" w:rsidRDefault="00CA664B">
      <w:pPr>
        <w:pStyle w:val="ConsPlusNormal"/>
        <w:ind w:firstLine="540"/>
        <w:jc w:val="both"/>
      </w:pPr>
      <w:r>
        <w:t>К таможенному законодательству относятся:</w:t>
      </w:r>
    </w:p>
    <w:p w:rsidR="00CA664B" w:rsidRDefault="00CA664B">
      <w:pPr>
        <w:pStyle w:val="ConsPlusNormal"/>
        <w:ind w:firstLine="540"/>
        <w:jc w:val="both"/>
      </w:pPr>
      <w:r>
        <w:t>- таможенное законодательство Таможенного союза;</w:t>
      </w:r>
    </w:p>
    <w:p w:rsidR="00CA664B" w:rsidRDefault="00CA664B">
      <w:pPr>
        <w:pStyle w:val="ConsPlusNormal"/>
        <w:ind w:firstLine="540"/>
        <w:jc w:val="both"/>
      </w:pPr>
      <w:r>
        <w:t>- законодательство государств - членов Таможенного союза (</w:t>
      </w:r>
      <w:hyperlink r:id="rId3139" w:history="1">
        <w:r>
          <w:rPr>
            <w:color w:val="0000FF"/>
          </w:rPr>
          <w:t>п. 2 ст. 1</w:t>
        </w:r>
      </w:hyperlink>
      <w:r>
        <w:t xml:space="preserve"> Таможенного кодекса Таможенного союза (далее - ТК ТС)), которое применяется в части, не урегулированной таможенным законодательством Таможенного союза. Например, в таком случае применяется Федеральный </w:t>
      </w:r>
      <w:hyperlink r:id="rId3140" w:history="1">
        <w:r>
          <w:rPr>
            <w:color w:val="0000FF"/>
          </w:rPr>
          <w:t>закон</w:t>
        </w:r>
      </w:hyperlink>
      <w:r>
        <w:t xml:space="preserve"> от 27 ноября 2010 г. N 311-ФЗ "О таможенном регулировании в Российской Федерации" (далее - Закон N 311-ФЗ).</w:t>
      </w:r>
    </w:p>
    <w:p w:rsidR="00CA664B" w:rsidRDefault="00CA664B">
      <w:pPr>
        <w:pStyle w:val="ConsPlusNormal"/>
        <w:ind w:firstLine="540"/>
        <w:jc w:val="both"/>
      </w:pPr>
      <w:r>
        <w:t xml:space="preserve">В соответствии со </w:t>
      </w:r>
      <w:hyperlink r:id="rId3141" w:history="1">
        <w:r>
          <w:rPr>
            <w:color w:val="0000FF"/>
          </w:rPr>
          <w:t>ст. 70</w:t>
        </w:r>
      </w:hyperlink>
      <w:r>
        <w:t xml:space="preserve"> ТК ТС к таможенным платежам относятся:</w:t>
      </w:r>
    </w:p>
    <w:p w:rsidR="00CA664B" w:rsidRDefault="00CA664B">
      <w:pPr>
        <w:pStyle w:val="ConsPlusNormal"/>
        <w:ind w:firstLine="540"/>
        <w:jc w:val="both"/>
      </w:pPr>
      <w:r>
        <w:t>1) ввозная таможенная пошлина;</w:t>
      </w:r>
    </w:p>
    <w:p w:rsidR="00CA664B" w:rsidRDefault="00CA664B">
      <w:pPr>
        <w:pStyle w:val="ConsPlusNormal"/>
        <w:ind w:firstLine="540"/>
        <w:jc w:val="both"/>
      </w:pPr>
      <w:r>
        <w:t>2) вывозная таможенная пошлина;</w:t>
      </w:r>
    </w:p>
    <w:p w:rsidR="00CA664B" w:rsidRDefault="00CA664B">
      <w:pPr>
        <w:pStyle w:val="ConsPlusNormal"/>
        <w:ind w:firstLine="540"/>
        <w:jc w:val="both"/>
      </w:pPr>
      <w:r>
        <w:t>3) налог на добавленную стоимость, взимаемый при ввозе товаров на таможенную территорию Российской Федерации;</w:t>
      </w:r>
    </w:p>
    <w:p w:rsidR="00CA664B" w:rsidRDefault="00CA664B">
      <w:pPr>
        <w:pStyle w:val="ConsPlusNormal"/>
        <w:ind w:firstLine="540"/>
        <w:jc w:val="both"/>
      </w:pPr>
      <w:r>
        <w:t>4) акциз, взимаемый при ввозе товаров на таможенную территорию Российской Федерации;</w:t>
      </w:r>
    </w:p>
    <w:p w:rsidR="00CA664B" w:rsidRDefault="00CA664B">
      <w:pPr>
        <w:pStyle w:val="ConsPlusNormal"/>
        <w:ind w:firstLine="540"/>
        <w:jc w:val="both"/>
      </w:pPr>
      <w:r>
        <w:t>5) таможенные сборы.</w:t>
      </w:r>
    </w:p>
    <w:p w:rsidR="00CA664B" w:rsidRDefault="00CA664B">
      <w:pPr>
        <w:pStyle w:val="ConsPlusNormal"/>
        <w:ind w:firstLine="540"/>
        <w:jc w:val="both"/>
      </w:pPr>
      <w:r>
        <w:t xml:space="preserve">В соответствии с </w:t>
      </w:r>
      <w:hyperlink r:id="rId3142" w:history="1">
        <w:r>
          <w:rPr>
            <w:color w:val="0000FF"/>
          </w:rPr>
          <w:t>п. 2 ст. 346.17</w:t>
        </w:r>
      </w:hyperlink>
      <w:r>
        <w:t xml:space="preserve"> Налогового кодекса РФ расходами признаются затраты после их фактической оплаты.</w:t>
      </w:r>
    </w:p>
    <w:p w:rsidR="00CA664B" w:rsidRDefault="00CA664B">
      <w:pPr>
        <w:pStyle w:val="ConsPlusNormal"/>
        <w:ind w:firstLine="540"/>
        <w:jc w:val="both"/>
      </w:pPr>
      <w:r>
        <w:t xml:space="preserve">В целях </w:t>
      </w:r>
      <w:hyperlink r:id="rId3143" w:history="1">
        <w:r>
          <w:rPr>
            <w:color w:val="0000FF"/>
          </w:rPr>
          <w:t>гл. 26</w:t>
        </w:r>
      </w:hyperlink>
      <w:r>
        <w:t xml:space="preserve"> Налогового кодекса РФ оплатой товаров (работ, услуг) и (или) имущественных прав признается прекращение обязательств налогоплательщика - приобретателя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 При этом расходы учитываются в составе расходов с учетом следующих особенностей: расходы по оплате стоимости товаров, приобретенных для дальнейшей реализации, учитываются по мере реализации указанных товаров.</w:t>
      </w:r>
    </w:p>
    <w:p w:rsidR="00CA664B" w:rsidRDefault="00CA664B">
      <w:pPr>
        <w:pStyle w:val="ConsPlusNormal"/>
        <w:ind w:firstLine="540"/>
        <w:jc w:val="both"/>
      </w:pPr>
      <w:r>
        <w:t>Обратите внимание, что НДС, уплаченный при ввозе товара на территорию РФ, является:</w:t>
      </w:r>
    </w:p>
    <w:p w:rsidR="00CA664B" w:rsidRDefault="00CA664B">
      <w:pPr>
        <w:pStyle w:val="ConsPlusNormal"/>
        <w:ind w:firstLine="540"/>
        <w:jc w:val="both"/>
      </w:pPr>
      <w:r>
        <w:lastRenderedPageBreak/>
        <w:t>- с одной стороны, суммой НДС по товарам, приобретенным налогоплательщиком (</w:t>
      </w:r>
      <w:hyperlink r:id="rId3144" w:history="1">
        <w:r>
          <w:rPr>
            <w:color w:val="0000FF"/>
          </w:rPr>
          <w:t>пп. 8 п. 1 ст. 346.16</w:t>
        </w:r>
      </w:hyperlink>
      <w:r>
        <w:t xml:space="preserve"> НК РФ);</w:t>
      </w:r>
    </w:p>
    <w:p w:rsidR="00CA664B" w:rsidRDefault="00CA664B">
      <w:pPr>
        <w:pStyle w:val="ConsPlusNormal"/>
        <w:ind w:firstLine="540"/>
        <w:jc w:val="both"/>
      </w:pPr>
      <w:r>
        <w:t>- а с другой стороны - таможенным платежом, уплаченным при ввозе товаров на таможенную территорию РФ (</w:t>
      </w:r>
      <w:hyperlink r:id="rId3145" w:history="1">
        <w:r>
          <w:rPr>
            <w:color w:val="0000FF"/>
          </w:rPr>
          <w:t>пп. 3 п. 1 ст. 70</w:t>
        </w:r>
      </w:hyperlink>
      <w:r>
        <w:t xml:space="preserve"> ТК ТС, </w:t>
      </w:r>
      <w:hyperlink r:id="rId3146" w:history="1">
        <w:r>
          <w:rPr>
            <w:color w:val="0000FF"/>
          </w:rPr>
          <w:t>пп. 11 п. 1 ст. 346.16</w:t>
        </w:r>
      </w:hyperlink>
      <w:r>
        <w:t xml:space="preserve"> НК РФ).</w:t>
      </w:r>
    </w:p>
    <w:p w:rsidR="00CA664B" w:rsidRDefault="00CA664B">
      <w:pPr>
        <w:pStyle w:val="ConsPlusNormal"/>
        <w:ind w:firstLine="540"/>
        <w:jc w:val="both"/>
      </w:pPr>
      <w:r>
        <w:t xml:space="preserve">В соответствии со </w:t>
      </w:r>
      <w:hyperlink r:id="rId3147" w:history="1">
        <w:r>
          <w:rPr>
            <w:color w:val="0000FF"/>
          </w:rPr>
          <w:t>ст. ст. 171</w:t>
        </w:r>
      </w:hyperlink>
      <w:r>
        <w:t xml:space="preserve"> и </w:t>
      </w:r>
      <w:hyperlink r:id="rId3148" w:history="1">
        <w:r>
          <w:rPr>
            <w:color w:val="0000FF"/>
          </w:rPr>
          <w:t>172</w:t>
        </w:r>
      </w:hyperlink>
      <w:r>
        <w:t xml:space="preserve"> Налогового кодекса РФ налогоплательщики имеют право уменьшить общую сумму НДС, исчисленную согласно </w:t>
      </w:r>
      <w:hyperlink r:id="rId3149" w:history="1">
        <w:r>
          <w:rPr>
            <w:color w:val="0000FF"/>
          </w:rPr>
          <w:t>ст. 166</w:t>
        </w:r>
      </w:hyperlink>
      <w:r>
        <w:t xml:space="preserve"> Налогового кодекса РФ в отношении операций по реализации товаров (работ, услуг) на территории Российской Федерации, на суммы НДС, уплаченные при ввозе товаров на территорию Российской Федерации, после принятия на учет ввезенных товаров при наличии документов, подтверждающих уплату указанных сумм, и при использовании данных товаров для осуществления операций, облагаемых налогом на добавленную стоимость.</w:t>
      </w:r>
    </w:p>
    <w:p w:rsidR="00CA664B" w:rsidRDefault="00CA664B">
      <w:pPr>
        <w:pStyle w:val="ConsPlusNormal"/>
        <w:ind w:firstLine="540"/>
        <w:jc w:val="both"/>
      </w:pPr>
      <w:r>
        <w:t>Однако налогоплательщик, применяющий УСН, не вправе принять к вычету НДС, который был уплачен при ввозе товаров.</w:t>
      </w:r>
    </w:p>
    <w:p w:rsidR="00CA664B" w:rsidRDefault="00CA664B">
      <w:pPr>
        <w:pStyle w:val="ConsPlusNormal"/>
        <w:ind w:firstLine="540"/>
        <w:jc w:val="both"/>
      </w:pPr>
      <w:r>
        <w:t xml:space="preserve">Так, Минфин России в </w:t>
      </w:r>
      <w:hyperlink r:id="rId3150" w:history="1">
        <w:r>
          <w:rPr>
            <w:color w:val="0000FF"/>
          </w:rPr>
          <w:t>Письме</w:t>
        </w:r>
      </w:hyperlink>
      <w:r>
        <w:t xml:space="preserve"> от 26 января 2012 г. N 03-07-14/10 указал, что, поскольку уплаченная сумма НДС подлежит отражению налогоплательщиком НДС в качестве налогового вычета в налоговой </w:t>
      </w:r>
      <w:hyperlink r:id="rId3151" w:history="1">
        <w:r>
          <w:rPr>
            <w:color w:val="0000FF"/>
          </w:rPr>
          <w:t>декларации</w:t>
        </w:r>
      </w:hyperlink>
      <w:r>
        <w:t xml:space="preserve"> по налогу на добавленную стоимость, утвержденной Приказом Минфина России от 15 октября 2009 г. N 104н, а налогоплательщик, перешедший на УСН, налогоплательщиком НДС не является и, соответственно, такую декларацию не представляет, указанная сумма налога к вычету не принимается.</w:t>
      </w:r>
    </w:p>
    <w:p w:rsidR="00CA664B" w:rsidRDefault="00CA664B">
      <w:pPr>
        <w:pStyle w:val="ConsPlusNormal"/>
        <w:ind w:firstLine="540"/>
        <w:jc w:val="both"/>
      </w:pPr>
      <w:r>
        <w:t xml:space="preserve">И Минэкономразвития России в </w:t>
      </w:r>
      <w:hyperlink r:id="rId3152" w:history="1">
        <w:r>
          <w:rPr>
            <w:color w:val="0000FF"/>
          </w:rPr>
          <w:t>Письме</w:t>
        </w:r>
      </w:hyperlink>
      <w:r>
        <w:t xml:space="preserve"> от 27 июля 2011 г. N ОГ-Д05-627 указал, что налогоплательщики, применяющие УСН, не смогут принять к вычету уплаченный при ввозе налог.</w:t>
      </w:r>
    </w:p>
    <w:p w:rsidR="00CA664B" w:rsidRDefault="00CA664B">
      <w:pPr>
        <w:pStyle w:val="ConsPlusNormal"/>
        <w:ind w:firstLine="540"/>
        <w:jc w:val="both"/>
      </w:pPr>
      <w:r>
        <w:t xml:space="preserve">О порядке учета сумм НДС, уплаченных при ввозе товаров на таможенную территорию РФ, см. </w:t>
      </w:r>
      <w:hyperlink w:anchor="P4586" w:history="1">
        <w:r>
          <w:rPr>
            <w:color w:val="0000FF"/>
          </w:rPr>
          <w:t>п. 14.6.9</w:t>
        </w:r>
      </w:hyperlink>
      <w:r>
        <w:t xml:space="preserve"> данной Книги.</w:t>
      </w:r>
    </w:p>
    <w:p w:rsidR="00CA664B" w:rsidRDefault="00CA664B">
      <w:pPr>
        <w:pStyle w:val="ConsPlusNormal"/>
        <w:ind w:firstLine="540"/>
        <w:jc w:val="both"/>
      </w:pPr>
    </w:p>
    <w:p w:rsidR="00CA664B" w:rsidRDefault="00CA664B">
      <w:pPr>
        <w:pStyle w:val="ConsPlusNormal"/>
        <w:jc w:val="center"/>
      </w:pPr>
      <w:r>
        <w:t>14.6.12. Расходы на командировки</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со </w:t>
      </w:r>
      <w:hyperlink r:id="rId3153" w:history="1">
        <w:r>
          <w:rPr>
            <w:color w:val="0000FF"/>
          </w:rPr>
          <w:t>ст. 168</w:t>
        </w:r>
      </w:hyperlink>
      <w:r>
        <w:t xml:space="preserve"> Трудового кодекса РФ в случае направления в служебную командировку работодатель обязан возмещать работнику:</w:t>
      </w:r>
    </w:p>
    <w:p w:rsidR="00CA664B" w:rsidRDefault="00CA664B">
      <w:pPr>
        <w:pStyle w:val="ConsPlusNormal"/>
        <w:ind w:firstLine="540"/>
        <w:jc w:val="both"/>
      </w:pPr>
      <w:r>
        <w:t>- расходы по проезду;</w:t>
      </w:r>
    </w:p>
    <w:p w:rsidR="00CA664B" w:rsidRDefault="00CA664B">
      <w:pPr>
        <w:pStyle w:val="ConsPlusNormal"/>
        <w:ind w:firstLine="540"/>
        <w:jc w:val="both"/>
      </w:pPr>
      <w:r>
        <w:t>- расходы по найму жилого помещения;</w:t>
      </w:r>
    </w:p>
    <w:p w:rsidR="00CA664B" w:rsidRDefault="00CA664B">
      <w:pPr>
        <w:pStyle w:val="ConsPlusNormal"/>
        <w:ind w:firstLine="540"/>
        <w:jc w:val="both"/>
      </w:pPr>
      <w:r>
        <w:t>- дополнительные расходы, связанные с проживанием вне места постоянного жительства (суточные);</w:t>
      </w:r>
    </w:p>
    <w:p w:rsidR="00CA664B" w:rsidRDefault="00CA664B">
      <w:pPr>
        <w:pStyle w:val="ConsPlusNormal"/>
        <w:ind w:firstLine="540"/>
        <w:jc w:val="both"/>
      </w:pPr>
      <w:r>
        <w:t>- иные расходы, произведенные работником с разрешения или ведома работодателя.</w:t>
      </w:r>
    </w:p>
    <w:p w:rsidR="00CA664B" w:rsidRDefault="00CA664B">
      <w:pPr>
        <w:pStyle w:val="ConsPlusNormal"/>
        <w:ind w:firstLine="540"/>
        <w:jc w:val="both"/>
      </w:pPr>
      <w:r>
        <w:t xml:space="preserve">Отметим, что перечень расходов на служебные командировки, указанных в </w:t>
      </w:r>
      <w:hyperlink r:id="rId3154" w:history="1">
        <w:r>
          <w:rPr>
            <w:color w:val="0000FF"/>
          </w:rPr>
          <w:t>ст. 168</w:t>
        </w:r>
      </w:hyperlink>
      <w:r>
        <w:t xml:space="preserve"> Трудового кодекса РФ, является открытым.</w:t>
      </w:r>
    </w:p>
    <w:p w:rsidR="00CA664B" w:rsidRDefault="00CA664B">
      <w:pPr>
        <w:pStyle w:val="ConsPlusNormal"/>
        <w:ind w:firstLine="540"/>
        <w:jc w:val="both"/>
      </w:pPr>
      <w:r>
        <w:t xml:space="preserve">Расходы на командировки могут быть учтены при исчислении налоговой базы по налогу, уплачиваемому в связи с применением УСН, на основании </w:t>
      </w:r>
      <w:hyperlink r:id="rId3155" w:history="1">
        <w:r>
          <w:rPr>
            <w:color w:val="0000FF"/>
          </w:rPr>
          <w:t>пп. 13 п. 1 ст. 346.16</w:t>
        </w:r>
      </w:hyperlink>
      <w:r>
        <w:t xml:space="preserve"> Налогового кодекса РФ. При этом согласно </w:t>
      </w:r>
      <w:hyperlink r:id="rId3156" w:history="1">
        <w:r>
          <w:rPr>
            <w:color w:val="0000FF"/>
          </w:rPr>
          <w:t>п. 2 ст. 346.16</w:t>
        </w:r>
      </w:hyperlink>
      <w:r>
        <w:t xml:space="preserve"> Налогового кодекса РФ данные расходы принимаются в порядке, предусмотренном для исчисления налога на прибыль организаций, в частности </w:t>
      </w:r>
      <w:hyperlink r:id="rId3157" w:history="1">
        <w:r>
          <w:rPr>
            <w:color w:val="0000FF"/>
          </w:rPr>
          <w:t>ст. 264</w:t>
        </w:r>
      </w:hyperlink>
      <w:r>
        <w:t xml:space="preserve"> Налогового кодекса РФ. Кроме того, расходы, перечисленные в </w:t>
      </w:r>
      <w:hyperlink r:id="rId3158" w:history="1">
        <w:r>
          <w:rPr>
            <w:color w:val="0000FF"/>
          </w:rPr>
          <w:t>п. 1 ст. 346.16</w:t>
        </w:r>
      </w:hyperlink>
      <w:r>
        <w:t xml:space="preserve"> Налогового кодекса РФ, принимаются при условии их соответствия критериям, указанным в </w:t>
      </w:r>
      <w:hyperlink r:id="rId3159" w:history="1">
        <w:r>
          <w:rPr>
            <w:color w:val="0000FF"/>
          </w:rPr>
          <w:t>п. 1 ст. 252</w:t>
        </w:r>
      </w:hyperlink>
      <w:r>
        <w:t xml:space="preserve"> Налогового кодекса РФ.</w:t>
      </w:r>
    </w:p>
    <w:p w:rsidR="00CA664B" w:rsidRDefault="00CA664B">
      <w:pPr>
        <w:pStyle w:val="ConsPlusNormal"/>
        <w:ind w:firstLine="540"/>
        <w:jc w:val="both"/>
      </w:pPr>
      <w:r>
        <w:t xml:space="preserve">Состав расходов, принимаемых к учету в целях исчисления налога по УСН в соответствии с </w:t>
      </w:r>
      <w:hyperlink r:id="rId3160" w:history="1">
        <w:r>
          <w:rPr>
            <w:color w:val="0000FF"/>
          </w:rPr>
          <w:t>пп. 13 п. 1 ст. 346.16</w:t>
        </w:r>
      </w:hyperlink>
      <w:r>
        <w:t xml:space="preserve"> Налогового кодекса РФ, аналогичен составу расходов, указанных в </w:t>
      </w:r>
      <w:hyperlink r:id="rId3161" w:history="1">
        <w:r>
          <w:rPr>
            <w:color w:val="0000FF"/>
          </w:rPr>
          <w:t>пп. 12 п. 1 ст. 264</w:t>
        </w:r>
      </w:hyperlink>
      <w:r>
        <w:t xml:space="preserve"> Налогового кодекса РФ, принимаемых в целях налога на прибыль.</w:t>
      </w:r>
    </w:p>
    <w:p w:rsidR="00CA664B" w:rsidRDefault="00CA664B">
      <w:pPr>
        <w:pStyle w:val="ConsPlusNormal"/>
        <w:ind w:firstLine="540"/>
        <w:jc w:val="both"/>
      </w:pPr>
      <w:r>
        <w:t>Так, в целях исчисления налога по УСН принимаются следующие расходы на командировки, в частности на:</w:t>
      </w:r>
    </w:p>
    <w:p w:rsidR="00CA664B" w:rsidRDefault="00CA664B">
      <w:pPr>
        <w:pStyle w:val="ConsPlusNormal"/>
        <w:ind w:firstLine="540"/>
        <w:jc w:val="both"/>
      </w:pPr>
      <w:r>
        <w:t>- проезд работника к месту командировки и обратно к месту постоянной работы;</w:t>
      </w:r>
    </w:p>
    <w:p w:rsidR="00CA664B" w:rsidRDefault="00CA664B">
      <w:pPr>
        <w:pStyle w:val="ConsPlusNormal"/>
        <w:ind w:firstLine="540"/>
        <w:jc w:val="both"/>
      </w:pPr>
      <w:r>
        <w:t>- наем жилого помещения. По этой статье расходов подлежат возмещению также расходы работника на оплату дополнительных услуг, оказываемых в гостиницах (например, на бронирование номеров в гостинице). Исключение - по этой статье расходов не могут быть возмещены затраты: на обслуживание в барах и ресторанах, на обслуживание в номере, за пользование рекреационно-оздоровительными объектами;</w:t>
      </w:r>
    </w:p>
    <w:p w:rsidR="00CA664B" w:rsidRDefault="00CA664B">
      <w:pPr>
        <w:pStyle w:val="ConsPlusNormal"/>
        <w:ind w:firstLine="540"/>
        <w:jc w:val="both"/>
      </w:pPr>
      <w:r>
        <w:t xml:space="preserve">- проживание работника вне места его постоянного жительства (суточные). В настоящее </w:t>
      </w:r>
      <w:r>
        <w:lastRenderedPageBreak/>
        <w:t>время их нормирование для целей налогообложения прибыли отменено;</w:t>
      </w:r>
    </w:p>
    <w:p w:rsidR="00CA664B" w:rsidRDefault="00CA664B">
      <w:pPr>
        <w:pStyle w:val="ConsPlusNormal"/>
        <w:ind w:firstLine="540"/>
        <w:jc w:val="both"/>
      </w:pPr>
      <w:r>
        <w:t xml:space="preserve">- аэродромные сборы. Их </w:t>
      </w:r>
      <w:hyperlink r:id="rId3162" w:history="1">
        <w:r>
          <w:rPr>
            <w:color w:val="0000FF"/>
          </w:rPr>
          <w:t>Перечень</w:t>
        </w:r>
      </w:hyperlink>
      <w:r>
        <w:t xml:space="preserve"> установлен Приказом Минтранса России от 17 июля 2012 г. N 241 "Об аэронавигационных и аэропортовых сборах, тарифах за обслуживание воздушных судов в аэропортах и воздушном пространстве Российской Федерации".</w:t>
      </w:r>
    </w:p>
    <w:p w:rsidR="00CA664B" w:rsidRDefault="00CA664B">
      <w:pPr>
        <w:pStyle w:val="ConsPlusNormal"/>
        <w:ind w:firstLine="540"/>
        <w:jc w:val="both"/>
      </w:pPr>
      <w:r>
        <w:t>Перечисленные виды расходов организация может понести при направлении работника в командировку в пределах территории РФ.</w:t>
      </w:r>
    </w:p>
    <w:p w:rsidR="00CA664B" w:rsidRDefault="00CA664B">
      <w:pPr>
        <w:pStyle w:val="ConsPlusNormal"/>
        <w:ind w:firstLine="540"/>
        <w:jc w:val="both"/>
      </w:pPr>
      <w:r>
        <w:t>При направлении работника в командировку за пределы территории РФ в составе командировочных расходов могут быть учтены и иные дополнительные затраты, связанные с:</w:t>
      </w:r>
    </w:p>
    <w:p w:rsidR="00CA664B" w:rsidRDefault="00CA664B">
      <w:pPr>
        <w:pStyle w:val="ConsPlusNormal"/>
        <w:ind w:firstLine="540"/>
        <w:jc w:val="both"/>
      </w:pPr>
      <w:r>
        <w:t>- оформлением и выдачей виз, паспортов, ваучеров, приглашений и иных аналогичных документов;</w:t>
      </w:r>
    </w:p>
    <w:p w:rsidR="00CA664B" w:rsidRDefault="00CA664B">
      <w:pPr>
        <w:pStyle w:val="ConsPlusNormal"/>
        <w:ind w:firstLine="540"/>
        <w:jc w:val="both"/>
      </w:pPr>
      <w:r>
        <w:t>- уплатой обязательных консульских сборов;</w:t>
      </w:r>
    </w:p>
    <w:p w:rsidR="00CA664B" w:rsidRDefault="00CA664B">
      <w:pPr>
        <w:pStyle w:val="ConsPlusNormal"/>
        <w:ind w:firstLine="540"/>
        <w:jc w:val="both"/>
      </w:pPr>
      <w:r>
        <w:t>- уплатой сборов за право въезда или транзита автомобильного транспорта;</w:t>
      </w:r>
    </w:p>
    <w:p w:rsidR="00CA664B" w:rsidRDefault="00CA664B">
      <w:pPr>
        <w:pStyle w:val="ConsPlusNormal"/>
        <w:ind w:firstLine="540"/>
        <w:jc w:val="both"/>
      </w:pPr>
      <w:r>
        <w:t>- осуществлением расходов на оформление обязательной медицинской страховки;</w:t>
      </w:r>
    </w:p>
    <w:p w:rsidR="00CA664B" w:rsidRDefault="00CA664B">
      <w:pPr>
        <w:pStyle w:val="ConsPlusNormal"/>
        <w:ind w:firstLine="540"/>
        <w:jc w:val="both"/>
      </w:pPr>
      <w:r>
        <w:t>- осуществлением иных обязательных платежей и сборов (</w:t>
      </w:r>
      <w:hyperlink r:id="rId3163" w:history="1">
        <w:r>
          <w:rPr>
            <w:color w:val="0000FF"/>
          </w:rPr>
          <w:t>абз. 5</w:t>
        </w:r>
      </w:hyperlink>
      <w:r>
        <w:t xml:space="preserve">, </w:t>
      </w:r>
      <w:hyperlink r:id="rId3164" w:history="1">
        <w:r>
          <w:rPr>
            <w:color w:val="0000FF"/>
          </w:rPr>
          <w:t>6 пп. 13 п. 1 ст. 346.16</w:t>
        </w:r>
      </w:hyperlink>
      <w:r>
        <w:t xml:space="preserve"> Налогового кодекса РФ, </w:t>
      </w:r>
      <w:hyperlink r:id="rId3165" w:history="1">
        <w:r>
          <w:rPr>
            <w:color w:val="0000FF"/>
          </w:rPr>
          <w:t>п. 23</w:t>
        </w:r>
      </w:hyperlink>
      <w:r>
        <w:t xml:space="preserve"> Положения об особенностях направления работников в служебные командировки, утв. Постановлением Правительства РФ от 13 октября 2008 г. N 749 "Об особенностях направления работников в служебные командировки" (далее - Положение о командировках)).</w:t>
      </w:r>
    </w:p>
    <w:p w:rsidR="00CA664B" w:rsidRDefault="00CA664B">
      <w:pPr>
        <w:pStyle w:val="ConsPlusNormal"/>
        <w:ind w:firstLine="540"/>
        <w:jc w:val="both"/>
      </w:pPr>
      <w:r>
        <w:t xml:space="preserve">Также при направлении работника в загранкомандировку следует учитывать особенности, установленные </w:t>
      </w:r>
      <w:hyperlink r:id="rId3166" w:history="1">
        <w:r>
          <w:rPr>
            <w:color w:val="0000FF"/>
          </w:rPr>
          <w:t>п. п. 17</w:t>
        </w:r>
      </w:hyperlink>
      <w:r>
        <w:t xml:space="preserve"> и </w:t>
      </w:r>
      <w:hyperlink r:id="rId3167" w:history="1">
        <w:r>
          <w:rPr>
            <w:color w:val="0000FF"/>
          </w:rPr>
          <w:t>18</w:t>
        </w:r>
      </w:hyperlink>
      <w:r>
        <w:t xml:space="preserve"> Положения о командировках для определения размера суточных, в соответствии с которыми суточные выплачиваются:</w:t>
      </w:r>
    </w:p>
    <w:p w:rsidR="00CA664B" w:rsidRDefault="00CA664B">
      <w:pPr>
        <w:pStyle w:val="ConsPlusNormal"/>
        <w:ind w:firstLine="540"/>
        <w:jc w:val="both"/>
      </w:pPr>
      <w:r>
        <w:t>- в порядке и размерах, установленных для командировок по России, - за время проезда по территории РФ;</w:t>
      </w:r>
    </w:p>
    <w:p w:rsidR="00CA664B" w:rsidRDefault="00CA664B">
      <w:pPr>
        <w:pStyle w:val="ConsPlusNormal"/>
        <w:ind w:firstLine="540"/>
        <w:jc w:val="both"/>
      </w:pPr>
      <w:r>
        <w:t>- в порядке и размерах, установленных для страны, в которую направляется командированный работник, - со дня пересечения границы при выезде из Российской Федерации;</w:t>
      </w:r>
    </w:p>
    <w:p w:rsidR="00CA664B" w:rsidRDefault="00CA664B">
      <w:pPr>
        <w:pStyle w:val="ConsPlusNormal"/>
        <w:ind w:firstLine="540"/>
        <w:jc w:val="both"/>
      </w:pPr>
      <w:r>
        <w:t>- по нормам, установленным для государства, в которое направляется работник, - за день пересечения границы между государствами при направлении в командировку в два или более иностранных государства.</w:t>
      </w:r>
    </w:p>
    <w:p w:rsidR="00CA664B" w:rsidRDefault="00CA664B">
      <w:pPr>
        <w:pStyle w:val="ConsPlusNormal"/>
        <w:ind w:firstLine="540"/>
        <w:jc w:val="both"/>
      </w:pPr>
      <w:r>
        <w:t>Порядок и размер возмещения командировочных расходов должны быть определены в коллективном договоре или локальном нормативном акте (</w:t>
      </w:r>
      <w:hyperlink r:id="rId3168" w:history="1">
        <w:r>
          <w:rPr>
            <w:color w:val="0000FF"/>
          </w:rPr>
          <w:t>ч. 2 ст. 168</w:t>
        </w:r>
      </w:hyperlink>
      <w:r>
        <w:t xml:space="preserve"> Трудового кодекса РФ). Таким актом может являться, в частности, приказ индивидуального предпринимателя о нормах возмещения командировочных расходов или внутреннее положение о служебных командировках.</w:t>
      </w:r>
    </w:p>
    <w:p w:rsidR="00CA664B" w:rsidRDefault="00CA664B">
      <w:pPr>
        <w:pStyle w:val="ConsPlusNormal"/>
        <w:ind w:firstLine="540"/>
        <w:jc w:val="both"/>
      </w:pPr>
      <w:r>
        <w:t>Перечень расходов, которые могут быть отнесены к командировочным, не является исчерпывающим.</w:t>
      </w:r>
    </w:p>
    <w:p w:rsidR="00CA664B" w:rsidRDefault="00CA664B">
      <w:pPr>
        <w:pStyle w:val="ConsPlusNormal"/>
        <w:ind w:firstLine="540"/>
        <w:jc w:val="both"/>
      </w:pPr>
      <w:r>
        <w:t>Работодатель вправе возместить и иные расходы, произведенные работником с его разрешения или ведома (</w:t>
      </w:r>
      <w:hyperlink r:id="rId3169" w:history="1">
        <w:r>
          <w:rPr>
            <w:color w:val="0000FF"/>
          </w:rPr>
          <w:t>пп. 13 п. 1 ст. 346.16</w:t>
        </w:r>
      </w:hyperlink>
      <w:r>
        <w:t xml:space="preserve">, </w:t>
      </w:r>
      <w:hyperlink r:id="rId3170" w:history="1">
        <w:r>
          <w:rPr>
            <w:color w:val="0000FF"/>
          </w:rPr>
          <w:t>пп. 12 п. 1 ст. 264</w:t>
        </w:r>
      </w:hyperlink>
      <w:r>
        <w:t xml:space="preserve"> Налогового кодекса РФ, </w:t>
      </w:r>
      <w:hyperlink r:id="rId3171" w:history="1">
        <w:r>
          <w:rPr>
            <w:color w:val="0000FF"/>
          </w:rPr>
          <w:t>абз. 5 ч. 1 ст. 168</w:t>
        </w:r>
      </w:hyperlink>
      <w:r>
        <w:t xml:space="preserve"> Трудового кодекса РФ, </w:t>
      </w:r>
      <w:hyperlink r:id="rId3172" w:history="1">
        <w:r>
          <w:rPr>
            <w:color w:val="0000FF"/>
          </w:rPr>
          <w:t>п. п. 11</w:t>
        </w:r>
      </w:hyperlink>
      <w:r>
        <w:t xml:space="preserve">, </w:t>
      </w:r>
      <w:hyperlink r:id="rId3173" w:history="1">
        <w:r>
          <w:rPr>
            <w:color w:val="0000FF"/>
          </w:rPr>
          <w:t>24</w:t>
        </w:r>
      </w:hyperlink>
      <w:r>
        <w:t xml:space="preserve"> Положения о командировках).</w:t>
      </w:r>
    </w:p>
    <w:p w:rsidR="00CA664B" w:rsidRDefault="00CA664B">
      <w:pPr>
        <w:pStyle w:val="ConsPlusNormal"/>
        <w:ind w:firstLine="540"/>
        <w:jc w:val="both"/>
      </w:pPr>
      <w:r>
        <w:t xml:space="preserve">Однако иные расходы на командировки, произведенные работником с разрешения работодателя, для целей исчисления налога на прибыль могут быть учтены на основании </w:t>
      </w:r>
      <w:hyperlink r:id="rId3174" w:history="1">
        <w:r>
          <w:rPr>
            <w:color w:val="0000FF"/>
          </w:rPr>
          <w:t>пп. 49 п. 1 ст. 264</w:t>
        </w:r>
      </w:hyperlink>
      <w:r>
        <w:t xml:space="preserve"> Налогового кодекса РФ, учитывая, в частности, что:</w:t>
      </w:r>
    </w:p>
    <w:p w:rsidR="00CA664B" w:rsidRDefault="00CA664B">
      <w:pPr>
        <w:pStyle w:val="ConsPlusNormal"/>
        <w:ind w:firstLine="540"/>
        <w:jc w:val="both"/>
      </w:pPr>
      <w:r>
        <w:t>- случаи, порядок и размеры возмещения иных расходов, связанных с командировками, также должны быть определены в коллективном договоре или локальном нормативном акте;</w:t>
      </w:r>
    </w:p>
    <w:p w:rsidR="00CA664B" w:rsidRDefault="00CA664B">
      <w:pPr>
        <w:pStyle w:val="ConsPlusNormal"/>
        <w:ind w:firstLine="540"/>
        <w:jc w:val="both"/>
      </w:pPr>
      <w:r>
        <w:t>- возмещение иных расходов, связанных с командировками, осуществляется при представлении документов, подтверждающих эти расходы.</w:t>
      </w:r>
    </w:p>
    <w:p w:rsidR="00CA664B" w:rsidRDefault="00CA664B">
      <w:pPr>
        <w:pStyle w:val="ConsPlusNormal"/>
        <w:ind w:firstLine="540"/>
        <w:jc w:val="both"/>
      </w:pPr>
      <w:r>
        <w:t xml:space="preserve">Учитывая, что согласно </w:t>
      </w:r>
      <w:hyperlink r:id="rId3175" w:history="1">
        <w:r>
          <w:rPr>
            <w:color w:val="0000FF"/>
          </w:rPr>
          <w:t>п. 2 ст. 346.16</w:t>
        </w:r>
      </w:hyperlink>
      <w:r>
        <w:t xml:space="preserve"> Налогового кодекса РФ расходы, указанные в </w:t>
      </w:r>
      <w:hyperlink r:id="rId3176" w:history="1">
        <w:r>
          <w:rPr>
            <w:color w:val="0000FF"/>
          </w:rPr>
          <w:t>пп. 5</w:t>
        </w:r>
      </w:hyperlink>
      <w:r>
        <w:t xml:space="preserve">, </w:t>
      </w:r>
      <w:hyperlink r:id="rId3177" w:history="1">
        <w:r>
          <w:rPr>
            <w:color w:val="0000FF"/>
          </w:rPr>
          <w:t>6</w:t>
        </w:r>
      </w:hyperlink>
      <w:r>
        <w:t xml:space="preserve">, </w:t>
      </w:r>
      <w:hyperlink r:id="rId3178" w:history="1">
        <w:r>
          <w:rPr>
            <w:color w:val="0000FF"/>
          </w:rPr>
          <w:t>7</w:t>
        </w:r>
      </w:hyperlink>
      <w:r>
        <w:t xml:space="preserve">, </w:t>
      </w:r>
      <w:hyperlink r:id="rId3179" w:history="1">
        <w:r>
          <w:rPr>
            <w:color w:val="0000FF"/>
          </w:rPr>
          <w:t>9</w:t>
        </w:r>
      </w:hyperlink>
      <w:r>
        <w:t xml:space="preserve">, </w:t>
      </w:r>
      <w:hyperlink r:id="rId3180" w:history="1">
        <w:r>
          <w:rPr>
            <w:color w:val="0000FF"/>
          </w:rPr>
          <w:t>21</w:t>
        </w:r>
      </w:hyperlink>
      <w:r>
        <w:t xml:space="preserve">, </w:t>
      </w:r>
      <w:hyperlink r:id="rId3181" w:history="1">
        <w:r>
          <w:rPr>
            <w:color w:val="0000FF"/>
          </w:rPr>
          <w:t>34 п. 1 ст. 346.16</w:t>
        </w:r>
      </w:hyperlink>
      <w:r>
        <w:t xml:space="preserve"> Налогового кодекса РФ, принимаются применительно к порядку, предусмотренному для исчисления налога на прибыль </w:t>
      </w:r>
      <w:hyperlink r:id="rId3182" w:history="1">
        <w:r>
          <w:rPr>
            <w:color w:val="0000FF"/>
          </w:rPr>
          <w:t>ст. ст. 254</w:t>
        </w:r>
      </w:hyperlink>
      <w:r>
        <w:t xml:space="preserve">, </w:t>
      </w:r>
      <w:hyperlink r:id="rId3183" w:history="1">
        <w:r>
          <w:rPr>
            <w:color w:val="0000FF"/>
          </w:rPr>
          <w:t>255</w:t>
        </w:r>
      </w:hyperlink>
      <w:r>
        <w:t xml:space="preserve">, </w:t>
      </w:r>
      <w:hyperlink r:id="rId3184" w:history="1">
        <w:r>
          <w:rPr>
            <w:color w:val="0000FF"/>
          </w:rPr>
          <w:t>263</w:t>
        </w:r>
      </w:hyperlink>
      <w:r>
        <w:t xml:space="preserve">, </w:t>
      </w:r>
      <w:hyperlink r:id="rId3185" w:history="1">
        <w:r>
          <w:rPr>
            <w:color w:val="0000FF"/>
          </w:rPr>
          <w:t>264</w:t>
        </w:r>
      </w:hyperlink>
      <w:r>
        <w:t xml:space="preserve">, </w:t>
      </w:r>
      <w:hyperlink r:id="rId3186" w:history="1">
        <w:r>
          <w:rPr>
            <w:color w:val="0000FF"/>
          </w:rPr>
          <w:t>265</w:t>
        </w:r>
      </w:hyperlink>
      <w:r>
        <w:t xml:space="preserve"> и </w:t>
      </w:r>
      <w:hyperlink r:id="rId3187" w:history="1">
        <w:r>
          <w:rPr>
            <w:color w:val="0000FF"/>
          </w:rPr>
          <w:t>269</w:t>
        </w:r>
      </w:hyperlink>
      <w:r>
        <w:t xml:space="preserve"> Налогового кодекса РФ, можно было бы предположить, что </w:t>
      </w:r>
      <w:hyperlink r:id="rId3188" w:history="1">
        <w:r>
          <w:rPr>
            <w:color w:val="0000FF"/>
          </w:rPr>
          <w:t>пп. 49 п. 1 ст. 264</w:t>
        </w:r>
      </w:hyperlink>
      <w:r>
        <w:t xml:space="preserve"> Налогового кодекса РФ позволил бы учесть и иные расходы на служебные командировки.</w:t>
      </w:r>
    </w:p>
    <w:p w:rsidR="00CA664B" w:rsidRDefault="00CA664B">
      <w:pPr>
        <w:pStyle w:val="ConsPlusNormal"/>
        <w:ind w:firstLine="540"/>
        <w:jc w:val="both"/>
      </w:pPr>
      <w:r>
        <w:t xml:space="preserve">Однако, по мнению ФНС России, расходы, учитываемые в целях налогообложения прибыли по </w:t>
      </w:r>
      <w:hyperlink r:id="rId3189" w:history="1">
        <w:r>
          <w:rPr>
            <w:color w:val="0000FF"/>
          </w:rPr>
          <w:t>пп. 49 п. 1 ст. 264</w:t>
        </w:r>
      </w:hyperlink>
      <w:r>
        <w:t xml:space="preserve"> Налогового кодекса РФ, не поименованы в </w:t>
      </w:r>
      <w:hyperlink r:id="rId3190" w:history="1">
        <w:r>
          <w:rPr>
            <w:color w:val="0000FF"/>
          </w:rPr>
          <w:t>п. 1 ст. 346.16</w:t>
        </w:r>
      </w:hyperlink>
      <w:r>
        <w:t xml:space="preserve"> Налогового кодекса РФ и, следовательно, не уменьшают объект налогообложения ("доходы, уменьшенные на величину расходов") налогоплательщика, применяющего УСН (</w:t>
      </w:r>
      <w:hyperlink r:id="rId3191" w:history="1">
        <w:r>
          <w:rPr>
            <w:color w:val="0000FF"/>
          </w:rPr>
          <w:t>Письмо</w:t>
        </w:r>
      </w:hyperlink>
      <w:r>
        <w:t xml:space="preserve"> ФНС России от 4 апреля </w:t>
      </w:r>
      <w:r>
        <w:lastRenderedPageBreak/>
        <w:t>2011 г. N КЕ-4-3/5226). Поэтому учет иных расходов на командировки при исчислении налога по УСН может привести к спору с налоговыми органами.</w:t>
      </w:r>
    </w:p>
    <w:p w:rsidR="00CA664B" w:rsidRDefault="00CA664B">
      <w:pPr>
        <w:pStyle w:val="ConsPlusNormal"/>
        <w:ind w:firstLine="540"/>
        <w:jc w:val="both"/>
      </w:pPr>
      <w:r>
        <w:t>Возможность учета расходов на служебные командировки работников связана с наличием документов:</w:t>
      </w:r>
    </w:p>
    <w:p w:rsidR="00CA664B" w:rsidRDefault="00CA664B">
      <w:pPr>
        <w:pStyle w:val="ConsPlusNormal"/>
        <w:ind w:firstLine="540"/>
        <w:jc w:val="both"/>
      </w:pPr>
      <w:r>
        <w:t>- оформление которых необходимо перед направлением работника в командировку;</w:t>
      </w:r>
    </w:p>
    <w:p w:rsidR="00CA664B" w:rsidRDefault="00CA664B">
      <w:pPr>
        <w:pStyle w:val="ConsPlusNormal"/>
        <w:ind w:firstLine="540"/>
        <w:jc w:val="both"/>
      </w:pPr>
      <w:r>
        <w:t>- которые подтверждают произведенные работником расходы на командировку.</w:t>
      </w:r>
    </w:p>
    <w:p w:rsidR="00CA664B" w:rsidRDefault="00CA664B">
      <w:pPr>
        <w:pStyle w:val="ConsPlusNormal"/>
        <w:ind w:firstLine="540"/>
        <w:jc w:val="both"/>
      </w:pPr>
      <w:r>
        <w:t>К документам, оформление которых необходимо до направления работника командировку, относится приказ (распоряжение) о направлении работника (работников) в командировку. Приказом о направлении в командировку может быть оформлено решение работодателя, принять которое ему необходимо для того, чтобы направить работника в служебную командировку (</w:t>
      </w:r>
      <w:hyperlink r:id="rId3192" w:history="1">
        <w:r>
          <w:rPr>
            <w:color w:val="0000FF"/>
          </w:rPr>
          <w:t>абз. 2 п. 3</w:t>
        </w:r>
      </w:hyperlink>
      <w:r>
        <w:t xml:space="preserve"> Положения о командировках). Приказ может быть оформлен по </w:t>
      </w:r>
      <w:hyperlink r:id="rId3193" w:history="1">
        <w:r>
          <w:rPr>
            <w:color w:val="0000FF"/>
          </w:rPr>
          <w:t>форме N Т-9</w:t>
        </w:r>
      </w:hyperlink>
      <w:r>
        <w:t xml:space="preserve"> </w:t>
      </w:r>
      <w:hyperlink r:id="rId3194" w:history="1">
        <w:r>
          <w:rPr>
            <w:color w:val="0000FF"/>
          </w:rPr>
          <w:t>(N Т-9а)</w:t>
        </w:r>
      </w:hyperlink>
      <w:r>
        <w:t>, утвержденной Постановлением Госкомстата России от 5 января 2004 г. N 1, или по самостоятельно разработанной работодателем форме. Он применяется для оформления и учета направления работника(ов) в командировку(и). Заполняется работником кадровой службы на основании служебного задания. В приказе о направлении в командировку указываются фамилия(ии) и инициалы, структурное подразделение, должность (специальность, профессия) командируемого(ых), а также цель, время и место(а) командировки.</w:t>
      </w:r>
    </w:p>
    <w:p w:rsidR="00CA664B" w:rsidRDefault="00CA664B">
      <w:pPr>
        <w:pStyle w:val="ConsPlusNormal"/>
        <w:ind w:firstLine="540"/>
        <w:jc w:val="both"/>
      </w:pPr>
      <w:r>
        <w:t>Обратите внимание, что с 8 января 2015 г. работодатели не обязаны оформлять служебное задание и командировочное удостоверение работникам, которые направляются в командировку, в связи с тем, что требование об оформлении этих документов отменено (</w:t>
      </w:r>
      <w:hyperlink r:id="rId3195" w:history="1">
        <w:r>
          <w:rPr>
            <w:color w:val="0000FF"/>
          </w:rPr>
          <w:t>п. 2</w:t>
        </w:r>
      </w:hyperlink>
      <w:r>
        <w:t xml:space="preserve"> Постановления Правительства РФ от 29 декабря 2014 г. N 1595). Но работодатели могут продолжать оформление служебных заданий и командировочных удостоверений работникам (например, по унифицированным формам) в случае, если они приняли решение и в дальнейшем использовать эти формы. Указанное должно быть отражено ими в учетной политике.</w:t>
      </w:r>
    </w:p>
    <w:p w:rsidR="00CA664B" w:rsidRDefault="00CA664B">
      <w:pPr>
        <w:pStyle w:val="ConsPlusNormal"/>
        <w:ind w:firstLine="540"/>
        <w:jc w:val="both"/>
      </w:pPr>
      <w:r>
        <w:t xml:space="preserve">К документам, оформление которых необходимо после возвращения работника из командировки, относится авансовый отчет об израсходованных в связи с командировкой суммах, кроме того, нужно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иных расходах, связанных с командировкой. Для его оформления Постановлением Госкомстата России от 1 августа 2001 г. N 55 утверждена унифицированная </w:t>
      </w:r>
      <w:hyperlink r:id="rId3196" w:history="1">
        <w:r>
          <w:rPr>
            <w:color w:val="0000FF"/>
          </w:rPr>
          <w:t>форма N АО-1</w:t>
        </w:r>
      </w:hyperlink>
      <w:r>
        <w:t>.</w:t>
      </w:r>
    </w:p>
    <w:p w:rsidR="00CA664B" w:rsidRDefault="00CA664B">
      <w:pPr>
        <w:pStyle w:val="ConsPlusNormal"/>
        <w:ind w:firstLine="540"/>
        <w:jc w:val="both"/>
      </w:pPr>
      <w:r>
        <w:t>Необходимость представления работником отчета о выполненной работе в командировке с 8 января 2015 г. также отменена.</w:t>
      </w:r>
    </w:p>
    <w:p w:rsidR="00CA664B" w:rsidRDefault="00CA664B">
      <w:pPr>
        <w:pStyle w:val="ConsPlusNormal"/>
        <w:ind w:firstLine="540"/>
        <w:jc w:val="both"/>
      </w:pPr>
      <w:r>
        <w:t xml:space="preserve">Оформление авансового отчета с нарушением установленных законодательством требований, а также отсутствие необходимых приложений к авансовому отчету (или ненадлежащее их оформление) влекут несоответствие авансового отчета требованиям законодательства Российской Федерации, и, соответственно, указанная в нем сумма расходов не может быть включена в состав расходов в целях налогообложения прибыли как не имеющая надлежащего документального подтверждения. Такие разъяснения были даны в Письмах ФНС России от 25 ноября 2009 г. </w:t>
      </w:r>
      <w:hyperlink r:id="rId3197" w:history="1">
        <w:r>
          <w:rPr>
            <w:color w:val="0000FF"/>
          </w:rPr>
          <w:t>N МН-22-3/890</w:t>
        </w:r>
      </w:hyperlink>
      <w:r>
        <w:t xml:space="preserve">, Минфина России от 19 ноября 2009 г. </w:t>
      </w:r>
      <w:hyperlink r:id="rId3198" w:history="1">
        <w:r>
          <w:rPr>
            <w:color w:val="0000FF"/>
          </w:rPr>
          <w:t>N 03-03-06/1/764</w:t>
        </w:r>
      </w:hyperlink>
      <w:r>
        <w:t>.</w:t>
      </w:r>
    </w:p>
    <w:p w:rsidR="00CA664B" w:rsidRDefault="00CA664B">
      <w:pPr>
        <w:pStyle w:val="ConsPlusNormal"/>
        <w:ind w:firstLine="540"/>
        <w:jc w:val="both"/>
      </w:pPr>
      <w:r>
        <w:t xml:space="preserve">Индивидуальный предприниматель, направляющий своего работника в командировку, является по отношению к нему работодателем. А индивидуальный предприниматель по отношению к самому себе не может выступать работодателем. Следовательно, по мнению налоговых органов, его поездки по территории РФ и за ее пределами не могут быть квалифицированы в качестве служебных поездок, расходы на которые учитываются в составе командировочных. Указанное следует, например, из разъяснений УФНС России по г. Москве, приведенных в </w:t>
      </w:r>
      <w:hyperlink r:id="rId3199" w:history="1">
        <w:r>
          <w:rPr>
            <w:color w:val="0000FF"/>
          </w:rPr>
          <w:t>Письме</w:t>
        </w:r>
      </w:hyperlink>
      <w:r>
        <w:t xml:space="preserve"> от 15 августа 2007 г. N 18-1/3/077400@.</w:t>
      </w:r>
    </w:p>
    <w:p w:rsidR="00CA664B" w:rsidRDefault="00CA664B">
      <w:pPr>
        <w:pStyle w:val="ConsPlusNormal"/>
        <w:ind w:firstLine="540"/>
        <w:jc w:val="both"/>
      </w:pPr>
      <w:r>
        <w:t xml:space="preserve">Поэтому индивидуальному предпринимателю следует учитывать, что если он соберется учесть в составе расходов по налогу по УСН затраты на проезд и проживание, возникшие в связи со своей служебной поездкой, то с большой вероятностью свою точку зрения ему придется отстаивать в суде. Рекомендуем индивидуальному предпринимателю по этому вопросу </w:t>
      </w:r>
      <w:r>
        <w:lastRenderedPageBreak/>
        <w:t>обратиться за разъяснениями в Минфин России.</w:t>
      </w:r>
    </w:p>
    <w:p w:rsidR="00CA664B" w:rsidRDefault="00CA664B">
      <w:pPr>
        <w:pStyle w:val="ConsPlusNormal"/>
        <w:ind w:firstLine="540"/>
        <w:jc w:val="both"/>
      </w:pPr>
    </w:p>
    <w:p w:rsidR="00CA664B" w:rsidRDefault="00CA664B">
      <w:pPr>
        <w:pStyle w:val="ConsPlusNormal"/>
        <w:jc w:val="center"/>
      </w:pPr>
      <w:r>
        <w:t>14.6.13. Расходы на нотариальное оформление документов</w:t>
      </w:r>
    </w:p>
    <w:p w:rsidR="00CA664B" w:rsidRDefault="00CA664B">
      <w:pPr>
        <w:pStyle w:val="ConsPlusNormal"/>
        <w:ind w:firstLine="540"/>
        <w:jc w:val="both"/>
      </w:pPr>
    </w:p>
    <w:p w:rsidR="00CA664B" w:rsidRDefault="00CA664B">
      <w:pPr>
        <w:pStyle w:val="ConsPlusNormal"/>
        <w:ind w:firstLine="540"/>
        <w:jc w:val="both"/>
      </w:pPr>
      <w:hyperlink r:id="rId3200" w:history="1">
        <w:r>
          <w:rPr>
            <w:color w:val="0000FF"/>
          </w:rPr>
          <w:t>Подпунктом 14 п. 1 ст. 346.16</w:t>
        </w:r>
      </w:hyperlink>
      <w:r>
        <w:t xml:space="preserve"> Налогового кодекса РФ установлено, что при определении объекта налогообложения налогоплательщик уменьшает полученные доходы на плату государственному и (или) частному нотариусу за нотариальное оформление документов. При этом такие расходы принимаются в пределах тарифов, утвержденных в установленном порядке.</w:t>
      </w:r>
    </w:p>
    <w:p w:rsidR="00CA664B" w:rsidRDefault="00CA664B">
      <w:pPr>
        <w:pStyle w:val="ConsPlusNormal"/>
        <w:ind w:firstLine="540"/>
        <w:jc w:val="both"/>
      </w:pPr>
      <w:r>
        <w:t xml:space="preserve">В соответствии со </w:t>
      </w:r>
      <w:hyperlink r:id="rId3201" w:history="1">
        <w:r>
          <w:rPr>
            <w:color w:val="0000FF"/>
          </w:rPr>
          <w:t>ст. 22</w:t>
        </w:r>
      </w:hyperlink>
      <w:r>
        <w:t xml:space="preserve"> Основ законодательства Российской Федерации о нотариате за совершение нотариальных действий, составление проектов документов, выдачу копий (дубликатов) документов и выполнение технической работы нотариус, работающий в государственной нотариальной конторе, взимает государственную пошлину по ставкам, установленным законодательством Российской Федерации. За выполнение действий, когда для них законодательными актами Российской Федерации предусмотрена обязательная нотариальная форма, нотариус, занимающийся частной практикой, взимает плату по тарифам, соответствующим размерам государственной пошлины, предусмотренной за совершение аналогичного действия в государственной нотариальной конторе. В других случаях тариф определяется соглашением между физическими и (или) юридическими лицами и нотариусом.</w:t>
      </w:r>
    </w:p>
    <w:p w:rsidR="00CA664B" w:rsidRDefault="00CA664B">
      <w:pPr>
        <w:pStyle w:val="ConsPlusNormal"/>
        <w:ind w:firstLine="540"/>
        <w:jc w:val="both"/>
      </w:pPr>
      <w:r>
        <w:t xml:space="preserve">Нотариальное действие признается совершенным после уплаты государственной пошлины или суммы согласно тарифу. То есть в большинстве случаев при возникновении совершения нотариальных действий, связанных с производственными потребностями хозяйствующего субъекта, придется заплатить плату, соответствующую по размерам государственной пошлине. Размеры государственной пошлины, взимаемой за совершение нотариальных действий, указаны в </w:t>
      </w:r>
      <w:hyperlink r:id="rId3202" w:history="1">
        <w:r>
          <w:rPr>
            <w:color w:val="0000FF"/>
          </w:rPr>
          <w:t>гл. 25.3</w:t>
        </w:r>
      </w:hyperlink>
      <w:r>
        <w:t xml:space="preserve"> "Государственная пошлина" Налогового кодекса РФ.</w:t>
      </w:r>
    </w:p>
    <w:p w:rsidR="00CA664B" w:rsidRDefault="00CA664B">
      <w:pPr>
        <w:pStyle w:val="ConsPlusNormal"/>
        <w:ind w:firstLine="540"/>
        <w:jc w:val="both"/>
      </w:pPr>
      <w:r>
        <w:t xml:space="preserve">За совершение действий, для которых законодательством РФ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r:id="rId3203" w:history="1">
        <w:r>
          <w:rPr>
            <w:color w:val="0000FF"/>
          </w:rPr>
          <w:t>ч. 4 ст. 1</w:t>
        </w:r>
      </w:hyperlink>
      <w:r>
        <w:t xml:space="preserve"> Основ законодательства РФ о нотариате, взимают нотариальные тарифы в размере, установленном в соответствии с требованиями </w:t>
      </w:r>
      <w:hyperlink r:id="rId3204" w:history="1">
        <w:r>
          <w:rPr>
            <w:color w:val="0000FF"/>
          </w:rPr>
          <w:t>ст. 22.1</w:t>
        </w:r>
      </w:hyperlink>
      <w:r>
        <w:t xml:space="preserve"> Основ законодательства РФ о нотариате.</w:t>
      </w:r>
    </w:p>
    <w:p w:rsidR="00CA664B" w:rsidRDefault="00CA664B">
      <w:pPr>
        <w:pStyle w:val="ConsPlusNormal"/>
        <w:ind w:firstLine="540"/>
        <w:jc w:val="both"/>
      </w:pPr>
      <w:r>
        <w:t xml:space="preserve">А вот расходы на нотариальное заверение по тарифам, превышающим установленные Налоговым </w:t>
      </w:r>
      <w:hyperlink r:id="rId3205" w:history="1">
        <w:r>
          <w:rPr>
            <w:color w:val="0000FF"/>
          </w:rPr>
          <w:t>кодексом</w:t>
        </w:r>
      </w:hyperlink>
      <w:r>
        <w:t xml:space="preserve"> РФ, при исчислении при УСН налога приняты не будут.</w:t>
      </w:r>
    </w:p>
    <w:p w:rsidR="00CA664B" w:rsidRDefault="00CA664B">
      <w:pPr>
        <w:pStyle w:val="ConsPlusNormal"/>
        <w:ind w:firstLine="540"/>
        <w:jc w:val="both"/>
      </w:pPr>
    </w:p>
    <w:p w:rsidR="00CA664B" w:rsidRDefault="00CA664B">
      <w:pPr>
        <w:pStyle w:val="ConsPlusNormal"/>
        <w:jc w:val="center"/>
      </w:pPr>
      <w:r>
        <w:t>14.6.14. Расходы на рекламу</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 </w:t>
      </w:r>
      <w:hyperlink r:id="rId3206" w:history="1">
        <w:r>
          <w:rPr>
            <w:color w:val="0000FF"/>
          </w:rPr>
          <w:t>пп. 20 п. 1 ст. 346.16</w:t>
        </w:r>
      </w:hyperlink>
      <w:r>
        <w:t xml:space="preserve"> Налогового кодекса РФ при исчислении налоговой базы по налогу, уплачиваемому в связи с применением УСН, затраты могут быть уменьшены на расходы на рекламу производимых (приобретенных) и (или) реализуемых товаров (работ, услуг), товарного знака и знака обслуживания. При этом </w:t>
      </w:r>
      <w:hyperlink r:id="rId3207" w:history="1">
        <w:r>
          <w:rPr>
            <w:color w:val="0000FF"/>
          </w:rPr>
          <w:t>п. 2 ст. 346.16</w:t>
        </w:r>
      </w:hyperlink>
      <w:r>
        <w:t xml:space="preserve"> Налогового кодекса РФ определено, что указанные расходы принимаются в порядке, предусмотренном </w:t>
      </w:r>
      <w:hyperlink r:id="rId3208" w:history="1">
        <w:r>
          <w:rPr>
            <w:color w:val="0000FF"/>
          </w:rPr>
          <w:t>ст. 264</w:t>
        </w:r>
      </w:hyperlink>
      <w:r>
        <w:t xml:space="preserve"> Налогового кодекса РФ.</w:t>
      </w:r>
    </w:p>
    <w:p w:rsidR="00CA664B" w:rsidRDefault="00CA664B">
      <w:pPr>
        <w:pStyle w:val="ConsPlusNormal"/>
        <w:ind w:firstLine="540"/>
        <w:jc w:val="both"/>
      </w:pPr>
      <w:r>
        <w:t xml:space="preserve">В соответствии с Федеральным </w:t>
      </w:r>
      <w:hyperlink r:id="rId3209" w:history="1">
        <w:r>
          <w:rPr>
            <w:color w:val="0000FF"/>
          </w:rPr>
          <w:t>законом</w:t>
        </w:r>
      </w:hyperlink>
      <w:r>
        <w:t xml:space="preserve"> от 13 марта 2006 г. N 38-ФЗ "О рекламе" (далее - Закон N 38-ФЗ)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A664B" w:rsidRDefault="00CA664B">
      <w:pPr>
        <w:pStyle w:val="ConsPlusNormal"/>
        <w:ind w:firstLine="540"/>
        <w:jc w:val="both"/>
      </w:pPr>
      <w:r>
        <w:t>Под неопределенным кругом лиц понимаются те лица, которые не могут быть заранее определены в качестве получателя рекламной информации и конкретной стороны правоотношения, возникающего по поводу реализации объекта рекламирования. Такой признак рекламной информации, как предназначенность ее для неопределенного круга лиц, означает отсутствие в рекламе указания о неком лице или лицах, для которых реклама создана и на восприятие которых реклама направлена (</w:t>
      </w:r>
      <w:hyperlink r:id="rId3210" w:history="1">
        <w:r>
          <w:rPr>
            <w:color w:val="0000FF"/>
          </w:rPr>
          <w:t>Письмо</w:t>
        </w:r>
      </w:hyperlink>
      <w:r>
        <w:t xml:space="preserve"> ФНС России от 25 апреля 2007 г. N ШТ-6-03/348@ "О направлении Писем Федеральной антимонопольной службы от 23 января 2006 г. N АК/582 "О рекламе на сувенирную продукцию", от 30 октября 2006 г. N АК/18658 "О рекламной продукции" и от 5 апреля 2007 г. N АЦ/4624 "О понятии "неопределенный круг лиц").</w:t>
      </w:r>
    </w:p>
    <w:p w:rsidR="00CA664B" w:rsidRDefault="00CA664B">
      <w:pPr>
        <w:pStyle w:val="ConsPlusNormal"/>
        <w:ind w:firstLine="540"/>
        <w:jc w:val="both"/>
      </w:pPr>
      <w:r>
        <w:lastRenderedPageBreak/>
        <w:t xml:space="preserve">Расходы на рекламу и ранее также принимались при исчислении налоговой базы по налогу, но лишь как оплата услуг, оказанных сторонними организациями. Теперь они напрямую указаны в </w:t>
      </w:r>
      <w:hyperlink r:id="rId3211" w:history="1">
        <w:r>
          <w:rPr>
            <w:color w:val="0000FF"/>
          </w:rPr>
          <w:t>пп. 20 п. 1 ст. 346.16</w:t>
        </w:r>
      </w:hyperlink>
      <w:r>
        <w:t xml:space="preserve"> Налогового кодекса РФ. По этому поводу сразу возникает вопрос о необходимости нормирования указанных расходов в целях исчисления налога при применении упрощенной системы налогообложения. Ответ на этот вопрос дает </w:t>
      </w:r>
      <w:hyperlink r:id="rId3212" w:history="1">
        <w:r>
          <w:rPr>
            <w:color w:val="0000FF"/>
          </w:rPr>
          <w:t>п. 2 ст. 346.16</w:t>
        </w:r>
      </w:hyperlink>
      <w:r>
        <w:t xml:space="preserve"> Налогового кодекса РФ. В соответствии с ним нормируемые и другие расходы принимаются применительно к порядку, предусмотренному </w:t>
      </w:r>
      <w:hyperlink r:id="rId3213" w:history="1">
        <w:r>
          <w:rPr>
            <w:color w:val="0000FF"/>
          </w:rPr>
          <w:t>гл. 25</w:t>
        </w:r>
      </w:hyperlink>
      <w:r>
        <w:t xml:space="preserve"> Налогового кодекса РФ для исчисления налога на прибыль организаций. В частности, расходы на рекламу учитываются при исчислении налога в соответствии с </w:t>
      </w:r>
      <w:hyperlink r:id="rId3214" w:history="1">
        <w:r>
          <w:rPr>
            <w:color w:val="0000FF"/>
          </w:rPr>
          <w:t>п. 4 ст. 264</w:t>
        </w:r>
      </w:hyperlink>
      <w:r>
        <w:t xml:space="preserve"> Налогового кодекса РФ.</w:t>
      </w:r>
    </w:p>
    <w:p w:rsidR="00CA664B" w:rsidRDefault="00CA664B">
      <w:pPr>
        <w:pStyle w:val="ConsPlusNormal"/>
        <w:ind w:firstLine="540"/>
        <w:jc w:val="both"/>
      </w:pPr>
      <w:r>
        <w:t>К расходам на рекламу в целях налогообложения относятся:</w:t>
      </w:r>
    </w:p>
    <w:p w:rsidR="00CA664B" w:rsidRDefault="00CA664B">
      <w:pPr>
        <w:pStyle w:val="ConsPlusNormal"/>
        <w:ind w:firstLine="540"/>
        <w:jc w:val="both"/>
      </w:pPr>
      <w:r>
        <w:t>- расходы на рекламные мероприятия через средства массовой информации (в том числе объявления в печати, передачу по радио и телевидению) и телекоммуникационные сети;</w:t>
      </w:r>
    </w:p>
    <w:p w:rsidR="00CA664B" w:rsidRDefault="00CA664B">
      <w:pPr>
        <w:pStyle w:val="ConsPlusNormal"/>
        <w:ind w:firstLine="540"/>
        <w:jc w:val="both"/>
      </w:pPr>
      <w:r>
        <w:t>- расходы на световую и иную наружную рекламу, включая изготовление рекламных стендов и рекламных щитов;</w:t>
      </w:r>
    </w:p>
    <w:p w:rsidR="00CA664B" w:rsidRDefault="00CA664B">
      <w:pPr>
        <w:pStyle w:val="ConsPlusNormal"/>
        <w:ind w:firstLine="540"/>
        <w:jc w:val="both"/>
      </w:pPr>
      <w:r>
        <w:t>- 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работах и услугах, выполняемых и оказываемых организацией, и (или) о самой организации, на уценку товаров, полностью или частично потерявших свои первоначальные качества при экспонировании.</w:t>
      </w:r>
    </w:p>
    <w:p w:rsidR="00CA664B" w:rsidRDefault="00CA664B">
      <w:pPr>
        <w:pStyle w:val="ConsPlusNormal"/>
        <w:ind w:firstLine="540"/>
        <w:jc w:val="both"/>
      </w:pPr>
      <w:r>
        <w:t xml:space="preserve">Расходы налогоплательщика на приобретение (изготовление) призов, вручаемых победителям розыгрышей во время проведения массовых рекламных кампаний, и иные рекламные расходы, не указанные выше, осуществленные им в течение отчетного (налогового) периода, для целей налогообложения признаются в размере, не превышающем 1% выручки от реализации. При этом выручка определяется в соответствии со </w:t>
      </w:r>
      <w:hyperlink r:id="rId3215" w:history="1">
        <w:r>
          <w:rPr>
            <w:color w:val="0000FF"/>
          </w:rPr>
          <w:t>ст. 249</w:t>
        </w:r>
      </w:hyperlink>
      <w:r>
        <w:t xml:space="preserve"> Налогового кодекса РФ.</w:t>
      </w:r>
    </w:p>
    <w:p w:rsidR="00CA664B" w:rsidRDefault="00CA664B">
      <w:pPr>
        <w:pStyle w:val="ConsPlusNormal"/>
        <w:ind w:firstLine="540"/>
        <w:jc w:val="both"/>
      </w:pPr>
    </w:p>
    <w:p w:rsidR="00CA664B" w:rsidRDefault="00CA664B">
      <w:pPr>
        <w:pStyle w:val="ConsPlusNormal"/>
        <w:ind w:firstLine="540"/>
        <w:jc w:val="both"/>
      </w:pPr>
      <w:r>
        <w:t xml:space="preserve">Пример. Доход предпринимателя, работающего по упрощенной системе налогообложения, составил 178 000 руб. Расходы, учитываемые при исчислении налога, составили 78 000 руб. В числе этих расходов рекламные расходы (не указанные в </w:t>
      </w:r>
      <w:hyperlink r:id="rId3216" w:history="1">
        <w:r>
          <w:rPr>
            <w:color w:val="0000FF"/>
          </w:rPr>
          <w:t>абз. 2</w:t>
        </w:r>
      </w:hyperlink>
      <w:r>
        <w:t xml:space="preserve"> - </w:t>
      </w:r>
      <w:hyperlink r:id="rId3217" w:history="1">
        <w:r>
          <w:rPr>
            <w:color w:val="0000FF"/>
          </w:rPr>
          <w:t>4 п. 4 ст. 264</w:t>
        </w:r>
      </w:hyperlink>
      <w:r>
        <w:t xml:space="preserve"> Налогового кодекса РФ) составили 12 000 руб. с учетом НДС.</w:t>
      </w:r>
    </w:p>
    <w:p w:rsidR="00CA664B" w:rsidRDefault="00CA664B">
      <w:pPr>
        <w:pStyle w:val="ConsPlusNormal"/>
        <w:ind w:firstLine="540"/>
        <w:jc w:val="both"/>
      </w:pPr>
      <w:r>
        <w:t>Норматив расходов на рекламу составит:</w:t>
      </w:r>
    </w:p>
    <w:p w:rsidR="00CA664B" w:rsidRDefault="00CA664B">
      <w:pPr>
        <w:pStyle w:val="ConsPlusNormal"/>
        <w:ind w:firstLine="540"/>
        <w:jc w:val="both"/>
      </w:pPr>
      <w:r>
        <w:t>178 000 руб. x 1% = 1780 руб.</w:t>
      </w:r>
    </w:p>
    <w:p w:rsidR="00CA664B" w:rsidRDefault="00CA664B">
      <w:pPr>
        <w:pStyle w:val="ConsPlusNormal"/>
        <w:ind w:firstLine="540"/>
        <w:jc w:val="both"/>
      </w:pPr>
      <w:r>
        <w:t>Рекламные расходы в пределах нормы с учетом НДС составят 1780 руб., а сверх нормы:</w:t>
      </w:r>
    </w:p>
    <w:p w:rsidR="00CA664B" w:rsidRDefault="00CA664B">
      <w:pPr>
        <w:pStyle w:val="ConsPlusNormal"/>
        <w:ind w:firstLine="540"/>
        <w:jc w:val="both"/>
      </w:pPr>
      <w:r>
        <w:t>10 220 руб. (12 000 - 1780). Таким образом, налогооблагаемая база по налогу составит:</w:t>
      </w:r>
    </w:p>
    <w:p w:rsidR="00CA664B" w:rsidRDefault="00CA664B">
      <w:pPr>
        <w:pStyle w:val="ConsPlusNormal"/>
        <w:ind w:firstLine="540"/>
        <w:jc w:val="both"/>
      </w:pPr>
      <w:r>
        <w:t>178 000 руб. - (78 000 руб. - 10 220 руб.) = 110 220 руб.</w:t>
      </w:r>
    </w:p>
    <w:p w:rsidR="00CA664B" w:rsidRDefault="00CA664B">
      <w:pPr>
        <w:pStyle w:val="ConsPlusNormal"/>
        <w:ind w:firstLine="540"/>
        <w:jc w:val="both"/>
      </w:pPr>
    </w:p>
    <w:p w:rsidR="00CA664B" w:rsidRDefault="00CA664B">
      <w:pPr>
        <w:pStyle w:val="ConsPlusNormal"/>
        <w:ind w:firstLine="540"/>
        <w:jc w:val="both"/>
      </w:pPr>
      <w:r>
        <w:t xml:space="preserve">Таким образом, нормируемые рекламные расходы признаются в отчетном (налоговом) периоде в размере, не превышающем 1% выручки от реализации, определяемой в соответствии со </w:t>
      </w:r>
      <w:hyperlink r:id="rId3218" w:history="1">
        <w:r>
          <w:rPr>
            <w:color w:val="0000FF"/>
          </w:rPr>
          <w:t>ст. 249</w:t>
        </w:r>
      </w:hyperlink>
      <w:r>
        <w:t xml:space="preserve"> Налогового кодекса РФ (</w:t>
      </w:r>
      <w:hyperlink r:id="rId3219" w:history="1">
        <w:r>
          <w:rPr>
            <w:color w:val="0000FF"/>
          </w:rPr>
          <w:t>пп. 20 п. 1 ст. 346.16</w:t>
        </w:r>
      </w:hyperlink>
      <w:r>
        <w:t xml:space="preserve">, </w:t>
      </w:r>
      <w:hyperlink r:id="rId3220" w:history="1">
        <w:r>
          <w:rPr>
            <w:color w:val="0000FF"/>
          </w:rPr>
          <w:t>абз. 5 п. 4 ст. 264</w:t>
        </w:r>
      </w:hyperlink>
      <w:r>
        <w:t xml:space="preserve"> Налогового кодекса РФ).</w:t>
      </w:r>
    </w:p>
    <w:p w:rsidR="00CA664B" w:rsidRDefault="00CA664B">
      <w:pPr>
        <w:pStyle w:val="ConsPlusNormal"/>
        <w:ind w:firstLine="540"/>
        <w:jc w:val="both"/>
      </w:pPr>
      <w:r>
        <w:t xml:space="preserve">И чтобы понять, какую сумму рекламных расходов можно учесть при расчете налога, уплачиваемого в связи с применением УСН, надо посчитать норматив - 1% от выручки от реализации, определяемой в соответствии со </w:t>
      </w:r>
      <w:hyperlink r:id="rId3221" w:history="1">
        <w:r>
          <w:rPr>
            <w:color w:val="0000FF"/>
          </w:rPr>
          <w:t>ст. 249</w:t>
        </w:r>
      </w:hyperlink>
      <w:r>
        <w:t xml:space="preserve"> Налогового кодекса РФ.</w:t>
      </w:r>
    </w:p>
    <w:p w:rsidR="00CA664B" w:rsidRDefault="00CA664B">
      <w:pPr>
        <w:pStyle w:val="ConsPlusNormal"/>
        <w:ind w:firstLine="540"/>
        <w:jc w:val="both"/>
      </w:pPr>
      <w:r>
        <w:t>Но в составе доходов учитываются и суммы полученных оплат в счет предстоящих поставок товаров (выполнения работ, оказания услуг) (авансы). В таком случае у налогоплательщиков возникают вопросы о том, как быть с рекламным нормативом, если полученный в одном году аванс был возвращен покупателю в следующем году.</w:t>
      </w:r>
    </w:p>
    <w:p w:rsidR="00CA664B" w:rsidRDefault="00CA664B">
      <w:pPr>
        <w:pStyle w:val="ConsPlusNormal"/>
        <w:ind w:firstLine="540"/>
        <w:jc w:val="both"/>
      </w:pPr>
      <w:r>
        <w:t xml:space="preserve">По данной проблеме высказался Минфин России в </w:t>
      </w:r>
      <w:hyperlink r:id="rId3222" w:history="1">
        <w:r>
          <w:rPr>
            <w:color w:val="0000FF"/>
          </w:rPr>
          <w:t>Письме</w:t>
        </w:r>
      </w:hyperlink>
      <w:r>
        <w:t xml:space="preserve"> от 11 февраля 2015 г. N 03-11-06/2/5832.</w:t>
      </w:r>
    </w:p>
    <w:p w:rsidR="00CA664B" w:rsidRDefault="00CA664B">
      <w:pPr>
        <w:pStyle w:val="ConsPlusNormal"/>
        <w:ind w:firstLine="540"/>
        <w:jc w:val="both"/>
      </w:pPr>
      <w:r>
        <w:t xml:space="preserve">Так, согласно </w:t>
      </w:r>
      <w:hyperlink r:id="rId3223" w:history="1">
        <w:r>
          <w:rPr>
            <w:color w:val="0000FF"/>
          </w:rPr>
          <w:t>п. 1 ст. 346.15</w:t>
        </w:r>
      </w:hyperlink>
      <w:r>
        <w:t xml:space="preserve"> Налогового кодекса РФ при применении налогоплательщиком УСН в составе доходов учитываются доходы от реализации товаров (работ, услуг), имущественных прав и внереализационные доходы, определяемые в соответствии со </w:t>
      </w:r>
      <w:hyperlink r:id="rId3224" w:history="1">
        <w:r>
          <w:rPr>
            <w:color w:val="0000FF"/>
          </w:rPr>
          <w:t>ст. ст. 249</w:t>
        </w:r>
      </w:hyperlink>
      <w:r>
        <w:t xml:space="preserve"> и </w:t>
      </w:r>
      <w:hyperlink r:id="rId3225" w:history="1">
        <w:r>
          <w:rPr>
            <w:color w:val="0000FF"/>
          </w:rPr>
          <w:t>250</w:t>
        </w:r>
      </w:hyperlink>
      <w:r>
        <w:t xml:space="preserve"> Налогового кодекса РФ.</w:t>
      </w:r>
    </w:p>
    <w:p w:rsidR="00CA664B" w:rsidRDefault="00CA664B">
      <w:pPr>
        <w:pStyle w:val="ConsPlusNormal"/>
        <w:ind w:firstLine="540"/>
        <w:jc w:val="both"/>
      </w:pPr>
      <w:hyperlink r:id="rId3226" w:history="1">
        <w:r>
          <w:rPr>
            <w:color w:val="0000FF"/>
          </w:rPr>
          <w:t>Пунктом 1 ст. 346.17</w:t>
        </w:r>
      </w:hyperlink>
      <w:r>
        <w:t xml:space="preserve"> Налогового кодекса РФ установлено, что датой получения доходов у налогоплательщиков, применяющих УСН, признается день поступления денежных средств на счета в банках и (или) в кассу, получения иного имущества (работ, услуг) и (или) имущественных </w:t>
      </w:r>
      <w:r>
        <w:lastRenderedPageBreak/>
        <w:t>прав, а также погашения задолженности (оплаты) налогоплательщику иным способом (кассовый метод).</w:t>
      </w:r>
    </w:p>
    <w:p w:rsidR="00CA664B" w:rsidRDefault="00CA664B">
      <w:pPr>
        <w:pStyle w:val="ConsPlusNormal"/>
        <w:ind w:firstLine="540"/>
        <w:jc w:val="both"/>
      </w:pPr>
      <w:r>
        <w:t>Таким образом, суммы предварительной оплаты (авансы), полученные в счет поставки товаров, выполнения работ, оказания услуг, должны учитываться в составе доходов от реализации налогоплательщиками, применяющими УСН, при определении налоговой базы в отчетном (налоговом) периоде их получения.</w:t>
      </w:r>
    </w:p>
    <w:p w:rsidR="00CA664B" w:rsidRDefault="00CA664B">
      <w:pPr>
        <w:pStyle w:val="ConsPlusNormal"/>
        <w:ind w:firstLine="540"/>
        <w:jc w:val="both"/>
      </w:pPr>
      <w:r>
        <w:t>В случае возврата налогоплательщиком полученных от покупателей (заказчиков) авансов на возвращаемую сумму уменьшаются доходы того налогового (отчетного) периода, в котором произведен возврат (</w:t>
      </w:r>
      <w:hyperlink r:id="rId3227" w:history="1">
        <w:r>
          <w:rPr>
            <w:color w:val="0000FF"/>
          </w:rPr>
          <w:t>п. 1 ст. 346.17</w:t>
        </w:r>
      </w:hyperlink>
      <w:r>
        <w:t xml:space="preserve"> Налогового кодекса РФ).</w:t>
      </w:r>
    </w:p>
    <w:p w:rsidR="00CA664B" w:rsidRDefault="00CA664B">
      <w:pPr>
        <w:pStyle w:val="ConsPlusNormal"/>
        <w:ind w:firstLine="540"/>
        <w:jc w:val="both"/>
      </w:pPr>
      <w:r>
        <w:t>Учитывая изложенное, налогоплательщики, применяющие УСН, при расчете вышеуказанного норматива, в пределах которого можно учесть отдельные виды рекламных расходов, в составе доходов от реализации должны учитывать суммы авансов, полученные от покупателей.</w:t>
      </w:r>
    </w:p>
    <w:p w:rsidR="00CA664B" w:rsidRDefault="00CA664B">
      <w:pPr>
        <w:pStyle w:val="ConsPlusNormal"/>
        <w:ind w:firstLine="540"/>
        <w:jc w:val="both"/>
      </w:pPr>
      <w:r>
        <w:t>При возврате в 2015 г. авансов, полученных от покупателей (заказчиков) в 2014 г., норматив для рекламных расходов в 2015 г. должен быть равен 1% суммы дохода от реализации (с учетом уменьшения его на сумму возвращенного аванса). Перерасчет размера вышеуказанного норматива за 2014 г. в данном случае не производится.</w:t>
      </w:r>
    </w:p>
    <w:p w:rsidR="00CA664B" w:rsidRDefault="00CA664B">
      <w:pPr>
        <w:pStyle w:val="ConsPlusNormal"/>
        <w:ind w:firstLine="540"/>
        <w:jc w:val="both"/>
      </w:pPr>
    </w:p>
    <w:p w:rsidR="00CA664B" w:rsidRDefault="00CA664B">
      <w:pPr>
        <w:pStyle w:val="ConsPlusNormal"/>
        <w:ind w:firstLine="540"/>
        <w:jc w:val="both"/>
      </w:pPr>
      <w:r>
        <w:t>Пример. Индивидуальный предприниматель, применяющий УСН, получил в 2014 г. доходы от реализации в сумме 1 млн 600 000 руб. В 2014 г. индивидуальный предприниматель получил от покупателя аванс в размере 600 000 руб. в счет предстоящей поставки товаров. Эта сумма была включена в состав доходов от реализации при определении налоговой базы индивидуального предпринимателя по УСН в отчетном (налоговом) периоде их получения.</w:t>
      </w:r>
    </w:p>
    <w:p w:rsidR="00CA664B" w:rsidRDefault="00CA664B">
      <w:pPr>
        <w:pStyle w:val="ConsPlusNormal"/>
        <w:ind w:firstLine="540"/>
        <w:jc w:val="both"/>
      </w:pPr>
      <w:r>
        <w:t xml:space="preserve">Индивидуальный предприниматель, применяющий УСН, вправе учесть нормируемые расходы на основании </w:t>
      </w:r>
      <w:hyperlink r:id="rId3228" w:history="1">
        <w:r>
          <w:rPr>
            <w:color w:val="0000FF"/>
          </w:rPr>
          <w:t>пп. 20 п. 1 ст. 346.16</w:t>
        </w:r>
      </w:hyperlink>
      <w:r>
        <w:t xml:space="preserve"> и </w:t>
      </w:r>
      <w:hyperlink r:id="rId3229" w:history="1">
        <w:r>
          <w:rPr>
            <w:color w:val="0000FF"/>
          </w:rPr>
          <w:t>п. 4 ст. 264</w:t>
        </w:r>
      </w:hyperlink>
      <w:r>
        <w:t xml:space="preserve"> Налогового кодекса РФ в размере, не превышающем 1% выручки от реализации, определяемой в соответствии со </w:t>
      </w:r>
      <w:hyperlink r:id="rId3230" w:history="1">
        <w:r>
          <w:rPr>
            <w:color w:val="0000FF"/>
          </w:rPr>
          <w:t>ст. 249</w:t>
        </w:r>
      </w:hyperlink>
      <w:r>
        <w:t xml:space="preserve"> Налогового кодекса РФ.</w:t>
      </w:r>
    </w:p>
    <w:p w:rsidR="00CA664B" w:rsidRDefault="00CA664B">
      <w:pPr>
        <w:pStyle w:val="ConsPlusNormal"/>
        <w:ind w:firstLine="540"/>
        <w:jc w:val="both"/>
      </w:pPr>
      <w:r>
        <w:t>Таким образом, налоговая база 2014 г. по налогу, уплачиваемому в связи с применением УСН, была уменьшена индивидуальным предпринимателем на 16 000 руб. (1 600 000 x 1%).</w:t>
      </w:r>
    </w:p>
    <w:p w:rsidR="00CA664B" w:rsidRDefault="00CA664B">
      <w:pPr>
        <w:pStyle w:val="ConsPlusNormal"/>
        <w:ind w:firstLine="540"/>
        <w:jc w:val="both"/>
      </w:pPr>
      <w:r>
        <w:t>С начала 2015 г. индивидуальный предприниматель получил доходы в сумме 600 000 руб. В это же время договор поставки товаров был расторгнут и индивидуальный предприниматель вернул полученную предоплату в сумме 400 000 руб. покупателю.</w:t>
      </w:r>
    </w:p>
    <w:p w:rsidR="00CA664B" w:rsidRDefault="00CA664B">
      <w:pPr>
        <w:pStyle w:val="ConsPlusNormal"/>
        <w:ind w:firstLine="540"/>
        <w:jc w:val="both"/>
      </w:pPr>
      <w:r>
        <w:t>В случае возврата индивидуальным предпринимателем, применяющим УСН, полученных от покупателей (заказчиков) авансов на возвращаемую сумму уменьшаются доходы того налогового (отчетного) периода, в котором произведен возврат (</w:t>
      </w:r>
      <w:hyperlink r:id="rId3231" w:history="1">
        <w:r>
          <w:rPr>
            <w:color w:val="0000FF"/>
          </w:rPr>
          <w:t>п. 1 ст. 346.17</w:t>
        </w:r>
      </w:hyperlink>
      <w:r>
        <w:t xml:space="preserve"> Налогового кодекса РФ).</w:t>
      </w:r>
    </w:p>
    <w:p w:rsidR="00CA664B" w:rsidRDefault="00CA664B">
      <w:pPr>
        <w:pStyle w:val="ConsPlusNormal"/>
        <w:ind w:firstLine="540"/>
        <w:jc w:val="both"/>
      </w:pPr>
      <w:r>
        <w:t>Таким образом, за 2015 г. предел нормируемых расходов составит 2000 руб. ((600 000 - 400 000) x 1%).</w:t>
      </w:r>
    </w:p>
    <w:p w:rsidR="00CA664B" w:rsidRDefault="00CA664B">
      <w:pPr>
        <w:pStyle w:val="ConsPlusNormal"/>
        <w:ind w:firstLine="540"/>
        <w:jc w:val="both"/>
      </w:pPr>
      <w:r>
        <w:t>Перерасчет размера норматива за 2014 г. в данном случае не производится.</w:t>
      </w:r>
    </w:p>
    <w:p w:rsidR="00CA664B" w:rsidRDefault="00CA664B">
      <w:pPr>
        <w:pStyle w:val="ConsPlusNormal"/>
        <w:ind w:firstLine="540"/>
        <w:jc w:val="both"/>
      </w:pPr>
    </w:p>
    <w:p w:rsidR="00CA664B" w:rsidRDefault="00CA664B">
      <w:pPr>
        <w:pStyle w:val="ConsPlusNormal"/>
        <w:jc w:val="center"/>
      </w:pPr>
      <w:r>
        <w:t>14.6.15. Расходы по уплате сумм налогов и сборов</w:t>
      </w:r>
    </w:p>
    <w:p w:rsidR="00CA664B" w:rsidRDefault="00CA664B">
      <w:pPr>
        <w:pStyle w:val="ConsPlusNormal"/>
        <w:jc w:val="center"/>
      </w:pPr>
      <w:r>
        <w:t>в соответствии с законодательством о налогах и сборах</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 </w:t>
      </w:r>
      <w:hyperlink r:id="rId3232" w:history="1">
        <w:r>
          <w:rPr>
            <w:color w:val="0000FF"/>
          </w:rPr>
          <w:t>пп. 22 п. 1 ст. 346.16</w:t>
        </w:r>
      </w:hyperlink>
      <w:r>
        <w:t xml:space="preserve"> Налогового кодекса РФ суммы налогов и сборов, уплаченные в соответствии с законодательством о налогах и сборах, учитываются в составе расходов организации, применяющей УСН. Исключение - суммы налога, уплачиваемого в соответствии с </w:t>
      </w:r>
      <w:hyperlink r:id="rId3233" w:history="1">
        <w:r>
          <w:rPr>
            <w:color w:val="0000FF"/>
          </w:rPr>
          <w:t>гл. 26.2</w:t>
        </w:r>
      </w:hyperlink>
      <w:r>
        <w:t xml:space="preserve"> Налогового кодекса РФ.</w:t>
      </w:r>
    </w:p>
    <w:p w:rsidR="00CA664B" w:rsidRDefault="00CA664B">
      <w:pPr>
        <w:pStyle w:val="ConsPlusNormal"/>
        <w:ind w:firstLine="540"/>
        <w:jc w:val="both"/>
      </w:pPr>
      <w:r>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hyperlink r:id="rId3234" w:history="1">
        <w:r>
          <w:rPr>
            <w:color w:val="0000FF"/>
          </w:rPr>
          <w:t>п. 1 ст. 8</w:t>
        </w:r>
      </w:hyperlink>
      <w:r>
        <w:t xml:space="preserve"> Налогового кодекса РФ).</w:t>
      </w:r>
    </w:p>
    <w:p w:rsidR="00CA664B" w:rsidRDefault="00CA664B">
      <w:pPr>
        <w:pStyle w:val="ConsPlusNormal"/>
        <w:ind w:firstLine="540"/>
        <w:jc w:val="both"/>
      </w:pPr>
      <w:r>
        <w:t xml:space="preserve">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w:t>
      </w:r>
      <w:r>
        <w:lastRenderedPageBreak/>
        <w:t>органами и должностными лицами юридически значимых действий, включая предоставление определенных прав или выдачу разрешений (лицензий) (</w:t>
      </w:r>
      <w:hyperlink r:id="rId3235" w:history="1">
        <w:r>
          <w:rPr>
            <w:color w:val="0000FF"/>
          </w:rPr>
          <w:t>п. 2 ст. 8</w:t>
        </w:r>
      </w:hyperlink>
      <w:r>
        <w:t xml:space="preserve"> Налогового кодекса РФ).</w:t>
      </w:r>
    </w:p>
    <w:p w:rsidR="00CA664B" w:rsidRDefault="00CA664B">
      <w:pPr>
        <w:pStyle w:val="ConsPlusNormal"/>
        <w:ind w:firstLine="540"/>
        <w:jc w:val="both"/>
      </w:pPr>
      <w:r>
        <w:t>Рассмотрим порядок учета при исчислении налога, уплачиваемого в связи с применением УСН, некоторых видов расходов по уплате налогов и сборов, в частности:</w:t>
      </w:r>
    </w:p>
    <w:p w:rsidR="00CA664B" w:rsidRDefault="00CA664B">
      <w:pPr>
        <w:pStyle w:val="ConsPlusNormal"/>
        <w:ind w:firstLine="540"/>
        <w:jc w:val="both"/>
      </w:pPr>
      <w:r>
        <w:t>1) самого налога, уплачиваемого в связи с применением УСН;</w:t>
      </w:r>
    </w:p>
    <w:p w:rsidR="00CA664B" w:rsidRDefault="00CA664B">
      <w:pPr>
        <w:pStyle w:val="ConsPlusNormal"/>
        <w:ind w:firstLine="540"/>
        <w:jc w:val="both"/>
      </w:pPr>
      <w:r>
        <w:t>2) НДС, который выделен в счетах-фактурах, выставленных покупателям товаров (работ, услуг) налогоплательщиками, применяющими упрощенную систему налогообложения;</w:t>
      </w:r>
    </w:p>
    <w:p w:rsidR="00CA664B" w:rsidRDefault="00CA664B">
      <w:pPr>
        <w:pStyle w:val="ConsPlusNormal"/>
        <w:ind w:firstLine="540"/>
        <w:jc w:val="both"/>
      </w:pPr>
      <w:r>
        <w:t>3) НДФЛ;</w:t>
      </w:r>
    </w:p>
    <w:p w:rsidR="00CA664B" w:rsidRDefault="00CA664B">
      <w:pPr>
        <w:pStyle w:val="ConsPlusNormal"/>
        <w:ind w:firstLine="540"/>
        <w:jc w:val="both"/>
      </w:pPr>
      <w:r>
        <w:t>4) платы за загрязнение окружающей природной среды;</w:t>
      </w:r>
    </w:p>
    <w:p w:rsidR="00CA664B" w:rsidRDefault="00CA664B">
      <w:pPr>
        <w:pStyle w:val="ConsPlusNormal"/>
        <w:ind w:firstLine="540"/>
        <w:jc w:val="both"/>
      </w:pPr>
      <w:r>
        <w:t>5) сумм налогов, уплаченных в соответствии с законодательством иностранного государства.</w:t>
      </w:r>
    </w:p>
    <w:p w:rsidR="00CA664B" w:rsidRDefault="00CA664B">
      <w:pPr>
        <w:pStyle w:val="ConsPlusNormal"/>
        <w:ind w:firstLine="540"/>
        <w:jc w:val="both"/>
      </w:pPr>
      <w:r>
        <w:t xml:space="preserve">1. В соответствии с </w:t>
      </w:r>
      <w:hyperlink r:id="rId3236" w:history="1">
        <w:r>
          <w:rPr>
            <w:color w:val="0000FF"/>
          </w:rPr>
          <w:t>пп. 22 п. 1 ст. 346.16</w:t>
        </w:r>
      </w:hyperlink>
      <w:r>
        <w:t xml:space="preserve"> Налогового кодекса РФ в редакции, действовавшей до 1 января 2008 г., налогоплательщики, применявшие упрощенную систему налогообложения, при определении налоговой базы по налогу могли учитывать в составе расходов суммы налогов и сборов, уплаченные в соответствии с законодательством Российской Федерации о налогах и сборах.</w:t>
      </w:r>
    </w:p>
    <w:p w:rsidR="00CA664B" w:rsidRDefault="00CA664B">
      <w:pPr>
        <w:pStyle w:val="ConsPlusNormal"/>
        <w:ind w:firstLine="540"/>
        <w:jc w:val="both"/>
      </w:pPr>
      <w:r>
        <w:t>В связи с этим налогоплательщики могли уменьшать полученные доходы на суммы налогов и сборов, от уплаты которых они не были освобождены в связи с применением упрощенной системы налогообложения.</w:t>
      </w:r>
    </w:p>
    <w:p w:rsidR="00CA664B" w:rsidRDefault="00CA664B">
      <w:pPr>
        <w:pStyle w:val="ConsPlusNormal"/>
        <w:ind w:firstLine="540"/>
        <w:jc w:val="both"/>
      </w:pPr>
      <w:r>
        <w:t xml:space="preserve">Поскольку перечень затрат, приведенный в </w:t>
      </w:r>
      <w:hyperlink r:id="rId3237" w:history="1">
        <w:r>
          <w:rPr>
            <w:color w:val="0000FF"/>
          </w:rPr>
          <w:t>п. 1 ст. 346.16</w:t>
        </w:r>
      </w:hyperlink>
      <w:r>
        <w:t xml:space="preserve"> Налогового кодекса РФ и носящий закрытый характер, не содержал расходов по уплате налога, уплачиваемого в связи с применением УСН, учитывать указанные расходы при определении налоговой базы налогоплательщики не могли.</w:t>
      </w:r>
    </w:p>
    <w:p w:rsidR="00CA664B" w:rsidRDefault="00CA664B">
      <w:pPr>
        <w:pStyle w:val="ConsPlusNormal"/>
        <w:ind w:firstLine="540"/>
        <w:jc w:val="both"/>
      </w:pPr>
      <w:r>
        <w:t xml:space="preserve">Однако впоследствии в </w:t>
      </w:r>
      <w:hyperlink r:id="rId3238" w:history="1">
        <w:r>
          <w:rPr>
            <w:color w:val="0000FF"/>
          </w:rPr>
          <w:t>пп. 22 п. 1 ст. 346.16</w:t>
        </w:r>
      </w:hyperlink>
      <w:r>
        <w:t xml:space="preserve"> Налогового кодекса РФ были внесены изменения, и этот </w:t>
      </w:r>
      <w:hyperlink r:id="rId3239" w:history="1">
        <w:r>
          <w:rPr>
            <w:color w:val="0000FF"/>
          </w:rPr>
          <w:t>подпункт</w:t>
        </w:r>
      </w:hyperlink>
      <w:r>
        <w:t xml:space="preserve"> стал предусматривать возможность учета сумм налогов и сборов, уплаченных в соответствии с законодательством о налогах и сборах, за исключением суммы "упрощенного" налога, уплаченной в соответствии с гл. 26.2 Налогового кодекса РФ.</w:t>
      </w:r>
    </w:p>
    <w:p w:rsidR="00CA664B" w:rsidRDefault="00CA664B">
      <w:pPr>
        <w:pStyle w:val="ConsPlusNormal"/>
        <w:ind w:firstLine="540"/>
        <w:jc w:val="both"/>
      </w:pPr>
      <w:r>
        <w:t xml:space="preserve">2. В соответствии с </w:t>
      </w:r>
      <w:hyperlink r:id="rId3240" w:history="1">
        <w:r>
          <w:rPr>
            <w:color w:val="0000FF"/>
          </w:rPr>
          <w:t>пп. 22 п. 1 ст. 346.16</w:t>
        </w:r>
      </w:hyperlink>
      <w:r>
        <w:t xml:space="preserve"> Налогового кодекса РФ при расчете налога, уплачиваемого в связи с применением УСН, организация вправе учитывать в составе расходов налоги, если они начислены в соответствии с законодательством РФ.</w:t>
      </w:r>
    </w:p>
    <w:p w:rsidR="00CA664B" w:rsidRDefault="00CA664B">
      <w:pPr>
        <w:pStyle w:val="ConsPlusNormal"/>
        <w:ind w:firstLine="540"/>
        <w:jc w:val="both"/>
      </w:pPr>
      <w:r>
        <w:t>Таким образом, при определении налоговой базы в составе расходов должны учитываться суммы только тех налогов, от уплаты которых организации, применяющие УСН, не освобождены.</w:t>
      </w:r>
    </w:p>
    <w:p w:rsidR="00CA664B" w:rsidRDefault="00CA664B">
      <w:pPr>
        <w:pStyle w:val="ConsPlusNormal"/>
        <w:ind w:firstLine="540"/>
        <w:jc w:val="both"/>
      </w:pPr>
      <w:r>
        <w:t xml:space="preserve">В соответствии с </w:t>
      </w:r>
      <w:hyperlink r:id="rId3241" w:history="1">
        <w:r>
          <w:rPr>
            <w:color w:val="0000FF"/>
          </w:rPr>
          <w:t>пп. 1 п. 5 ст. 173</w:t>
        </w:r>
      </w:hyperlink>
      <w:r>
        <w:t xml:space="preserve"> Налогового кодекса РФ сумма НДС, подлежащая уплате в бюджет, исчисляется лицами, не являющимися плательщиками этого налога, в случае выставления ими покупателю счета-фактуры с выделением суммы налога. При этом уплате в бюджет подлежит сумма НДС, указанная в соответствующем счете-фактуре, переданном покупателю товаров (работ, услуг).</w:t>
      </w:r>
    </w:p>
    <w:p w:rsidR="00CA664B" w:rsidRDefault="00CA664B">
      <w:pPr>
        <w:pStyle w:val="ConsPlusNormal"/>
        <w:ind w:firstLine="540"/>
        <w:jc w:val="both"/>
      </w:pPr>
      <w:r>
        <w:t xml:space="preserve">А </w:t>
      </w:r>
      <w:hyperlink r:id="rId3242" w:history="1">
        <w:r>
          <w:rPr>
            <w:color w:val="0000FF"/>
          </w:rPr>
          <w:t>ст. ст. 249</w:t>
        </w:r>
      </w:hyperlink>
      <w:r>
        <w:t xml:space="preserve"> и </w:t>
      </w:r>
      <w:hyperlink r:id="rId3243" w:history="1">
        <w:r>
          <w:rPr>
            <w:color w:val="0000FF"/>
          </w:rPr>
          <w:t>251</w:t>
        </w:r>
      </w:hyperlink>
      <w:r>
        <w:t xml:space="preserve"> Налогового кодекса РФ не предусмотрено уменьшение доходов от реализации товаров (работ, услуг) и имущественных прав на сумму налога на добавленную стоимость, уплаченную в порядке, установленном </w:t>
      </w:r>
      <w:hyperlink r:id="rId3244" w:history="1">
        <w:r>
          <w:rPr>
            <w:color w:val="0000FF"/>
          </w:rPr>
          <w:t>пп. 1 п. 5 ст. 173</w:t>
        </w:r>
      </w:hyperlink>
      <w:r>
        <w:t xml:space="preserve"> Налогового кодекса РФ.</w:t>
      </w:r>
    </w:p>
    <w:p w:rsidR="00CA664B" w:rsidRDefault="00CA664B">
      <w:pPr>
        <w:pStyle w:val="ConsPlusNormal"/>
        <w:ind w:firstLine="540"/>
        <w:jc w:val="both"/>
      </w:pPr>
      <w:r>
        <w:t>Поэтому суммы налога на добавленную стоимость, выделенные в счетах-фактурах, выставленных покупателям товаров (работ, услуг) налогоплательщиками, применяющими упрощенную систему налогообложения, и уплаченные ими в бюджет, при определении налоговой базы в составе расходов не учитываются.</w:t>
      </w:r>
    </w:p>
    <w:p w:rsidR="00CA664B" w:rsidRDefault="00CA664B">
      <w:pPr>
        <w:pStyle w:val="ConsPlusNormal"/>
        <w:ind w:firstLine="540"/>
        <w:jc w:val="both"/>
      </w:pPr>
      <w:r>
        <w:t xml:space="preserve">Указанные разъяснения даны в </w:t>
      </w:r>
      <w:hyperlink r:id="rId3245" w:history="1">
        <w:r>
          <w:rPr>
            <w:color w:val="0000FF"/>
          </w:rPr>
          <w:t>Письме</w:t>
        </w:r>
      </w:hyperlink>
      <w:r>
        <w:t xml:space="preserve"> Минфина России от 21 сентября 2012 г. N 03-11-11/280.</w:t>
      </w:r>
    </w:p>
    <w:p w:rsidR="00CA664B" w:rsidRDefault="00CA664B">
      <w:pPr>
        <w:pStyle w:val="ConsPlusNormal"/>
        <w:ind w:firstLine="540"/>
        <w:jc w:val="both"/>
      </w:pPr>
      <w:r>
        <w:t xml:space="preserve">3. В соответствии со </w:t>
      </w:r>
      <w:hyperlink r:id="rId3246" w:history="1">
        <w:r>
          <w:rPr>
            <w:color w:val="0000FF"/>
          </w:rPr>
          <w:t>ст. 346.16</w:t>
        </w:r>
      </w:hyperlink>
      <w:r>
        <w:t xml:space="preserve"> Налогового кодекса РФ налогоплательщики, применяющие упрощенную систему с объектом налогообложения "доходы, уменьшенные на величину расходов", вправе при исчислении налоговой базы по налогу, уплачиваемому в связи с применением УСН, учитывать только те расходы, которые предусмотрены в </w:t>
      </w:r>
      <w:hyperlink r:id="rId3247" w:history="1">
        <w:r>
          <w:rPr>
            <w:color w:val="0000FF"/>
          </w:rPr>
          <w:t>п. 1 ст. 346.16</w:t>
        </w:r>
      </w:hyperlink>
      <w:r>
        <w:t xml:space="preserve"> Налогового кодекса РФ. При этом расходы принимаются к учету при условии их соответствия критериям, указанным в </w:t>
      </w:r>
      <w:hyperlink r:id="rId3248" w:history="1">
        <w:r>
          <w:rPr>
            <w:color w:val="0000FF"/>
          </w:rPr>
          <w:t>п. 1 ст. 252</w:t>
        </w:r>
      </w:hyperlink>
      <w:r>
        <w:t xml:space="preserve">, а также в </w:t>
      </w:r>
      <w:hyperlink r:id="rId3249" w:history="1">
        <w:r>
          <w:rPr>
            <w:color w:val="0000FF"/>
          </w:rPr>
          <w:t>ст. 346.17</w:t>
        </w:r>
      </w:hyperlink>
      <w:r>
        <w:t xml:space="preserve"> Налогового кодекса РФ.</w:t>
      </w:r>
    </w:p>
    <w:p w:rsidR="00CA664B" w:rsidRDefault="00CA664B">
      <w:pPr>
        <w:pStyle w:val="ConsPlusNormal"/>
        <w:ind w:firstLine="540"/>
        <w:jc w:val="both"/>
      </w:pPr>
      <w:r>
        <w:t xml:space="preserve">Перечень расходов, установленный </w:t>
      </w:r>
      <w:hyperlink r:id="rId3250" w:history="1">
        <w:r>
          <w:rPr>
            <w:color w:val="0000FF"/>
          </w:rPr>
          <w:t>п. 1 ст. 346.16</w:t>
        </w:r>
      </w:hyperlink>
      <w:r>
        <w:t xml:space="preserve"> Налогового кодекса РФ, является исчерпывающим.</w:t>
      </w:r>
    </w:p>
    <w:p w:rsidR="00CA664B" w:rsidRDefault="00CA664B">
      <w:pPr>
        <w:pStyle w:val="ConsPlusNormal"/>
        <w:ind w:firstLine="540"/>
        <w:jc w:val="both"/>
      </w:pPr>
      <w:r>
        <w:t xml:space="preserve">В соответствии с </w:t>
      </w:r>
      <w:hyperlink r:id="rId3251" w:history="1">
        <w:r>
          <w:rPr>
            <w:color w:val="0000FF"/>
          </w:rPr>
          <w:t>пп. 22 п. 1 ст. 346.16</w:t>
        </w:r>
      </w:hyperlink>
      <w:r>
        <w:t xml:space="preserve"> Налогового кодекса РФ при определении объекта </w:t>
      </w:r>
      <w:r>
        <w:lastRenderedPageBreak/>
        <w:t>налогообложения налогоплательщик вправе уменьшить полученные доходы на суммы налогов и сборов, уплаченные в соответствии с законодательством о налогах и сборах.</w:t>
      </w:r>
    </w:p>
    <w:p w:rsidR="00CA664B" w:rsidRDefault="00CA664B">
      <w:pPr>
        <w:pStyle w:val="ConsPlusNormal"/>
        <w:ind w:firstLine="540"/>
        <w:jc w:val="both"/>
      </w:pPr>
      <w:hyperlink r:id="rId3252" w:history="1">
        <w:r>
          <w:rPr>
            <w:color w:val="0000FF"/>
          </w:rPr>
          <w:t>Пунктом 5 ст. 346.11</w:t>
        </w:r>
      </w:hyperlink>
      <w:r>
        <w:t xml:space="preserve"> Налогового кодекса РФ установлено, что организации, применяющие УСН, не освобождаются от исполнения обязанностей налоговых агентов, предусмотренных Налоговым кодексом РФ.</w:t>
      </w:r>
    </w:p>
    <w:p w:rsidR="00CA664B" w:rsidRDefault="00CA664B">
      <w:pPr>
        <w:pStyle w:val="ConsPlusNormal"/>
        <w:ind w:firstLine="540"/>
        <w:jc w:val="both"/>
      </w:pPr>
      <w:r>
        <w:t xml:space="preserve">Согласно </w:t>
      </w:r>
      <w:hyperlink r:id="rId3253" w:history="1">
        <w:r>
          <w:rPr>
            <w:color w:val="0000FF"/>
          </w:rPr>
          <w:t>п. 4 ст. 226</w:t>
        </w:r>
      </w:hyperlink>
      <w:r>
        <w:t xml:space="preserve"> Налогового кодекса РФ налоговые агенты обязаны удержать начисленную сумму НДФЛ непосредственно из доходов налогоплательщика при их фактической выплате.</w:t>
      </w:r>
    </w:p>
    <w:p w:rsidR="00CA664B" w:rsidRDefault="00CA664B">
      <w:pPr>
        <w:pStyle w:val="ConsPlusNormal"/>
        <w:ind w:firstLine="540"/>
        <w:jc w:val="both"/>
      </w:pPr>
      <w:r>
        <w:t xml:space="preserve">Так как уплата сумм НДФЛ за счет налоговых агентов не допускается, согласно </w:t>
      </w:r>
      <w:hyperlink r:id="rId3254" w:history="1">
        <w:r>
          <w:rPr>
            <w:color w:val="0000FF"/>
          </w:rPr>
          <w:t>пп. 22 п. 1 ст. 346.16</w:t>
        </w:r>
      </w:hyperlink>
      <w:r>
        <w:t xml:space="preserve"> Налогового кодекса РФ сумма этого налога не может включаться в состав расходов, уменьшающих полученные доходы организации-налогоплательщика.</w:t>
      </w:r>
    </w:p>
    <w:p w:rsidR="00CA664B" w:rsidRDefault="00CA664B">
      <w:pPr>
        <w:pStyle w:val="ConsPlusNormal"/>
        <w:ind w:firstLine="540"/>
        <w:jc w:val="both"/>
      </w:pPr>
      <w:hyperlink r:id="rId3255" w:history="1">
        <w:r>
          <w:rPr>
            <w:color w:val="0000FF"/>
          </w:rPr>
          <w:t>Подпунктом 6 п. 1</w:t>
        </w:r>
      </w:hyperlink>
      <w:r>
        <w:t xml:space="preserve"> и </w:t>
      </w:r>
      <w:hyperlink r:id="rId3256" w:history="1">
        <w:r>
          <w:rPr>
            <w:color w:val="0000FF"/>
          </w:rPr>
          <w:t>п. 2 ст. 346.16</w:t>
        </w:r>
      </w:hyperlink>
      <w:r>
        <w:t xml:space="preserve"> Налогового кодекса РФ предусмотрено, что налогоплательщики, применяющие УСН, при определении налоговой базы могут уменьшать полученные доходы на расходы на оплату труда в порядке, предусмотренном </w:t>
      </w:r>
      <w:hyperlink r:id="rId3257" w:history="1">
        <w:r>
          <w:rPr>
            <w:color w:val="0000FF"/>
          </w:rPr>
          <w:t>ст. 255</w:t>
        </w:r>
      </w:hyperlink>
      <w:r>
        <w:t xml:space="preserve"> Налогового кодекса РФ.</w:t>
      </w:r>
    </w:p>
    <w:p w:rsidR="00CA664B" w:rsidRDefault="00CA664B">
      <w:pPr>
        <w:pStyle w:val="ConsPlusNormal"/>
        <w:ind w:firstLine="540"/>
        <w:jc w:val="both"/>
      </w:pPr>
      <w:r>
        <w:t xml:space="preserve">Исходя из норм </w:t>
      </w:r>
      <w:hyperlink r:id="rId3258" w:history="1">
        <w:r>
          <w:rPr>
            <w:color w:val="0000FF"/>
          </w:rPr>
          <w:t>ст. 255</w:t>
        </w:r>
      </w:hyperlink>
      <w:r>
        <w:t xml:space="preserve"> Налогового кодекса РФ в расходах налогоплательщика на оплату труда отражается начисленная зарплата, которая включает в себя НДФЛ. Таким образом, суммы НДФЛ учитываются в расходах на оплату труда при УСН после фактической выплаты дохода работнику и перечисления налога в бюджет (</w:t>
      </w:r>
      <w:hyperlink r:id="rId3259" w:history="1">
        <w:r>
          <w:rPr>
            <w:color w:val="0000FF"/>
          </w:rPr>
          <w:t>пп. 1</w:t>
        </w:r>
      </w:hyperlink>
      <w:r>
        <w:t xml:space="preserve"> и </w:t>
      </w:r>
      <w:hyperlink r:id="rId3260" w:history="1">
        <w:r>
          <w:rPr>
            <w:color w:val="0000FF"/>
          </w:rPr>
          <w:t>3 п. 2 ст. 346.17</w:t>
        </w:r>
      </w:hyperlink>
      <w:r>
        <w:t xml:space="preserve"> Налогового кодекса РФ).</w:t>
      </w:r>
    </w:p>
    <w:p w:rsidR="00CA664B" w:rsidRDefault="00CA664B">
      <w:pPr>
        <w:pStyle w:val="ConsPlusNormal"/>
        <w:ind w:firstLine="540"/>
        <w:jc w:val="both"/>
      </w:pPr>
      <w:r>
        <w:t xml:space="preserve">Указанные разъяснения следуют из Писем УФНС России по г. Москве от 14 сентября 2010 г. </w:t>
      </w:r>
      <w:hyperlink r:id="rId3261" w:history="1">
        <w:r>
          <w:rPr>
            <w:color w:val="0000FF"/>
          </w:rPr>
          <w:t>N 16-15/096615@</w:t>
        </w:r>
      </w:hyperlink>
      <w:r>
        <w:t xml:space="preserve">, Минфина России от 25 июня 2009 г. </w:t>
      </w:r>
      <w:hyperlink r:id="rId3262" w:history="1">
        <w:r>
          <w:rPr>
            <w:color w:val="0000FF"/>
          </w:rPr>
          <w:t>N 03-11-09/225</w:t>
        </w:r>
      </w:hyperlink>
      <w:r>
        <w:t>.</w:t>
      </w:r>
    </w:p>
    <w:p w:rsidR="00CA664B" w:rsidRDefault="00CA664B">
      <w:pPr>
        <w:pStyle w:val="ConsPlusNormal"/>
        <w:ind w:firstLine="540"/>
        <w:jc w:val="both"/>
      </w:pPr>
      <w:r>
        <w:t xml:space="preserve">4. В соответствии с </w:t>
      </w:r>
      <w:hyperlink r:id="rId3263" w:history="1">
        <w:r>
          <w:rPr>
            <w:color w:val="0000FF"/>
          </w:rPr>
          <w:t>п. 1 ст. 16</w:t>
        </w:r>
      </w:hyperlink>
      <w:r>
        <w:t xml:space="preserve"> Федерального закона от 10 января 2002 г. N 7-ФЗ "Об охране окружающей среды" (далее - Закон N 7-ФЗ) негативное воздействие на окружающую среду является платным. Формы платы за негативное воздействие на окружающую среду определяются федеральными законами.</w:t>
      </w:r>
    </w:p>
    <w:p w:rsidR="00CA664B" w:rsidRDefault="00CA664B">
      <w:pPr>
        <w:pStyle w:val="ConsPlusNormal"/>
        <w:ind w:firstLine="540"/>
        <w:jc w:val="both"/>
      </w:pPr>
      <w:r>
        <w:t>К видам негативного воздействия на окружающую среду относятся:</w:t>
      </w:r>
    </w:p>
    <w:p w:rsidR="00CA664B" w:rsidRDefault="00CA664B">
      <w:pPr>
        <w:pStyle w:val="ConsPlusNormal"/>
        <w:ind w:firstLine="540"/>
        <w:jc w:val="both"/>
      </w:pPr>
      <w:r>
        <w:t>- выбросы в атмосферный воздух загрязняющих веществ и иных веществ;</w:t>
      </w:r>
    </w:p>
    <w:p w:rsidR="00CA664B" w:rsidRDefault="00CA664B">
      <w:pPr>
        <w:pStyle w:val="ConsPlusNormal"/>
        <w:ind w:firstLine="540"/>
        <w:jc w:val="both"/>
      </w:pPr>
      <w:r>
        <w:t>- 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CA664B" w:rsidRDefault="00CA664B">
      <w:pPr>
        <w:pStyle w:val="ConsPlusNormal"/>
        <w:ind w:firstLine="540"/>
        <w:jc w:val="both"/>
      </w:pPr>
      <w:r>
        <w:t>- загрязнение недр, почв;</w:t>
      </w:r>
    </w:p>
    <w:p w:rsidR="00CA664B" w:rsidRDefault="00CA664B">
      <w:pPr>
        <w:pStyle w:val="ConsPlusNormal"/>
        <w:ind w:firstLine="540"/>
        <w:jc w:val="both"/>
      </w:pPr>
      <w:r>
        <w:t>- размещение отходов производства и потребления;</w:t>
      </w:r>
    </w:p>
    <w:p w:rsidR="00CA664B" w:rsidRDefault="00CA664B">
      <w:pPr>
        <w:pStyle w:val="ConsPlusNormal"/>
        <w:ind w:firstLine="540"/>
        <w:jc w:val="both"/>
      </w:pPr>
      <w:r>
        <w:t>- загрязнение окружающей среды шумом, теплом, электромагнитными, ионизирующими и другими видами физических воздействий;</w:t>
      </w:r>
    </w:p>
    <w:p w:rsidR="00CA664B" w:rsidRDefault="00CA664B">
      <w:pPr>
        <w:pStyle w:val="ConsPlusNormal"/>
        <w:ind w:firstLine="540"/>
        <w:jc w:val="both"/>
      </w:pPr>
      <w:r>
        <w:t>- иные виды негативного воздействия на окружающую среду.</w:t>
      </w:r>
    </w:p>
    <w:p w:rsidR="00CA664B" w:rsidRDefault="00CA664B">
      <w:pPr>
        <w:pStyle w:val="ConsPlusNormal"/>
        <w:ind w:firstLine="540"/>
        <w:jc w:val="both"/>
      </w:pPr>
      <w:r>
        <w:t xml:space="preserve">В соответствии с </w:t>
      </w:r>
      <w:hyperlink r:id="rId3264" w:history="1">
        <w:r>
          <w:rPr>
            <w:color w:val="0000FF"/>
          </w:rPr>
          <w:t>п. 1 ст. 346.16</w:t>
        </w:r>
      </w:hyperlink>
      <w:r>
        <w:t xml:space="preserve"> Налогового кодекса РФ налогоплательщики, применяющие упрощенную систему налогообложения и выбравшие в качестве объекта налогообложения доходы, уменьшенные на величину расходов, уменьшают полученные доходы на расходы согласно перечню, установленному данной статьей. При этом следует отметить, что указанный перечень является закрытым и не включает такого показателя, как плата за негативное воздействие на окружающую среду.</w:t>
      </w:r>
    </w:p>
    <w:p w:rsidR="00CA664B" w:rsidRDefault="00CA664B">
      <w:pPr>
        <w:pStyle w:val="ConsPlusNormal"/>
        <w:ind w:firstLine="540"/>
        <w:jc w:val="both"/>
      </w:pPr>
      <w:r>
        <w:t xml:space="preserve">Одновременно отмечаем, что согласно </w:t>
      </w:r>
      <w:hyperlink r:id="rId3265" w:history="1">
        <w:r>
          <w:rPr>
            <w:color w:val="0000FF"/>
          </w:rPr>
          <w:t>Определению</w:t>
        </w:r>
      </w:hyperlink>
      <w:r>
        <w:t xml:space="preserve"> Конституционного Суда Российской Федерации от 10 декабря 2002 г. N 284-О "По запросу Правительства Российской Федерации о проверке конституционности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статьи 7 Федерального закона "О введении в действие части первой Налогового кодекса Российской Федерации" плата за негативное воздействие на окружающую среду носит индивидуально-возмездный и компенсационный характер и является по своей природе не налогом, а фискальным сбором. Данная плата относится к обязательным платежам неналогового характера, взимаемым в публично-правовом порядке.</w:t>
      </w:r>
    </w:p>
    <w:p w:rsidR="00CA664B" w:rsidRDefault="00CA664B">
      <w:pPr>
        <w:pStyle w:val="ConsPlusNormal"/>
        <w:ind w:firstLine="540"/>
        <w:jc w:val="both"/>
      </w:pPr>
      <w:r>
        <w:t xml:space="preserve">Кроме того, Федеральным </w:t>
      </w:r>
      <w:hyperlink r:id="rId3266" w:history="1">
        <w:r>
          <w:rPr>
            <w:color w:val="0000FF"/>
          </w:rPr>
          <w:t>законом</w:t>
        </w:r>
      </w:hyperlink>
      <w:r>
        <w:t xml:space="preserve"> от 29 июля 2004 г. N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плата за негативное воздействие на окружающую среду с 2005 г. </w:t>
      </w:r>
      <w:r>
        <w:lastRenderedPageBreak/>
        <w:t>исключена из перечня налогов и сборов, установленного законодательством о налогах и сборах.</w:t>
      </w:r>
    </w:p>
    <w:p w:rsidR="00CA664B" w:rsidRDefault="00CA664B">
      <w:pPr>
        <w:pStyle w:val="ConsPlusNormal"/>
        <w:ind w:firstLine="540"/>
        <w:jc w:val="both"/>
      </w:pPr>
      <w:r>
        <w:t xml:space="preserve">Таким образом, данная плата не может учитываться в расходах по </w:t>
      </w:r>
      <w:hyperlink r:id="rId3267" w:history="1">
        <w:r>
          <w:rPr>
            <w:color w:val="0000FF"/>
          </w:rPr>
          <w:t>пп. 22 п. 1 ст. 346.16</w:t>
        </w:r>
      </w:hyperlink>
      <w:r>
        <w:t xml:space="preserve"> Налогового кодекса РФ в составе суммы налогов и сборов, уплаченных в соответствии с законодательством Российской Федерации о налогах и сборах.</w:t>
      </w:r>
    </w:p>
    <w:p w:rsidR="00CA664B" w:rsidRDefault="00CA664B">
      <w:pPr>
        <w:pStyle w:val="ConsPlusNormal"/>
        <w:ind w:firstLine="540"/>
        <w:jc w:val="both"/>
      </w:pPr>
      <w:r>
        <w:t xml:space="preserve">Вместе с тем согласно </w:t>
      </w:r>
      <w:hyperlink r:id="rId3268" w:history="1">
        <w:r>
          <w:rPr>
            <w:color w:val="0000FF"/>
          </w:rPr>
          <w:t>пп. 5 п. 1 ст. 346.16</w:t>
        </w:r>
      </w:hyperlink>
      <w:r>
        <w:t xml:space="preserve"> Налогового кодекса РФ одним из видов расходов, учитываемых при определении объекта налогообложения при применении упрощенной системы налогообложения, являются материальные расходы. При этом материальные расходы принимаются применительно к порядку, предусмотренному </w:t>
      </w:r>
      <w:hyperlink r:id="rId3269" w:history="1">
        <w:r>
          <w:rPr>
            <w:color w:val="0000FF"/>
          </w:rPr>
          <w:t>ст. 254</w:t>
        </w:r>
      </w:hyperlink>
      <w:r>
        <w:t xml:space="preserve"> Налогового кодекса РФ для исчисления налога на прибыль организаций.</w:t>
      </w:r>
    </w:p>
    <w:p w:rsidR="00CA664B" w:rsidRDefault="00CA664B">
      <w:pPr>
        <w:pStyle w:val="ConsPlusNormal"/>
        <w:ind w:firstLine="540"/>
        <w:jc w:val="both"/>
      </w:pPr>
      <w:r>
        <w:t xml:space="preserve">Так, согласно </w:t>
      </w:r>
      <w:hyperlink r:id="rId3270" w:history="1">
        <w:r>
          <w:rPr>
            <w:color w:val="0000FF"/>
          </w:rPr>
          <w:t>пп. 7 п. 1 ст. 254</w:t>
        </w:r>
      </w:hyperlink>
      <w:r>
        <w:t xml:space="preserve"> Налогового кодекса РФ к материальным расходам, учитываемым в целях налогообложения, относятся, в частности, платежи налогоплательщика за предельно допустимые выбросы (сбросы) загрязняющих веществ в природную среду и другие аналогичные расходы.</w:t>
      </w:r>
    </w:p>
    <w:p w:rsidR="00CA664B" w:rsidRDefault="00CA664B">
      <w:pPr>
        <w:pStyle w:val="ConsPlusNormal"/>
        <w:ind w:firstLine="540"/>
        <w:jc w:val="both"/>
      </w:pPr>
      <w:r>
        <w:t>Таким образом, налогоплательщики, применяющие упрощенную систему налогообложения, при определении объекта налогообложения могут учитывать плату за загрязнение окружающей природной среды в пределах установленных нормативов в составе материальных расходов.</w:t>
      </w:r>
    </w:p>
    <w:p w:rsidR="00CA664B" w:rsidRDefault="00CA664B">
      <w:pPr>
        <w:pStyle w:val="ConsPlusNormal"/>
        <w:ind w:firstLine="540"/>
        <w:jc w:val="both"/>
      </w:pPr>
      <w:r>
        <w:t xml:space="preserve">Указанные разъяснения были даны в </w:t>
      </w:r>
      <w:hyperlink r:id="rId3271" w:history="1">
        <w:r>
          <w:rPr>
            <w:color w:val="0000FF"/>
          </w:rPr>
          <w:t>Письме</w:t>
        </w:r>
      </w:hyperlink>
      <w:r>
        <w:t xml:space="preserve"> Минфина России от 21 марта 2007 г. N 03-06-06-04.</w:t>
      </w:r>
    </w:p>
    <w:p w:rsidR="00CA664B" w:rsidRDefault="00CA664B">
      <w:pPr>
        <w:pStyle w:val="ConsPlusNormal"/>
        <w:ind w:firstLine="540"/>
        <w:jc w:val="both"/>
      </w:pPr>
      <w:r>
        <w:t xml:space="preserve">5. Также отметим, что с 1 января 2013 г. вступили в силу изменения, внесенные Федеральным </w:t>
      </w:r>
      <w:hyperlink r:id="rId3272" w:history="1">
        <w:r>
          <w:rPr>
            <w:color w:val="0000FF"/>
          </w:rPr>
          <w:t>законом</w:t>
        </w:r>
      </w:hyperlink>
      <w:r>
        <w:t xml:space="preserve">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 В соответствии с ними из текста нормы </w:t>
      </w:r>
      <w:hyperlink r:id="rId3273" w:history="1">
        <w:r>
          <w:rPr>
            <w:color w:val="0000FF"/>
          </w:rPr>
          <w:t>пп. 22 п. 1 ст. 346.16</w:t>
        </w:r>
      </w:hyperlink>
      <w:r>
        <w:t xml:space="preserve"> Налогового кодекса РФ исключены слова "Российской Федерации". Следовательно, с 1 января 2013 г. сумму налога, уплаченную в соответствии с законодательством иностранного государства, налогоплательщик, применяющий УСН, будет праве признать в составе расходов при определении налоговой базы по налогу (</w:t>
      </w:r>
      <w:hyperlink r:id="rId3274" w:history="1">
        <w:r>
          <w:rPr>
            <w:color w:val="0000FF"/>
          </w:rPr>
          <w:t>пп. 22 п. 1 ст. 346.16</w:t>
        </w:r>
      </w:hyperlink>
      <w:r>
        <w:t xml:space="preserve"> Налогового кодекса РФ).</w:t>
      </w:r>
    </w:p>
    <w:p w:rsidR="00CA664B" w:rsidRDefault="00CA664B">
      <w:pPr>
        <w:pStyle w:val="ConsPlusNormal"/>
        <w:ind w:firstLine="540"/>
        <w:jc w:val="both"/>
      </w:pPr>
      <w:r>
        <w:t>Хотелось бы также обратить внимание на порядок учета индивидуальным предпринимателем, применяющим УСН с объектом налогообложения "доходы минус расходы", расходов в виде сумм НДС, уплаченных при ввозе товаров на таможенную территорию РФ, при исчислении налога по УСН. Напомним, что НДС, уплаченный при ввозе товаров, относится к таможенным платежам, уплаченным при ввозе товаров на таможенную территорию РФ (</w:t>
      </w:r>
      <w:hyperlink r:id="rId3275" w:history="1">
        <w:r>
          <w:rPr>
            <w:color w:val="0000FF"/>
          </w:rPr>
          <w:t>пп. 3 п. 1 ст. 70</w:t>
        </w:r>
      </w:hyperlink>
      <w:r>
        <w:t xml:space="preserve"> ТК ТС, </w:t>
      </w:r>
      <w:hyperlink r:id="rId3276" w:history="1">
        <w:r>
          <w:rPr>
            <w:color w:val="0000FF"/>
          </w:rPr>
          <w:t>пп. 11 п. 1 ст. 346.16</w:t>
        </w:r>
      </w:hyperlink>
      <w:r>
        <w:t xml:space="preserve"> НК РФ).</w:t>
      </w:r>
    </w:p>
    <w:p w:rsidR="00CA664B" w:rsidRDefault="00CA664B">
      <w:pPr>
        <w:pStyle w:val="ConsPlusNormal"/>
        <w:ind w:firstLine="540"/>
        <w:jc w:val="both"/>
      </w:pPr>
      <w:r>
        <w:t>По данному вопросу официальными органами высказывались различные точки зрения. Представим их наглядно в виде соответствующей таблицы.</w:t>
      </w:r>
    </w:p>
    <w:p w:rsidR="00CA664B" w:rsidRDefault="00CA664B">
      <w:pPr>
        <w:sectPr w:rsidR="00CA664B">
          <w:pgSz w:w="11905" w:h="16838"/>
          <w:pgMar w:top="1134" w:right="850" w:bottom="1134" w:left="1701" w:header="0" w:footer="0" w:gutter="0"/>
          <w:cols w:space="720"/>
        </w:sectPr>
      </w:pP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740"/>
        <w:gridCol w:w="3720"/>
        <w:gridCol w:w="3960"/>
        <w:gridCol w:w="4200"/>
      </w:tblGrid>
      <w:tr w:rsidR="00CA664B">
        <w:tc>
          <w:tcPr>
            <w:tcW w:w="1740" w:type="dxa"/>
            <w:tcBorders>
              <w:left w:val="single" w:sz="4" w:space="0" w:color="auto"/>
              <w:right w:val="nil"/>
            </w:tcBorders>
            <w:vAlign w:val="center"/>
          </w:tcPr>
          <w:p w:rsidR="00CA664B" w:rsidRDefault="00CA664B">
            <w:pPr>
              <w:pStyle w:val="ConsPlusNormal"/>
              <w:jc w:val="center"/>
            </w:pPr>
            <w:r>
              <w:t>Основание</w:t>
            </w:r>
          </w:p>
        </w:tc>
        <w:tc>
          <w:tcPr>
            <w:tcW w:w="3720" w:type="dxa"/>
            <w:tcBorders>
              <w:left w:val="single" w:sz="4" w:space="0" w:color="auto"/>
              <w:right w:val="nil"/>
            </w:tcBorders>
            <w:vAlign w:val="center"/>
          </w:tcPr>
          <w:p w:rsidR="00CA664B" w:rsidRDefault="00CA664B">
            <w:pPr>
              <w:pStyle w:val="ConsPlusNormal"/>
              <w:jc w:val="center"/>
            </w:pPr>
            <w:hyperlink r:id="rId3277" w:history="1">
              <w:r>
                <w:rPr>
                  <w:color w:val="0000FF"/>
                </w:rPr>
                <w:t>Подпункт 8 п. 1 ст. 346.16</w:t>
              </w:r>
            </w:hyperlink>
            <w:r>
              <w:t xml:space="preserve"> Налогового кодекса РФ</w:t>
            </w:r>
          </w:p>
        </w:tc>
        <w:tc>
          <w:tcPr>
            <w:tcW w:w="3960" w:type="dxa"/>
            <w:tcBorders>
              <w:left w:val="single" w:sz="4" w:space="0" w:color="auto"/>
              <w:right w:val="nil"/>
            </w:tcBorders>
            <w:vAlign w:val="center"/>
          </w:tcPr>
          <w:p w:rsidR="00CA664B" w:rsidRDefault="00CA664B">
            <w:pPr>
              <w:pStyle w:val="ConsPlusNormal"/>
              <w:jc w:val="center"/>
            </w:pPr>
            <w:hyperlink r:id="rId3278" w:history="1">
              <w:r>
                <w:rPr>
                  <w:color w:val="0000FF"/>
                </w:rPr>
                <w:t>Подпункт 11 п. 1 ст. 346.16</w:t>
              </w:r>
            </w:hyperlink>
            <w:r>
              <w:t xml:space="preserve"> Налогового кодекса РФ</w:t>
            </w:r>
          </w:p>
        </w:tc>
        <w:tc>
          <w:tcPr>
            <w:tcW w:w="4200" w:type="dxa"/>
            <w:tcBorders>
              <w:left w:val="single" w:sz="4" w:space="0" w:color="auto"/>
              <w:right w:val="single" w:sz="4" w:space="0" w:color="auto"/>
            </w:tcBorders>
            <w:vAlign w:val="center"/>
          </w:tcPr>
          <w:p w:rsidR="00CA664B" w:rsidRDefault="00CA664B">
            <w:pPr>
              <w:pStyle w:val="ConsPlusNormal"/>
              <w:jc w:val="center"/>
            </w:pPr>
            <w:hyperlink r:id="rId3279" w:history="1">
              <w:r>
                <w:rPr>
                  <w:color w:val="0000FF"/>
                </w:rPr>
                <w:t>Подпункт 22 п. 1 ст. 346.16</w:t>
              </w:r>
            </w:hyperlink>
            <w:r>
              <w:t xml:space="preserve"> Налогового кодекса РФ</w:t>
            </w:r>
          </w:p>
        </w:tc>
      </w:tr>
      <w:tr w:rsidR="00CA664B">
        <w:tc>
          <w:tcPr>
            <w:tcW w:w="1740" w:type="dxa"/>
            <w:tcBorders>
              <w:left w:val="single" w:sz="4" w:space="0" w:color="auto"/>
              <w:right w:val="nil"/>
            </w:tcBorders>
          </w:tcPr>
          <w:p w:rsidR="00CA664B" w:rsidRDefault="00CA664B">
            <w:pPr>
              <w:pStyle w:val="ConsPlusNormal"/>
            </w:pPr>
            <w:r>
              <w:t>Содержание нормы</w:t>
            </w:r>
          </w:p>
        </w:tc>
        <w:tc>
          <w:tcPr>
            <w:tcW w:w="3720" w:type="dxa"/>
            <w:tcBorders>
              <w:left w:val="single" w:sz="4" w:space="0" w:color="auto"/>
              <w:right w:val="nil"/>
            </w:tcBorders>
          </w:tcPr>
          <w:p w:rsidR="00CA664B" w:rsidRDefault="00CA664B">
            <w:pPr>
              <w:pStyle w:val="ConsPlusNormal"/>
            </w:pPr>
            <w:r>
              <w:t xml:space="preserve">Включаются в расходы по налогу, уплачиваемому в связи с применением УСН, суммы НДС по оплаченным товарам (работам, услугам), приобретенным налогоплательщиком и подлежащим включению в состав расходов в соответствии со </w:t>
            </w:r>
            <w:hyperlink r:id="rId3280" w:history="1">
              <w:r>
                <w:rPr>
                  <w:color w:val="0000FF"/>
                </w:rPr>
                <w:t>ст. ст. 346.16</w:t>
              </w:r>
            </w:hyperlink>
            <w:r>
              <w:t xml:space="preserve"> и </w:t>
            </w:r>
            <w:hyperlink r:id="rId3281" w:history="1">
              <w:r>
                <w:rPr>
                  <w:color w:val="0000FF"/>
                </w:rPr>
                <w:t>346.17</w:t>
              </w:r>
            </w:hyperlink>
            <w:r>
              <w:t xml:space="preserve"> Налогового кодекса РФ</w:t>
            </w:r>
          </w:p>
        </w:tc>
        <w:tc>
          <w:tcPr>
            <w:tcW w:w="3960" w:type="dxa"/>
            <w:tcBorders>
              <w:left w:val="single" w:sz="4" w:space="0" w:color="auto"/>
              <w:right w:val="nil"/>
            </w:tcBorders>
          </w:tcPr>
          <w:p w:rsidR="00CA664B" w:rsidRDefault="00CA664B">
            <w:pPr>
              <w:pStyle w:val="ConsPlusNormal"/>
            </w:pPr>
            <w:r>
              <w:t>Включаются в расходы по налогу, уплачиваемому в связи с применением УСН, суммы таможенных платежей, уплаченные при ввозе товаров на территорию Российской Федерации и иные территории, находящиеся под ее юрисдикцией, и не подлежащие возврату налогоплательщику в соответствии с таможенным законодательством Таможенного союза и законодательством Российской Федерации о таможенном деле</w:t>
            </w:r>
          </w:p>
        </w:tc>
        <w:tc>
          <w:tcPr>
            <w:tcW w:w="4200" w:type="dxa"/>
            <w:tcBorders>
              <w:left w:val="single" w:sz="4" w:space="0" w:color="auto"/>
              <w:right w:val="single" w:sz="4" w:space="0" w:color="auto"/>
            </w:tcBorders>
          </w:tcPr>
          <w:p w:rsidR="00CA664B" w:rsidRDefault="00CA664B">
            <w:pPr>
              <w:pStyle w:val="ConsPlusNormal"/>
            </w:pPr>
            <w:r>
              <w:t xml:space="preserve">Включаются в расходы по налогу, уплачиваемому в связи с применением УСН, суммы налогов и сборов, уплаченные в соответствии с законодательством Российской Федерации о налогах и сборах, за исключением суммы налога, уплаченной в соответствии с </w:t>
            </w:r>
            <w:hyperlink r:id="rId3282" w:history="1">
              <w:r>
                <w:rPr>
                  <w:color w:val="0000FF"/>
                </w:rPr>
                <w:t>гл. 26.2</w:t>
              </w:r>
            </w:hyperlink>
            <w:r>
              <w:t xml:space="preserve"> Налогового кодекса РФ</w:t>
            </w:r>
          </w:p>
        </w:tc>
      </w:tr>
      <w:tr w:rsidR="00CA664B">
        <w:tblPrEx>
          <w:tblBorders>
            <w:insideH w:val="nil"/>
          </w:tblBorders>
        </w:tblPrEx>
        <w:tc>
          <w:tcPr>
            <w:tcW w:w="1740" w:type="dxa"/>
            <w:tcBorders>
              <w:left w:val="single" w:sz="4" w:space="0" w:color="auto"/>
              <w:bottom w:val="nil"/>
              <w:right w:val="nil"/>
            </w:tcBorders>
          </w:tcPr>
          <w:p w:rsidR="00CA664B" w:rsidRDefault="00CA664B">
            <w:pPr>
              <w:pStyle w:val="ConsPlusNormal"/>
            </w:pPr>
            <w:r>
              <w:t>Суть позиции</w:t>
            </w:r>
          </w:p>
        </w:tc>
        <w:tc>
          <w:tcPr>
            <w:tcW w:w="3720" w:type="dxa"/>
            <w:tcBorders>
              <w:left w:val="single" w:sz="4" w:space="0" w:color="auto"/>
              <w:bottom w:val="nil"/>
              <w:right w:val="nil"/>
            </w:tcBorders>
          </w:tcPr>
          <w:p w:rsidR="00CA664B" w:rsidRDefault="00CA664B">
            <w:pPr>
              <w:pStyle w:val="ConsPlusNormal"/>
            </w:pPr>
            <w:r>
              <w:t xml:space="preserve">В соответствии с </w:t>
            </w:r>
            <w:hyperlink r:id="rId3283" w:history="1">
              <w:r>
                <w:rPr>
                  <w:color w:val="0000FF"/>
                </w:rPr>
                <w:t>пп. 8 п. 1 ст. 346.16</w:t>
              </w:r>
            </w:hyperlink>
            <w:r>
              <w:t xml:space="preserve"> Налогового кодекса РФ у налогоплательщиков, применяющих УСН с объектом налогообложения "доходы минус расходы", суммы НДС по оплаченным товарам (работам, услугам) подлежат включению в состав расходов.</w:t>
            </w:r>
          </w:p>
          <w:p w:rsidR="00CA664B" w:rsidRDefault="00CA664B">
            <w:pPr>
              <w:pStyle w:val="ConsPlusNormal"/>
            </w:pPr>
            <w:r>
              <w:t>У плательщиков с объектом налогообложения "доходы" суммы НДС учитываются в стоимости товаров</w:t>
            </w:r>
          </w:p>
        </w:tc>
        <w:tc>
          <w:tcPr>
            <w:tcW w:w="3960" w:type="dxa"/>
            <w:tcBorders>
              <w:left w:val="single" w:sz="4" w:space="0" w:color="auto"/>
              <w:bottom w:val="nil"/>
              <w:right w:val="nil"/>
            </w:tcBorders>
          </w:tcPr>
          <w:p w:rsidR="00CA664B" w:rsidRDefault="00CA664B">
            <w:pPr>
              <w:pStyle w:val="ConsPlusNormal"/>
            </w:pPr>
            <w:r>
              <w:t xml:space="preserve">В соответствии с </w:t>
            </w:r>
            <w:hyperlink r:id="rId3284" w:history="1">
              <w:r>
                <w:rPr>
                  <w:color w:val="0000FF"/>
                </w:rPr>
                <w:t>пп. 11</w:t>
              </w:r>
            </w:hyperlink>
            <w:r>
              <w:t xml:space="preserve"> и </w:t>
            </w:r>
            <w:hyperlink r:id="rId3285" w:history="1">
              <w:r>
                <w:rPr>
                  <w:color w:val="0000FF"/>
                </w:rPr>
                <w:t>23 п. 1 ст. 346.16</w:t>
              </w:r>
            </w:hyperlink>
            <w:r>
              <w:t xml:space="preserve"> Налогового кодекса РФ налогоплательщики, применяющие УСН, вправе при определении налоговой базы учитывать в составе расходов суммы таможенных платежей, уплаченных при ввозе товаров на таможенную территорию РФ и не подлежащих возврату налогоплательщику в соответствии с таможенным законодательством РФ, а также расходы по оплате стоимости товаров, приобретенных для дальнейшей реализации (уменьшенные на величину расходов, указанных в </w:t>
            </w:r>
            <w:hyperlink r:id="rId3286" w:history="1">
              <w:r>
                <w:rPr>
                  <w:color w:val="0000FF"/>
                </w:rPr>
                <w:t>пп. 8 п. 1 ст. 346.16</w:t>
              </w:r>
            </w:hyperlink>
            <w:r>
              <w:t xml:space="preserve"> Налогового кодекса РФ), и расходы, связанные с приобретением и </w:t>
            </w:r>
            <w:r>
              <w:lastRenderedPageBreak/>
              <w:t>реализацией указанных товаров, в том числе расходы по хранению, обслуживанию и транспортировке товаров.</w:t>
            </w:r>
          </w:p>
        </w:tc>
        <w:tc>
          <w:tcPr>
            <w:tcW w:w="4200" w:type="dxa"/>
            <w:tcBorders>
              <w:left w:val="single" w:sz="4" w:space="0" w:color="auto"/>
              <w:bottom w:val="nil"/>
              <w:right w:val="single" w:sz="4" w:space="0" w:color="auto"/>
            </w:tcBorders>
          </w:tcPr>
          <w:p w:rsidR="00CA664B" w:rsidRDefault="00CA664B">
            <w:pPr>
              <w:pStyle w:val="ConsPlusNormal"/>
            </w:pPr>
            <w:r>
              <w:lastRenderedPageBreak/>
              <w:t xml:space="preserve">На основании </w:t>
            </w:r>
            <w:hyperlink r:id="rId3287" w:history="1">
              <w:r>
                <w:rPr>
                  <w:color w:val="0000FF"/>
                </w:rPr>
                <w:t>пп. 3 п. 1 ст. 70</w:t>
              </w:r>
            </w:hyperlink>
            <w:r>
              <w:t xml:space="preserve"> Таможенного кодекса РФ к таможенным платежам относится НДС, взимаемый при ввозе товаров на таможенную территорию РФ.</w:t>
            </w:r>
          </w:p>
          <w:p w:rsidR="00CA664B" w:rsidRDefault="00CA664B">
            <w:pPr>
              <w:pStyle w:val="ConsPlusNormal"/>
            </w:pPr>
            <w:r>
              <w:t xml:space="preserve">В силу </w:t>
            </w:r>
            <w:hyperlink r:id="rId3288" w:history="1">
              <w:r>
                <w:rPr>
                  <w:color w:val="0000FF"/>
                </w:rPr>
                <w:t>абз. 2 п. 2 ст. 346.16</w:t>
              </w:r>
            </w:hyperlink>
            <w:r>
              <w:t xml:space="preserve"> Налогового кодекса РФ расходы, указанные в </w:t>
            </w:r>
            <w:hyperlink r:id="rId3289" w:history="1">
              <w:r>
                <w:rPr>
                  <w:color w:val="0000FF"/>
                </w:rPr>
                <w:t>пп. 11 п. 1 ст. 346.16</w:t>
              </w:r>
            </w:hyperlink>
            <w:r>
              <w:t xml:space="preserve"> Налогового кодекса РФ, принимаются в порядке, предусмотренном для исчисления налога на прибыль организаций </w:t>
            </w:r>
            <w:hyperlink r:id="rId3290" w:history="1">
              <w:r>
                <w:rPr>
                  <w:color w:val="0000FF"/>
                </w:rPr>
                <w:t>ст. 264</w:t>
              </w:r>
            </w:hyperlink>
            <w:r>
              <w:t xml:space="preserve"> Налогового кодекса РФ.</w:t>
            </w:r>
          </w:p>
        </w:tc>
      </w:tr>
      <w:tr w:rsidR="00CA664B">
        <w:tblPrEx>
          <w:tblBorders>
            <w:insideH w:val="nil"/>
          </w:tblBorders>
        </w:tblPrEx>
        <w:tc>
          <w:tcPr>
            <w:tcW w:w="1740" w:type="dxa"/>
            <w:tcBorders>
              <w:top w:val="nil"/>
              <w:left w:val="single" w:sz="4" w:space="0" w:color="auto"/>
              <w:bottom w:val="nil"/>
              <w:right w:val="nil"/>
            </w:tcBorders>
          </w:tcPr>
          <w:p w:rsidR="00CA664B" w:rsidRDefault="00CA664B">
            <w:pPr>
              <w:pStyle w:val="ConsPlusNormal"/>
            </w:pPr>
          </w:p>
        </w:tc>
        <w:tc>
          <w:tcPr>
            <w:tcW w:w="3720" w:type="dxa"/>
            <w:tcBorders>
              <w:top w:val="nil"/>
              <w:left w:val="single" w:sz="4" w:space="0" w:color="auto"/>
              <w:bottom w:val="nil"/>
              <w:right w:val="nil"/>
            </w:tcBorders>
          </w:tcPr>
          <w:p w:rsidR="00CA664B" w:rsidRDefault="00CA664B">
            <w:pPr>
              <w:pStyle w:val="ConsPlusNormal"/>
            </w:pPr>
          </w:p>
        </w:tc>
        <w:tc>
          <w:tcPr>
            <w:tcW w:w="3960" w:type="dxa"/>
            <w:tcBorders>
              <w:top w:val="nil"/>
              <w:left w:val="single" w:sz="4" w:space="0" w:color="auto"/>
              <w:bottom w:val="nil"/>
              <w:right w:val="nil"/>
            </w:tcBorders>
          </w:tcPr>
          <w:p w:rsidR="00CA664B" w:rsidRDefault="00CA664B">
            <w:pPr>
              <w:pStyle w:val="ConsPlusNormal"/>
            </w:pPr>
            <w:r>
              <w:t xml:space="preserve">Согласно </w:t>
            </w:r>
            <w:hyperlink r:id="rId3291" w:history="1">
              <w:r>
                <w:rPr>
                  <w:color w:val="0000FF"/>
                </w:rPr>
                <w:t>п. 2 ст. 346.17</w:t>
              </w:r>
            </w:hyperlink>
            <w:r>
              <w:t xml:space="preserve"> Налогового кодекса РФ расходами налогоплательщика признаются затраты после их фактической оплаты.</w:t>
            </w:r>
          </w:p>
          <w:p w:rsidR="00CA664B" w:rsidRDefault="00CA664B">
            <w:pPr>
              <w:pStyle w:val="ConsPlusNormal"/>
            </w:pPr>
            <w:r>
              <w:t xml:space="preserve">В целях </w:t>
            </w:r>
            <w:hyperlink r:id="rId3292" w:history="1">
              <w:r>
                <w:rPr>
                  <w:color w:val="0000FF"/>
                </w:rPr>
                <w:t>гл. 26</w:t>
              </w:r>
            </w:hyperlink>
            <w:r>
              <w:t xml:space="preserve"> Налогового кодекса РФ оплатой товаров (работ, услуг) и (или) имущественных прав признается прекращение обязательств налогоплательщика - приобретателя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 При этом расходы учитываются в составе расходов с учетом следующих особенностей: расходы по оплате стоимости товаров, приобретенных для дальнейшей реализации, - по мере реализации указанных товаров.</w:t>
            </w:r>
          </w:p>
          <w:p w:rsidR="00CA664B" w:rsidRDefault="00CA664B">
            <w:pPr>
              <w:pStyle w:val="ConsPlusNormal"/>
            </w:pPr>
            <w:r>
              <w:t xml:space="preserve">Таким образом, если налогоплательщик приобрел товары для последующей реализации, то расходы, связанные с приобретением указанных товаров (в частности, таможенные платежи), должны учитываться в составе расходов по мере реализации этих товаров при условии их фактической оплаты </w:t>
            </w:r>
            <w:r>
              <w:lastRenderedPageBreak/>
              <w:t>продавцу</w:t>
            </w:r>
          </w:p>
        </w:tc>
        <w:tc>
          <w:tcPr>
            <w:tcW w:w="4200" w:type="dxa"/>
            <w:tcBorders>
              <w:top w:val="nil"/>
              <w:left w:val="single" w:sz="4" w:space="0" w:color="auto"/>
              <w:bottom w:val="nil"/>
              <w:right w:val="single" w:sz="4" w:space="0" w:color="auto"/>
            </w:tcBorders>
          </w:tcPr>
          <w:p w:rsidR="00CA664B" w:rsidRDefault="00CA664B">
            <w:pPr>
              <w:pStyle w:val="ConsPlusNormal"/>
            </w:pPr>
            <w:r>
              <w:lastRenderedPageBreak/>
              <w:t xml:space="preserve">Согласно </w:t>
            </w:r>
            <w:hyperlink r:id="rId3293" w:history="1">
              <w:r>
                <w:rPr>
                  <w:color w:val="0000FF"/>
                </w:rPr>
                <w:t>пп. 1 п. 1 ст. 264</w:t>
              </w:r>
            </w:hyperlink>
            <w:r>
              <w:t xml:space="preserve"> Налогового кодекса РФ к прочим расходам, связанным с производством и реализацией, относятся суммы налогов и сборов, таможенных пошлин и сборов, начисленные в установленном законодательством Российской Федерации порядке, за исключением перечисленных в </w:t>
            </w:r>
            <w:hyperlink r:id="rId3294" w:history="1">
              <w:r>
                <w:rPr>
                  <w:color w:val="0000FF"/>
                </w:rPr>
                <w:t>ст. 270</w:t>
              </w:r>
            </w:hyperlink>
            <w:r>
              <w:t xml:space="preserve"> Налогового кодекса РФ.</w:t>
            </w:r>
          </w:p>
          <w:p w:rsidR="00CA664B" w:rsidRDefault="00CA664B">
            <w:pPr>
              <w:pStyle w:val="ConsPlusNormal"/>
            </w:pPr>
            <w:r>
              <w:t xml:space="preserve">Поскольку расходы в виде сумм НДС, уплаченных при ввозе товаров на территорию Российской Федерации, в </w:t>
            </w:r>
            <w:hyperlink r:id="rId3295" w:history="1">
              <w:r>
                <w:rPr>
                  <w:color w:val="0000FF"/>
                </w:rPr>
                <w:t>ст. 270</w:t>
              </w:r>
            </w:hyperlink>
            <w:r>
              <w:t xml:space="preserve"> Налогового кодекса РФ не упомянуты, а кроме того, указанные суммы относятся к таможенным платежам, такие расходы признаются в размере фактически уплаченных сумм в порядке, установленном </w:t>
            </w:r>
            <w:hyperlink r:id="rId3296" w:history="1">
              <w:r>
                <w:rPr>
                  <w:color w:val="0000FF"/>
                </w:rPr>
                <w:t>пп. 3 п. 2 ст. 346.17</w:t>
              </w:r>
            </w:hyperlink>
            <w:r>
              <w:t xml:space="preserve"> Налогового кодекса РФ, вне зависимости от факта реализации ввезенных товаров на территории РФ (</w:t>
            </w:r>
            <w:hyperlink r:id="rId3297" w:history="1">
              <w:r>
                <w:rPr>
                  <w:color w:val="0000FF"/>
                </w:rPr>
                <w:t>пп. 2 п. 2 ст. 346.17</w:t>
              </w:r>
            </w:hyperlink>
            <w:r>
              <w:t xml:space="preserve"> Налогового кодекса РФ).</w:t>
            </w:r>
          </w:p>
          <w:p w:rsidR="00CA664B" w:rsidRDefault="00CA664B">
            <w:pPr>
              <w:pStyle w:val="ConsPlusNormal"/>
            </w:pPr>
          </w:p>
        </w:tc>
      </w:tr>
      <w:tr w:rsidR="00CA664B">
        <w:tblPrEx>
          <w:tblBorders>
            <w:insideH w:val="nil"/>
          </w:tblBorders>
        </w:tblPrEx>
        <w:tc>
          <w:tcPr>
            <w:tcW w:w="1740" w:type="dxa"/>
            <w:tcBorders>
              <w:top w:val="nil"/>
              <w:left w:val="single" w:sz="4" w:space="0" w:color="auto"/>
              <w:right w:val="nil"/>
            </w:tcBorders>
          </w:tcPr>
          <w:p w:rsidR="00CA664B" w:rsidRDefault="00CA664B">
            <w:pPr>
              <w:pStyle w:val="ConsPlusNormal"/>
            </w:pPr>
          </w:p>
        </w:tc>
        <w:tc>
          <w:tcPr>
            <w:tcW w:w="3720" w:type="dxa"/>
            <w:tcBorders>
              <w:top w:val="nil"/>
              <w:left w:val="single" w:sz="4" w:space="0" w:color="auto"/>
              <w:right w:val="nil"/>
            </w:tcBorders>
          </w:tcPr>
          <w:p w:rsidR="00CA664B" w:rsidRDefault="00CA664B">
            <w:pPr>
              <w:pStyle w:val="ConsPlusNormal"/>
            </w:pPr>
          </w:p>
        </w:tc>
        <w:tc>
          <w:tcPr>
            <w:tcW w:w="3960" w:type="dxa"/>
            <w:tcBorders>
              <w:top w:val="nil"/>
              <w:left w:val="single" w:sz="4" w:space="0" w:color="auto"/>
              <w:right w:val="nil"/>
            </w:tcBorders>
          </w:tcPr>
          <w:p w:rsidR="00CA664B" w:rsidRDefault="00CA664B">
            <w:pPr>
              <w:pStyle w:val="ConsPlusNormal"/>
            </w:pPr>
          </w:p>
        </w:tc>
        <w:tc>
          <w:tcPr>
            <w:tcW w:w="4200" w:type="dxa"/>
            <w:tcBorders>
              <w:top w:val="nil"/>
              <w:left w:val="single" w:sz="4" w:space="0" w:color="auto"/>
              <w:right w:val="single" w:sz="4" w:space="0" w:color="auto"/>
            </w:tcBorders>
          </w:tcPr>
          <w:p w:rsidR="00CA664B" w:rsidRDefault="00CA664B">
            <w:pPr>
              <w:pStyle w:val="ConsPlusNormal"/>
            </w:pPr>
            <w:r>
              <w:t xml:space="preserve">Указанные расходы должны соответствовать критериям, которые указаны в </w:t>
            </w:r>
            <w:hyperlink r:id="rId3298" w:history="1">
              <w:r>
                <w:rPr>
                  <w:color w:val="0000FF"/>
                </w:rPr>
                <w:t>п. 1 ст. 252</w:t>
              </w:r>
            </w:hyperlink>
            <w:r>
              <w:t xml:space="preserve"> Налогового кодекса РФ, то есть должны быть признаны обоснованными и документально подтвержденными затратами, произведенными для осуществления деятельности, направленной на получение дохода. Это подтверждается </w:t>
            </w:r>
            <w:hyperlink r:id="rId3299" w:history="1">
              <w:r>
                <w:rPr>
                  <w:color w:val="0000FF"/>
                </w:rPr>
                <w:t>абз. 1 п. 2 ст. 346.16</w:t>
              </w:r>
            </w:hyperlink>
            <w:r>
              <w:t xml:space="preserve"> Налогового кодекса РФ.</w:t>
            </w:r>
          </w:p>
          <w:p w:rsidR="00CA664B" w:rsidRDefault="00CA664B">
            <w:pPr>
              <w:pStyle w:val="ConsPlusNormal"/>
            </w:pPr>
            <w:r>
              <w:t xml:space="preserve">Таким образом, суммы НДС, уплаченные при ввозе товаров на таможенную территорию РФ, могут включаться в состав расходов при исчислении налога, уплачиваемого в связи с применением упрощенной системы налогообложения, на основании </w:t>
            </w:r>
            <w:hyperlink r:id="rId3300" w:history="1">
              <w:r>
                <w:rPr>
                  <w:color w:val="0000FF"/>
                </w:rPr>
                <w:t>пп. 22 п. 1 ст. 346.16</w:t>
              </w:r>
            </w:hyperlink>
            <w:r>
              <w:t xml:space="preserve"> Налогового кодекса РФ. При этом порядок признания таких расходов не изменяется, поскольку они также учитываются в размере фактически уплаченных сумм в соответствии с </w:t>
            </w:r>
            <w:hyperlink r:id="rId3301" w:history="1">
              <w:r>
                <w:rPr>
                  <w:color w:val="0000FF"/>
                </w:rPr>
                <w:t>пп. 3 п. 2 ст. 346.17</w:t>
              </w:r>
            </w:hyperlink>
            <w:r>
              <w:t xml:space="preserve"> Налогового кодекса РФ</w:t>
            </w:r>
          </w:p>
        </w:tc>
      </w:tr>
      <w:tr w:rsidR="00CA664B">
        <w:tc>
          <w:tcPr>
            <w:tcW w:w="1740" w:type="dxa"/>
            <w:tcBorders>
              <w:left w:val="single" w:sz="4" w:space="0" w:color="auto"/>
              <w:right w:val="nil"/>
            </w:tcBorders>
          </w:tcPr>
          <w:p w:rsidR="00CA664B" w:rsidRDefault="00CA664B">
            <w:pPr>
              <w:pStyle w:val="ConsPlusNormal"/>
            </w:pPr>
            <w:r>
              <w:t>Подтверждающие позицию письма</w:t>
            </w:r>
          </w:p>
        </w:tc>
        <w:tc>
          <w:tcPr>
            <w:tcW w:w="3720" w:type="dxa"/>
            <w:tcBorders>
              <w:left w:val="single" w:sz="4" w:space="0" w:color="auto"/>
              <w:right w:val="nil"/>
            </w:tcBorders>
          </w:tcPr>
          <w:p w:rsidR="00CA664B" w:rsidRDefault="00CA664B">
            <w:pPr>
              <w:pStyle w:val="ConsPlusNormal"/>
            </w:pPr>
            <w:hyperlink r:id="rId3302" w:history="1">
              <w:r>
                <w:rPr>
                  <w:color w:val="0000FF"/>
                </w:rPr>
                <w:t>Письмо</w:t>
              </w:r>
            </w:hyperlink>
            <w:r>
              <w:t xml:space="preserve"> Минэкономразвития России от 27 июля 2011 г. N ОГ-Д05-627</w:t>
            </w:r>
          </w:p>
        </w:tc>
        <w:tc>
          <w:tcPr>
            <w:tcW w:w="3960" w:type="dxa"/>
            <w:tcBorders>
              <w:left w:val="single" w:sz="4" w:space="0" w:color="auto"/>
              <w:right w:val="nil"/>
            </w:tcBorders>
          </w:tcPr>
          <w:p w:rsidR="00CA664B" w:rsidRDefault="00CA664B">
            <w:pPr>
              <w:pStyle w:val="ConsPlusNormal"/>
            </w:pPr>
            <w:hyperlink r:id="rId3303" w:history="1">
              <w:r>
                <w:rPr>
                  <w:color w:val="0000FF"/>
                </w:rPr>
                <w:t>Письмо</w:t>
              </w:r>
            </w:hyperlink>
            <w:r>
              <w:t xml:space="preserve"> УФНС России по г. Москве от 3 августа 2011 г. N 16-15/075978@ "О порядке списания пошлин за товар при импорте на УСН", </w:t>
            </w:r>
            <w:hyperlink r:id="rId3304" w:history="1">
              <w:r>
                <w:rPr>
                  <w:color w:val="0000FF"/>
                </w:rPr>
                <w:t>Письмо</w:t>
              </w:r>
            </w:hyperlink>
            <w:r>
              <w:t xml:space="preserve"> Минфина России от 25 декабря 2008 г. N 03-11-05/312</w:t>
            </w:r>
          </w:p>
        </w:tc>
        <w:tc>
          <w:tcPr>
            <w:tcW w:w="4200" w:type="dxa"/>
            <w:tcBorders>
              <w:left w:val="single" w:sz="4" w:space="0" w:color="auto"/>
              <w:right w:val="single" w:sz="4" w:space="0" w:color="auto"/>
            </w:tcBorders>
          </w:tcPr>
          <w:p w:rsidR="00CA664B" w:rsidRDefault="00CA664B">
            <w:pPr>
              <w:pStyle w:val="ConsPlusNormal"/>
            </w:pPr>
            <w:hyperlink r:id="rId3305" w:history="1">
              <w:r>
                <w:rPr>
                  <w:color w:val="0000FF"/>
                </w:rPr>
                <w:t>Письмо</w:t>
              </w:r>
            </w:hyperlink>
            <w:r>
              <w:t xml:space="preserve"> УФНС России по г. Москве от 3 августа 2011 г. N 16-15/075978@ "О порядке списания НДС при ввозе товаров на таможенную территорию РФ", </w:t>
            </w:r>
            <w:hyperlink r:id="rId3306" w:history="1">
              <w:r>
                <w:rPr>
                  <w:color w:val="0000FF"/>
                </w:rPr>
                <w:t>Письмо</w:t>
              </w:r>
            </w:hyperlink>
            <w:r>
              <w:t xml:space="preserve"> Минфина России от 11 мая 2004 г. N 04-03-11/71</w:t>
            </w:r>
          </w:p>
        </w:tc>
      </w:tr>
    </w:tbl>
    <w:p w:rsidR="00CA664B" w:rsidRDefault="00CA664B">
      <w:pPr>
        <w:sectPr w:rsidR="00CA664B">
          <w:pgSz w:w="16838" w:h="11905"/>
          <w:pgMar w:top="1701" w:right="1134" w:bottom="850" w:left="1134" w:header="0" w:footer="0" w:gutter="0"/>
          <w:cols w:space="720"/>
        </w:sectPr>
      </w:pPr>
    </w:p>
    <w:p w:rsidR="00CA664B" w:rsidRDefault="00CA664B">
      <w:pPr>
        <w:pStyle w:val="ConsPlusNormal"/>
        <w:ind w:firstLine="540"/>
        <w:jc w:val="both"/>
      </w:pPr>
    </w:p>
    <w:p w:rsidR="00CA664B" w:rsidRDefault="00CA664B">
      <w:pPr>
        <w:pStyle w:val="ConsPlusNormal"/>
        <w:ind w:firstLine="540"/>
        <w:jc w:val="both"/>
      </w:pPr>
      <w:r>
        <w:t>На первый взгляд не принципиально, на основании какого из перечисленных подпунктов налогоплательщик вправе учесть расходы по уплате НДС при ввозе товаров, ведь в конечном итоге все они предоставляют возможность учесть эти расходы в целях налога по УСН. Суть этих различающихся точек зрения заключается в ответе на другой вопрос: учитываются суммы НДС по ввезенным импортным товарам в составе расходов по налогу, уплачиваемому в связи с применением УСН, по мере реализации импортных товаров или вне зависимости от факта их реализации? То есть в каком порядке подлежит учету НДС по ввезенным товарам при исчислении налога по УСН: как НДС по приобретенным товарам, НДС как уплаченный таможенный платеж или НДС как уплаченный налог?</w:t>
      </w:r>
    </w:p>
    <w:p w:rsidR="00CA664B" w:rsidRDefault="00CA664B">
      <w:pPr>
        <w:pStyle w:val="ConsPlusNormal"/>
        <w:ind w:firstLine="540"/>
        <w:jc w:val="both"/>
      </w:pPr>
      <w:r>
        <w:t>Прежде всего обратите внимание на то, что УФНС России по г. Москве по данному вопросу выпустил два разъясняющих Письма за одним и тем же номером, которые датированы одним и тем же числом. При этом в них содержатся два противоположных вывода:</w:t>
      </w:r>
    </w:p>
    <w:p w:rsidR="00CA664B" w:rsidRDefault="00CA664B">
      <w:pPr>
        <w:pStyle w:val="ConsPlusNormal"/>
        <w:ind w:firstLine="540"/>
        <w:jc w:val="both"/>
      </w:pPr>
      <w:r>
        <w:t xml:space="preserve">- в </w:t>
      </w:r>
      <w:hyperlink r:id="rId3307" w:history="1">
        <w:r>
          <w:rPr>
            <w:color w:val="0000FF"/>
          </w:rPr>
          <w:t>Письме</w:t>
        </w:r>
      </w:hyperlink>
      <w:r>
        <w:t xml:space="preserve"> УФНС России по г. Москве от 3 августа 2011 г. N 16-15/075978@ "О порядке списания пошлин за товар при импорте на УСН" сделан вывод о том, что если налогоплательщик приобрел товары для последующей реализации, то расходы, связанные с приобретением указанных товаров (в частности, таможенные платежи), должны учитываться в составе расходов по мере реализации этих товаров и при условии их фактической оплаты продавцу. Эта позиция изложена и в </w:t>
      </w:r>
      <w:hyperlink r:id="rId3308" w:history="1">
        <w:r>
          <w:rPr>
            <w:color w:val="0000FF"/>
          </w:rPr>
          <w:t>Письме</w:t>
        </w:r>
      </w:hyperlink>
      <w:r>
        <w:t xml:space="preserve"> Минфина России от 25 декабря 2008 г. N 03-11-05/312;</w:t>
      </w:r>
    </w:p>
    <w:p w:rsidR="00CA664B" w:rsidRDefault="00CA664B">
      <w:pPr>
        <w:pStyle w:val="ConsPlusNormal"/>
        <w:ind w:firstLine="540"/>
        <w:jc w:val="both"/>
      </w:pPr>
      <w:r>
        <w:t xml:space="preserve">- в </w:t>
      </w:r>
      <w:hyperlink r:id="rId3309" w:history="1">
        <w:r>
          <w:rPr>
            <w:color w:val="0000FF"/>
          </w:rPr>
          <w:t>Письме</w:t>
        </w:r>
      </w:hyperlink>
      <w:r>
        <w:t xml:space="preserve"> УФНС России по г. Москве от 3 августа 2011 г. N 16-15/075978@ "О порядке списания НДС при ввозе товаров на таможенную территорию РФ" сделан вывод о том, что расходы в виде сумм НДС, уплаченных при ввозе товаров на территорию Российской Федерации, в </w:t>
      </w:r>
      <w:hyperlink r:id="rId3310" w:history="1">
        <w:r>
          <w:rPr>
            <w:color w:val="0000FF"/>
          </w:rPr>
          <w:t>ст. 270</w:t>
        </w:r>
      </w:hyperlink>
      <w:r>
        <w:t xml:space="preserve"> Налогового кодекса РФ не упомянуты, а, кроме того, указанные суммы относятся к таможенным платежам, такие расходы признаются в размере фактически уплаченных сумм в порядке, установленном </w:t>
      </w:r>
      <w:hyperlink r:id="rId3311" w:history="1">
        <w:r>
          <w:rPr>
            <w:color w:val="0000FF"/>
          </w:rPr>
          <w:t>пп. 3 п. 2 ст. 346.17</w:t>
        </w:r>
      </w:hyperlink>
      <w:r>
        <w:t xml:space="preserve"> Налогового кодекса РФ, вне зависимости от факта реализации ввезенных товаров на территории РФ (</w:t>
      </w:r>
      <w:hyperlink r:id="rId3312" w:history="1">
        <w:r>
          <w:rPr>
            <w:color w:val="0000FF"/>
          </w:rPr>
          <w:t>пп. 2 п. 2 ст. 346.17</w:t>
        </w:r>
      </w:hyperlink>
      <w:r>
        <w:t xml:space="preserve"> Налогового кодекса РФ).</w:t>
      </w:r>
    </w:p>
    <w:p w:rsidR="00CA664B" w:rsidRDefault="00CA664B">
      <w:pPr>
        <w:pStyle w:val="ConsPlusNormal"/>
        <w:ind w:firstLine="540"/>
        <w:jc w:val="both"/>
      </w:pPr>
      <w:r>
        <w:t>В связи с этим полагаем, что позиция УФНС России по г. Москве по данному вопросу может быть скорректирована и одно из вышеуказанных Писем отозвано.</w:t>
      </w:r>
    </w:p>
    <w:p w:rsidR="00CA664B" w:rsidRDefault="00CA664B">
      <w:pPr>
        <w:pStyle w:val="ConsPlusNormal"/>
        <w:ind w:firstLine="540"/>
        <w:jc w:val="both"/>
      </w:pPr>
      <w:r>
        <w:t>Попробуем проанализировать представленные нормы законодательства.</w:t>
      </w:r>
    </w:p>
    <w:p w:rsidR="00CA664B" w:rsidRDefault="00CA664B">
      <w:pPr>
        <w:pStyle w:val="ConsPlusNormal"/>
        <w:ind w:firstLine="540"/>
        <w:jc w:val="both"/>
      </w:pPr>
      <w:r>
        <w:t xml:space="preserve">В соответствии с </w:t>
      </w:r>
      <w:hyperlink r:id="rId3313" w:history="1">
        <w:r>
          <w:rPr>
            <w:color w:val="0000FF"/>
          </w:rPr>
          <w:t>абз. 2 п. 2 ст. 346.16</w:t>
        </w:r>
      </w:hyperlink>
      <w:r>
        <w:t xml:space="preserve"> Налогового кодекса РФ расходы, указанные в </w:t>
      </w:r>
      <w:hyperlink r:id="rId3314" w:history="1">
        <w:r>
          <w:rPr>
            <w:color w:val="0000FF"/>
          </w:rPr>
          <w:t>п. п. 5</w:t>
        </w:r>
      </w:hyperlink>
      <w:r>
        <w:t xml:space="preserve">, </w:t>
      </w:r>
      <w:hyperlink r:id="rId3315" w:history="1">
        <w:r>
          <w:rPr>
            <w:color w:val="0000FF"/>
          </w:rPr>
          <w:t>6</w:t>
        </w:r>
      </w:hyperlink>
      <w:r>
        <w:t xml:space="preserve">, </w:t>
      </w:r>
      <w:hyperlink r:id="rId3316" w:history="1">
        <w:r>
          <w:rPr>
            <w:color w:val="0000FF"/>
          </w:rPr>
          <w:t>7</w:t>
        </w:r>
      </w:hyperlink>
      <w:r>
        <w:t xml:space="preserve">, </w:t>
      </w:r>
      <w:hyperlink r:id="rId3317" w:history="1">
        <w:r>
          <w:rPr>
            <w:color w:val="0000FF"/>
          </w:rPr>
          <w:t>9</w:t>
        </w:r>
      </w:hyperlink>
      <w:r>
        <w:t xml:space="preserve">, </w:t>
      </w:r>
      <w:hyperlink r:id="rId3318" w:history="1">
        <w:r>
          <w:rPr>
            <w:color w:val="0000FF"/>
          </w:rPr>
          <w:t>21</w:t>
        </w:r>
      </w:hyperlink>
      <w:r>
        <w:t xml:space="preserve">, </w:t>
      </w:r>
      <w:hyperlink r:id="rId3319" w:history="1">
        <w:r>
          <w:rPr>
            <w:color w:val="0000FF"/>
          </w:rPr>
          <w:t>34 п. 1 ст. 346.16</w:t>
        </w:r>
      </w:hyperlink>
      <w:r>
        <w:t xml:space="preserve"> Налогового кодекса РФ, принимаются применительно к порядку, предусмотренному для исчисления налога на прибыль организаций </w:t>
      </w:r>
      <w:hyperlink r:id="rId3320" w:history="1">
        <w:r>
          <w:rPr>
            <w:color w:val="0000FF"/>
          </w:rPr>
          <w:t>ст. ст. 254</w:t>
        </w:r>
      </w:hyperlink>
      <w:r>
        <w:t xml:space="preserve">, </w:t>
      </w:r>
      <w:hyperlink r:id="rId3321" w:history="1">
        <w:r>
          <w:rPr>
            <w:color w:val="0000FF"/>
          </w:rPr>
          <w:t>255</w:t>
        </w:r>
      </w:hyperlink>
      <w:r>
        <w:t xml:space="preserve">, </w:t>
      </w:r>
      <w:hyperlink r:id="rId3322" w:history="1">
        <w:r>
          <w:rPr>
            <w:color w:val="0000FF"/>
          </w:rPr>
          <w:t>263</w:t>
        </w:r>
      </w:hyperlink>
      <w:r>
        <w:t xml:space="preserve">, </w:t>
      </w:r>
      <w:hyperlink r:id="rId3323" w:history="1">
        <w:r>
          <w:rPr>
            <w:color w:val="0000FF"/>
          </w:rPr>
          <w:t>264</w:t>
        </w:r>
      </w:hyperlink>
      <w:r>
        <w:t xml:space="preserve">, </w:t>
      </w:r>
      <w:hyperlink r:id="rId3324" w:history="1">
        <w:r>
          <w:rPr>
            <w:color w:val="0000FF"/>
          </w:rPr>
          <w:t>265</w:t>
        </w:r>
      </w:hyperlink>
      <w:r>
        <w:t xml:space="preserve"> и </w:t>
      </w:r>
      <w:hyperlink r:id="rId3325" w:history="1">
        <w:r>
          <w:rPr>
            <w:color w:val="0000FF"/>
          </w:rPr>
          <w:t>269</w:t>
        </w:r>
      </w:hyperlink>
      <w:r>
        <w:t xml:space="preserve"> Налогового кодекса РФ.</w:t>
      </w:r>
    </w:p>
    <w:p w:rsidR="00CA664B" w:rsidRDefault="00CA664B">
      <w:pPr>
        <w:pStyle w:val="ConsPlusNormal"/>
        <w:ind w:firstLine="540"/>
        <w:jc w:val="both"/>
      </w:pPr>
      <w:r>
        <w:t xml:space="preserve">В данном случае в отношении предусмотренных </w:t>
      </w:r>
      <w:hyperlink r:id="rId3326" w:history="1">
        <w:r>
          <w:rPr>
            <w:color w:val="0000FF"/>
          </w:rPr>
          <w:t>пп. 11 п. 1 ст. 346.16</w:t>
        </w:r>
      </w:hyperlink>
      <w:r>
        <w:t xml:space="preserve"> Налогового кодекса РФ расходов по уплате таможенных платежей следует применять </w:t>
      </w:r>
      <w:hyperlink r:id="rId3327" w:history="1">
        <w:r>
          <w:rPr>
            <w:color w:val="0000FF"/>
          </w:rPr>
          <w:t>пп. 1 п. 1 ст. 264</w:t>
        </w:r>
      </w:hyperlink>
      <w:r>
        <w:t xml:space="preserve"> Налогового кодекса РФ, согласно которому к прочим расходам, связанным с производством и реализацией, относятся суммы налогов и сборов, таможенных пошлин и сборов, начисленные в установленном законодательством РФ порядке, за исключением перечисленных в </w:t>
      </w:r>
      <w:hyperlink r:id="rId3328" w:history="1">
        <w:r>
          <w:rPr>
            <w:color w:val="0000FF"/>
          </w:rPr>
          <w:t>ст. 270</w:t>
        </w:r>
      </w:hyperlink>
      <w:r>
        <w:t xml:space="preserve"> Налогового кодекса РФ.</w:t>
      </w:r>
    </w:p>
    <w:p w:rsidR="00CA664B" w:rsidRDefault="00CA664B">
      <w:pPr>
        <w:pStyle w:val="ConsPlusNormal"/>
        <w:ind w:firstLine="540"/>
        <w:jc w:val="both"/>
      </w:pPr>
      <w:r>
        <w:t xml:space="preserve">А такой вид расхода, как сумма НДС, уплаченная при ввозе товара на территорию РФ, в </w:t>
      </w:r>
      <w:hyperlink r:id="rId3329" w:history="1">
        <w:r>
          <w:rPr>
            <w:color w:val="0000FF"/>
          </w:rPr>
          <w:t>ст. 270</w:t>
        </w:r>
      </w:hyperlink>
      <w:r>
        <w:t xml:space="preserve"> Налогового кодекса РФ не указан.</w:t>
      </w:r>
    </w:p>
    <w:p w:rsidR="00CA664B" w:rsidRDefault="00CA664B">
      <w:pPr>
        <w:pStyle w:val="ConsPlusNormal"/>
        <w:ind w:firstLine="540"/>
        <w:jc w:val="both"/>
      </w:pPr>
      <w:hyperlink r:id="rId3330" w:history="1">
        <w:r>
          <w:rPr>
            <w:color w:val="0000FF"/>
          </w:rPr>
          <w:t>Подпункт 11 п. 1 ст. 346.16</w:t>
        </w:r>
      </w:hyperlink>
      <w:r>
        <w:t xml:space="preserve"> Налогового кодекса РФ является специальной нормой, которая может быть применена в данном случае. Именно им предусматривается учет НДС в качестве таможенного платежа, что соответствует </w:t>
      </w:r>
      <w:hyperlink r:id="rId3331" w:history="1">
        <w:r>
          <w:rPr>
            <w:color w:val="0000FF"/>
          </w:rPr>
          <w:t>ст. 70</w:t>
        </w:r>
      </w:hyperlink>
      <w:r>
        <w:t xml:space="preserve"> ТК ТС.</w:t>
      </w:r>
    </w:p>
    <w:p w:rsidR="00CA664B" w:rsidRDefault="00CA664B">
      <w:pPr>
        <w:pStyle w:val="ConsPlusNormal"/>
        <w:ind w:firstLine="540"/>
        <w:jc w:val="both"/>
      </w:pPr>
      <w:r>
        <w:t xml:space="preserve">Следовательно, по нашему мнению, такие расходы могут быть признаны в размере фактически уплаченных сумм в порядке, установленном </w:t>
      </w:r>
      <w:hyperlink r:id="rId3332" w:history="1">
        <w:r>
          <w:rPr>
            <w:color w:val="0000FF"/>
          </w:rPr>
          <w:t>пп. 3 п. 2 ст. 346.17</w:t>
        </w:r>
      </w:hyperlink>
      <w:r>
        <w:t xml:space="preserve"> Налогового кодекса РФ, вне зависимости от факта реализации ввезенных товаров на территории РФ (</w:t>
      </w:r>
      <w:hyperlink r:id="rId3333" w:history="1">
        <w:r>
          <w:rPr>
            <w:color w:val="0000FF"/>
          </w:rPr>
          <w:t>пп. 2 п. 2 ст. 346.17</w:t>
        </w:r>
      </w:hyperlink>
      <w:r>
        <w:t xml:space="preserve"> Налогового кодекса РФ).</w:t>
      </w:r>
    </w:p>
    <w:p w:rsidR="00CA664B" w:rsidRDefault="00CA664B">
      <w:pPr>
        <w:pStyle w:val="ConsPlusNormal"/>
        <w:ind w:firstLine="540"/>
        <w:jc w:val="both"/>
      </w:pPr>
      <w:r>
        <w:t>Отметим, что индивидуальные предприниматели, применяющие УСН с объектом налогообложения "доходы", суммы НДС, уплаченные при ввозе основных средств на территорию Российской Федерации, учитывают в стоимости приобретенных основных средств (</w:t>
      </w:r>
      <w:hyperlink r:id="rId3334" w:history="1">
        <w:r>
          <w:rPr>
            <w:color w:val="0000FF"/>
          </w:rPr>
          <w:t>Письмо</w:t>
        </w:r>
      </w:hyperlink>
      <w:r>
        <w:t xml:space="preserve"> ФНС России от 19 октября 2005 г. N ММ-6-03/886@ "О применении законодательства по косвенным налогам за II и III кварталы 2005 года").</w:t>
      </w:r>
    </w:p>
    <w:p w:rsidR="00CA664B" w:rsidRDefault="00CA664B">
      <w:pPr>
        <w:pStyle w:val="ConsPlusNormal"/>
        <w:ind w:firstLine="540"/>
        <w:jc w:val="both"/>
      </w:pPr>
    </w:p>
    <w:p w:rsidR="00CA664B" w:rsidRDefault="00CA664B">
      <w:pPr>
        <w:pStyle w:val="ConsPlusNormal"/>
        <w:jc w:val="center"/>
      </w:pPr>
      <w:r>
        <w:t>14.7. Убытки, уменьшающие налоговую базу</w:t>
      </w:r>
    </w:p>
    <w:p w:rsidR="00CA664B" w:rsidRDefault="00CA664B">
      <w:pPr>
        <w:pStyle w:val="ConsPlusNormal"/>
        <w:ind w:firstLine="540"/>
        <w:jc w:val="both"/>
      </w:pPr>
    </w:p>
    <w:p w:rsidR="00CA664B" w:rsidRDefault="00CA664B">
      <w:pPr>
        <w:pStyle w:val="ConsPlusNormal"/>
        <w:ind w:firstLine="540"/>
        <w:jc w:val="both"/>
      </w:pPr>
      <w:r>
        <w:t xml:space="preserve">Налогоплательщик, использующий в качестве объекта налогообложения доходы, уменьшенные на величину расходов, вправе уменьшить исчисленную по итогам налогового периода налоговую базу на сумму убытка, полученного по итогам предыдущих налоговых периодов, в которых налогоплательщик применял упрощенную систему налогообложения и использовал в качестве объекта налогообложения доходы, уменьшенные на величину расходов. При этом под убытком понимается превышение расходов, определяемых в соответствии со </w:t>
      </w:r>
      <w:hyperlink r:id="rId3335" w:history="1">
        <w:r>
          <w:rPr>
            <w:color w:val="0000FF"/>
          </w:rPr>
          <w:t>ст. 346.16</w:t>
        </w:r>
      </w:hyperlink>
      <w:r>
        <w:t xml:space="preserve"> Налогового кодекса РФ, над доходами, определяемыми в соответствии со </w:t>
      </w:r>
      <w:hyperlink r:id="rId3336" w:history="1">
        <w:r>
          <w:rPr>
            <w:color w:val="0000FF"/>
          </w:rPr>
          <w:t>ст. 346.15</w:t>
        </w:r>
      </w:hyperlink>
      <w:r>
        <w:t xml:space="preserve"> Налогового кодекса РФ.</w:t>
      </w:r>
    </w:p>
    <w:p w:rsidR="00CA664B" w:rsidRDefault="00CA664B">
      <w:pPr>
        <w:pStyle w:val="ConsPlusNormal"/>
        <w:ind w:firstLine="540"/>
        <w:jc w:val="both"/>
      </w:pPr>
      <w: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CA664B" w:rsidRDefault="00CA664B">
      <w:pPr>
        <w:pStyle w:val="ConsPlusNormal"/>
        <w:ind w:firstLine="540"/>
        <w:jc w:val="both"/>
      </w:pPr>
      <w:r>
        <w:t>Налогоплательщик вправе перенести на текущий налоговый период сумму полученного в предыдущем налоговом периоде убытка. Убыток, не перенесенный на следующий год, может быть перенесен целиком или частично на любой год из последующих девяти лет.</w:t>
      </w:r>
    </w:p>
    <w:p w:rsidR="00CA664B" w:rsidRDefault="00CA664B">
      <w:pPr>
        <w:pStyle w:val="ConsPlusNormal"/>
        <w:ind w:firstLine="540"/>
        <w:jc w:val="both"/>
      </w:pPr>
      <w:r>
        <w:t>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CA664B" w:rsidRDefault="00CA664B">
      <w:pPr>
        <w:pStyle w:val="ConsPlusNormal"/>
        <w:ind w:firstLine="540"/>
        <w:jc w:val="both"/>
      </w:pPr>
      <w:r>
        <w:t xml:space="preserve">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настоящим </w:t>
      </w:r>
      <w:hyperlink r:id="rId3337" w:history="1">
        <w:r>
          <w:rPr>
            <w:color w:val="0000FF"/>
          </w:rPr>
          <w:t>пунктом</w:t>
        </w:r>
      </w:hyperlink>
      <w:r>
        <w:t>, на сумму убытков, полученных реорганизуемыми организациями до момента реорганизации.</w:t>
      </w:r>
    </w:p>
    <w:p w:rsidR="00CA664B" w:rsidRDefault="00CA664B">
      <w:pPr>
        <w:pStyle w:val="ConsPlusNormal"/>
        <w:ind w:firstLine="540"/>
        <w:jc w:val="both"/>
      </w:pPr>
      <w:r>
        <w:t>Налогоплательщик обязан хранить документы, подтверждающие объем понесенного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CA664B" w:rsidRDefault="00CA664B">
      <w:pPr>
        <w:pStyle w:val="ConsPlusNormal"/>
        <w:ind w:firstLine="540"/>
        <w:jc w:val="both"/>
      </w:pPr>
      <w:r>
        <w:t>Убыток, полученный налогоплательщиком при применении иных режимов налогообложения, не принимается при переходе на упрощенную систему налогообложения. Убыток, полученный налогоплательщиком при применении упрощенной системы налогообложения, не принимается при переходе на иные режимы налогообложения.</w:t>
      </w:r>
    </w:p>
    <w:p w:rsidR="00CA664B" w:rsidRDefault="00CA664B">
      <w:pPr>
        <w:pStyle w:val="ConsPlusNormal"/>
        <w:ind w:firstLine="540"/>
        <w:jc w:val="both"/>
      </w:pPr>
      <w:r>
        <w:t xml:space="preserve">Указанное следует из </w:t>
      </w:r>
      <w:hyperlink r:id="rId3338" w:history="1">
        <w:r>
          <w:rPr>
            <w:color w:val="0000FF"/>
          </w:rPr>
          <w:t>п. 7 ст. 346.18</w:t>
        </w:r>
      </w:hyperlink>
      <w:r>
        <w:t xml:space="preserve"> Налогового кодекса РФ. Налогоплательщик имеет право в следующие налоговые периоды включить сумму разницы между уплаченным минимальным налогом и налогом, исчисленным в общем порядке, в расходы при исчислении налоговой базы, в том числе увеличить сумму убытков, которые могут быть перенесены на будущее (</w:t>
      </w:r>
      <w:hyperlink r:id="rId3339" w:history="1">
        <w:r>
          <w:rPr>
            <w:color w:val="0000FF"/>
          </w:rPr>
          <w:t>п. 6 ст. 346.18</w:t>
        </w:r>
      </w:hyperlink>
      <w:r>
        <w:t xml:space="preserve"> Налогового кодекса РФ).</w:t>
      </w:r>
    </w:p>
    <w:p w:rsidR="00CA664B" w:rsidRDefault="00CA664B">
      <w:pPr>
        <w:pStyle w:val="ConsPlusNormal"/>
        <w:ind w:firstLine="540"/>
        <w:jc w:val="both"/>
      </w:pPr>
      <w:r>
        <w:t>Приказом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утверждены, в частности:</w:t>
      </w:r>
    </w:p>
    <w:p w:rsidR="00CA664B" w:rsidRDefault="00CA664B">
      <w:pPr>
        <w:pStyle w:val="ConsPlusNormal"/>
        <w:ind w:firstLine="540"/>
        <w:jc w:val="both"/>
      </w:pPr>
      <w:r>
        <w:t xml:space="preserve">- </w:t>
      </w:r>
      <w:hyperlink r:id="rId3340" w:history="1">
        <w:r>
          <w:rPr>
            <w:color w:val="0000FF"/>
          </w:rPr>
          <w:t>форма</w:t>
        </w:r>
      </w:hyperlink>
      <w:r>
        <w:t xml:space="preserve"> книги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 по УСН);</w:t>
      </w:r>
    </w:p>
    <w:p w:rsidR="00CA664B" w:rsidRDefault="00CA664B">
      <w:pPr>
        <w:pStyle w:val="ConsPlusNormal"/>
        <w:ind w:firstLine="540"/>
        <w:jc w:val="both"/>
      </w:pPr>
      <w:r>
        <w:t xml:space="preserve">- </w:t>
      </w:r>
      <w:hyperlink r:id="rId3341" w:history="1">
        <w:r>
          <w:rPr>
            <w:color w:val="0000FF"/>
          </w:rPr>
          <w:t>Порядок</w:t>
        </w:r>
      </w:hyperlink>
      <w:r>
        <w:t xml:space="preserve"> заполнения книги учета доходов и расходов организаций и индивидуальных предпринимателей, применяющих упрощенную систему налогообложения (далее - Порядок заполнения книги учета доходов и расходов по УСН).</w:t>
      </w:r>
    </w:p>
    <w:p w:rsidR="00CA664B" w:rsidRDefault="00CA664B">
      <w:pPr>
        <w:pStyle w:val="ConsPlusNormal"/>
        <w:ind w:firstLine="540"/>
        <w:jc w:val="both"/>
      </w:pPr>
      <w:r>
        <w:t xml:space="preserve">Для расчета суммы убытка, уменьшающего налоговую базу по налогу, уплачиваемому в связи с применением упрощенной системы налогообложения, за налоговый период в книге учета доходов и расходов по УСН предусмотрен разд. III "Расчет суммы убытка, уменьшающей налоговую базу по налогу, уплачиваемому в связи с применением упрощенной системы налогообложения за налоговый период" (коды </w:t>
      </w:r>
      <w:hyperlink r:id="rId3342" w:history="1">
        <w:r>
          <w:rPr>
            <w:color w:val="0000FF"/>
          </w:rPr>
          <w:t>строк 010</w:t>
        </w:r>
      </w:hyperlink>
      <w:r>
        <w:t xml:space="preserve"> - </w:t>
      </w:r>
      <w:hyperlink r:id="rId3343" w:history="1">
        <w:r>
          <w:rPr>
            <w:color w:val="0000FF"/>
          </w:rPr>
          <w:t>250</w:t>
        </w:r>
      </w:hyperlink>
      <w:r>
        <w:t>).</w:t>
      </w:r>
    </w:p>
    <w:p w:rsidR="00CA664B" w:rsidRDefault="00CA664B">
      <w:pPr>
        <w:pStyle w:val="ConsPlusNormal"/>
        <w:ind w:firstLine="540"/>
        <w:jc w:val="both"/>
      </w:pPr>
      <w:r>
        <w:t xml:space="preserve">Данный </w:t>
      </w:r>
      <w:hyperlink r:id="rId3344" w:history="1">
        <w:r>
          <w:rPr>
            <w:color w:val="0000FF"/>
          </w:rPr>
          <w:t>раздел</w:t>
        </w:r>
      </w:hyperlink>
      <w:r>
        <w:t xml:space="preserve"> заполняется налогоплательщиком, выбравшим объект налогообложения в виде доходов, уменьшенных на величину расходов, и получившим по итогам предыдущего (предыдущих) налогового (налоговых) периода (периодов) убытки от осуществляемой предпринимательской деятельности, в отношении которой применяется упрощенная система налогообложения.</w:t>
      </w:r>
    </w:p>
    <w:p w:rsidR="00CA664B" w:rsidRDefault="00CA664B">
      <w:pPr>
        <w:pStyle w:val="ConsPlusNormal"/>
        <w:ind w:firstLine="540"/>
        <w:jc w:val="both"/>
      </w:pPr>
      <w:r>
        <w:lastRenderedPageBreak/>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 Налогоплательщик вправе перенести на текущий налоговый период сумму полученного в предыдущем налоговом периоде убытка. Убыток, не перенесенный на следующий год, может быть перенесен целиком или частично на любой год из последующих девяти лет. 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CA664B" w:rsidRDefault="00CA664B">
      <w:pPr>
        <w:pStyle w:val="ConsPlusNormal"/>
        <w:ind w:firstLine="540"/>
        <w:jc w:val="both"/>
      </w:pPr>
      <w:r>
        <w:t xml:space="preserve">Раздел III "Расчет суммы убытка, уменьшающей налоговую базу по налогу, уплачиваемому в связи с применением упрощенной системы налогообложения за налоговый период" (коды </w:t>
      </w:r>
      <w:hyperlink r:id="rId3345" w:history="1">
        <w:r>
          <w:rPr>
            <w:color w:val="0000FF"/>
          </w:rPr>
          <w:t>строк 010</w:t>
        </w:r>
      </w:hyperlink>
      <w:r>
        <w:t xml:space="preserve"> - </w:t>
      </w:r>
      <w:hyperlink r:id="rId3346" w:history="1">
        <w:r>
          <w:rPr>
            <w:color w:val="0000FF"/>
          </w:rPr>
          <w:t>250</w:t>
        </w:r>
      </w:hyperlink>
      <w:r>
        <w:t>) книги учета доходов и расходов по УСН заполняется в следующем порядке:</w:t>
      </w:r>
    </w:p>
    <w:p w:rsidR="00CA664B" w:rsidRDefault="00CA664B">
      <w:pPr>
        <w:pStyle w:val="ConsPlusNormal"/>
        <w:ind w:firstLine="540"/>
        <w:jc w:val="both"/>
      </w:pPr>
      <w:r>
        <w:t xml:space="preserve">- по коду </w:t>
      </w:r>
      <w:hyperlink r:id="rId3347" w:history="1">
        <w:r>
          <w:rPr>
            <w:color w:val="0000FF"/>
          </w:rPr>
          <w:t>строки 010</w:t>
        </w:r>
      </w:hyperlink>
      <w:r>
        <w:t xml:space="preserve"> указывается сумма убытков, полученных по итогам предыдущих налоговых периодов, которые не были перенесены на начало истекшего налогового периода, а по кодам </w:t>
      </w:r>
      <w:hyperlink r:id="rId3348" w:history="1">
        <w:r>
          <w:rPr>
            <w:color w:val="0000FF"/>
          </w:rPr>
          <w:t>строк 020</w:t>
        </w:r>
      </w:hyperlink>
      <w:r>
        <w:t xml:space="preserve"> - </w:t>
      </w:r>
      <w:hyperlink r:id="rId3349" w:history="1">
        <w:r>
          <w:rPr>
            <w:color w:val="0000FF"/>
          </w:rPr>
          <w:t>110</w:t>
        </w:r>
      </w:hyperlink>
      <w:r>
        <w:t xml:space="preserve"> указываются суммы убытка по годам их образования (соответствуют значениям показателей по кодам </w:t>
      </w:r>
      <w:hyperlink r:id="rId3350" w:history="1">
        <w:r>
          <w:rPr>
            <w:color w:val="0000FF"/>
          </w:rPr>
          <w:t>строк 150</w:t>
        </w:r>
      </w:hyperlink>
      <w:r>
        <w:t xml:space="preserve"> - </w:t>
      </w:r>
      <w:hyperlink r:id="rId3351" w:history="1">
        <w:r>
          <w:rPr>
            <w:color w:val="0000FF"/>
          </w:rPr>
          <w:t>250 разд. III</w:t>
        </w:r>
      </w:hyperlink>
      <w:r>
        <w:t xml:space="preserve"> книги учета доходов и расходов по УСН за предыдущий налоговый период);</w:t>
      </w:r>
    </w:p>
    <w:p w:rsidR="00CA664B" w:rsidRDefault="00CA664B">
      <w:pPr>
        <w:pStyle w:val="ConsPlusNormal"/>
        <w:ind w:firstLine="540"/>
        <w:jc w:val="both"/>
      </w:pPr>
      <w:r>
        <w:t xml:space="preserve">- по коду </w:t>
      </w:r>
      <w:hyperlink r:id="rId3352" w:history="1">
        <w:r>
          <w:rPr>
            <w:color w:val="0000FF"/>
          </w:rPr>
          <w:t>строки 120</w:t>
        </w:r>
      </w:hyperlink>
      <w:r>
        <w:t xml:space="preserve"> указывается налоговая база за истекший налоговый период (соответствует значению показателя по коду </w:t>
      </w:r>
      <w:hyperlink r:id="rId3353" w:history="1">
        <w:r>
          <w:rPr>
            <w:color w:val="0000FF"/>
          </w:rPr>
          <w:t>строки 040 справочной части разд. I</w:t>
        </w:r>
      </w:hyperlink>
      <w:r>
        <w:t xml:space="preserve"> книги доходов и расходов по УСН);</w:t>
      </w:r>
    </w:p>
    <w:p w:rsidR="00CA664B" w:rsidRDefault="00CA664B">
      <w:pPr>
        <w:pStyle w:val="ConsPlusNormal"/>
        <w:ind w:firstLine="540"/>
        <w:jc w:val="both"/>
      </w:pPr>
      <w:r>
        <w:t xml:space="preserve">- по коду </w:t>
      </w:r>
      <w:hyperlink r:id="rId3354" w:history="1">
        <w:r>
          <w:rPr>
            <w:color w:val="0000FF"/>
          </w:rPr>
          <w:t>строки 130</w:t>
        </w:r>
      </w:hyperlink>
      <w:r>
        <w:t xml:space="preserve"> указывается сумма убытков, на которую налогоплательщик фактически уменьшил налоговую базу за истекший налоговый период (в пределах суммы убытков, полученных по итогам предыдущих налоговых периодов, которые не были перенесены на начало истекшего налогового периода, указанных по </w:t>
      </w:r>
      <w:hyperlink r:id="rId3355" w:history="1">
        <w:r>
          <w:rPr>
            <w:color w:val="0000FF"/>
          </w:rPr>
          <w:t>стр. 010</w:t>
        </w:r>
      </w:hyperlink>
      <w:r>
        <w:t>);</w:t>
      </w:r>
    </w:p>
    <w:p w:rsidR="00CA664B" w:rsidRDefault="00CA664B">
      <w:pPr>
        <w:pStyle w:val="ConsPlusNormal"/>
        <w:ind w:firstLine="540"/>
        <w:jc w:val="both"/>
      </w:pPr>
      <w:r>
        <w:t xml:space="preserve">- по коду </w:t>
      </w:r>
      <w:hyperlink r:id="rId3356" w:history="1">
        <w:r>
          <w:rPr>
            <w:color w:val="0000FF"/>
          </w:rPr>
          <w:t>строки 140</w:t>
        </w:r>
      </w:hyperlink>
      <w:r>
        <w:t xml:space="preserve"> указывается сумма убытка за истекший налоговый период (соответствует значению показателя по коду </w:t>
      </w:r>
      <w:hyperlink r:id="rId3357" w:history="1">
        <w:r>
          <w:rPr>
            <w:color w:val="0000FF"/>
          </w:rPr>
          <w:t>строки 041 справочной части разд. I</w:t>
        </w:r>
      </w:hyperlink>
      <w:r>
        <w:t xml:space="preserve"> книги доходов и расходов по УСН);</w:t>
      </w:r>
    </w:p>
    <w:p w:rsidR="00CA664B" w:rsidRDefault="00CA664B">
      <w:pPr>
        <w:pStyle w:val="ConsPlusNormal"/>
        <w:ind w:firstLine="540"/>
        <w:jc w:val="both"/>
      </w:pPr>
      <w:r>
        <w:t xml:space="preserve">- по коду </w:t>
      </w:r>
      <w:hyperlink r:id="rId3358" w:history="1">
        <w:r>
          <w:rPr>
            <w:color w:val="0000FF"/>
          </w:rPr>
          <w:t>строки 150</w:t>
        </w:r>
      </w:hyperlink>
      <w:r>
        <w:t xml:space="preserve"> указывается сумма убытков на начало следующего налогового периода, которые налогоплательщик вправе перенести на будущие налоговые периоды (соответствует значению показателя по коду </w:t>
      </w:r>
      <w:hyperlink r:id="rId3359" w:history="1">
        <w:r>
          <w:rPr>
            <w:color w:val="0000FF"/>
          </w:rPr>
          <w:t>строки 010</w:t>
        </w:r>
      </w:hyperlink>
      <w:r>
        <w:t xml:space="preserve"> - код </w:t>
      </w:r>
      <w:hyperlink r:id="rId3360" w:history="1">
        <w:r>
          <w:rPr>
            <w:color w:val="0000FF"/>
          </w:rPr>
          <w:t>строки 130</w:t>
        </w:r>
      </w:hyperlink>
      <w:r>
        <w:t xml:space="preserve"> + код </w:t>
      </w:r>
      <w:hyperlink r:id="rId3361" w:history="1">
        <w:r>
          <w:rPr>
            <w:color w:val="0000FF"/>
          </w:rPr>
          <w:t>строки 140</w:t>
        </w:r>
      </w:hyperlink>
      <w:r>
        <w:t xml:space="preserve">). Значение показателя по коду </w:t>
      </w:r>
      <w:hyperlink r:id="rId3362" w:history="1">
        <w:r>
          <w:rPr>
            <w:color w:val="0000FF"/>
          </w:rPr>
          <w:t>строки 150</w:t>
        </w:r>
      </w:hyperlink>
      <w:r>
        <w:t xml:space="preserve"> переносится в разд. III книги доходов и расходов по УСН за следующий налоговый период и указывается по коду </w:t>
      </w:r>
      <w:hyperlink r:id="rId3363" w:history="1">
        <w:r>
          <w:rPr>
            <w:color w:val="0000FF"/>
          </w:rPr>
          <w:t>строки 010</w:t>
        </w:r>
      </w:hyperlink>
      <w:r>
        <w:t>;</w:t>
      </w:r>
    </w:p>
    <w:p w:rsidR="00CA664B" w:rsidRDefault="00CA664B">
      <w:pPr>
        <w:pStyle w:val="ConsPlusNormal"/>
        <w:ind w:firstLine="540"/>
        <w:jc w:val="both"/>
      </w:pPr>
      <w:r>
        <w:t xml:space="preserve">- по кодам </w:t>
      </w:r>
      <w:hyperlink r:id="rId3364" w:history="1">
        <w:r>
          <w:rPr>
            <w:color w:val="0000FF"/>
          </w:rPr>
          <w:t>строк 160</w:t>
        </w:r>
      </w:hyperlink>
      <w:r>
        <w:t xml:space="preserve"> - </w:t>
      </w:r>
      <w:hyperlink r:id="rId3365" w:history="1">
        <w:r>
          <w:rPr>
            <w:color w:val="0000FF"/>
          </w:rPr>
          <w:t>250</w:t>
        </w:r>
      </w:hyperlink>
      <w:r>
        <w:t xml:space="preserve"> указываются суммы убытков, которые не были перенесены при уменьшении налоговой базы за истекший налоговый период, по годам их образования. Сумма значений показателей по кодам </w:t>
      </w:r>
      <w:hyperlink r:id="rId3366" w:history="1">
        <w:r>
          <w:rPr>
            <w:color w:val="0000FF"/>
          </w:rPr>
          <w:t>строк 160</w:t>
        </w:r>
      </w:hyperlink>
      <w:r>
        <w:t xml:space="preserve"> - </w:t>
      </w:r>
      <w:hyperlink r:id="rId3367" w:history="1">
        <w:r>
          <w:rPr>
            <w:color w:val="0000FF"/>
          </w:rPr>
          <w:t>250</w:t>
        </w:r>
      </w:hyperlink>
      <w:r>
        <w:t xml:space="preserve"> соответствует значению показателя по коду </w:t>
      </w:r>
      <w:hyperlink r:id="rId3368" w:history="1">
        <w:r>
          <w:rPr>
            <w:color w:val="0000FF"/>
          </w:rPr>
          <w:t>строки 150 разд. III</w:t>
        </w:r>
      </w:hyperlink>
      <w:r>
        <w:t xml:space="preserve"> книги доходов и расходов по УСН. Значения показателей по кодам </w:t>
      </w:r>
      <w:hyperlink r:id="rId3369" w:history="1">
        <w:r>
          <w:rPr>
            <w:color w:val="0000FF"/>
          </w:rPr>
          <w:t>строк 160</w:t>
        </w:r>
      </w:hyperlink>
      <w:r>
        <w:t xml:space="preserve"> - </w:t>
      </w:r>
      <w:hyperlink r:id="rId3370" w:history="1">
        <w:r>
          <w:rPr>
            <w:color w:val="0000FF"/>
          </w:rPr>
          <w:t>250</w:t>
        </w:r>
      </w:hyperlink>
      <w:r>
        <w:t xml:space="preserve"> переносятся в разд. III книги учета доходов и расходов по УСН за следующий налоговый период и указываются по кодам </w:t>
      </w:r>
      <w:hyperlink r:id="rId3371" w:history="1">
        <w:r>
          <w:rPr>
            <w:color w:val="0000FF"/>
          </w:rPr>
          <w:t>строк 020</w:t>
        </w:r>
      </w:hyperlink>
      <w:r>
        <w:t xml:space="preserve"> - </w:t>
      </w:r>
      <w:hyperlink r:id="rId3372" w:history="1">
        <w:r>
          <w:rPr>
            <w:color w:val="0000FF"/>
          </w:rPr>
          <w:t>110</w:t>
        </w:r>
      </w:hyperlink>
      <w:r>
        <w:t>.</w:t>
      </w:r>
    </w:p>
    <w:p w:rsidR="00CA664B" w:rsidRDefault="00CA664B">
      <w:pPr>
        <w:pStyle w:val="ConsPlusNormal"/>
        <w:ind w:firstLine="540"/>
        <w:jc w:val="both"/>
      </w:pPr>
    </w:p>
    <w:p w:rsidR="00CA664B" w:rsidRDefault="00CA664B">
      <w:pPr>
        <w:pStyle w:val="ConsPlusNormal"/>
        <w:jc w:val="center"/>
      </w:pPr>
      <w:r>
        <w:t>14.8. Порядок исчисления и уплаты "упрощенного" налога</w:t>
      </w:r>
    </w:p>
    <w:p w:rsidR="00CA664B" w:rsidRDefault="00CA664B">
      <w:pPr>
        <w:pStyle w:val="ConsPlusNormal"/>
        <w:ind w:firstLine="540"/>
        <w:jc w:val="both"/>
      </w:pPr>
    </w:p>
    <w:p w:rsidR="00CA664B" w:rsidRDefault="00CA664B">
      <w:pPr>
        <w:pStyle w:val="ConsPlusNormal"/>
        <w:ind w:firstLine="540"/>
        <w:jc w:val="both"/>
      </w:pPr>
      <w:r>
        <w:t>В случае если объектом налогообложения по УСН являются доходы индивидуального предпринимателя, налоговой базой признается денежное выражение таких доходов.</w:t>
      </w:r>
    </w:p>
    <w:p w:rsidR="00CA664B" w:rsidRDefault="00CA664B">
      <w:pPr>
        <w:pStyle w:val="ConsPlusNormal"/>
        <w:ind w:firstLine="540"/>
        <w:jc w:val="both"/>
      </w:pPr>
      <w:r>
        <w:t>В этом случае при налогообложении доходы налогоплательщика не уменьшаются на сумму расходов налогоплательщика. В то же время доходы могут быть скорректированы при возврате проданной продукции по инициативе покупателя с соответствующим возвратом ранее уплаченных денежных средств.</w:t>
      </w:r>
    </w:p>
    <w:p w:rsidR="00CA664B" w:rsidRDefault="00CA664B">
      <w:pPr>
        <w:pStyle w:val="ConsPlusNormal"/>
        <w:ind w:firstLine="540"/>
        <w:jc w:val="both"/>
      </w:pPr>
      <w:r>
        <w:t>В случае если объектом налогообложения являются доходы индивидуального предпринимателя, уменьшенные на величину расходов, налоговой базой признается денежное выражение доходов, уменьшенных на величину расходов. Налог исчисляется как соответствующая налоговой ставке процентная доля налоговой базы. Налоговый период по данному налогу - это год, и поэтому налоговая база определяется нарастающим итогом с начала налогового периода.</w:t>
      </w:r>
    </w:p>
    <w:p w:rsidR="00CA664B" w:rsidRDefault="00CA664B">
      <w:pPr>
        <w:pStyle w:val="ConsPlusNormal"/>
        <w:ind w:firstLine="540"/>
        <w:jc w:val="both"/>
      </w:pPr>
      <w:r>
        <w:t>Налогоплательщики, исчисляющие налог с доходов, уменьшают сумму налога (авансовых платежей по налогу), исчисленную за налоговый (отчетный) период, на сумму:</w:t>
      </w:r>
    </w:p>
    <w:p w:rsidR="00CA664B" w:rsidRDefault="00CA664B">
      <w:pPr>
        <w:pStyle w:val="ConsPlusNormal"/>
        <w:ind w:firstLine="540"/>
        <w:jc w:val="both"/>
      </w:pPr>
      <w:r>
        <w:t xml:space="preserve">1) страховых взносов на обязательное пенсионное страхование, обязательное социальное </w:t>
      </w:r>
      <w:r>
        <w:lastRenderedPageBreak/>
        <w:t>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(отчетном) периоде в соответствии с законодательством Российской Федерации;</w:t>
      </w:r>
    </w:p>
    <w:p w:rsidR="00CA664B" w:rsidRDefault="00CA664B">
      <w:pPr>
        <w:pStyle w:val="ConsPlusNormal"/>
        <w:ind w:firstLine="540"/>
        <w:jc w:val="both"/>
      </w:pPr>
      <w:r>
        <w:t xml:space="preserve">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373"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3374"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CA664B" w:rsidRDefault="00CA664B">
      <w:pPr>
        <w:pStyle w:val="ConsPlusNormal"/>
        <w:ind w:firstLine="540"/>
        <w:jc w:val="both"/>
      </w:pPr>
      <w:r>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3375"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376"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CA664B" w:rsidRDefault="00CA664B">
      <w:pPr>
        <w:pStyle w:val="ConsPlusNormal"/>
        <w:ind w:firstLine="540"/>
        <w:jc w:val="both"/>
      </w:pPr>
      <w:r>
        <w:t xml:space="preserve">При этом сумма налога (авансовых платежей по налогу) не может быть уменьшена на сумму указанных в настоящем </w:t>
      </w:r>
      <w:hyperlink r:id="rId3377" w:history="1">
        <w:r>
          <w:rPr>
            <w:color w:val="0000FF"/>
          </w:rPr>
          <w:t>пункте</w:t>
        </w:r>
      </w:hyperlink>
      <w:r>
        <w:t xml:space="preserve"> расходов более чем на 50%.</w:t>
      </w:r>
    </w:p>
    <w:p w:rsidR="00CA664B" w:rsidRDefault="00CA664B">
      <w:pPr>
        <w:pStyle w:val="ConsPlusNormal"/>
        <w:ind w:firstLine="540"/>
        <w:jc w:val="both"/>
      </w:pPr>
      <w:r>
        <w:t>Индивидуальные предприниматели, выбравшие в качестве объекта налогообложения доходы и не производящие выплаты и иные вознаграждения физическим лицам, уменьшают сумму налога (авансовых платежей по налогу)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rsidR="00CA664B" w:rsidRDefault="00CA664B">
      <w:pPr>
        <w:pStyle w:val="ConsPlusNormal"/>
        <w:ind w:firstLine="540"/>
        <w:jc w:val="both"/>
      </w:pPr>
      <w:r>
        <w:t>Налоговым периодом по "упрощенному" налогу признается календарный год. Отчетными периодами признаются I квартал, полугодие и девять месяцев календарного года.</w:t>
      </w:r>
    </w:p>
    <w:p w:rsidR="00CA664B" w:rsidRDefault="00CA664B">
      <w:pPr>
        <w:pStyle w:val="ConsPlusNormal"/>
        <w:ind w:firstLine="540"/>
        <w:jc w:val="both"/>
      </w:pPr>
      <w:r>
        <w:t>По "упрощенному" налогу надо отчитываться раз в год.</w:t>
      </w:r>
    </w:p>
    <w:p w:rsidR="00CA664B" w:rsidRDefault="00CA664B">
      <w:pPr>
        <w:pStyle w:val="ConsPlusNormal"/>
        <w:ind w:firstLine="540"/>
        <w:jc w:val="both"/>
      </w:pPr>
      <w:r>
        <w:t>Соответственно, авансовые платежи должны быть уплачены в следующие сроки:</w:t>
      </w:r>
    </w:p>
    <w:p w:rsidR="00CA664B" w:rsidRDefault="00CA664B">
      <w:pPr>
        <w:pStyle w:val="ConsPlusNormal"/>
        <w:ind w:firstLine="540"/>
        <w:jc w:val="both"/>
      </w:pPr>
      <w:r>
        <w:t>- 25 апреля;</w:t>
      </w:r>
    </w:p>
    <w:p w:rsidR="00CA664B" w:rsidRDefault="00CA664B">
      <w:pPr>
        <w:pStyle w:val="ConsPlusNormal"/>
        <w:ind w:firstLine="540"/>
        <w:jc w:val="both"/>
      </w:pPr>
      <w:r>
        <w:t>- 25 июля;</w:t>
      </w:r>
    </w:p>
    <w:p w:rsidR="00CA664B" w:rsidRDefault="00CA664B">
      <w:pPr>
        <w:pStyle w:val="ConsPlusNormal"/>
        <w:ind w:firstLine="540"/>
        <w:jc w:val="both"/>
      </w:pPr>
      <w:r>
        <w:t>- 25 октября.</w:t>
      </w:r>
    </w:p>
    <w:p w:rsidR="00CA664B" w:rsidRDefault="00CA664B">
      <w:pPr>
        <w:pStyle w:val="ConsPlusNormal"/>
        <w:ind w:firstLine="540"/>
        <w:jc w:val="both"/>
      </w:pPr>
      <w:r>
        <w:t xml:space="preserve">Налог, подлежащий уплате по истечении налогового периода, уплачивается не позднее сроков, установленных для подачи налоговой декларации </w:t>
      </w:r>
      <w:hyperlink r:id="rId3378" w:history="1">
        <w:r>
          <w:rPr>
            <w:color w:val="0000FF"/>
          </w:rPr>
          <w:t>ст. 346.23</w:t>
        </w:r>
      </w:hyperlink>
      <w:r>
        <w:t xml:space="preserve"> Налогового кодекса РФ.</w:t>
      </w:r>
    </w:p>
    <w:p w:rsidR="00CA664B" w:rsidRDefault="00CA664B">
      <w:pPr>
        <w:pStyle w:val="ConsPlusNormal"/>
        <w:ind w:firstLine="540"/>
        <w:jc w:val="both"/>
      </w:pPr>
      <w:r>
        <w:t xml:space="preserve">Также отметим, что в соответствии с Федеральным </w:t>
      </w:r>
      <w:hyperlink r:id="rId3379" w:history="1">
        <w:r>
          <w:rPr>
            <w:color w:val="0000FF"/>
          </w:rPr>
          <w:t>законом</w:t>
        </w:r>
      </w:hyperlink>
      <w:r>
        <w:t xml:space="preserve"> от 29 ноября 2014 г. N 382-ФЗ "О внесении изменений в части первую и вторую Налогового кодекса Российской Федерации" (далее - Закон N 382-ФЗ) разд. X "Местные налоги и сборы" Налогового кодекса РФ был дополнен </w:t>
      </w:r>
      <w:hyperlink r:id="rId3380" w:history="1">
        <w:r>
          <w:rPr>
            <w:color w:val="0000FF"/>
          </w:rPr>
          <w:t>гл. 33</w:t>
        </w:r>
      </w:hyperlink>
      <w:r>
        <w:t xml:space="preserve"> "Торговый сбор".</w:t>
      </w:r>
    </w:p>
    <w:p w:rsidR="00CA664B" w:rsidRDefault="00CA664B">
      <w:pPr>
        <w:pStyle w:val="ConsPlusNormal"/>
        <w:ind w:firstLine="540"/>
        <w:jc w:val="both"/>
      </w:pPr>
      <w:hyperlink r:id="rId3381" w:history="1">
        <w:r>
          <w:rPr>
            <w:color w:val="0000FF"/>
          </w:rPr>
          <w:t>Законом</w:t>
        </w:r>
      </w:hyperlink>
      <w:r>
        <w:t xml:space="preserve"> N 382-ФЗ ст. 346.21 Налогового кодекса РФ была дополнена </w:t>
      </w:r>
      <w:hyperlink r:id="rId3382" w:history="1">
        <w:r>
          <w:rPr>
            <w:color w:val="0000FF"/>
          </w:rPr>
          <w:t>п. 8</w:t>
        </w:r>
      </w:hyperlink>
      <w:r>
        <w:t xml:space="preserve">, согласно которому в случае осуществления налогоплательщиком вида предпринимательской деятельности, в отношении которого в соответствии с </w:t>
      </w:r>
      <w:hyperlink r:id="rId3383" w:history="1">
        <w:r>
          <w:rPr>
            <w:color w:val="0000FF"/>
          </w:rPr>
          <w:t>гл. 33</w:t>
        </w:r>
      </w:hyperlink>
      <w:r>
        <w:t xml:space="preserve"> Налогового кодекса РФ установлен торговый сбор, налогоплательщик в дополнение к суммам уменьшения, установленным </w:t>
      </w:r>
      <w:hyperlink r:id="rId3384" w:history="1">
        <w:r>
          <w:rPr>
            <w:color w:val="0000FF"/>
          </w:rPr>
          <w:t>п. 3.1 ст. 346.21</w:t>
        </w:r>
      </w:hyperlink>
      <w:r>
        <w:t xml:space="preserve"> Налогового кодекса РФ, вправе уменьшить сумму налога (авансового платежа), исчисленного по итогам налогового (отчетного) периода по объекту налогообложения от указанного вида предпринимательской деятельности, зачисляемую в консолидированный бюджет субъекта Российской Федерации, в состав которого входит муниципальное образование (в бюджет города федерального значения Москвы, Санкт-Петербурга или Севастополя), в котором установлен указанный сбор, на сумму торгового сбора, уплаченного в течение этого налогового (отчетного) периода.</w:t>
      </w:r>
    </w:p>
    <w:p w:rsidR="00CA664B" w:rsidRDefault="00CA664B">
      <w:pPr>
        <w:pStyle w:val="ConsPlusNormal"/>
        <w:ind w:firstLine="540"/>
        <w:jc w:val="both"/>
      </w:pPr>
      <w:hyperlink r:id="rId3385" w:history="1">
        <w:r>
          <w:rPr>
            <w:color w:val="0000FF"/>
          </w:rPr>
          <w:t>Пунктом 7 ст. 416</w:t>
        </w:r>
      </w:hyperlink>
      <w:r>
        <w:t xml:space="preserve"> Налогового кодекса РФ установлено, что постановка на учет, снятие с учета организации или индивидуального предпринимателя в качестве плательщика торгового сбора в налоговом органе осуществляются:</w:t>
      </w:r>
    </w:p>
    <w:p w:rsidR="00CA664B" w:rsidRDefault="00CA664B">
      <w:pPr>
        <w:pStyle w:val="ConsPlusNormal"/>
        <w:ind w:firstLine="540"/>
        <w:jc w:val="both"/>
      </w:pPr>
      <w:r>
        <w:t>по месту нахождения объекта недвижимого имущества - в случае, если предпринимательская деятельность, в отношении которой установлен сбор, осуществляется с использованием объекта недвижимого имущества;</w:t>
      </w:r>
    </w:p>
    <w:p w:rsidR="00CA664B" w:rsidRDefault="00CA664B">
      <w:pPr>
        <w:pStyle w:val="ConsPlusNormal"/>
        <w:ind w:firstLine="540"/>
        <w:jc w:val="both"/>
      </w:pPr>
      <w:r>
        <w:t>по месту нахождения организации (месту жительства индивидуального предпринимателя) - в иных случаях.</w:t>
      </w:r>
    </w:p>
    <w:p w:rsidR="00CA664B" w:rsidRDefault="00CA664B">
      <w:pPr>
        <w:pStyle w:val="ConsPlusNormal"/>
        <w:ind w:firstLine="540"/>
        <w:jc w:val="both"/>
      </w:pPr>
      <w:r>
        <w:t>Если, например, индивидуальный предприниматель осуществляет предпринимательскую деятельность в сфере торговли через объект организации торговли, находящийся в Москве, то он должен встать на учет в качестве плательщика торгового сбора в налоговом органе Москвы.</w:t>
      </w:r>
    </w:p>
    <w:p w:rsidR="00CA664B" w:rsidRDefault="00CA664B">
      <w:pPr>
        <w:pStyle w:val="ConsPlusNormal"/>
        <w:ind w:firstLine="540"/>
        <w:jc w:val="both"/>
      </w:pPr>
      <w:r>
        <w:t xml:space="preserve">Если индивидуальный предприниматель при осуществлении торговой деятельности применяет УСН и проживает в Московской области, то на основании </w:t>
      </w:r>
      <w:hyperlink r:id="rId3386" w:history="1">
        <w:r>
          <w:rPr>
            <w:color w:val="0000FF"/>
          </w:rPr>
          <w:t>п. 1 ст. 346.23</w:t>
        </w:r>
      </w:hyperlink>
      <w:r>
        <w:t xml:space="preserve"> Налогового кодекса РФ обязан представлять налоговую декларацию по налогу, уплачиваемому в связи с применением УСН, в налоговый орган по месту жительства.</w:t>
      </w:r>
    </w:p>
    <w:p w:rsidR="00CA664B" w:rsidRDefault="00CA664B">
      <w:pPr>
        <w:pStyle w:val="ConsPlusNormal"/>
        <w:ind w:firstLine="540"/>
        <w:jc w:val="both"/>
      </w:pPr>
      <w:r>
        <w:t xml:space="preserve">Следовательно, в таком случае индивидуальный предприниматель, проживающий в Московской области и применяющий УСН при осуществлении торговой деятельности через объект недвижимого имущества, находящийся в Москве, вправе уменьшить сумму налога (авансового платежа), исчисленного по итогам налогового (отчетного) периода, на сумму торгового сбора, уплаченного в течение данного налогового (отчетного) периода, при выполнении условий, установленных </w:t>
      </w:r>
      <w:hyperlink r:id="rId3387" w:history="1">
        <w:r>
          <w:rPr>
            <w:color w:val="0000FF"/>
          </w:rPr>
          <w:t>п. 8 ст. 346.21</w:t>
        </w:r>
      </w:hyperlink>
      <w:r>
        <w:t xml:space="preserve"> Налогового кодекса РФ. К такому выводу пришел Минфин России в </w:t>
      </w:r>
      <w:hyperlink r:id="rId3388" w:history="1">
        <w:r>
          <w:rPr>
            <w:color w:val="0000FF"/>
          </w:rPr>
          <w:t>Письме</w:t>
        </w:r>
      </w:hyperlink>
      <w:r>
        <w:t xml:space="preserve"> от 10 февраля 2015 г. N 03-11-11/5522.</w:t>
      </w:r>
    </w:p>
    <w:p w:rsidR="00CA664B" w:rsidRDefault="00CA664B">
      <w:pPr>
        <w:pStyle w:val="ConsPlusNormal"/>
        <w:ind w:firstLine="540"/>
        <w:jc w:val="both"/>
      </w:pPr>
      <w:r>
        <w:t xml:space="preserve">При этом положения </w:t>
      </w:r>
      <w:hyperlink r:id="rId3389" w:history="1">
        <w:r>
          <w:rPr>
            <w:color w:val="0000FF"/>
          </w:rPr>
          <w:t>п. 8 ст. 346.21</w:t>
        </w:r>
      </w:hyperlink>
      <w:r>
        <w:t xml:space="preserve"> Налогового кодекса РФ не применяются в случае непредставления налогоплательщиком в отношении объекта осуществления предпринимательской деятельности, по которому уплачен торговый сбор, уведомления о постановке на учет в качестве плательщика торгового сбора.</w:t>
      </w:r>
    </w:p>
    <w:p w:rsidR="00CA664B" w:rsidRDefault="00CA664B">
      <w:pPr>
        <w:pStyle w:val="ConsPlusNormal"/>
        <w:ind w:firstLine="540"/>
        <w:jc w:val="both"/>
      </w:pPr>
    </w:p>
    <w:p w:rsidR="00CA664B" w:rsidRDefault="00CA664B">
      <w:pPr>
        <w:pStyle w:val="ConsPlusNormal"/>
        <w:jc w:val="center"/>
      </w:pPr>
      <w:r>
        <w:t>14.9. Минимальный налог</w:t>
      </w:r>
    </w:p>
    <w:p w:rsidR="00CA664B" w:rsidRDefault="00CA664B">
      <w:pPr>
        <w:pStyle w:val="ConsPlusNormal"/>
        <w:ind w:firstLine="540"/>
        <w:jc w:val="both"/>
      </w:pPr>
    </w:p>
    <w:p w:rsidR="00CA664B" w:rsidRDefault="00CA664B">
      <w:pPr>
        <w:pStyle w:val="ConsPlusNormal"/>
        <w:ind w:firstLine="540"/>
        <w:jc w:val="both"/>
      </w:pPr>
      <w:r>
        <w:t>Минимальный налог уплачивается налогоплательщиками, выбравшими в качестве объекта налогообложения доходы, уменьшенные на величину расходов, в случае, если сумма исчисленного в общем порядке налога меньше суммы исчисленного минимального налога. Помимо этого, у налогоплательщика возникает обязанность заплатить минимальный налог и в случае, если по итогам налогового периода налогоплательщиком получен убыток и сумма налога, исчисленного в общем порядке, равна нулю (</w:t>
      </w:r>
      <w:hyperlink r:id="rId3390" w:history="1">
        <w:r>
          <w:rPr>
            <w:color w:val="0000FF"/>
          </w:rPr>
          <w:t>Письмо</w:t>
        </w:r>
      </w:hyperlink>
      <w:r>
        <w:t xml:space="preserve"> Минфина России от 20 июня 2011 г. N 03-11-11/157).</w:t>
      </w:r>
    </w:p>
    <w:p w:rsidR="00CA664B" w:rsidRDefault="00CA664B">
      <w:pPr>
        <w:pStyle w:val="ConsPlusNormal"/>
        <w:ind w:firstLine="540"/>
        <w:jc w:val="both"/>
      </w:pPr>
      <w:r>
        <w:t xml:space="preserve">В соответствии с </w:t>
      </w:r>
      <w:hyperlink r:id="rId3391" w:history="1">
        <w:r>
          <w:rPr>
            <w:color w:val="0000FF"/>
          </w:rPr>
          <w:t>п. 6 ст. 346.18</w:t>
        </w:r>
      </w:hyperlink>
      <w:r>
        <w:t xml:space="preserve"> Налогового кодекса РФ минимальный налог составляет 1% от суммы полученного налогооблагаемого дохода.</w:t>
      </w:r>
    </w:p>
    <w:p w:rsidR="00CA664B" w:rsidRDefault="00CA664B">
      <w:pPr>
        <w:pStyle w:val="ConsPlusNormal"/>
        <w:ind w:firstLine="540"/>
        <w:jc w:val="both"/>
      </w:pPr>
      <w:r>
        <w:t>Обратите внимание: минимальный налог рассчитывается только по итогам налогового периода (</w:t>
      </w:r>
      <w:hyperlink r:id="rId3392" w:history="1">
        <w:r>
          <w:rPr>
            <w:color w:val="0000FF"/>
          </w:rPr>
          <w:t>п. 6 ст. 346.18</w:t>
        </w:r>
      </w:hyperlink>
      <w:r>
        <w:t xml:space="preserve"> Налогового кодекса РФ). Минимальный налог уплачивается в том случае, если он больше суммы исчисленного в общем порядке "упрощенного" налога. А налог определяют только по итогам периода налогового, поскольку по окончании отчетных периодов рассчитывают авансовые платежи по данному налогу. Об этом говорит </w:t>
      </w:r>
      <w:hyperlink r:id="rId3393" w:history="1">
        <w:r>
          <w:rPr>
            <w:color w:val="0000FF"/>
          </w:rPr>
          <w:t>п. 3 ст. 346.21</w:t>
        </w:r>
      </w:hyperlink>
      <w:r>
        <w:t xml:space="preserve"> Налогового </w:t>
      </w:r>
      <w:r>
        <w:lastRenderedPageBreak/>
        <w:t>кодекса РФ.</w:t>
      </w:r>
    </w:p>
    <w:p w:rsidR="00CA664B" w:rsidRDefault="00CA664B">
      <w:pPr>
        <w:pStyle w:val="ConsPlusNormal"/>
        <w:ind w:firstLine="540"/>
        <w:jc w:val="both"/>
      </w:pPr>
      <w:r>
        <w:t>От уплаты минимального налога освобождены индивидуальные предприниматели, впервые зарегистрированные после вступления в силу законов субъектов Российской Федерации, которыми установлена налоговая ставка в размере 0% для этих налогоплательщиков - индивидуальных предпринимателей, осуществляющих предпринимательскую деятельность в производственной, социальной и (или) научной сферах (</w:t>
      </w:r>
      <w:hyperlink r:id="rId3394" w:history="1">
        <w:r>
          <w:rPr>
            <w:color w:val="0000FF"/>
          </w:rPr>
          <w:t>абз. 2 п. 4</w:t>
        </w:r>
      </w:hyperlink>
      <w:r>
        <w:t xml:space="preserve">, </w:t>
      </w:r>
      <w:hyperlink r:id="rId3395" w:history="1">
        <w:r>
          <w:rPr>
            <w:color w:val="0000FF"/>
          </w:rPr>
          <w:t>п. 4 ст. 346.20</w:t>
        </w:r>
      </w:hyperlink>
      <w:r>
        <w:t xml:space="preserve"> Налогового кодекса РФ).</w:t>
      </w:r>
    </w:p>
    <w:p w:rsidR="00CA664B" w:rsidRDefault="00CA664B">
      <w:pPr>
        <w:pStyle w:val="ConsPlusNormal"/>
        <w:ind w:firstLine="540"/>
        <w:jc w:val="both"/>
      </w:pPr>
      <w:r>
        <w:t>Таким образом, у налогоплательщика возникает обязанность заплатить минимальный налог в случаях:</w:t>
      </w:r>
    </w:p>
    <w:p w:rsidR="00CA664B" w:rsidRDefault="00CA664B">
      <w:pPr>
        <w:pStyle w:val="ConsPlusNormal"/>
        <w:ind w:firstLine="540"/>
        <w:jc w:val="both"/>
      </w:pPr>
      <w:r>
        <w:t>- если по итогам налогового периода налогоплательщиком получен убыток и сумма налога равна нулю;</w:t>
      </w:r>
    </w:p>
    <w:p w:rsidR="00CA664B" w:rsidRDefault="00CA664B">
      <w:pPr>
        <w:pStyle w:val="ConsPlusNormal"/>
        <w:ind w:firstLine="540"/>
        <w:jc w:val="both"/>
      </w:pPr>
      <w:r>
        <w:t>- если исчисленная в общем порядке сумма налога меньше суммы исчисленного минимального налога.</w:t>
      </w:r>
    </w:p>
    <w:p w:rsidR="00CA664B" w:rsidRDefault="00CA664B">
      <w:pPr>
        <w:pStyle w:val="ConsPlusNormal"/>
        <w:ind w:firstLine="540"/>
        <w:jc w:val="both"/>
      </w:pPr>
      <w:r>
        <w:t>При этом гл. 26.2 Налогового кодекса РФ не предусмотрено уменьшение размера минимального налога в случае применения налогоплательщиком дифференцированной налоговой ставки, установленной законом субъекта Российской Федерации (</w:t>
      </w:r>
      <w:hyperlink r:id="rId3396" w:history="1">
        <w:r>
          <w:rPr>
            <w:color w:val="0000FF"/>
          </w:rPr>
          <w:t>п. 2 ст. 346.20</w:t>
        </w:r>
      </w:hyperlink>
      <w:r>
        <w:t xml:space="preserve"> Налогового кодекса РФ) (</w:t>
      </w:r>
      <w:hyperlink r:id="rId3397" w:history="1">
        <w:r>
          <w:rPr>
            <w:color w:val="0000FF"/>
          </w:rPr>
          <w:t>Письмо</w:t>
        </w:r>
      </w:hyperlink>
      <w:r>
        <w:t xml:space="preserve"> Минфина России от 28 мая 2012 г. N 03-11-06/2/71).</w:t>
      </w:r>
    </w:p>
    <w:p w:rsidR="00CA664B" w:rsidRDefault="00CA664B">
      <w:pPr>
        <w:pStyle w:val="ConsPlusNormal"/>
        <w:ind w:firstLine="540"/>
        <w:jc w:val="both"/>
      </w:pPr>
      <w:r>
        <w:t xml:space="preserve">Налогоплательщик имеет право в следующие налоговые периоды включить сумму разницы между суммой уплаченного минимального налога и суммой налога, исчисленной в общем порядке, в расходы при исчислении налоговой базы, в том числе увеличить в рассматриваемом случае сумму убытков на сумму уплаченного минимального налога, которые могут быть перенесены на будущее, в соответствии с положениями </w:t>
      </w:r>
      <w:hyperlink r:id="rId3398" w:history="1">
        <w:r>
          <w:rPr>
            <w:color w:val="0000FF"/>
          </w:rPr>
          <w:t>п. 7 ст. 346.18</w:t>
        </w:r>
      </w:hyperlink>
      <w:r>
        <w:t xml:space="preserve"> Налогового кодекса РФ (</w:t>
      </w:r>
      <w:hyperlink r:id="rId3399" w:history="1">
        <w:r>
          <w:rPr>
            <w:color w:val="0000FF"/>
          </w:rPr>
          <w:t>Письмо</w:t>
        </w:r>
      </w:hyperlink>
      <w:r>
        <w:t xml:space="preserve"> Минфина России от 20 июня 2011 г. N 03-11-11/157).</w:t>
      </w:r>
    </w:p>
    <w:p w:rsidR="00CA664B" w:rsidRDefault="00CA664B">
      <w:pPr>
        <w:pStyle w:val="ConsPlusNormal"/>
        <w:ind w:firstLine="540"/>
        <w:jc w:val="both"/>
      </w:pPr>
      <w:r>
        <w:t>В том случае, если индивидуальный предприниматель применяет УСН с объектом налогообложения в виде доходов, уменьшенных на величину расходов, и патентную систему налогообложения, то сумма минимального налога исчисляется только с доходов, полученных от предпринимательской деятельности, в отношении которой применялась УСН без учета доходов от предпринимательской деятельности, в отношении которой применялась патентная система налогообложения (</w:t>
      </w:r>
      <w:hyperlink r:id="rId3400" w:history="1">
        <w:r>
          <w:rPr>
            <w:color w:val="0000FF"/>
          </w:rPr>
          <w:t>Письмо</w:t>
        </w:r>
      </w:hyperlink>
      <w:r>
        <w:t xml:space="preserve"> Минфина России от 13 февраля 2013 г. N 03-11-09/3758, направленное </w:t>
      </w:r>
      <w:hyperlink r:id="rId3401" w:history="1">
        <w:r>
          <w:rPr>
            <w:color w:val="0000FF"/>
          </w:rPr>
          <w:t>Письмом</w:t>
        </w:r>
      </w:hyperlink>
      <w:r>
        <w:t xml:space="preserve"> ФНС России от 6 марта 2013 г. N ЕД-4-3/3776@). Указанные выводы Минфина России могут, на наш взгляд, применяться и в отношении порядка расчета минимального налога при совмещении УСН с иными спецрежимами, например ЕНВД.</w:t>
      </w:r>
    </w:p>
    <w:p w:rsidR="00CA664B" w:rsidRDefault="00CA664B">
      <w:pPr>
        <w:pStyle w:val="ConsPlusNormal"/>
        <w:ind w:firstLine="540"/>
        <w:jc w:val="both"/>
      </w:pPr>
    </w:p>
    <w:p w:rsidR="00CA664B" w:rsidRDefault="00CA664B">
      <w:pPr>
        <w:pStyle w:val="ConsPlusNormal"/>
        <w:ind w:firstLine="540"/>
        <w:jc w:val="both"/>
      </w:pPr>
      <w:r>
        <w:t>Пример. Индивидуальный предприниматель применяет УСН с объектом налогообложения "доходы минус расходы".</w:t>
      </w:r>
    </w:p>
    <w:p w:rsidR="00CA664B" w:rsidRDefault="00CA664B">
      <w:pPr>
        <w:pStyle w:val="ConsPlusNormal"/>
        <w:ind w:firstLine="540"/>
        <w:jc w:val="both"/>
      </w:pPr>
      <w:r>
        <w:t>За налоговый период он получил доходы в размере 950 000 руб. Расходы предпринимателя за тот же период составили 900 000 руб.</w:t>
      </w:r>
    </w:p>
    <w:p w:rsidR="00CA664B" w:rsidRDefault="00CA664B">
      <w:pPr>
        <w:pStyle w:val="ConsPlusNormal"/>
        <w:ind w:firstLine="540"/>
        <w:jc w:val="both"/>
      </w:pPr>
      <w:r>
        <w:t>Налоговая база по налогу, уплачиваемому в связи с применением УСН, составила 50 000 руб. (950 000 руб. - 900 000 руб.).</w:t>
      </w:r>
    </w:p>
    <w:p w:rsidR="00CA664B" w:rsidRDefault="00CA664B">
      <w:pPr>
        <w:pStyle w:val="ConsPlusNormal"/>
        <w:ind w:firstLine="540"/>
        <w:jc w:val="both"/>
      </w:pPr>
      <w:r>
        <w:t>Для того чтобы индивидуальному предпринимателю понять, нужно уплачивать минимальный налог или нет, ему необходимо:</w:t>
      </w:r>
    </w:p>
    <w:p w:rsidR="00CA664B" w:rsidRDefault="00CA664B">
      <w:pPr>
        <w:pStyle w:val="ConsPlusNormal"/>
        <w:ind w:firstLine="540"/>
        <w:jc w:val="both"/>
      </w:pPr>
      <w:r>
        <w:t>а) исчислить сумму налога исходя из полученных за налоговый период доходов и произведенных расходов. Она составит 7500 руб. (50 000 руб. x 15%);</w:t>
      </w:r>
    </w:p>
    <w:p w:rsidR="00CA664B" w:rsidRDefault="00CA664B">
      <w:pPr>
        <w:pStyle w:val="ConsPlusNormal"/>
        <w:ind w:firstLine="540"/>
        <w:jc w:val="both"/>
      </w:pPr>
      <w:r>
        <w:t>б) определить сумму минимального налога. Для этого полученные за налоговый период доходы (без уменьшения их на расходы) умножаются на 1%. Величина минимального налога составит 9500 руб. (950 000 руб. x 1%);</w:t>
      </w:r>
    </w:p>
    <w:p w:rsidR="00CA664B" w:rsidRDefault="00CA664B">
      <w:pPr>
        <w:pStyle w:val="ConsPlusNormal"/>
        <w:ind w:firstLine="540"/>
        <w:jc w:val="both"/>
      </w:pPr>
      <w:r>
        <w:t>в) сравнить сумму налога, исчисленного в общем порядке, и величину минимального налога (7500 руб. &lt; 9000 руб.);</w:t>
      </w:r>
    </w:p>
    <w:p w:rsidR="00CA664B" w:rsidRDefault="00CA664B">
      <w:pPr>
        <w:pStyle w:val="ConsPlusNormal"/>
        <w:ind w:firstLine="540"/>
        <w:jc w:val="both"/>
      </w:pPr>
      <w:r>
        <w:t>г) уплатить в бюджет минимальный налог в размере 9000 руб., поскольку его величина превысила сумму налога, исчисленного в общем порядке.</w:t>
      </w:r>
    </w:p>
    <w:p w:rsidR="00CA664B" w:rsidRDefault="00CA664B">
      <w:pPr>
        <w:pStyle w:val="ConsPlusNormal"/>
        <w:ind w:firstLine="540"/>
        <w:jc w:val="both"/>
      </w:pPr>
    </w:p>
    <w:p w:rsidR="00CA664B" w:rsidRDefault="00CA664B">
      <w:pPr>
        <w:pStyle w:val="ConsPlusNormal"/>
        <w:jc w:val="center"/>
      </w:pPr>
      <w:r>
        <w:t>14.10. Налоговая декларация</w:t>
      </w:r>
    </w:p>
    <w:p w:rsidR="00CA664B" w:rsidRDefault="00CA664B">
      <w:pPr>
        <w:pStyle w:val="ConsPlusNormal"/>
        <w:ind w:firstLine="540"/>
        <w:jc w:val="both"/>
      </w:pPr>
    </w:p>
    <w:p w:rsidR="00CA664B" w:rsidRDefault="00CA664B">
      <w:pPr>
        <w:pStyle w:val="ConsPlusNormal"/>
        <w:ind w:firstLine="540"/>
        <w:jc w:val="both"/>
      </w:pPr>
      <w:r>
        <w:t xml:space="preserve">Согласно </w:t>
      </w:r>
      <w:hyperlink r:id="rId3402" w:history="1">
        <w:r>
          <w:rPr>
            <w:color w:val="0000FF"/>
          </w:rPr>
          <w:t>ст. 346.23</w:t>
        </w:r>
      </w:hyperlink>
      <w:r>
        <w:t xml:space="preserve"> Налогового кодекса РФ индивидуальные предприниматели, </w:t>
      </w:r>
      <w:r>
        <w:lastRenderedPageBreak/>
        <w:t>применяющие упрощенную систему налогообложения, представляют в налоговый орган по месту жительства по итогам налогового периода налоговую декларацию по налогу, уплачиваемому в связи с применением соответствующей системы налогообложения, не позднее 30 апреля года, следующего за истекшим налоговым периодом.</w:t>
      </w:r>
    </w:p>
    <w:p w:rsidR="00CA664B" w:rsidRDefault="00CA664B">
      <w:pPr>
        <w:pStyle w:val="ConsPlusNormal"/>
        <w:ind w:firstLine="540"/>
        <w:jc w:val="both"/>
      </w:pPr>
      <w:hyperlink r:id="rId3403" w:history="1">
        <w:r>
          <w:rPr>
            <w:color w:val="0000FF"/>
          </w:rPr>
          <w:t>Форма</w:t>
        </w:r>
      </w:hyperlink>
      <w:r>
        <w:t xml:space="preserve"> налоговой декларации по налогу, уплачиваемому в связи с применением упрощенной системы налогообложения (далее - налоговая декларация по УСН), формат представления налоговой декларации по налогу, уплачиваемому в связи с применением упрощенной системы налогообложения, в электронной форме и </w:t>
      </w:r>
      <w:hyperlink r:id="rId3404" w:history="1">
        <w:r>
          <w:rPr>
            <w:color w:val="0000FF"/>
          </w:rPr>
          <w:t>Порядок</w:t>
        </w:r>
      </w:hyperlink>
      <w:r>
        <w:t xml:space="preserve"> заполнения налоговой декларации по налогу, уплачиваемому в связи с применением упрощенной системы налогообложения (далее - Порядок заполнения декларации по УСН), утверждены Приказом ФНС России от 4 июля 2014 г. N ММВ-7-3/352@.</w:t>
      </w:r>
    </w:p>
    <w:p w:rsidR="00CA664B" w:rsidRDefault="00CA664B">
      <w:pPr>
        <w:pStyle w:val="ConsPlusNormal"/>
        <w:ind w:firstLine="540"/>
        <w:jc w:val="both"/>
      </w:pPr>
      <w:r>
        <w:t>Налоговая декларация по УСН состоит из:</w:t>
      </w:r>
    </w:p>
    <w:p w:rsidR="00CA664B" w:rsidRDefault="00CA664B">
      <w:pPr>
        <w:pStyle w:val="ConsPlusNormal"/>
        <w:ind w:firstLine="540"/>
        <w:jc w:val="both"/>
      </w:pPr>
      <w:r>
        <w:t xml:space="preserve">- </w:t>
      </w:r>
      <w:hyperlink r:id="rId3405" w:history="1">
        <w:r>
          <w:rPr>
            <w:color w:val="0000FF"/>
          </w:rPr>
          <w:t>титульного листа</w:t>
        </w:r>
      </w:hyperlink>
      <w:r>
        <w:t>;</w:t>
      </w:r>
    </w:p>
    <w:p w:rsidR="00CA664B" w:rsidRDefault="00CA664B">
      <w:pPr>
        <w:pStyle w:val="ConsPlusNormal"/>
        <w:ind w:firstLine="540"/>
        <w:jc w:val="both"/>
      </w:pPr>
      <w:r>
        <w:t xml:space="preserve">- </w:t>
      </w:r>
      <w:hyperlink r:id="rId3406" w:history="1">
        <w:r>
          <w:rPr>
            <w:color w:val="0000FF"/>
          </w:rPr>
          <w:t>разд. 1.1</w:t>
        </w:r>
      </w:hyperlink>
      <w:r>
        <w:t xml:space="preserve"> "Сумма налога (авансового платежа по налогу), уплачиваемого в связи с применением упрощенной системы налогообложения (объект налогообложения - доходы), подлежащая уплате (уменьшению), по данным налогоплательщика";</w:t>
      </w:r>
    </w:p>
    <w:p w:rsidR="00CA664B" w:rsidRDefault="00CA664B">
      <w:pPr>
        <w:pStyle w:val="ConsPlusNormal"/>
        <w:ind w:firstLine="540"/>
        <w:jc w:val="both"/>
      </w:pPr>
      <w:r>
        <w:t xml:space="preserve">- </w:t>
      </w:r>
      <w:hyperlink r:id="rId3407" w:history="1">
        <w:r>
          <w:rPr>
            <w:color w:val="0000FF"/>
          </w:rPr>
          <w:t>разд. 1.2</w:t>
        </w:r>
      </w:hyperlink>
      <w:r>
        <w:t xml:space="preserve"> "Сумма налога (авансового платежа по налогу), уплачиваемого в связи с применением упрощенной системы налогообложения (объект налогообложения - доходы, уменьшенные на величину расходов), и минимального налога, подлежащая уплате (уменьшению), по данным налогоплательщика";</w:t>
      </w:r>
    </w:p>
    <w:p w:rsidR="00CA664B" w:rsidRDefault="00CA664B">
      <w:pPr>
        <w:pStyle w:val="ConsPlusNormal"/>
        <w:ind w:firstLine="540"/>
        <w:jc w:val="both"/>
      </w:pPr>
      <w:r>
        <w:t xml:space="preserve">- </w:t>
      </w:r>
      <w:hyperlink r:id="rId3408" w:history="1">
        <w:r>
          <w:rPr>
            <w:color w:val="0000FF"/>
          </w:rPr>
          <w:t>разд. 2.1</w:t>
        </w:r>
      </w:hyperlink>
      <w:r>
        <w:t xml:space="preserve"> "Расчет налога, уплачиваемого в связи с применением упрощенной системы налогообложения (объект налогообложения - доходы)";</w:t>
      </w:r>
    </w:p>
    <w:p w:rsidR="00CA664B" w:rsidRDefault="00CA664B">
      <w:pPr>
        <w:pStyle w:val="ConsPlusNormal"/>
        <w:ind w:firstLine="540"/>
        <w:jc w:val="both"/>
      </w:pPr>
      <w:r>
        <w:t xml:space="preserve">- </w:t>
      </w:r>
      <w:hyperlink r:id="rId3409" w:history="1">
        <w:r>
          <w:rPr>
            <w:color w:val="0000FF"/>
          </w:rPr>
          <w:t>разд. 2.2</w:t>
        </w:r>
      </w:hyperlink>
      <w:r>
        <w:t xml:space="preserve"> "Расчет налога, уплачиваемого в связи с применением упрощенной системы налогообложения, и минимального налога (объект налогообложения - доходы, уменьшенные на величину расходов)";</w:t>
      </w:r>
    </w:p>
    <w:p w:rsidR="00CA664B" w:rsidRDefault="00CA664B">
      <w:pPr>
        <w:pStyle w:val="ConsPlusNormal"/>
        <w:ind w:firstLine="540"/>
        <w:jc w:val="both"/>
      </w:pPr>
      <w:r>
        <w:t xml:space="preserve">- </w:t>
      </w:r>
      <w:hyperlink r:id="rId3410" w:history="1">
        <w:r>
          <w:rPr>
            <w:color w:val="0000FF"/>
          </w:rPr>
          <w:t>разд. 3</w:t>
        </w:r>
      </w:hyperlink>
      <w:r>
        <w:t xml:space="preserve">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w:t>
      </w:r>
    </w:p>
    <w:p w:rsidR="00CA664B" w:rsidRDefault="00CA664B">
      <w:pPr>
        <w:pStyle w:val="ConsPlusNormal"/>
        <w:ind w:firstLine="540"/>
        <w:jc w:val="both"/>
      </w:pPr>
      <w:hyperlink r:id="rId3411" w:history="1">
        <w:r>
          <w:rPr>
            <w:color w:val="0000FF"/>
          </w:rPr>
          <w:t>Титульный лист</w:t>
        </w:r>
      </w:hyperlink>
      <w:r>
        <w:t xml:space="preserve"> налоговой декларации по УСН заполняется налогоплательщиком, за исключением </w:t>
      </w:r>
      <w:hyperlink r:id="rId3412" w:history="1">
        <w:r>
          <w:rPr>
            <w:color w:val="0000FF"/>
          </w:rPr>
          <w:t>раздела</w:t>
        </w:r>
      </w:hyperlink>
      <w:r>
        <w:t xml:space="preserve"> "Заполняется работником налогового органа".</w:t>
      </w:r>
    </w:p>
    <w:p w:rsidR="00CA664B" w:rsidRDefault="00CA664B">
      <w:pPr>
        <w:pStyle w:val="ConsPlusNormal"/>
        <w:ind w:firstLine="540"/>
        <w:jc w:val="both"/>
      </w:pPr>
      <w:r>
        <w:t xml:space="preserve">При заполнении </w:t>
      </w:r>
      <w:hyperlink r:id="rId3413" w:history="1">
        <w:r>
          <w:rPr>
            <w:color w:val="0000FF"/>
          </w:rPr>
          <w:t>титульного листа</w:t>
        </w:r>
      </w:hyperlink>
      <w:r>
        <w:t xml:space="preserve"> налоговой декларации по УСН для индивидуального предпринимателя необходимо указать:</w:t>
      </w:r>
    </w:p>
    <w:p w:rsidR="00CA664B" w:rsidRDefault="00CA664B">
      <w:pPr>
        <w:pStyle w:val="ConsPlusNormal"/>
        <w:ind w:firstLine="540"/>
        <w:jc w:val="both"/>
      </w:pPr>
      <w:r>
        <w:t xml:space="preserve">1) 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3414" w:history="1">
        <w:r>
          <w:rPr>
            <w:color w:val="0000FF"/>
          </w:rPr>
          <w:t>форме N 12-2-4</w:t>
        </w:r>
      </w:hyperlink>
      <w:r>
        <w:t xml:space="preserve">, утвержденной Приказом МНС России от 27 ноября 1998 г. N ГБ-3-12/309, или со свидетельством о постановке на учет в налоговом органе физического лица по месту жительства на территории Российской Федерации по </w:t>
      </w:r>
      <w:hyperlink r:id="rId3415" w:history="1">
        <w:r>
          <w:rPr>
            <w:color w:val="0000FF"/>
          </w:rPr>
          <w:t>форме N 09-2-2</w:t>
        </w:r>
      </w:hyperlink>
      <w:r>
        <w:t xml:space="preserve">, утвержденной Приказом МНС России от 3 марта 2004 г. N БГ-3-09/178, или согласно свидетельству о постановке на учет физического лица в налоговом органе на территории Российской Федерации по </w:t>
      </w:r>
      <w:hyperlink r:id="rId3416" w:history="1">
        <w:r>
          <w:rPr>
            <w:color w:val="0000FF"/>
          </w:rPr>
          <w:t>форме N 2-1-Учет</w:t>
        </w:r>
      </w:hyperlink>
      <w:r>
        <w:t xml:space="preserve">, утвержденной Приказом ФНС России от 1 декабря 2006 г. N САЭ-3-09/826@, или согласно свидетельству о постановке на учет физического лица в налоговом органе по </w:t>
      </w:r>
      <w:hyperlink r:id="rId3417" w:history="1">
        <w:r>
          <w:rPr>
            <w:color w:val="0000FF"/>
          </w:rPr>
          <w:t>форме N 2-1-Учет</w:t>
        </w:r>
      </w:hyperlink>
      <w:r>
        <w:t>, утвержденной Приказом ФНС России от 11 августа 2011 г. N ЯК-7-6/488@;</w:t>
      </w:r>
    </w:p>
    <w:p w:rsidR="00CA664B" w:rsidRDefault="00CA664B">
      <w:pPr>
        <w:pStyle w:val="ConsPlusNormal"/>
        <w:ind w:firstLine="540"/>
        <w:jc w:val="both"/>
      </w:pPr>
      <w:r>
        <w:t>2) номер корректировки.</w:t>
      </w:r>
    </w:p>
    <w:p w:rsidR="00CA664B" w:rsidRDefault="00CA664B">
      <w:pPr>
        <w:pStyle w:val="ConsPlusNormal"/>
        <w:ind w:firstLine="540"/>
        <w:jc w:val="both"/>
      </w:pPr>
      <w:r>
        <w:t xml:space="preserve">При представлении в налоговый орган первичной декларации по </w:t>
      </w:r>
      <w:hyperlink r:id="rId3418" w:history="1">
        <w:r>
          <w:rPr>
            <w:color w:val="0000FF"/>
          </w:rPr>
          <w:t>реквизиту</w:t>
        </w:r>
      </w:hyperlink>
      <w:r>
        <w:t xml:space="preserve"> "номер корректировки" проставляется "0--", при представлении уточненной декларации указывается номер корректировки (например, "1--", "2--" и так далее).</w:t>
      </w:r>
    </w:p>
    <w:p w:rsidR="00CA664B" w:rsidRDefault="00CA664B">
      <w:pPr>
        <w:pStyle w:val="ConsPlusNormal"/>
        <w:ind w:firstLine="540"/>
        <w:jc w:val="both"/>
      </w:pPr>
      <w:r>
        <w:t xml:space="preserve">Уточненная налоговая декларация по УСН в соответствии со </w:t>
      </w:r>
      <w:hyperlink r:id="rId3419" w:history="1">
        <w:r>
          <w:rPr>
            <w:color w:val="0000FF"/>
          </w:rPr>
          <w:t>ст. 81</w:t>
        </w:r>
      </w:hyperlink>
      <w:r>
        <w:t xml:space="preserve"> Налогового кодекса РФ представляется в налоговый орган по форме, действовавшей в налоговый период, за который вносятся соответствующие изменения. 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CA664B" w:rsidRDefault="00CA664B">
      <w:pPr>
        <w:pStyle w:val="ConsPlusNormal"/>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период, в котором выявлены ошибки (искажения);</w:t>
      </w:r>
    </w:p>
    <w:p w:rsidR="00CA664B" w:rsidRDefault="00CA664B">
      <w:pPr>
        <w:pStyle w:val="ConsPlusNormal"/>
        <w:ind w:firstLine="540"/>
        <w:jc w:val="both"/>
      </w:pPr>
      <w:r>
        <w:lastRenderedPageBreak/>
        <w:t>3) налоговый период, за который представляется налоговая декларация по УСН.</w:t>
      </w:r>
    </w:p>
    <w:p w:rsidR="00CA664B" w:rsidRDefault="00CA664B">
      <w:pPr>
        <w:pStyle w:val="ConsPlusNormal"/>
        <w:ind w:firstLine="540"/>
        <w:jc w:val="both"/>
      </w:pPr>
      <w:hyperlink r:id="rId3420" w:history="1">
        <w:r>
          <w:rPr>
            <w:color w:val="0000FF"/>
          </w:rPr>
          <w:t>Коды</w:t>
        </w:r>
      </w:hyperlink>
      <w:r>
        <w:t xml:space="preserve"> налоговых периодов приведены в Приложении N 1 к Порядку заполнения декларации по УСН;</w:t>
      </w:r>
    </w:p>
    <w:p w:rsidR="00CA664B" w:rsidRDefault="00CA664B">
      <w:pPr>
        <w:pStyle w:val="ConsPlusNormal"/>
        <w:ind w:firstLine="540"/>
        <w:jc w:val="both"/>
      </w:pPr>
      <w:r>
        <w:t>4) отчетный год, за который представляется налоговая декларация по УСН;</w:t>
      </w:r>
    </w:p>
    <w:p w:rsidR="00CA664B" w:rsidRDefault="00CA664B">
      <w:pPr>
        <w:pStyle w:val="ConsPlusNormal"/>
        <w:ind w:firstLine="540"/>
        <w:jc w:val="both"/>
      </w:pPr>
      <w:r>
        <w:t xml:space="preserve">5) код налогового органа, в который представляется налоговая декларация по УСН (согласно документам о постановке на учет в налоговом органе, приведенным в </w:t>
      </w:r>
      <w:hyperlink r:id="rId3421" w:history="1">
        <w:r>
          <w:rPr>
            <w:color w:val="0000FF"/>
          </w:rPr>
          <w:t>п. 3.2</w:t>
        </w:r>
      </w:hyperlink>
      <w:r>
        <w:t xml:space="preserve"> Порядка заполнения декларации по УСН);</w:t>
      </w:r>
    </w:p>
    <w:p w:rsidR="00CA664B" w:rsidRDefault="00CA664B">
      <w:pPr>
        <w:pStyle w:val="ConsPlusNormal"/>
        <w:ind w:firstLine="540"/>
        <w:jc w:val="both"/>
      </w:pPr>
      <w:r>
        <w:t xml:space="preserve">6) код места представления налоговой декларации по УСН в налоговый орган по месту учета налогоплательщика согласно Приложению N 2 к Порядку заполнения декларации по УСН. Индивидуальные предприниматели указывают код </w:t>
      </w:r>
      <w:hyperlink r:id="rId3422" w:history="1">
        <w:r>
          <w:rPr>
            <w:color w:val="0000FF"/>
          </w:rPr>
          <w:t>"120"</w:t>
        </w:r>
      </w:hyperlink>
      <w:r>
        <w:t xml:space="preserve"> - код представления налоговой декларации по УСН по месту жительства индивидуального предпринимателя;</w:t>
      </w:r>
    </w:p>
    <w:p w:rsidR="00CA664B" w:rsidRDefault="00CA664B">
      <w:pPr>
        <w:pStyle w:val="ConsPlusNormal"/>
        <w:ind w:firstLine="540"/>
        <w:jc w:val="both"/>
      </w:pPr>
      <w:r>
        <w:t>7) построчно полностью фамилия, имя, отчество (отчество указывается при его наличии) индивидуального предпринимателя;</w:t>
      </w:r>
    </w:p>
    <w:p w:rsidR="00CA664B" w:rsidRDefault="00CA664B">
      <w:pPr>
        <w:pStyle w:val="ConsPlusNormal"/>
        <w:ind w:firstLine="540"/>
        <w:jc w:val="both"/>
      </w:pPr>
      <w:r>
        <w:t xml:space="preserve">8) код вида экономической деятельности налогоплательщика согласно Общероссийскому </w:t>
      </w:r>
      <w:hyperlink r:id="rId3423" w:history="1">
        <w:r>
          <w:rPr>
            <w:color w:val="0000FF"/>
          </w:rPr>
          <w:t>классификатору</w:t>
        </w:r>
      </w:hyperlink>
      <w:r>
        <w:t xml:space="preserve"> видов экономической деятельности ОК 029-2001 (ОКВЭД);</w:t>
      </w:r>
    </w:p>
    <w:p w:rsidR="00CA664B" w:rsidRDefault="00CA664B">
      <w:pPr>
        <w:pStyle w:val="ConsPlusNormal"/>
        <w:ind w:firstLine="540"/>
        <w:jc w:val="both"/>
      </w:pPr>
      <w:r>
        <w:t>10) номер контактного телефона налогоплательщика;</w:t>
      </w:r>
    </w:p>
    <w:p w:rsidR="00CA664B" w:rsidRDefault="00CA664B">
      <w:pPr>
        <w:pStyle w:val="ConsPlusNormal"/>
        <w:ind w:firstLine="540"/>
        <w:jc w:val="both"/>
      </w:pPr>
      <w:r>
        <w:t>11) количество страниц, на которых составлена налоговая декларация по УСН;</w:t>
      </w:r>
    </w:p>
    <w:p w:rsidR="00CA664B" w:rsidRDefault="00CA664B">
      <w:pPr>
        <w:pStyle w:val="ConsPlusNormal"/>
        <w:ind w:firstLine="540"/>
        <w:jc w:val="both"/>
      </w:pPr>
      <w:r>
        <w:t>12)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налоговой декларации по УСН представителем налогоплательщика), приложенных к налоговой декларации по УСН.</w:t>
      </w:r>
    </w:p>
    <w:p w:rsidR="00CA664B" w:rsidRDefault="00CA664B">
      <w:pPr>
        <w:pStyle w:val="ConsPlusNormal"/>
        <w:ind w:firstLine="540"/>
        <w:jc w:val="both"/>
      </w:pPr>
      <w:r>
        <w:t>В разделе "Достоверность и полноту сведений, указанных в настоящей декларации, подтверждаю" титульного листа указываются:</w:t>
      </w:r>
    </w:p>
    <w:p w:rsidR="00CA664B" w:rsidRDefault="00CA664B">
      <w:pPr>
        <w:pStyle w:val="ConsPlusNormal"/>
        <w:ind w:firstLine="540"/>
        <w:jc w:val="both"/>
      </w:pPr>
      <w:r>
        <w:t>1) в случае подтверждения достоверности и полноты сведений в налоговой декларации по УСН индивидуальным предпринимателем - налогоплательщиком - "1"; в случае подтверждения достоверности и полноты сведений представителем налогоплательщика - "2";</w:t>
      </w:r>
    </w:p>
    <w:p w:rsidR="00CA664B" w:rsidRDefault="00CA664B">
      <w:pPr>
        <w:pStyle w:val="ConsPlusNormal"/>
        <w:ind w:firstLine="540"/>
        <w:jc w:val="both"/>
      </w:pPr>
      <w:r>
        <w:t xml:space="preserve">2) при представлении декларации налогоплательщиком - индивидуальным предпринимателем </w:t>
      </w:r>
      <w:hyperlink r:id="rId3424" w:history="1">
        <w:r>
          <w:rPr>
            <w:color w:val="0000FF"/>
          </w:rPr>
          <w:t>поле</w:t>
        </w:r>
      </w:hyperlink>
      <w:r>
        <w:t xml:space="preserve"> "фамилия, имя, отчество" не заполняется. Проставляются только личная подпись и дата подписания;</w:t>
      </w:r>
    </w:p>
    <w:p w:rsidR="00CA664B" w:rsidRDefault="00CA664B">
      <w:pPr>
        <w:pStyle w:val="ConsPlusNormal"/>
        <w:ind w:firstLine="540"/>
        <w:jc w:val="both"/>
      </w:pPr>
      <w:r>
        <w:t xml:space="preserve">3) в </w:t>
      </w:r>
      <w:hyperlink r:id="rId3425" w:history="1">
        <w:r>
          <w:rPr>
            <w:color w:val="0000FF"/>
          </w:rPr>
          <w:t>поле</w:t>
        </w:r>
      </w:hyperlink>
      <w:r>
        <w:t xml:space="preserve"> "Наименование документа, подтверждающего полномочия представителя" указывается вид документа, подтверждающего полномочия представителя налогоплательщика.</w:t>
      </w:r>
    </w:p>
    <w:p w:rsidR="00CA664B" w:rsidRDefault="00CA664B">
      <w:pPr>
        <w:pStyle w:val="ConsPlusNormal"/>
        <w:ind w:firstLine="540"/>
        <w:jc w:val="both"/>
      </w:pPr>
      <w:hyperlink r:id="rId3426" w:history="1">
        <w:r>
          <w:rPr>
            <w:color w:val="0000FF"/>
          </w:rPr>
          <w:t>Раздел 1.1</w:t>
        </w:r>
      </w:hyperlink>
      <w:r>
        <w:t xml:space="preserve"> "Сумма налога (авансового платежа по налогу), уплачиваемого в связи с применением упрощенной системы налогообложения (объект налогообложения - доходы), подлежащая уплате (уменьшению), по данным налогоплательщика" налоговой декларации по УСН заполняют только налогоплательщики, объектом налогообложения у которых являются доходы. При этом:</w:t>
      </w:r>
    </w:p>
    <w:p w:rsidR="00CA664B" w:rsidRDefault="00CA664B">
      <w:pPr>
        <w:pStyle w:val="ConsPlusNormal"/>
        <w:ind w:firstLine="540"/>
        <w:jc w:val="both"/>
      </w:pPr>
      <w:r>
        <w:t xml:space="preserve">- по коду </w:t>
      </w:r>
      <w:hyperlink r:id="rId3427" w:history="1">
        <w:r>
          <w:rPr>
            <w:color w:val="0000FF"/>
          </w:rPr>
          <w:t>строки 001</w:t>
        </w:r>
      </w:hyperlink>
      <w:r>
        <w:t xml:space="preserve"> указан объект налогообложения "1" - доходы;</w:t>
      </w:r>
    </w:p>
    <w:p w:rsidR="00CA664B" w:rsidRDefault="00CA664B">
      <w:pPr>
        <w:pStyle w:val="ConsPlusNormal"/>
        <w:ind w:firstLine="540"/>
        <w:jc w:val="both"/>
      </w:pPr>
      <w:r>
        <w:t xml:space="preserve">- по кодам </w:t>
      </w:r>
      <w:hyperlink r:id="rId3428" w:history="1">
        <w:r>
          <w:rPr>
            <w:color w:val="0000FF"/>
          </w:rPr>
          <w:t>строк 010</w:t>
        </w:r>
      </w:hyperlink>
      <w:r>
        <w:t xml:space="preserve">, </w:t>
      </w:r>
      <w:hyperlink r:id="rId3429" w:history="1">
        <w:r>
          <w:rPr>
            <w:color w:val="0000FF"/>
          </w:rPr>
          <w:t>030</w:t>
        </w:r>
      </w:hyperlink>
      <w:r>
        <w:t xml:space="preserve">, </w:t>
      </w:r>
      <w:hyperlink r:id="rId3430" w:history="1">
        <w:r>
          <w:rPr>
            <w:color w:val="0000FF"/>
          </w:rPr>
          <w:t>060</w:t>
        </w:r>
      </w:hyperlink>
      <w:r>
        <w:t xml:space="preserve">, </w:t>
      </w:r>
      <w:hyperlink r:id="rId3431" w:history="1">
        <w:r>
          <w:rPr>
            <w:color w:val="0000FF"/>
          </w:rPr>
          <w:t>090</w:t>
        </w:r>
      </w:hyperlink>
      <w:r>
        <w:t xml:space="preserve"> "Код по ОКТМО" указывается код по ОКТМО муниципального образования, межселенной территории, населенного пункта, входящего в состав муниципального образования по месту нахождения организации (по месту жительства индивидуального предпринимателя).</w:t>
      </w:r>
    </w:p>
    <w:p w:rsidR="00CA664B" w:rsidRDefault="00CA664B">
      <w:pPr>
        <w:pStyle w:val="ConsPlusNormal"/>
        <w:ind w:firstLine="540"/>
        <w:jc w:val="both"/>
      </w:pPr>
      <w:r>
        <w:t xml:space="preserve">При заполнении поля "Код по ОКТМО", под который отводится одиннадцать знако-мест, свободные знако-места справа от значения кода в случае, если код по ОКТМО имеет восемь знаков, заполняются прочерками. Например, для восьмизначного кода по </w:t>
      </w:r>
      <w:hyperlink r:id="rId3432" w:history="1">
        <w:r>
          <w:rPr>
            <w:color w:val="0000FF"/>
          </w:rPr>
          <w:t>ОКТМО</w:t>
        </w:r>
      </w:hyperlink>
      <w:r>
        <w:t xml:space="preserve"> 12445698 в поле "Код по ОКТМО" записывается одиннадцатизначное значение "12445698---".</w:t>
      </w:r>
    </w:p>
    <w:p w:rsidR="00CA664B" w:rsidRDefault="00CA664B">
      <w:pPr>
        <w:pStyle w:val="ConsPlusNormal"/>
        <w:ind w:firstLine="540"/>
        <w:jc w:val="both"/>
      </w:pPr>
      <w:r>
        <w:t xml:space="preserve">При этом поле "Код по ОКТМО" по коду </w:t>
      </w:r>
      <w:hyperlink r:id="rId3433" w:history="1">
        <w:r>
          <w:rPr>
            <w:color w:val="0000FF"/>
          </w:rPr>
          <w:t>строки 010</w:t>
        </w:r>
      </w:hyperlink>
      <w:r>
        <w:t xml:space="preserve"> заполняется налогоплательщиком в обязательном порядке, а показатели по кодам </w:t>
      </w:r>
      <w:hyperlink r:id="rId3434" w:history="1">
        <w:r>
          <w:rPr>
            <w:color w:val="0000FF"/>
          </w:rPr>
          <w:t>строк 030</w:t>
        </w:r>
      </w:hyperlink>
      <w:r>
        <w:t xml:space="preserve">, </w:t>
      </w:r>
      <w:hyperlink r:id="rId3435" w:history="1">
        <w:r>
          <w:rPr>
            <w:color w:val="0000FF"/>
          </w:rPr>
          <w:t>060</w:t>
        </w:r>
      </w:hyperlink>
      <w:r>
        <w:t xml:space="preserve">, </w:t>
      </w:r>
      <w:hyperlink r:id="rId3436" w:history="1">
        <w:r>
          <w:rPr>
            <w:color w:val="0000FF"/>
          </w:rPr>
          <w:t>090</w:t>
        </w:r>
      </w:hyperlink>
      <w:r>
        <w:t xml:space="preserve"> указываются только при смене места жительства индивидуального предпринимателя. Если налогоплательщик не менял место постановки на учет в налоговом органе, по кодам </w:t>
      </w:r>
      <w:hyperlink r:id="rId3437" w:history="1">
        <w:r>
          <w:rPr>
            <w:color w:val="0000FF"/>
          </w:rPr>
          <w:t>строк 030</w:t>
        </w:r>
      </w:hyperlink>
      <w:r>
        <w:t xml:space="preserve">, </w:t>
      </w:r>
      <w:hyperlink r:id="rId3438" w:history="1">
        <w:r>
          <w:rPr>
            <w:color w:val="0000FF"/>
          </w:rPr>
          <w:t>060</w:t>
        </w:r>
      </w:hyperlink>
      <w:r>
        <w:t xml:space="preserve">, </w:t>
      </w:r>
      <w:hyperlink r:id="rId3439" w:history="1">
        <w:r>
          <w:rPr>
            <w:color w:val="0000FF"/>
          </w:rPr>
          <w:t>090</w:t>
        </w:r>
      </w:hyperlink>
      <w:r>
        <w:t xml:space="preserve"> проставляется прочерк;</w:t>
      </w:r>
    </w:p>
    <w:p w:rsidR="00CA664B" w:rsidRDefault="00CA664B">
      <w:pPr>
        <w:pStyle w:val="ConsPlusNormal"/>
        <w:ind w:firstLine="540"/>
        <w:jc w:val="both"/>
      </w:pPr>
      <w:r>
        <w:t xml:space="preserve">- по коду </w:t>
      </w:r>
      <w:hyperlink r:id="rId3440" w:history="1">
        <w:r>
          <w:rPr>
            <w:color w:val="0000FF"/>
          </w:rPr>
          <w:t>строки 020</w:t>
        </w:r>
      </w:hyperlink>
      <w:r>
        <w:t xml:space="preserve"> указывается сумма авансового платежа по налогу, уплачиваемому в связи с применением упрощенной системы налогообложения, подлежащая к уплате по сроку не позднее двадцать пятого апреля отчетного года.</w:t>
      </w:r>
    </w:p>
    <w:p w:rsidR="00CA664B" w:rsidRDefault="00CA664B">
      <w:pPr>
        <w:pStyle w:val="ConsPlusNormal"/>
        <w:ind w:firstLine="540"/>
        <w:jc w:val="both"/>
      </w:pPr>
      <w:r>
        <w:t xml:space="preserve">Налогоплательщики, объектом налогообложения у которых являются доходы, значение показателя по данному коду </w:t>
      </w:r>
      <w:hyperlink r:id="rId3441" w:history="1">
        <w:r>
          <w:rPr>
            <w:color w:val="0000FF"/>
          </w:rPr>
          <w:t>строки</w:t>
        </w:r>
      </w:hyperlink>
      <w:r>
        <w:t xml:space="preserve"> определяют путем уменьшения суммы исчисленного </w:t>
      </w:r>
      <w:r>
        <w:lastRenderedPageBreak/>
        <w:t xml:space="preserve">авансового платежа по налогу за первый квартал (код </w:t>
      </w:r>
      <w:hyperlink r:id="rId3442" w:history="1">
        <w:r>
          <w:rPr>
            <w:color w:val="0000FF"/>
          </w:rPr>
          <w:t>строки 130 разд. 2.1</w:t>
        </w:r>
      </w:hyperlink>
      <w:r>
        <w:t xml:space="preserve">) на сумму уплаченных (в пределах исчисленных сумм) в этом периоде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предусмотренных </w:t>
      </w:r>
      <w:hyperlink r:id="rId3443" w:history="1">
        <w:r>
          <w:rPr>
            <w:color w:val="0000FF"/>
          </w:rPr>
          <w:t>п. 3.1 ст. 346.21</w:t>
        </w:r>
      </w:hyperlink>
      <w:r>
        <w:t xml:space="preserve"> Налогового кодекса РФ (код </w:t>
      </w:r>
      <w:hyperlink r:id="rId3444" w:history="1">
        <w:r>
          <w:rPr>
            <w:color w:val="0000FF"/>
          </w:rPr>
          <w:t>строки 140 разд. 2.1</w:t>
        </w:r>
      </w:hyperlink>
      <w:r>
        <w:t>);</w:t>
      </w:r>
    </w:p>
    <w:p w:rsidR="00CA664B" w:rsidRDefault="00CA664B">
      <w:pPr>
        <w:pStyle w:val="ConsPlusNormal"/>
        <w:ind w:firstLine="540"/>
        <w:jc w:val="both"/>
      </w:pPr>
      <w:r>
        <w:t xml:space="preserve">- по коду </w:t>
      </w:r>
      <w:hyperlink r:id="rId3445" w:history="1">
        <w:r>
          <w:rPr>
            <w:color w:val="0000FF"/>
          </w:rPr>
          <w:t>строки 040</w:t>
        </w:r>
      </w:hyperlink>
      <w:r>
        <w:t xml:space="preserve"> указывается сумма авансового платежа по налогу, уплачиваемому в связи с применением упрощенной системы налогообложения, подлежащая к уплате по сроку не позднее 25 июля отчетного года.</w:t>
      </w:r>
    </w:p>
    <w:p w:rsidR="00CA664B" w:rsidRDefault="00CA664B">
      <w:pPr>
        <w:pStyle w:val="ConsPlusNormal"/>
        <w:ind w:firstLine="540"/>
        <w:jc w:val="both"/>
      </w:pPr>
      <w:r>
        <w:t xml:space="preserve">Налогоплательщики, объектом налогообложения у которых являются доходы, значение показателя по данному коду определяют путем уменьшения суммы исчисленного авансового платежа по налогу за полугодие (код </w:t>
      </w:r>
      <w:hyperlink r:id="rId3446" w:history="1">
        <w:r>
          <w:rPr>
            <w:color w:val="0000FF"/>
          </w:rPr>
          <w:t>строки 131 разд. 2.1</w:t>
        </w:r>
      </w:hyperlink>
      <w:r>
        <w:t xml:space="preserve">) за минусом суммы уплаченных (в пределах исчисленных сумм) в этом периоде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предусмотренных </w:t>
      </w:r>
      <w:hyperlink r:id="rId3447" w:history="1">
        <w:r>
          <w:rPr>
            <w:color w:val="0000FF"/>
          </w:rPr>
          <w:t>п. 3.1 ст. 346.21</w:t>
        </w:r>
      </w:hyperlink>
      <w:r>
        <w:t xml:space="preserve"> Налогового кодекса РФ (код </w:t>
      </w:r>
      <w:hyperlink r:id="rId3448" w:history="1">
        <w:r>
          <w:rPr>
            <w:color w:val="0000FF"/>
          </w:rPr>
          <w:t>строки 141 разд. 2.1</w:t>
        </w:r>
      </w:hyperlink>
      <w:r>
        <w:t xml:space="preserve">), на сумму авансового платежа, указанную по коду </w:t>
      </w:r>
      <w:hyperlink r:id="rId3449" w:history="1">
        <w:r>
          <w:rPr>
            <w:color w:val="0000FF"/>
          </w:rPr>
          <w:t>строки 020 разд. 1.1</w:t>
        </w:r>
      </w:hyperlink>
      <w:r>
        <w:t>. Данный показатель указывается, если его значение больше или равно нулю;</w:t>
      </w:r>
    </w:p>
    <w:p w:rsidR="00CA664B" w:rsidRDefault="00CA664B">
      <w:pPr>
        <w:pStyle w:val="ConsPlusNormal"/>
        <w:ind w:firstLine="540"/>
        <w:jc w:val="both"/>
      </w:pPr>
      <w:r>
        <w:t xml:space="preserve">- по коду </w:t>
      </w:r>
      <w:hyperlink r:id="rId3450" w:history="1">
        <w:r>
          <w:rPr>
            <w:color w:val="0000FF"/>
          </w:rPr>
          <w:t>строки 050</w:t>
        </w:r>
      </w:hyperlink>
      <w:r>
        <w:t xml:space="preserve"> указывается сумма авансового платежа по налогу, уплачиваемому в связи с применением упрощенной системы налогообложения, к уменьшению по сроку не позднее 25 июля отчетного периода.</w:t>
      </w:r>
    </w:p>
    <w:p w:rsidR="00CA664B" w:rsidRDefault="00CA664B">
      <w:pPr>
        <w:pStyle w:val="ConsPlusNormal"/>
        <w:ind w:firstLine="540"/>
        <w:jc w:val="both"/>
      </w:pPr>
      <w:r>
        <w:t xml:space="preserve">Налогоплательщики, объектом налогообложения у которых являются доходы, значение показателя по данному коду определяют путем уменьшения суммы авансового платежа по налогу, указанного по коду </w:t>
      </w:r>
      <w:hyperlink r:id="rId3451" w:history="1">
        <w:r>
          <w:rPr>
            <w:color w:val="0000FF"/>
          </w:rPr>
          <w:t>строки 020 разд. 1.1</w:t>
        </w:r>
      </w:hyperlink>
      <w:r>
        <w:t xml:space="preserve">, на сумму исчисленного авансового платежа за полугодие (код </w:t>
      </w:r>
      <w:hyperlink r:id="rId3452" w:history="1">
        <w:r>
          <w:rPr>
            <w:color w:val="0000FF"/>
          </w:rPr>
          <w:t>строки 131 разд. 2.1</w:t>
        </w:r>
      </w:hyperlink>
      <w:r>
        <w:t xml:space="preserve">) за минусом суммы уплаченных (в пределах исчисленных сумм) в этом периоде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предусмотренных </w:t>
      </w:r>
      <w:hyperlink r:id="rId3453" w:history="1">
        <w:r>
          <w:rPr>
            <w:color w:val="0000FF"/>
          </w:rPr>
          <w:t>п. 3.1 ст. 346.21</w:t>
        </w:r>
      </w:hyperlink>
      <w:r>
        <w:t xml:space="preserve"> Кодекса (код </w:t>
      </w:r>
      <w:hyperlink r:id="rId3454" w:history="1">
        <w:r>
          <w:rPr>
            <w:color w:val="0000FF"/>
          </w:rPr>
          <w:t>строки 141 разд. 2.1</w:t>
        </w:r>
      </w:hyperlink>
      <w:r>
        <w:t xml:space="preserve">). Указанная </w:t>
      </w:r>
      <w:hyperlink r:id="rId3455" w:history="1">
        <w:r>
          <w:rPr>
            <w:color w:val="0000FF"/>
          </w:rPr>
          <w:t>строка</w:t>
        </w:r>
      </w:hyperlink>
      <w:r>
        <w:t xml:space="preserve"> 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 ((</w:t>
      </w:r>
      <w:hyperlink r:id="rId3456" w:history="1">
        <w:r>
          <w:rPr>
            <w:color w:val="0000FF"/>
          </w:rPr>
          <w:t>строка 131</w:t>
        </w:r>
      </w:hyperlink>
      <w:r>
        <w:t xml:space="preserve"> - </w:t>
      </w:r>
      <w:hyperlink r:id="rId3457" w:history="1">
        <w:r>
          <w:rPr>
            <w:color w:val="0000FF"/>
          </w:rPr>
          <w:t>строка 141) разд. 2.1</w:t>
        </w:r>
      </w:hyperlink>
      <w:r>
        <w:t xml:space="preserve"> - </w:t>
      </w:r>
      <w:hyperlink r:id="rId3458" w:history="1">
        <w:r>
          <w:rPr>
            <w:color w:val="0000FF"/>
          </w:rPr>
          <w:t>строка 020 разд. 1.1</w:t>
        </w:r>
      </w:hyperlink>
      <w:r>
        <w:t xml:space="preserve"> &lt; 0);</w:t>
      </w:r>
    </w:p>
    <w:p w:rsidR="00CA664B" w:rsidRDefault="00CA664B">
      <w:pPr>
        <w:pStyle w:val="ConsPlusNormal"/>
        <w:ind w:firstLine="540"/>
        <w:jc w:val="both"/>
      </w:pPr>
      <w:r>
        <w:t xml:space="preserve">- по коду </w:t>
      </w:r>
      <w:hyperlink r:id="rId3459" w:history="1">
        <w:r>
          <w:rPr>
            <w:color w:val="0000FF"/>
          </w:rPr>
          <w:t>строки 070</w:t>
        </w:r>
      </w:hyperlink>
      <w:r>
        <w:t xml:space="preserve"> указывается сумма авансового платежа по налогу, уплачиваемому в связи с применением УСН, подлежащая к уплате по сроку не позднее 25 октября отчетного года.</w:t>
      </w:r>
    </w:p>
    <w:p w:rsidR="00CA664B" w:rsidRDefault="00CA664B">
      <w:pPr>
        <w:pStyle w:val="ConsPlusNormal"/>
        <w:ind w:firstLine="540"/>
        <w:jc w:val="both"/>
      </w:pPr>
      <w:r>
        <w:t xml:space="preserve">Налогоплательщики, объектом налогообложения у которых являются доходы, значение показателя по данному коду определяют путем уменьшения суммы исчисленного авансового платежа по налогу за девять месяцев (код </w:t>
      </w:r>
      <w:hyperlink r:id="rId3460" w:history="1">
        <w:r>
          <w:rPr>
            <w:color w:val="0000FF"/>
          </w:rPr>
          <w:t>строки 132 разд. 2.1</w:t>
        </w:r>
      </w:hyperlink>
      <w:r>
        <w:t xml:space="preserve">) за минусом суммы уплаченных (в пределах исчисленных сумм) в этом периоде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предусмотренных </w:t>
      </w:r>
      <w:hyperlink r:id="rId3461" w:history="1">
        <w:r>
          <w:rPr>
            <w:color w:val="0000FF"/>
          </w:rPr>
          <w:t>п. 3.1 ст. 346.21</w:t>
        </w:r>
      </w:hyperlink>
      <w:r>
        <w:t xml:space="preserve"> Налогового кодекса РФ (код </w:t>
      </w:r>
      <w:hyperlink r:id="rId3462" w:history="1">
        <w:r>
          <w:rPr>
            <w:color w:val="0000FF"/>
          </w:rPr>
          <w:t>строки 142 разд. 2.1</w:t>
        </w:r>
      </w:hyperlink>
      <w:r>
        <w:t xml:space="preserve">), на сумму авансовых платежей по налогу, указанных по кодам </w:t>
      </w:r>
      <w:hyperlink r:id="rId3463" w:history="1">
        <w:r>
          <w:rPr>
            <w:color w:val="0000FF"/>
          </w:rPr>
          <w:t>строк 020</w:t>
        </w:r>
      </w:hyperlink>
      <w:r>
        <w:t xml:space="preserve">, </w:t>
      </w:r>
      <w:hyperlink r:id="rId3464" w:history="1">
        <w:r>
          <w:rPr>
            <w:color w:val="0000FF"/>
          </w:rPr>
          <w:t>040 разд. 1.1</w:t>
        </w:r>
      </w:hyperlink>
      <w:r>
        <w:t xml:space="preserve">, за минусом суммы авансового платежа к уменьшению, в случае заполнения показателя по коду </w:t>
      </w:r>
      <w:hyperlink r:id="rId3465" w:history="1">
        <w:r>
          <w:rPr>
            <w:color w:val="0000FF"/>
          </w:rPr>
          <w:t>строки 050 разд. 1.1</w:t>
        </w:r>
      </w:hyperlink>
      <w:r>
        <w:t>. Данный показатель указывается, если его значение больше или равно нулю;</w:t>
      </w:r>
    </w:p>
    <w:p w:rsidR="00CA664B" w:rsidRDefault="00CA664B">
      <w:pPr>
        <w:pStyle w:val="ConsPlusNormal"/>
        <w:ind w:firstLine="540"/>
        <w:jc w:val="both"/>
      </w:pPr>
      <w:r>
        <w:t xml:space="preserve">- по коду </w:t>
      </w:r>
      <w:hyperlink r:id="rId3466" w:history="1">
        <w:r>
          <w:rPr>
            <w:color w:val="0000FF"/>
          </w:rPr>
          <w:t>строки 080</w:t>
        </w:r>
      </w:hyperlink>
      <w:r>
        <w:t xml:space="preserve"> указывается сумма авансового платежа по налогу, уплачиваемому в связи с применением упрощенной системы налогообложения, подлежащая к уменьшению по сроку не позднее 25 октября отчетного года.</w:t>
      </w:r>
    </w:p>
    <w:p w:rsidR="00CA664B" w:rsidRDefault="00CA664B">
      <w:pPr>
        <w:pStyle w:val="ConsPlusNormal"/>
        <w:ind w:firstLine="540"/>
        <w:jc w:val="both"/>
      </w:pPr>
      <w:r>
        <w:t xml:space="preserve">Налогоплательщики, объектом налогообложения у которых являются доходы, значение показателя по данному коду определяют путем уменьшения суммы авансовых платежей по налогу, указанных по коду </w:t>
      </w:r>
      <w:hyperlink r:id="rId3467" w:history="1">
        <w:r>
          <w:rPr>
            <w:color w:val="0000FF"/>
          </w:rPr>
          <w:t>строк 020</w:t>
        </w:r>
      </w:hyperlink>
      <w:r>
        <w:t xml:space="preserve"> и </w:t>
      </w:r>
      <w:hyperlink r:id="rId3468" w:history="1">
        <w:r>
          <w:rPr>
            <w:color w:val="0000FF"/>
          </w:rPr>
          <w:t>040 разд. 1.1</w:t>
        </w:r>
      </w:hyperlink>
      <w:r>
        <w:t xml:space="preserve">, за минусом суммы авансового платежа к уменьшению, в случае заполнения показателя по коду </w:t>
      </w:r>
      <w:hyperlink r:id="rId3469" w:history="1">
        <w:r>
          <w:rPr>
            <w:color w:val="0000FF"/>
          </w:rPr>
          <w:t>строки 050 разд. 1.1</w:t>
        </w:r>
      </w:hyperlink>
      <w:r>
        <w:t xml:space="preserve">, на сумму исчисленного авансового платежа за девять месяцев (код </w:t>
      </w:r>
      <w:hyperlink r:id="rId3470" w:history="1">
        <w:r>
          <w:rPr>
            <w:color w:val="0000FF"/>
          </w:rPr>
          <w:t>строки 132 разд. 2.1</w:t>
        </w:r>
      </w:hyperlink>
      <w:r>
        <w:t xml:space="preserve">) за минусом суммы уплаченных (в пределах исчисленных сумм) в этом периоде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предусмотренных </w:t>
      </w:r>
      <w:hyperlink r:id="rId3471" w:history="1">
        <w:r>
          <w:rPr>
            <w:color w:val="0000FF"/>
          </w:rPr>
          <w:t>п. 3.1 ст. 346.21</w:t>
        </w:r>
      </w:hyperlink>
      <w:r>
        <w:t xml:space="preserve"> Кодекса (код </w:t>
      </w:r>
      <w:hyperlink r:id="rId3472" w:history="1">
        <w:r>
          <w:rPr>
            <w:color w:val="0000FF"/>
          </w:rPr>
          <w:t>строки 142 разд. 2.1</w:t>
        </w:r>
      </w:hyperlink>
      <w:r>
        <w:t>). Данный показатель указывается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w:t>
      </w:r>
      <w:hyperlink r:id="rId3473" w:history="1">
        <w:r>
          <w:rPr>
            <w:color w:val="0000FF"/>
          </w:rPr>
          <w:t>строка 132</w:t>
        </w:r>
      </w:hyperlink>
      <w:r>
        <w:t xml:space="preserve"> - </w:t>
      </w:r>
      <w:hyperlink r:id="rId3474" w:history="1">
        <w:r>
          <w:rPr>
            <w:color w:val="0000FF"/>
          </w:rPr>
          <w:t>строка 142</w:t>
        </w:r>
      </w:hyperlink>
      <w:r>
        <w:t>) разд. 2.1 - (</w:t>
      </w:r>
      <w:hyperlink r:id="rId3475" w:history="1">
        <w:r>
          <w:rPr>
            <w:color w:val="0000FF"/>
          </w:rPr>
          <w:t>строка 020</w:t>
        </w:r>
      </w:hyperlink>
      <w:r>
        <w:t xml:space="preserve"> + </w:t>
      </w:r>
      <w:hyperlink r:id="rId3476" w:history="1">
        <w:r>
          <w:rPr>
            <w:color w:val="0000FF"/>
          </w:rPr>
          <w:t>строка 040</w:t>
        </w:r>
      </w:hyperlink>
      <w:r>
        <w:t xml:space="preserve"> - </w:t>
      </w:r>
      <w:hyperlink r:id="rId3477" w:history="1">
        <w:r>
          <w:rPr>
            <w:color w:val="0000FF"/>
          </w:rPr>
          <w:t>строка 050</w:t>
        </w:r>
      </w:hyperlink>
      <w:r>
        <w:t>) разд. 1.1 &lt; 0);</w:t>
      </w:r>
    </w:p>
    <w:p w:rsidR="00CA664B" w:rsidRDefault="00CA664B">
      <w:pPr>
        <w:pStyle w:val="ConsPlusNormal"/>
        <w:ind w:firstLine="540"/>
        <w:jc w:val="both"/>
      </w:pPr>
      <w:r>
        <w:t xml:space="preserve">- по коду </w:t>
      </w:r>
      <w:hyperlink r:id="rId3478" w:history="1">
        <w:r>
          <w:rPr>
            <w:color w:val="0000FF"/>
          </w:rPr>
          <w:t>строки 100</w:t>
        </w:r>
      </w:hyperlink>
      <w:r>
        <w:t xml:space="preserve"> указывается сумма налога, уплачиваемого в связи с применением упрощенной системы налогообложения, подлежащая доплате за налоговый период (календарный год) с учетом ранее исчисленных сумм авансовых платежей по налогу.</w:t>
      </w:r>
    </w:p>
    <w:p w:rsidR="00CA664B" w:rsidRDefault="00CA664B">
      <w:pPr>
        <w:pStyle w:val="ConsPlusNormal"/>
        <w:ind w:firstLine="540"/>
        <w:jc w:val="both"/>
      </w:pPr>
      <w:r>
        <w:t xml:space="preserve">Налогоплательщики, объектом налогообложения у которых являются доходы, значение показателя по данному коду определяют путем уменьшения суммы исчисленного налога за налоговый период (код </w:t>
      </w:r>
      <w:hyperlink r:id="rId3479" w:history="1">
        <w:r>
          <w:rPr>
            <w:color w:val="0000FF"/>
          </w:rPr>
          <w:t>строки 133 разд. 2.1</w:t>
        </w:r>
      </w:hyperlink>
      <w:r>
        <w:t xml:space="preserve">) за минусом суммы уплаченных (в пределах исчисленных сумм) в этом периоде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предусмотренных </w:t>
      </w:r>
      <w:hyperlink r:id="rId3480" w:history="1">
        <w:r>
          <w:rPr>
            <w:color w:val="0000FF"/>
          </w:rPr>
          <w:t>п. 3.1 ст. 346.21</w:t>
        </w:r>
      </w:hyperlink>
      <w:r>
        <w:t xml:space="preserve"> Налогового кодекса РФ (код </w:t>
      </w:r>
      <w:hyperlink r:id="rId3481" w:history="1">
        <w:r>
          <w:rPr>
            <w:color w:val="0000FF"/>
          </w:rPr>
          <w:t>строки 143 разд. 2.1</w:t>
        </w:r>
      </w:hyperlink>
      <w:r>
        <w:t xml:space="preserve">), на сумму авансовых платежей по налогу, указанных по кодам </w:t>
      </w:r>
      <w:hyperlink r:id="rId3482" w:history="1">
        <w:r>
          <w:rPr>
            <w:color w:val="0000FF"/>
          </w:rPr>
          <w:t>строк 020</w:t>
        </w:r>
      </w:hyperlink>
      <w:r>
        <w:t xml:space="preserve">, </w:t>
      </w:r>
      <w:hyperlink r:id="rId3483" w:history="1">
        <w:r>
          <w:rPr>
            <w:color w:val="0000FF"/>
          </w:rPr>
          <w:t>040</w:t>
        </w:r>
      </w:hyperlink>
      <w:r>
        <w:t xml:space="preserve">, </w:t>
      </w:r>
      <w:hyperlink r:id="rId3484" w:history="1">
        <w:r>
          <w:rPr>
            <w:color w:val="0000FF"/>
          </w:rPr>
          <w:t>070 разд. 1.1</w:t>
        </w:r>
      </w:hyperlink>
      <w:r>
        <w:t xml:space="preserve">, уменьшенную на суммы, отраженные по кодам </w:t>
      </w:r>
      <w:hyperlink r:id="rId3485" w:history="1">
        <w:r>
          <w:rPr>
            <w:color w:val="0000FF"/>
          </w:rPr>
          <w:t>строк 050</w:t>
        </w:r>
      </w:hyperlink>
      <w:r>
        <w:t xml:space="preserve"> и </w:t>
      </w:r>
      <w:hyperlink r:id="rId3486" w:history="1">
        <w:r>
          <w:rPr>
            <w:color w:val="0000FF"/>
          </w:rPr>
          <w:t>080 разд. 1.1</w:t>
        </w:r>
      </w:hyperlink>
      <w:r>
        <w:t>. Данный показатель указывается, если его значение больше или равно нулю;</w:t>
      </w:r>
    </w:p>
    <w:p w:rsidR="00CA664B" w:rsidRDefault="00CA664B">
      <w:pPr>
        <w:pStyle w:val="ConsPlusNormal"/>
        <w:ind w:firstLine="540"/>
        <w:jc w:val="both"/>
      </w:pPr>
      <w:r>
        <w:t xml:space="preserve">- по коду </w:t>
      </w:r>
      <w:hyperlink r:id="rId3487" w:history="1">
        <w:r>
          <w:rPr>
            <w:color w:val="0000FF"/>
          </w:rPr>
          <w:t>строки 110</w:t>
        </w:r>
      </w:hyperlink>
      <w:r>
        <w:t xml:space="preserve"> указывается сумма налога, уплачиваемого в связи с применением упрощенной системы налогообложения, к уменьшению за налоговый период (календарный год).</w:t>
      </w:r>
    </w:p>
    <w:p w:rsidR="00CA664B" w:rsidRDefault="00CA664B">
      <w:pPr>
        <w:pStyle w:val="ConsPlusNormal"/>
        <w:ind w:firstLine="540"/>
        <w:jc w:val="both"/>
      </w:pPr>
      <w:r>
        <w:t xml:space="preserve">Налогоплательщики, объектом налогообложения у которых являются доходы, значение показателя по данному коду определяют путем уменьшения суммы авансовых платежей по налогу, указанных по кодам </w:t>
      </w:r>
      <w:hyperlink r:id="rId3488" w:history="1">
        <w:r>
          <w:rPr>
            <w:color w:val="0000FF"/>
          </w:rPr>
          <w:t>строк 020</w:t>
        </w:r>
      </w:hyperlink>
      <w:r>
        <w:t xml:space="preserve">, </w:t>
      </w:r>
      <w:hyperlink r:id="rId3489" w:history="1">
        <w:r>
          <w:rPr>
            <w:color w:val="0000FF"/>
          </w:rPr>
          <w:t>040</w:t>
        </w:r>
      </w:hyperlink>
      <w:r>
        <w:t xml:space="preserve">, </w:t>
      </w:r>
      <w:hyperlink r:id="rId3490" w:history="1">
        <w:r>
          <w:rPr>
            <w:color w:val="0000FF"/>
          </w:rPr>
          <w:t>070 разд. 1.1</w:t>
        </w:r>
      </w:hyperlink>
      <w:r>
        <w:t xml:space="preserve">, за минусом сумм авансовых платежей по налогу к уменьшению, отраженных по кодам </w:t>
      </w:r>
      <w:hyperlink r:id="rId3491" w:history="1">
        <w:r>
          <w:rPr>
            <w:color w:val="0000FF"/>
          </w:rPr>
          <w:t>строк 050</w:t>
        </w:r>
      </w:hyperlink>
      <w:r>
        <w:t xml:space="preserve"> и </w:t>
      </w:r>
      <w:hyperlink r:id="rId3492" w:history="1">
        <w:r>
          <w:rPr>
            <w:color w:val="0000FF"/>
          </w:rPr>
          <w:t>080 разд. 1.1</w:t>
        </w:r>
      </w:hyperlink>
      <w:r>
        <w:t xml:space="preserve">, на сумму исчисленного налога за налоговый период (код </w:t>
      </w:r>
      <w:hyperlink r:id="rId3493" w:history="1">
        <w:r>
          <w:rPr>
            <w:color w:val="0000FF"/>
          </w:rPr>
          <w:t>строки 133 разд. 2.1</w:t>
        </w:r>
      </w:hyperlink>
      <w:r>
        <w:t xml:space="preserve">) за минусом суммы уплаченных (в пределах исчисленных сумм) в этом периоде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предусмотренных </w:t>
      </w:r>
      <w:hyperlink r:id="rId3494" w:history="1">
        <w:r>
          <w:rPr>
            <w:color w:val="0000FF"/>
          </w:rPr>
          <w:t>п. 3.1 ст. 346.21</w:t>
        </w:r>
      </w:hyperlink>
      <w:r>
        <w:t xml:space="preserve"> Налогового кодекса РФ (код </w:t>
      </w:r>
      <w:hyperlink r:id="rId3495" w:history="1">
        <w:r>
          <w:rPr>
            <w:color w:val="0000FF"/>
          </w:rPr>
          <w:t>строки 143 разд. 2.1</w:t>
        </w:r>
      </w:hyperlink>
      <w:r>
        <w:t>). Данный показатель указывается при отрицательном значении разницы между суммой исчисленного налога за налоговый период и суммой ранее исчисленных авансовых платежей по налогу ((</w:t>
      </w:r>
      <w:hyperlink r:id="rId3496" w:history="1">
        <w:r>
          <w:rPr>
            <w:color w:val="0000FF"/>
          </w:rPr>
          <w:t>строка 133</w:t>
        </w:r>
      </w:hyperlink>
      <w:r>
        <w:t xml:space="preserve"> - </w:t>
      </w:r>
      <w:hyperlink r:id="rId3497" w:history="1">
        <w:r>
          <w:rPr>
            <w:color w:val="0000FF"/>
          </w:rPr>
          <w:t>строка 143</w:t>
        </w:r>
      </w:hyperlink>
      <w:r>
        <w:t>) разд. 2.1 - (</w:t>
      </w:r>
      <w:hyperlink r:id="rId3498" w:history="1">
        <w:r>
          <w:rPr>
            <w:color w:val="0000FF"/>
          </w:rPr>
          <w:t>строка 020</w:t>
        </w:r>
      </w:hyperlink>
      <w:r>
        <w:t xml:space="preserve"> + </w:t>
      </w:r>
      <w:hyperlink r:id="rId3499" w:history="1">
        <w:r>
          <w:rPr>
            <w:color w:val="0000FF"/>
          </w:rPr>
          <w:t>строка 040</w:t>
        </w:r>
      </w:hyperlink>
      <w:r>
        <w:t xml:space="preserve"> - </w:t>
      </w:r>
      <w:hyperlink r:id="rId3500" w:history="1">
        <w:r>
          <w:rPr>
            <w:color w:val="0000FF"/>
          </w:rPr>
          <w:t>строка 050</w:t>
        </w:r>
      </w:hyperlink>
      <w:r>
        <w:t xml:space="preserve"> + </w:t>
      </w:r>
      <w:hyperlink r:id="rId3501" w:history="1">
        <w:r>
          <w:rPr>
            <w:color w:val="0000FF"/>
          </w:rPr>
          <w:t>строка 070</w:t>
        </w:r>
      </w:hyperlink>
      <w:r>
        <w:t xml:space="preserve"> - </w:t>
      </w:r>
      <w:hyperlink r:id="rId3502" w:history="1">
        <w:r>
          <w:rPr>
            <w:color w:val="0000FF"/>
          </w:rPr>
          <w:t>строка 080</w:t>
        </w:r>
      </w:hyperlink>
      <w:r>
        <w:t>) разд. 1.1 &lt; 0).</w:t>
      </w:r>
    </w:p>
    <w:p w:rsidR="00CA664B" w:rsidRDefault="00CA664B">
      <w:pPr>
        <w:pStyle w:val="ConsPlusNormal"/>
        <w:ind w:firstLine="540"/>
        <w:jc w:val="both"/>
      </w:pPr>
      <w:r>
        <w:t xml:space="preserve">Сведения, указанные в </w:t>
      </w:r>
      <w:hyperlink r:id="rId3503" w:history="1">
        <w:r>
          <w:rPr>
            <w:color w:val="0000FF"/>
          </w:rPr>
          <w:t>разд. 1.1</w:t>
        </w:r>
      </w:hyperlink>
      <w:r>
        <w:t xml:space="preserve"> налоговой декларации по УСН, подтверждаются по </w:t>
      </w:r>
      <w:hyperlink r:id="rId3504" w:history="1">
        <w:r>
          <w:rPr>
            <w:color w:val="0000FF"/>
          </w:rPr>
          <w:t>строке</w:t>
        </w:r>
      </w:hyperlink>
      <w:r>
        <w:t xml:space="preserve"> "Достоверность и полноту сведений, указанных на данной странице, подтверждаю" подписью лица из числа лиц, указанных в </w:t>
      </w:r>
      <w:hyperlink r:id="rId3505" w:history="1">
        <w:r>
          <w:rPr>
            <w:color w:val="0000FF"/>
          </w:rPr>
          <w:t>п. 3.3</w:t>
        </w:r>
      </w:hyperlink>
      <w:r>
        <w:t xml:space="preserve"> Порядка заполнения декларации по УСН, и проставляется дата подписания данного </w:t>
      </w:r>
      <w:hyperlink r:id="rId3506" w:history="1">
        <w:r>
          <w:rPr>
            <w:color w:val="0000FF"/>
          </w:rPr>
          <w:t>раздела</w:t>
        </w:r>
      </w:hyperlink>
      <w:r>
        <w:t>.</w:t>
      </w:r>
    </w:p>
    <w:p w:rsidR="00CA664B" w:rsidRDefault="00CA664B">
      <w:pPr>
        <w:pStyle w:val="ConsPlusNormal"/>
        <w:ind w:firstLine="540"/>
        <w:jc w:val="both"/>
      </w:pPr>
      <w:hyperlink r:id="rId3507" w:history="1">
        <w:r>
          <w:rPr>
            <w:color w:val="0000FF"/>
          </w:rPr>
          <w:t>Раздел 1.2</w:t>
        </w:r>
      </w:hyperlink>
      <w:r>
        <w:t xml:space="preserve"> "Сумма налога (авансового платежа по налогу), уплачиваемого в связи с применением упрощенной системы налогообложения (объект налогообложения - доходы, уменьшенные на величину расходов), и минимального налога, подлежащая уплате (уменьшению), по данным налогоплательщика" налоговой декларации по УСН заполняют только налогоплательщики, объектом налогообложения у которых являются доходы, уменьшенные на величину расходов.</w:t>
      </w:r>
    </w:p>
    <w:p w:rsidR="00CA664B" w:rsidRDefault="00CA664B">
      <w:pPr>
        <w:pStyle w:val="ConsPlusNormal"/>
        <w:ind w:firstLine="540"/>
        <w:jc w:val="both"/>
      </w:pPr>
      <w:r>
        <w:t xml:space="preserve">По коду </w:t>
      </w:r>
      <w:hyperlink r:id="rId3508" w:history="1">
        <w:r>
          <w:rPr>
            <w:color w:val="0000FF"/>
          </w:rPr>
          <w:t>строки 001</w:t>
        </w:r>
      </w:hyperlink>
      <w:r>
        <w:t xml:space="preserve"> указан объект налогообложения "2" - доходы, уменьшенные на величину расходов.</w:t>
      </w:r>
    </w:p>
    <w:p w:rsidR="00CA664B" w:rsidRDefault="00CA664B">
      <w:pPr>
        <w:pStyle w:val="ConsPlusNormal"/>
        <w:ind w:firstLine="540"/>
        <w:jc w:val="both"/>
      </w:pPr>
      <w:r>
        <w:t>При этом:</w:t>
      </w:r>
    </w:p>
    <w:p w:rsidR="00CA664B" w:rsidRDefault="00CA664B">
      <w:pPr>
        <w:pStyle w:val="ConsPlusNormal"/>
        <w:ind w:firstLine="540"/>
        <w:jc w:val="both"/>
      </w:pPr>
      <w:r>
        <w:t xml:space="preserve">- по кодам </w:t>
      </w:r>
      <w:hyperlink r:id="rId3509" w:history="1">
        <w:r>
          <w:rPr>
            <w:color w:val="0000FF"/>
          </w:rPr>
          <w:t>строк 010</w:t>
        </w:r>
      </w:hyperlink>
      <w:r>
        <w:t xml:space="preserve">, </w:t>
      </w:r>
      <w:hyperlink r:id="rId3510" w:history="1">
        <w:r>
          <w:rPr>
            <w:color w:val="0000FF"/>
          </w:rPr>
          <w:t>030</w:t>
        </w:r>
      </w:hyperlink>
      <w:r>
        <w:t xml:space="preserve">, </w:t>
      </w:r>
      <w:hyperlink r:id="rId3511" w:history="1">
        <w:r>
          <w:rPr>
            <w:color w:val="0000FF"/>
          </w:rPr>
          <w:t>060</w:t>
        </w:r>
      </w:hyperlink>
      <w:r>
        <w:t xml:space="preserve">, </w:t>
      </w:r>
      <w:hyperlink r:id="rId3512" w:history="1">
        <w:r>
          <w:rPr>
            <w:color w:val="0000FF"/>
          </w:rPr>
          <w:t>090</w:t>
        </w:r>
      </w:hyperlink>
      <w:r>
        <w:t xml:space="preserve"> указывается код по ОКТМО по месту жительства индивидуального предпринимателя;</w:t>
      </w:r>
    </w:p>
    <w:p w:rsidR="00CA664B" w:rsidRDefault="00CA664B">
      <w:pPr>
        <w:pStyle w:val="ConsPlusNormal"/>
        <w:ind w:firstLine="540"/>
        <w:jc w:val="both"/>
      </w:pPr>
      <w:r>
        <w:t xml:space="preserve">- по коду </w:t>
      </w:r>
      <w:hyperlink r:id="rId3513" w:history="1">
        <w:r>
          <w:rPr>
            <w:color w:val="0000FF"/>
          </w:rPr>
          <w:t>строки 020</w:t>
        </w:r>
      </w:hyperlink>
      <w:r>
        <w:t xml:space="preserve"> указывается сумма авансового платежа по налогу, уплачиваемому в связи с применением УСН, подлежащая к уплате по сроку не позднее 25 апреля отчетного года.</w:t>
      </w:r>
    </w:p>
    <w:p w:rsidR="00CA664B" w:rsidRDefault="00CA664B">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по данному коду указывают значение показателя, соответствующее значению показателя по коду </w:t>
      </w:r>
      <w:hyperlink r:id="rId3514" w:history="1">
        <w:r>
          <w:rPr>
            <w:color w:val="0000FF"/>
          </w:rPr>
          <w:t>строки 270 разд. 2.2</w:t>
        </w:r>
      </w:hyperlink>
      <w:r>
        <w:t>;</w:t>
      </w:r>
    </w:p>
    <w:p w:rsidR="00CA664B" w:rsidRDefault="00CA664B">
      <w:pPr>
        <w:pStyle w:val="ConsPlusNormal"/>
        <w:ind w:firstLine="540"/>
        <w:jc w:val="both"/>
      </w:pPr>
      <w:r>
        <w:t xml:space="preserve">- по коду </w:t>
      </w:r>
      <w:hyperlink r:id="rId3515" w:history="1">
        <w:r>
          <w:rPr>
            <w:color w:val="0000FF"/>
          </w:rPr>
          <w:t>строки 040</w:t>
        </w:r>
      </w:hyperlink>
      <w:r>
        <w:t xml:space="preserve"> указывается сумма авансового платежа по налогу, уплачиваемому в связи с применением УСН, подлежащая к уплате по сроку не позднее 25 июля отчетного года.</w:t>
      </w:r>
    </w:p>
    <w:p w:rsidR="00CA664B" w:rsidRDefault="00CA664B">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значение показателя по данному коду определяют как разность значений </w:t>
      </w:r>
      <w:hyperlink r:id="rId3516" w:history="1">
        <w:r>
          <w:rPr>
            <w:color w:val="0000FF"/>
          </w:rPr>
          <w:t>строк 271 разд. 2.2</w:t>
        </w:r>
      </w:hyperlink>
      <w:r>
        <w:t xml:space="preserve"> и </w:t>
      </w:r>
      <w:hyperlink r:id="rId3517" w:history="1">
        <w:r>
          <w:rPr>
            <w:color w:val="0000FF"/>
          </w:rPr>
          <w:t>020 разд. 1.2</w:t>
        </w:r>
      </w:hyperlink>
      <w:r>
        <w:t>, если значение данного показателя больше или равно нулю;</w:t>
      </w:r>
    </w:p>
    <w:p w:rsidR="00CA664B" w:rsidRDefault="00CA664B">
      <w:pPr>
        <w:pStyle w:val="ConsPlusNormal"/>
        <w:ind w:firstLine="540"/>
        <w:jc w:val="both"/>
      </w:pPr>
      <w:r>
        <w:t xml:space="preserve">- по коду </w:t>
      </w:r>
      <w:hyperlink r:id="rId3518" w:history="1">
        <w:r>
          <w:rPr>
            <w:color w:val="0000FF"/>
          </w:rPr>
          <w:t>строки 050</w:t>
        </w:r>
      </w:hyperlink>
      <w:r>
        <w:t xml:space="preserve"> указывается сумма авансового платежа по налогу, уплачиваемому в связи с применением УСН, к уменьшению по сроку не позднее 25 июля отчетного периода.</w:t>
      </w:r>
    </w:p>
    <w:p w:rsidR="00CA664B" w:rsidRDefault="00CA664B">
      <w:pPr>
        <w:pStyle w:val="ConsPlusNormal"/>
        <w:ind w:firstLine="540"/>
        <w:jc w:val="both"/>
      </w:pPr>
      <w:r>
        <w:lastRenderedPageBreak/>
        <w:t xml:space="preserve">Указанная </w:t>
      </w:r>
      <w:hyperlink r:id="rId3519" w:history="1">
        <w:r>
          <w:rPr>
            <w:color w:val="0000FF"/>
          </w:rPr>
          <w:t>строка</w:t>
        </w:r>
      </w:hyperlink>
      <w:r>
        <w:t xml:space="preserve"> 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w:t>
      </w:r>
    </w:p>
    <w:p w:rsidR="00CA664B" w:rsidRDefault="00CA664B">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значение показателя по данному коду определяют как разность значений </w:t>
      </w:r>
      <w:hyperlink r:id="rId3520" w:history="1">
        <w:r>
          <w:rPr>
            <w:color w:val="0000FF"/>
          </w:rPr>
          <w:t>строк 020 разд. 1.2</w:t>
        </w:r>
      </w:hyperlink>
      <w:r>
        <w:t xml:space="preserve"> и </w:t>
      </w:r>
      <w:hyperlink r:id="rId3521" w:history="1">
        <w:r>
          <w:rPr>
            <w:color w:val="0000FF"/>
          </w:rPr>
          <w:t>271 разд. 2.2</w:t>
        </w:r>
      </w:hyperlink>
      <w:r>
        <w:t>;</w:t>
      </w:r>
    </w:p>
    <w:p w:rsidR="00CA664B" w:rsidRDefault="00CA664B">
      <w:pPr>
        <w:pStyle w:val="ConsPlusNormal"/>
        <w:ind w:firstLine="540"/>
        <w:jc w:val="both"/>
      </w:pPr>
      <w:r>
        <w:t xml:space="preserve">- по коду </w:t>
      </w:r>
      <w:hyperlink r:id="rId3522" w:history="1">
        <w:r>
          <w:rPr>
            <w:color w:val="0000FF"/>
          </w:rPr>
          <w:t>строки 070</w:t>
        </w:r>
      </w:hyperlink>
      <w:r>
        <w:t xml:space="preserve"> указывается сумма авансового платежа по налогу, уплачиваемому в связи с применением упрощенной системы налогообложения, подлежащая к уплате по сроку не позднее 25 октября отчетного года.</w:t>
      </w:r>
    </w:p>
    <w:p w:rsidR="00CA664B" w:rsidRDefault="00CA664B">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значение показателя по данному коду определяют путем уменьшения суммы исчисленного авансового платежа по налогу за девять месяцев (код </w:t>
      </w:r>
      <w:hyperlink r:id="rId3523" w:history="1">
        <w:r>
          <w:rPr>
            <w:color w:val="0000FF"/>
          </w:rPr>
          <w:t>строки 272 разд. 2.2</w:t>
        </w:r>
      </w:hyperlink>
      <w:r>
        <w:t xml:space="preserve">) на сумму значений </w:t>
      </w:r>
      <w:hyperlink r:id="rId3524" w:history="1">
        <w:r>
          <w:rPr>
            <w:color w:val="0000FF"/>
          </w:rPr>
          <w:t>строк 020</w:t>
        </w:r>
      </w:hyperlink>
      <w:r>
        <w:t xml:space="preserve"> и </w:t>
      </w:r>
      <w:hyperlink r:id="rId3525" w:history="1">
        <w:r>
          <w:rPr>
            <w:color w:val="0000FF"/>
          </w:rPr>
          <w:t>040 разд. 1.2</w:t>
        </w:r>
      </w:hyperlink>
      <w:r>
        <w:t xml:space="preserve">, за минусом суммы авансового платежа к уменьшению, в случае заполнения показателя по коду </w:t>
      </w:r>
      <w:hyperlink r:id="rId3526" w:history="1">
        <w:r>
          <w:rPr>
            <w:color w:val="0000FF"/>
          </w:rPr>
          <w:t>строки 050 разд. 1.2</w:t>
        </w:r>
      </w:hyperlink>
      <w:r>
        <w:t>. Данный показатель указывается, если его значение больше или равно нулю;</w:t>
      </w:r>
    </w:p>
    <w:p w:rsidR="00CA664B" w:rsidRDefault="00CA664B">
      <w:pPr>
        <w:pStyle w:val="ConsPlusNormal"/>
        <w:ind w:firstLine="540"/>
        <w:jc w:val="both"/>
      </w:pPr>
      <w:r>
        <w:t xml:space="preserve">- по коду </w:t>
      </w:r>
      <w:hyperlink r:id="rId3527" w:history="1">
        <w:r>
          <w:rPr>
            <w:color w:val="0000FF"/>
          </w:rPr>
          <w:t>строки 080</w:t>
        </w:r>
      </w:hyperlink>
      <w:r>
        <w:t xml:space="preserve"> указывается сумма авансового платежа по налогу, уплачиваемому в связи с применением упрощенной системы налогообложения, подлежащая к уменьшению по сроку не позднее 25 октября отчетного года.</w:t>
      </w:r>
    </w:p>
    <w:p w:rsidR="00CA664B" w:rsidRDefault="00CA664B">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значение показателя по данному коду определяют путем уменьшения значения суммы авансовых платежей по налогу, указанных по кодам </w:t>
      </w:r>
      <w:hyperlink r:id="rId3528" w:history="1">
        <w:r>
          <w:rPr>
            <w:color w:val="0000FF"/>
          </w:rPr>
          <w:t>строк 020</w:t>
        </w:r>
      </w:hyperlink>
      <w:r>
        <w:t xml:space="preserve"> и </w:t>
      </w:r>
      <w:hyperlink r:id="rId3529" w:history="1">
        <w:r>
          <w:rPr>
            <w:color w:val="0000FF"/>
          </w:rPr>
          <w:t>040 разд. 1.2</w:t>
        </w:r>
      </w:hyperlink>
      <w:r>
        <w:t xml:space="preserve">, за минусом суммы авансового платежа к уменьшению, в случае заполнения показателя по коду </w:t>
      </w:r>
      <w:hyperlink r:id="rId3530" w:history="1">
        <w:r>
          <w:rPr>
            <w:color w:val="0000FF"/>
          </w:rPr>
          <w:t>строки 050 разд. 1.2</w:t>
        </w:r>
      </w:hyperlink>
      <w:r>
        <w:t xml:space="preserve">, на сумму исчисленного авансового платежа по налогу за девять месяцев (код </w:t>
      </w:r>
      <w:hyperlink r:id="rId3531" w:history="1">
        <w:r>
          <w:rPr>
            <w:color w:val="0000FF"/>
          </w:rPr>
          <w:t>строки 272 разд. 2.2</w:t>
        </w:r>
      </w:hyperlink>
      <w:r>
        <w:t>). Данный показатель указывается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w:t>
      </w:r>
      <w:hyperlink r:id="rId3532" w:history="1">
        <w:r>
          <w:rPr>
            <w:color w:val="0000FF"/>
          </w:rPr>
          <w:t>строка 272 разд. 2.2</w:t>
        </w:r>
      </w:hyperlink>
      <w:r>
        <w:t xml:space="preserve"> - (</w:t>
      </w:r>
      <w:hyperlink r:id="rId3533" w:history="1">
        <w:r>
          <w:rPr>
            <w:color w:val="0000FF"/>
          </w:rPr>
          <w:t>строка 020</w:t>
        </w:r>
      </w:hyperlink>
      <w:r>
        <w:t xml:space="preserve"> + </w:t>
      </w:r>
      <w:hyperlink r:id="rId3534" w:history="1">
        <w:r>
          <w:rPr>
            <w:color w:val="0000FF"/>
          </w:rPr>
          <w:t>строка 040</w:t>
        </w:r>
      </w:hyperlink>
      <w:r>
        <w:t xml:space="preserve"> - </w:t>
      </w:r>
      <w:hyperlink r:id="rId3535" w:history="1">
        <w:r>
          <w:rPr>
            <w:color w:val="0000FF"/>
          </w:rPr>
          <w:t>строка 050</w:t>
        </w:r>
      </w:hyperlink>
      <w:r>
        <w:t>) разд. 1.2 &lt; 0);</w:t>
      </w:r>
    </w:p>
    <w:p w:rsidR="00CA664B" w:rsidRDefault="00CA664B">
      <w:pPr>
        <w:pStyle w:val="ConsPlusNormal"/>
        <w:ind w:firstLine="540"/>
        <w:jc w:val="both"/>
      </w:pPr>
      <w:r>
        <w:t xml:space="preserve">- по коду </w:t>
      </w:r>
      <w:hyperlink r:id="rId3536" w:history="1">
        <w:r>
          <w:rPr>
            <w:color w:val="0000FF"/>
          </w:rPr>
          <w:t>строки 100</w:t>
        </w:r>
      </w:hyperlink>
      <w:r>
        <w:t xml:space="preserve"> указывается сумма налога, уплачиваемого в связи с применением упрощенной системы налогообложения, подлежащая доплате за налоговый период (календарный год) с учетом ранее исчисленных сумм авансовых платежей по налогу.</w:t>
      </w:r>
    </w:p>
    <w:p w:rsidR="00CA664B" w:rsidRDefault="00CA664B">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значение показателя по данному коду определяют путем уменьшения суммы исчисленного налога за налоговый период (код </w:t>
      </w:r>
      <w:hyperlink r:id="rId3537" w:history="1">
        <w:r>
          <w:rPr>
            <w:color w:val="0000FF"/>
          </w:rPr>
          <w:t>строки 273 разд. 2.2</w:t>
        </w:r>
      </w:hyperlink>
      <w:r>
        <w:t xml:space="preserve">) на сумму авансовых платежей по налогу, указанных по кодам </w:t>
      </w:r>
      <w:hyperlink r:id="rId3538" w:history="1">
        <w:r>
          <w:rPr>
            <w:color w:val="0000FF"/>
          </w:rPr>
          <w:t>строк 020</w:t>
        </w:r>
      </w:hyperlink>
      <w:r>
        <w:t xml:space="preserve">, </w:t>
      </w:r>
      <w:hyperlink r:id="rId3539" w:history="1">
        <w:r>
          <w:rPr>
            <w:color w:val="0000FF"/>
          </w:rPr>
          <w:t>040</w:t>
        </w:r>
      </w:hyperlink>
      <w:r>
        <w:t xml:space="preserve">, </w:t>
      </w:r>
      <w:hyperlink r:id="rId3540" w:history="1">
        <w:r>
          <w:rPr>
            <w:color w:val="0000FF"/>
          </w:rPr>
          <w:t>070 разд. 1.2</w:t>
        </w:r>
      </w:hyperlink>
      <w:r>
        <w:t xml:space="preserve">, уменьшенную на суммы авансовых платежей по налогу к уменьшению, отраженные по кодам </w:t>
      </w:r>
      <w:hyperlink r:id="rId3541" w:history="1">
        <w:r>
          <w:rPr>
            <w:color w:val="0000FF"/>
          </w:rPr>
          <w:t>строк 050</w:t>
        </w:r>
      </w:hyperlink>
      <w:r>
        <w:t xml:space="preserve"> и </w:t>
      </w:r>
      <w:hyperlink r:id="rId3542" w:history="1">
        <w:r>
          <w:rPr>
            <w:color w:val="0000FF"/>
          </w:rPr>
          <w:t>080 разд. 1.2</w:t>
        </w:r>
      </w:hyperlink>
      <w:r>
        <w:t xml:space="preserve">. Данный показатель указывается, если его значение больше или равно нулю и значение показателя по коду </w:t>
      </w:r>
      <w:hyperlink r:id="rId3543" w:history="1">
        <w:r>
          <w:rPr>
            <w:color w:val="0000FF"/>
          </w:rPr>
          <w:t>строки 273 разд. 2.2</w:t>
        </w:r>
      </w:hyperlink>
      <w:r>
        <w:t xml:space="preserve"> больше или равно значению показателя по коду </w:t>
      </w:r>
      <w:hyperlink r:id="rId3544" w:history="1">
        <w:r>
          <w:rPr>
            <w:color w:val="0000FF"/>
          </w:rPr>
          <w:t>строки 280 разд. 2.2</w:t>
        </w:r>
      </w:hyperlink>
      <w:r>
        <w:t>;</w:t>
      </w:r>
    </w:p>
    <w:p w:rsidR="00CA664B" w:rsidRDefault="00CA664B">
      <w:pPr>
        <w:pStyle w:val="ConsPlusNormal"/>
        <w:ind w:firstLine="540"/>
        <w:jc w:val="both"/>
      </w:pPr>
      <w:r>
        <w:t xml:space="preserve">- по коду </w:t>
      </w:r>
      <w:hyperlink r:id="rId3545" w:history="1">
        <w:r>
          <w:rPr>
            <w:color w:val="0000FF"/>
          </w:rPr>
          <w:t>строки 110</w:t>
        </w:r>
      </w:hyperlink>
      <w:r>
        <w:t xml:space="preserve"> указывается сумма налога, уплачиваемого в связи с применением упрощенной системы налогообложения, к уменьшению за налоговый период (календарный год).</w:t>
      </w:r>
    </w:p>
    <w:p w:rsidR="00CA664B" w:rsidRDefault="00CA664B">
      <w:pPr>
        <w:pStyle w:val="ConsPlusNormal"/>
        <w:ind w:firstLine="540"/>
        <w:jc w:val="both"/>
      </w:pPr>
      <w:r>
        <w:t xml:space="preserve">Налогоплательщики, объектом налогообложения у которых являются доходы, уменьшенные на величину расходов, значение показателя по данному коду определяют путем уменьшения значения суммы авансовых платежей по налогу, указанных по кодам </w:t>
      </w:r>
      <w:hyperlink r:id="rId3546" w:history="1">
        <w:r>
          <w:rPr>
            <w:color w:val="0000FF"/>
          </w:rPr>
          <w:t>строк 020</w:t>
        </w:r>
      </w:hyperlink>
      <w:r>
        <w:t xml:space="preserve">, </w:t>
      </w:r>
      <w:hyperlink r:id="rId3547" w:history="1">
        <w:r>
          <w:rPr>
            <w:color w:val="0000FF"/>
          </w:rPr>
          <w:t>040</w:t>
        </w:r>
      </w:hyperlink>
      <w:r>
        <w:t xml:space="preserve">, </w:t>
      </w:r>
      <w:hyperlink r:id="rId3548" w:history="1">
        <w:r>
          <w:rPr>
            <w:color w:val="0000FF"/>
          </w:rPr>
          <w:t>070 разд. 1.2</w:t>
        </w:r>
      </w:hyperlink>
      <w:r>
        <w:t xml:space="preserve">, за минусом сумм авансовых платежей по налогу к уменьшению, отраженных по кодам </w:t>
      </w:r>
      <w:hyperlink r:id="rId3549" w:history="1">
        <w:r>
          <w:rPr>
            <w:color w:val="0000FF"/>
          </w:rPr>
          <w:t>строк 050</w:t>
        </w:r>
      </w:hyperlink>
      <w:r>
        <w:t xml:space="preserve"> и </w:t>
      </w:r>
      <w:hyperlink r:id="rId3550" w:history="1">
        <w:r>
          <w:rPr>
            <w:color w:val="0000FF"/>
          </w:rPr>
          <w:t>080 разд. 1.2</w:t>
        </w:r>
      </w:hyperlink>
      <w:r>
        <w:t xml:space="preserve">, на сумму исчисленного налога за налоговый период (код </w:t>
      </w:r>
      <w:hyperlink r:id="rId3551" w:history="1">
        <w:r>
          <w:rPr>
            <w:color w:val="0000FF"/>
          </w:rPr>
          <w:t>строки 273 разд. 2.2</w:t>
        </w:r>
      </w:hyperlink>
      <w:r>
        <w:t>). Данный показатель указывается при отрицательном значении разницы между суммой исчисленного налога за налоговый период и суммой ранее исчисленных авансовых платежей по налогу ((</w:t>
      </w:r>
      <w:hyperlink r:id="rId3552" w:history="1">
        <w:r>
          <w:rPr>
            <w:color w:val="0000FF"/>
          </w:rPr>
          <w:t>строка 273 разд. 2.2</w:t>
        </w:r>
      </w:hyperlink>
      <w:r>
        <w:t xml:space="preserve"> - (</w:t>
      </w:r>
      <w:hyperlink r:id="rId3553" w:history="1">
        <w:r>
          <w:rPr>
            <w:color w:val="0000FF"/>
          </w:rPr>
          <w:t>строка 020</w:t>
        </w:r>
      </w:hyperlink>
      <w:r>
        <w:t xml:space="preserve"> + </w:t>
      </w:r>
      <w:hyperlink r:id="rId3554" w:history="1">
        <w:r>
          <w:rPr>
            <w:color w:val="0000FF"/>
          </w:rPr>
          <w:t>строка 040</w:t>
        </w:r>
      </w:hyperlink>
      <w:r>
        <w:t xml:space="preserve"> - </w:t>
      </w:r>
      <w:hyperlink r:id="rId3555" w:history="1">
        <w:r>
          <w:rPr>
            <w:color w:val="0000FF"/>
          </w:rPr>
          <w:t>строка 050</w:t>
        </w:r>
      </w:hyperlink>
      <w:r>
        <w:t xml:space="preserve"> + </w:t>
      </w:r>
      <w:hyperlink r:id="rId3556" w:history="1">
        <w:r>
          <w:rPr>
            <w:color w:val="0000FF"/>
          </w:rPr>
          <w:t>строка 070</w:t>
        </w:r>
      </w:hyperlink>
      <w:r>
        <w:t xml:space="preserve"> - </w:t>
      </w:r>
      <w:hyperlink r:id="rId3557" w:history="1">
        <w:r>
          <w:rPr>
            <w:color w:val="0000FF"/>
          </w:rPr>
          <w:t>строка 080</w:t>
        </w:r>
      </w:hyperlink>
      <w:r>
        <w:t xml:space="preserve">) разд. 1.2 &lt; 0), а также при условии, что значение показателя по коду </w:t>
      </w:r>
      <w:hyperlink r:id="rId3558" w:history="1">
        <w:r>
          <w:rPr>
            <w:color w:val="0000FF"/>
          </w:rPr>
          <w:t>строки 273 разд. 2.2</w:t>
        </w:r>
      </w:hyperlink>
      <w:r>
        <w:t xml:space="preserve"> больше или равно значению показателя по коду </w:t>
      </w:r>
      <w:hyperlink r:id="rId3559" w:history="1">
        <w:r>
          <w:rPr>
            <w:color w:val="0000FF"/>
          </w:rPr>
          <w:t>строки 280 разд. 2.2</w:t>
        </w:r>
      </w:hyperlink>
      <w:r>
        <w:t>.</w:t>
      </w:r>
    </w:p>
    <w:p w:rsidR="00CA664B" w:rsidRDefault="00CA664B">
      <w:pPr>
        <w:pStyle w:val="ConsPlusNormal"/>
        <w:ind w:firstLine="540"/>
        <w:jc w:val="both"/>
      </w:pPr>
      <w:r>
        <w:t xml:space="preserve">Если сумма исчисленного налога за налоговый период (код </w:t>
      </w:r>
      <w:hyperlink r:id="rId3560" w:history="1">
        <w:r>
          <w:rPr>
            <w:color w:val="0000FF"/>
          </w:rPr>
          <w:t>строки 273 разд. 2.2</w:t>
        </w:r>
      </w:hyperlink>
      <w:r>
        <w:t xml:space="preserve">) меньше суммы исчисленного минимального налога за налоговый период (код </w:t>
      </w:r>
      <w:hyperlink r:id="rId3561" w:history="1">
        <w:r>
          <w:rPr>
            <w:color w:val="0000FF"/>
          </w:rPr>
          <w:t>строки 280 разд. 2.2</w:t>
        </w:r>
      </w:hyperlink>
      <w:r>
        <w:t xml:space="preserve">), то сумма налога к уменьшению за налоговый период указывается за минусом суммы минимального налога, подлежащей уплате за налоговый период. В этом случае значение показателя по коду </w:t>
      </w:r>
      <w:hyperlink r:id="rId3562" w:history="1">
        <w:r>
          <w:rPr>
            <w:color w:val="0000FF"/>
          </w:rPr>
          <w:t>строки 110</w:t>
        </w:r>
      </w:hyperlink>
      <w:r>
        <w:t xml:space="preserve"> определяется путем уменьшения значения суммы авансовых платежей по налогу, указанных по кодам </w:t>
      </w:r>
      <w:hyperlink r:id="rId3563" w:history="1">
        <w:r>
          <w:rPr>
            <w:color w:val="0000FF"/>
          </w:rPr>
          <w:t>строк 020</w:t>
        </w:r>
      </w:hyperlink>
      <w:r>
        <w:t xml:space="preserve">, </w:t>
      </w:r>
      <w:hyperlink r:id="rId3564" w:history="1">
        <w:r>
          <w:rPr>
            <w:color w:val="0000FF"/>
          </w:rPr>
          <w:t>040</w:t>
        </w:r>
      </w:hyperlink>
      <w:r>
        <w:t xml:space="preserve">, </w:t>
      </w:r>
      <w:hyperlink r:id="rId3565" w:history="1">
        <w:r>
          <w:rPr>
            <w:color w:val="0000FF"/>
          </w:rPr>
          <w:t>070 разд. 1.2</w:t>
        </w:r>
      </w:hyperlink>
      <w:r>
        <w:t xml:space="preserve">, за минусом сумм авансовых платежей по налогу к уменьшению, отраженных по кодам </w:t>
      </w:r>
      <w:hyperlink r:id="rId3566" w:history="1">
        <w:r>
          <w:rPr>
            <w:color w:val="0000FF"/>
          </w:rPr>
          <w:t>строк 050</w:t>
        </w:r>
      </w:hyperlink>
      <w:r>
        <w:t xml:space="preserve"> и </w:t>
      </w:r>
      <w:hyperlink r:id="rId3567" w:history="1">
        <w:r>
          <w:rPr>
            <w:color w:val="0000FF"/>
          </w:rPr>
          <w:t>080 разд. 1.2</w:t>
        </w:r>
      </w:hyperlink>
      <w:r>
        <w:t xml:space="preserve">, на сумму исчисленного минимального налога (код </w:t>
      </w:r>
      <w:hyperlink r:id="rId3568" w:history="1">
        <w:r>
          <w:rPr>
            <w:color w:val="0000FF"/>
          </w:rPr>
          <w:t>строки 280 разд. 2.2</w:t>
        </w:r>
      </w:hyperlink>
      <w:r>
        <w:t xml:space="preserve">). Данный показатель указывается при условии, что значение показателя по коду </w:t>
      </w:r>
      <w:hyperlink r:id="rId3569" w:history="1">
        <w:r>
          <w:rPr>
            <w:color w:val="0000FF"/>
          </w:rPr>
          <w:t>строки 273 разд. 2.2</w:t>
        </w:r>
      </w:hyperlink>
      <w:r>
        <w:t xml:space="preserve"> меньше значения показателя по коду </w:t>
      </w:r>
      <w:hyperlink r:id="rId3570" w:history="1">
        <w:r>
          <w:rPr>
            <w:color w:val="0000FF"/>
          </w:rPr>
          <w:t>строки 280 разд. 2.2</w:t>
        </w:r>
      </w:hyperlink>
      <w:r>
        <w:t xml:space="preserve"> и сумма исчисленных авансовых платежей по налогу (</w:t>
      </w:r>
      <w:hyperlink r:id="rId3571" w:history="1">
        <w:r>
          <w:rPr>
            <w:color w:val="0000FF"/>
          </w:rPr>
          <w:t>строка 020</w:t>
        </w:r>
      </w:hyperlink>
      <w:r>
        <w:t xml:space="preserve"> + </w:t>
      </w:r>
      <w:hyperlink r:id="rId3572" w:history="1">
        <w:r>
          <w:rPr>
            <w:color w:val="0000FF"/>
          </w:rPr>
          <w:t>строка 040</w:t>
        </w:r>
      </w:hyperlink>
      <w:r>
        <w:t xml:space="preserve"> - </w:t>
      </w:r>
      <w:hyperlink r:id="rId3573" w:history="1">
        <w:r>
          <w:rPr>
            <w:color w:val="0000FF"/>
          </w:rPr>
          <w:t>строка 050</w:t>
        </w:r>
      </w:hyperlink>
      <w:r>
        <w:t xml:space="preserve"> + </w:t>
      </w:r>
      <w:hyperlink r:id="rId3574" w:history="1">
        <w:r>
          <w:rPr>
            <w:color w:val="0000FF"/>
          </w:rPr>
          <w:t>строка 070</w:t>
        </w:r>
      </w:hyperlink>
      <w:r>
        <w:t xml:space="preserve"> - </w:t>
      </w:r>
      <w:hyperlink r:id="rId3575" w:history="1">
        <w:r>
          <w:rPr>
            <w:color w:val="0000FF"/>
          </w:rPr>
          <w:t>строка 080</w:t>
        </w:r>
      </w:hyperlink>
      <w:r>
        <w:t xml:space="preserve">) разд. 1.2 больше суммы исчисленного минимального налога (код </w:t>
      </w:r>
      <w:hyperlink r:id="rId3576" w:history="1">
        <w:r>
          <w:rPr>
            <w:color w:val="0000FF"/>
          </w:rPr>
          <w:t>строки 280 разд. 2.2</w:t>
        </w:r>
      </w:hyperlink>
      <w:r>
        <w:t>).</w:t>
      </w:r>
    </w:p>
    <w:p w:rsidR="00CA664B" w:rsidRDefault="00CA664B">
      <w:pPr>
        <w:pStyle w:val="ConsPlusNormal"/>
        <w:ind w:firstLine="540"/>
        <w:jc w:val="both"/>
      </w:pPr>
      <w:r>
        <w:t xml:space="preserve">В случае если по итогам налогового периода у налогоплательщика, объектом налогообложения у которого являются доходы, уменьшенные на величину расходов, сумма исчисленного минимального налога </w:t>
      </w:r>
      <w:hyperlink r:id="rId3577" w:history="1">
        <w:r>
          <w:rPr>
            <w:color w:val="0000FF"/>
          </w:rPr>
          <w:t>(строка 280 разд. 2.2)</w:t>
        </w:r>
      </w:hyperlink>
      <w:r>
        <w:t xml:space="preserve"> больше суммы исчисленного в общем порядке налога за налоговый период </w:t>
      </w:r>
      <w:hyperlink r:id="rId3578" w:history="1">
        <w:r>
          <w:rPr>
            <w:color w:val="0000FF"/>
          </w:rPr>
          <w:t>(строка 273 разд. 2.2)</w:t>
        </w:r>
      </w:hyperlink>
      <w:r>
        <w:t xml:space="preserve">, у него возникает обязанность произвести уплату минимального налога (1% от суммы полученных доходов (значение по коду </w:t>
      </w:r>
      <w:hyperlink r:id="rId3579" w:history="1">
        <w:r>
          <w:rPr>
            <w:color w:val="0000FF"/>
          </w:rPr>
          <w:t>строки 213 разд. 2.2</w:t>
        </w:r>
      </w:hyperlink>
      <w:r>
        <w:t>));</w:t>
      </w:r>
    </w:p>
    <w:p w:rsidR="00CA664B" w:rsidRDefault="00CA664B">
      <w:pPr>
        <w:pStyle w:val="ConsPlusNormal"/>
        <w:ind w:firstLine="540"/>
        <w:jc w:val="both"/>
      </w:pPr>
      <w:r>
        <w:t xml:space="preserve">- по коду </w:t>
      </w:r>
      <w:hyperlink r:id="rId3580" w:history="1">
        <w:r>
          <w:rPr>
            <w:color w:val="0000FF"/>
          </w:rPr>
          <w:t>строки 120</w:t>
        </w:r>
      </w:hyperlink>
      <w:r>
        <w:t xml:space="preserve"> указывается сумма минимального налога, подлежащая уплате за налоговый период.</w:t>
      </w:r>
    </w:p>
    <w:p w:rsidR="00CA664B" w:rsidRDefault="00CA664B">
      <w:pPr>
        <w:pStyle w:val="ConsPlusNormal"/>
        <w:ind w:firstLine="540"/>
        <w:jc w:val="both"/>
      </w:pPr>
      <w:r>
        <w:t xml:space="preserve">Если сумма исчисленного налога за налоговый период (код </w:t>
      </w:r>
      <w:hyperlink r:id="rId3581" w:history="1">
        <w:r>
          <w:rPr>
            <w:color w:val="0000FF"/>
          </w:rPr>
          <w:t>строки 273 разд. 2.2</w:t>
        </w:r>
      </w:hyperlink>
      <w:r>
        <w:t xml:space="preserve">) меньше суммы исчисленного минимального налога за налоговый период (код </w:t>
      </w:r>
      <w:hyperlink r:id="rId3582" w:history="1">
        <w:r>
          <w:rPr>
            <w:color w:val="0000FF"/>
          </w:rPr>
          <w:t>строки 280 разд. 2.2</w:t>
        </w:r>
      </w:hyperlink>
      <w:r>
        <w:t xml:space="preserve">), то сумма минимального налога, подлежащая уплате за налоговый период, указывается за минусом суммы исчисленных авансовых платежей по налогу. В этом случае значение показателя по коду </w:t>
      </w:r>
      <w:hyperlink r:id="rId3583" w:history="1">
        <w:r>
          <w:rPr>
            <w:color w:val="0000FF"/>
          </w:rPr>
          <w:t>строки 120</w:t>
        </w:r>
      </w:hyperlink>
      <w:r>
        <w:t xml:space="preserve"> определяется как разность значения по коду </w:t>
      </w:r>
      <w:hyperlink r:id="rId3584" w:history="1">
        <w:r>
          <w:rPr>
            <w:color w:val="0000FF"/>
          </w:rPr>
          <w:t>строки 280 разд. 2.2</w:t>
        </w:r>
      </w:hyperlink>
      <w:r>
        <w:t xml:space="preserve"> и суммы значений по кодам </w:t>
      </w:r>
      <w:hyperlink r:id="rId3585" w:history="1">
        <w:r>
          <w:rPr>
            <w:color w:val="0000FF"/>
          </w:rPr>
          <w:t>строк 020</w:t>
        </w:r>
      </w:hyperlink>
      <w:r>
        <w:t xml:space="preserve">, </w:t>
      </w:r>
      <w:hyperlink r:id="rId3586" w:history="1">
        <w:r>
          <w:rPr>
            <w:color w:val="0000FF"/>
          </w:rPr>
          <w:t>040</w:t>
        </w:r>
      </w:hyperlink>
      <w:r>
        <w:t xml:space="preserve">, </w:t>
      </w:r>
      <w:hyperlink r:id="rId3587" w:history="1">
        <w:r>
          <w:rPr>
            <w:color w:val="0000FF"/>
          </w:rPr>
          <w:t>070 разд. 1.2</w:t>
        </w:r>
      </w:hyperlink>
      <w:r>
        <w:t xml:space="preserve"> за минусом сумм авансовых платежей по налогу к уменьшению, отраженных по кодам </w:t>
      </w:r>
      <w:hyperlink r:id="rId3588" w:history="1">
        <w:r>
          <w:rPr>
            <w:color w:val="0000FF"/>
          </w:rPr>
          <w:t>строк 050</w:t>
        </w:r>
      </w:hyperlink>
      <w:r>
        <w:t xml:space="preserve"> и </w:t>
      </w:r>
      <w:hyperlink r:id="rId3589" w:history="1">
        <w:r>
          <w:rPr>
            <w:color w:val="0000FF"/>
          </w:rPr>
          <w:t>080 разд. 1.2</w:t>
        </w:r>
      </w:hyperlink>
      <w:r>
        <w:t xml:space="preserve">, при условии, что данное значение меньше значения показателя по коду </w:t>
      </w:r>
      <w:hyperlink r:id="rId3590" w:history="1">
        <w:r>
          <w:rPr>
            <w:color w:val="0000FF"/>
          </w:rPr>
          <w:t>строки 280 разд. 2.2</w:t>
        </w:r>
      </w:hyperlink>
      <w:r>
        <w:t>.</w:t>
      </w:r>
    </w:p>
    <w:p w:rsidR="00CA664B" w:rsidRDefault="00CA664B">
      <w:pPr>
        <w:pStyle w:val="ConsPlusNormal"/>
        <w:ind w:firstLine="540"/>
        <w:jc w:val="both"/>
      </w:pPr>
      <w:r>
        <w:t xml:space="preserve">Если сумма минимального налога, подлежащая уплате за налоговый период (код </w:t>
      </w:r>
      <w:hyperlink r:id="rId3591" w:history="1">
        <w:r>
          <w:rPr>
            <w:color w:val="0000FF"/>
          </w:rPr>
          <w:t>строки 280 разд. 2.2</w:t>
        </w:r>
      </w:hyperlink>
      <w:r>
        <w:t xml:space="preserve">), меньше суммы авансовых платежей по налогу, указанных по кодам </w:t>
      </w:r>
      <w:hyperlink r:id="rId3592" w:history="1">
        <w:r>
          <w:rPr>
            <w:color w:val="0000FF"/>
          </w:rPr>
          <w:t>строк 020</w:t>
        </w:r>
      </w:hyperlink>
      <w:r>
        <w:t xml:space="preserve">, </w:t>
      </w:r>
      <w:hyperlink r:id="rId3593" w:history="1">
        <w:r>
          <w:rPr>
            <w:color w:val="0000FF"/>
          </w:rPr>
          <w:t>040</w:t>
        </w:r>
      </w:hyperlink>
      <w:r>
        <w:t xml:space="preserve">, </w:t>
      </w:r>
      <w:hyperlink r:id="rId3594" w:history="1">
        <w:r>
          <w:rPr>
            <w:color w:val="0000FF"/>
          </w:rPr>
          <w:t>070 разд. 1.2</w:t>
        </w:r>
      </w:hyperlink>
      <w:r>
        <w:t xml:space="preserve">, за минусом сумм авансовых платежей по налогу к уменьшению, отраженных по кодам </w:t>
      </w:r>
      <w:hyperlink r:id="rId3595" w:history="1">
        <w:r>
          <w:rPr>
            <w:color w:val="0000FF"/>
          </w:rPr>
          <w:t>строк 050</w:t>
        </w:r>
      </w:hyperlink>
      <w:r>
        <w:t xml:space="preserve"> и </w:t>
      </w:r>
      <w:hyperlink r:id="rId3596" w:history="1">
        <w:r>
          <w:rPr>
            <w:color w:val="0000FF"/>
          </w:rPr>
          <w:t>080 разд. 1.2</w:t>
        </w:r>
      </w:hyperlink>
      <w:r>
        <w:t xml:space="preserve">, то по коду </w:t>
      </w:r>
      <w:hyperlink r:id="rId3597" w:history="1">
        <w:r>
          <w:rPr>
            <w:color w:val="0000FF"/>
          </w:rPr>
          <w:t>строки 120</w:t>
        </w:r>
      </w:hyperlink>
      <w:r>
        <w:t xml:space="preserve"> проставляется прочерк.</w:t>
      </w:r>
    </w:p>
    <w:p w:rsidR="00CA664B" w:rsidRDefault="00CA664B">
      <w:pPr>
        <w:pStyle w:val="ConsPlusNormal"/>
        <w:ind w:firstLine="540"/>
        <w:jc w:val="both"/>
      </w:pPr>
      <w:r>
        <w:t xml:space="preserve">Сведения, указанные в </w:t>
      </w:r>
      <w:hyperlink r:id="rId3598" w:history="1">
        <w:r>
          <w:rPr>
            <w:color w:val="0000FF"/>
          </w:rPr>
          <w:t>разд. 1.2</w:t>
        </w:r>
      </w:hyperlink>
      <w:r>
        <w:t xml:space="preserve"> налоговой декларации по УСН, подтверждаются по </w:t>
      </w:r>
      <w:hyperlink r:id="rId3599" w:history="1">
        <w:r>
          <w:rPr>
            <w:color w:val="0000FF"/>
          </w:rPr>
          <w:t>строке</w:t>
        </w:r>
      </w:hyperlink>
      <w:r>
        <w:t xml:space="preserve"> "Достоверность и полноту сведений, указанных на данной странице, подтверждаю" подписью лица из числа лиц, указанных в </w:t>
      </w:r>
      <w:hyperlink r:id="rId3600" w:history="1">
        <w:r>
          <w:rPr>
            <w:color w:val="0000FF"/>
          </w:rPr>
          <w:t>п. 3.3</w:t>
        </w:r>
      </w:hyperlink>
      <w:r>
        <w:t xml:space="preserve"> Порядка заполнения декларации по УСН, и проставляется дата подписания данного </w:t>
      </w:r>
      <w:hyperlink r:id="rId3601" w:history="1">
        <w:r>
          <w:rPr>
            <w:color w:val="0000FF"/>
          </w:rPr>
          <w:t>раздела</w:t>
        </w:r>
      </w:hyperlink>
      <w:r>
        <w:t>.</w:t>
      </w:r>
    </w:p>
    <w:p w:rsidR="00CA664B" w:rsidRDefault="00CA664B">
      <w:pPr>
        <w:pStyle w:val="ConsPlusNormal"/>
        <w:ind w:firstLine="540"/>
        <w:jc w:val="both"/>
      </w:pPr>
      <w:hyperlink r:id="rId3602" w:history="1">
        <w:r>
          <w:rPr>
            <w:color w:val="0000FF"/>
          </w:rPr>
          <w:t>Раздел 2.1</w:t>
        </w:r>
      </w:hyperlink>
      <w:r>
        <w:t xml:space="preserve"> "Расчет налога, уплачиваемого в связи с применением упрощенной системы налогообложения (объект налогообложения - доходы)" налоговой декларации по УСН заполняют только налогоплательщики, объектом налогообложения у которых являются доходы. При этом:</w:t>
      </w:r>
    </w:p>
    <w:p w:rsidR="00CA664B" w:rsidRDefault="00CA664B">
      <w:pPr>
        <w:pStyle w:val="ConsPlusNormal"/>
        <w:ind w:firstLine="540"/>
        <w:jc w:val="both"/>
      </w:pPr>
      <w:r>
        <w:t xml:space="preserve">- по коду </w:t>
      </w:r>
      <w:hyperlink r:id="rId3603" w:history="1">
        <w:r>
          <w:rPr>
            <w:color w:val="0000FF"/>
          </w:rPr>
          <w:t>строки 101</w:t>
        </w:r>
      </w:hyperlink>
      <w:r>
        <w:t xml:space="preserve"> указан объект налогообложения "1" - доходы;</w:t>
      </w:r>
    </w:p>
    <w:p w:rsidR="00CA664B" w:rsidRDefault="00CA664B">
      <w:pPr>
        <w:pStyle w:val="ConsPlusNormal"/>
        <w:ind w:firstLine="540"/>
        <w:jc w:val="both"/>
      </w:pPr>
      <w:r>
        <w:t xml:space="preserve">- по коду </w:t>
      </w:r>
      <w:hyperlink r:id="rId3604" w:history="1">
        <w:r>
          <w:rPr>
            <w:color w:val="0000FF"/>
          </w:rPr>
          <w:t>строки 102</w:t>
        </w:r>
      </w:hyperlink>
      <w:r>
        <w:t xml:space="preserve"> указывается признак налогоплательщика:</w:t>
      </w:r>
    </w:p>
    <w:p w:rsidR="00CA664B" w:rsidRDefault="00CA664B">
      <w:pPr>
        <w:pStyle w:val="ConsPlusNormal"/>
        <w:ind w:firstLine="540"/>
        <w:jc w:val="both"/>
      </w:pPr>
      <w:r>
        <w:t>"1" указывает индивидуальный предприниматель, производящий выплаты и иные вознаграждения физическим лицам;</w:t>
      </w:r>
    </w:p>
    <w:p w:rsidR="00CA664B" w:rsidRDefault="00CA664B">
      <w:pPr>
        <w:pStyle w:val="ConsPlusNormal"/>
        <w:ind w:firstLine="540"/>
        <w:jc w:val="both"/>
      </w:pPr>
      <w:r>
        <w:t>"2" указывает индивидуальный предприниматель, не производящий выплаты и иные вознаграждения физическим лицам. При этом под индивидуальными предпринимателями, не производящими выплаты и иные вознаграждения физическим лицам, следует понимать индивидуальных предпринимателей, не имеющих наемных работников и не выплачивающих вознаграждений физическим лицам по гражданско-правовым договорам, предметом которых является выполнение работ (оказание услуг), вне зависимости от факта регистрации в органах Пенсионного фонда Российской Федерации в качестве страхователя, производящего выплаты физическим лицам (</w:t>
      </w:r>
      <w:hyperlink r:id="rId3605" w:history="1">
        <w:r>
          <w:rPr>
            <w:color w:val="0000FF"/>
          </w:rPr>
          <w:t>Письмо</w:t>
        </w:r>
      </w:hyperlink>
      <w:r>
        <w:t xml:space="preserve"> Минфина России от 23 сентября 2013 г. N 03-11-09/39228, направлено </w:t>
      </w:r>
      <w:hyperlink r:id="rId3606" w:history="1">
        <w:r>
          <w:rPr>
            <w:color w:val="0000FF"/>
          </w:rPr>
          <w:t>Письмом</w:t>
        </w:r>
      </w:hyperlink>
      <w:r>
        <w:t xml:space="preserve"> ФНС России от 17 октября 2013 г. N ЕД-4-3/18595);</w:t>
      </w:r>
    </w:p>
    <w:p w:rsidR="00CA664B" w:rsidRDefault="00CA664B">
      <w:pPr>
        <w:pStyle w:val="ConsPlusNormal"/>
        <w:ind w:firstLine="540"/>
        <w:jc w:val="both"/>
      </w:pPr>
      <w:r>
        <w:t xml:space="preserve">- по кодам </w:t>
      </w:r>
      <w:hyperlink r:id="rId3607" w:history="1">
        <w:r>
          <w:rPr>
            <w:color w:val="0000FF"/>
          </w:rPr>
          <w:t>строк 110</w:t>
        </w:r>
      </w:hyperlink>
      <w:r>
        <w:t xml:space="preserve"> - </w:t>
      </w:r>
      <w:hyperlink r:id="rId3608" w:history="1">
        <w:r>
          <w:rPr>
            <w:color w:val="0000FF"/>
          </w:rPr>
          <w:t>113</w:t>
        </w:r>
      </w:hyperlink>
      <w:r>
        <w:t xml:space="preserve"> указываются суммы полученных налогоплательщиком доходов (налоговая база для исчисления налога (авансового платежа по налогу)) нарастающим итогом за I квартал, полугодие, девять месяцев, налоговый период.</w:t>
      </w:r>
    </w:p>
    <w:p w:rsidR="00CA664B" w:rsidRDefault="00CA664B">
      <w:pPr>
        <w:pStyle w:val="ConsPlusNormal"/>
        <w:ind w:firstLine="540"/>
        <w:jc w:val="both"/>
      </w:pPr>
      <w:r>
        <w:t xml:space="preserve">Порядок определения доходов установлен </w:t>
      </w:r>
      <w:hyperlink r:id="rId3609" w:history="1">
        <w:r>
          <w:rPr>
            <w:color w:val="0000FF"/>
          </w:rPr>
          <w:t>ст. 346.15</w:t>
        </w:r>
      </w:hyperlink>
      <w:r>
        <w:t xml:space="preserve"> Налогового кодекса РФ.</w:t>
      </w:r>
    </w:p>
    <w:p w:rsidR="00CA664B" w:rsidRDefault="00CA664B">
      <w:pPr>
        <w:pStyle w:val="ConsPlusNormal"/>
        <w:ind w:firstLine="540"/>
        <w:jc w:val="both"/>
      </w:pPr>
      <w:r>
        <w:t xml:space="preserve">В налоговой декларации по УСН, представляемой налогоплательщиком при прекращении предпринимательской деятельности, в отношении которой налогоплательщиком применялась </w:t>
      </w:r>
      <w:r>
        <w:lastRenderedPageBreak/>
        <w:t xml:space="preserve">упрощенная система налогообложения, и при утрате права применять упрощенную систему налогообложения значение показателя за последний отчетный период (коды </w:t>
      </w:r>
      <w:hyperlink r:id="rId3610" w:history="1">
        <w:r>
          <w:rPr>
            <w:color w:val="0000FF"/>
          </w:rPr>
          <w:t>строк 110</w:t>
        </w:r>
      </w:hyperlink>
      <w:r>
        <w:t xml:space="preserve">, </w:t>
      </w:r>
      <w:hyperlink r:id="rId3611" w:history="1">
        <w:r>
          <w:rPr>
            <w:color w:val="0000FF"/>
          </w:rPr>
          <w:t>111</w:t>
        </w:r>
      </w:hyperlink>
      <w:r>
        <w:t xml:space="preserve">, </w:t>
      </w:r>
      <w:hyperlink r:id="rId3612" w:history="1">
        <w:r>
          <w:rPr>
            <w:color w:val="0000FF"/>
          </w:rPr>
          <w:t>112</w:t>
        </w:r>
      </w:hyperlink>
      <w:r>
        <w:t xml:space="preserve">) повторяется по коду </w:t>
      </w:r>
      <w:hyperlink r:id="rId3613" w:history="1">
        <w:r>
          <w:rPr>
            <w:color w:val="0000FF"/>
          </w:rPr>
          <w:t>строки 113</w:t>
        </w:r>
      </w:hyperlink>
      <w:r>
        <w:t>;</w:t>
      </w:r>
    </w:p>
    <w:p w:rsidR="00CA664B" w:rsidRDefault="00CA664B">
      <w:pPr>
        <w:pStyle w:val="ConsPlusNormal"/>
        <w:ind w:firstLine="540"/>
        <w:jc w:val="both"/>
      </w:pPr>
      <w:r>
        <w:t xml:space="preserve">- по коду </w:t>
      </w:r>
      <w:hyperlink r:id="rId3614" w:history="1">
        <w:r>
          <w:rPr>
            <w:color w:val="0000FF"/>
          </w:rPr>
          <w:t>строки 120</w:t>
        </w:r>
      </w:hyperlink>
      <w:r>
        <w:t xml:space="preserve"> указана ставка налога, установленная </w:t>
      </w:r>
      <w:hyperlink r:id="rId3615" w:history="1">
        <w:r>
          <w:rPr>
            <w:color w:val="0000FF"/>
          </w:rPr>
          <w:t>п. 1 ст. 346.20</w:t>
        </w:r>
      </w:hyperlink>
      <w:r>
        <w:t xml:space="preserve"> Налогового кодекса РФ в размере 6%;</w:t>
      </w:r>
    </w:p>
    <w:p w:rsidR="00CA664B" w:rsidRDefault="00CA664B">
      <w:pPr>
        <w:pStyle w:val="ConsPlusNormal"/>
        <w:ind w:firstLine="540"/>
        <w:jc w:val="both"/>
      </w:pPr>
      <w:r>
        <w:t xml:space="preserve">- по коду </w:t>
      </w:r>
      <w:hyperlink r:id="rId3616" w:history="1">
        <w:r>
          <w:rPr>
            <w:color w:val="0000FF"/>
          </w:rPr>
          <w:t>строки 130</w:t>
        </w:r>
      </w:hyperlink>
      <w:r>
        <w:t xml:space="preserve"> указывается сумма авансового платежа по налогу, исчисленная исходя из ставки налога и фактически полученных доходов, рассчитанных нарастающим итогом с начала налогового периода до окончания I квартала (значение показателя по коду </w:t>
      </w:r>
      <w:hyperlink r:id="rId3617" w:history="1">
        <w:r>
          <w:rPr>
            <w:color w:val="0000FF"/>
          </w:rPr>
          <w:t>строки 110</w:t>
        </w:r>
      </w:hyperlink>
      <w:r>
        <w:t xml:space="preserve">, умноженное на значение показателя по коду </w:t>
      </w:r>
      <w:hyperlink r:id="rId3618" w:history="1">
        <w:r>
          <w:rPr>
            <w:color w:val="0000FF"/>
          </w:rPr>
          <w:t>строки 120</w:t>
        </w:r>
      </w:hyperlink>
      <w:r>
        <w:t xml:space="preserve"> и деленное на 100);</w:t>
      </w:r>
    </w:p>
    <w:p w:rsidR="00CA664B" w:rsidRDefault="00CA664B">
      <w:pPr>
        <w:pStyle w:val="ConsPlusNormal"/>
        <w:ind w:firstLine="540"/>
        <w:jc w:val="both"/>
      </w:pPr>
      <w:r>
        <w:t xml:space="preserve">- по коду </w:t>
      </w:r>
      <w:hyperlink r:id="rId3619" w:history="1">
        <w:r>
          <w:rPr>
            <w:color w:val="0000FF"/>
          </w:rPr>
          <w:t>строки 131</w:t>
        </w:r>
      </w:hyperlink>
      <w:r>
        <w:t xml:space="preserve"> указывается сумма авансового платежа по налогу, исчисленная исходя из ставки налога и фактически полученных доходов, рассчитанных нарастающим итогом с начала налогового периода до окончания полугодия (значение показателя по коду </w:t>
      </w:r>
      <w:hyperlink r:id="rId3620" w:history="1">
        <w:r>
          <w:rPr>
            <w:color w:val="0000FF"/>
          </w:rPr>
          <w:t>строки 111</w:t>
        </w:r>
      </w:hyperlink>
      <w:r>
        <w:t xml:space="preserve">, умноженное на значение показателя по коду </w:t>
      </w:r>
      <w:hyperlink r:id="rId3621" w:history="1">
        <w:r>
          <w:rPr>
            <w:color w:val="0000FF"/>
          </w:rPr>
          <w:t>строки 120</w:t>
        </w:r>
      </w:hyperlink>
      <w:r>
        <w:t xml:space="preserve"> и деленное на 100);</w:t>
      </w:r>
    </w:p>
    <w:p w:rsidR="00CA664B" w:rsidRDefault="00CA664B">
      <w:pPr>
        <w:pStyle w:val="ConsPlusNormal"/>
        <w:ind w:firstLine="540"/>
        <w:jc w:val="both"/>
      </w:pPr>
      <w:r>
        <w:t xml:space="preserve">- по коду </w:t>
      </w:r>
      <w:hyperlink r:id="rId3622" w:history="1">
        <w:r>
          <w:rPr>
            <w:color w:val="0000FF"/>
          </w:rPr>
          <w:t>строки 132</w:t>
        </w:r>
      </w:hyperlink>
      <w:r>
        <w:t xml:space="preserve"> указывается сумма авансового платежа по налогу, исчисленная исходя из ставки налога и фактически полученных доходов, рассчитанных нарастающим итогом с начала налогового периода до окончания девяти месяцев (значение показателя по коду </w:t>
      </w:r>
      <w:hyperlink r:id="rId3623" w:history="1">
        <w:r>
          <w:rPr>
            <w:color w:val="0000FF"/>
          </w:rPr>
          <w:t>строки 112</w:t>
        </w:r>
      </w:hyperlink>
      <w:r>
        <w:t xml:space="preserve">, умноженное на значение показателя по коду </w:t>
      </w:r>
      <w:hyperlink r:id="rId3624" w:history="1">
        <w:r>
          <w:rPr>
            <w:color w:val="0000FF"/>
          </w:rPr>
          <w:t>строки 120</w:t>
        </w:r>
      </w:hyperlink>
      <w:r>
        <w:t xml:space="preserve"> и деленное на 100);</w:t>
      </w:r>
    </w:p>
    <w:p w:rsidR="00CA664B" w:rsidRDefault="00CA664B">
      <w:pPr>
        <w:pStyle w:val="ConsPlusNormal"/>
        <w:ind w:firstLine="540"/>
        <w:jc w:val="both"/>
      </w:pPr>
      <w:r>
        <w:t xml:space="preserve">- по коду </w:t>
      </w:r>
      <w:hyperlink r:id="rId3625" w:history="1">
        <w:r>
          <w:rPr>
            <w:color w:val="0000FF"/>
          </w:rPr>
          <w:t>строки 133</w:t>
        </w:r>
      </w:hyperlink>
      <w:r>
        <w:t xml:space="preserve"> указывается сумма налога, исчисленная исходя из ставки налога и налоговой базы (суммы полученных доходов), определяемой нарастающим итогом с начала налогового периода до его окончания (значение показателя по коду </w:t>
      </w:r>
      <w:hyperlink r:id="rId3626" w:history="1">
        <w:r>
          <w:rPr>
            <w:color w:val="0000FF"/>
          </w:rPr>
          <w:t>строки 113</w:t>
        </w:r>
      </w:hyperlink>
      <w:r>
        <w:t xml:space="preserve">, умноженное на значение показателя по коду </w:t>
      </w:r>
      <w:hyperlink r:id="rId3627" w:history="1">
        <w:r>
          <w:rPr>
            <w:color w:val="0000FF"/>
          </w:rPr>
          <w:t>строки 120</w:t>
        </w:r>
      </w:hyperlink>
      <w:r>
        <w:t xml:space="preserve"> и деленное на 100).</w:t>
      </w:r>
    </w:p>
    <w:p w:rsidR="00CA664B" w:rsidRDefault="00CA664B">
      <w:pPr>
        <w:pStyle w:val="ConsPlusNormal"/>
        <w:ind w:firstLine="540"/>
        <w:jc w:val="both"/>
      </w:pPr>
      <w:r>
        <w:t xml:space="preserve">В налоговой декларации по УСН, представляемой налогоплательщиком при прекращении предпринимательской деятельности, в отношении которой налогоплательщиком применялась упрощенная система налогообложения, и при утрате права применять упрощенную систему налогообложения значение показателя за последний отчетный период (коды </w:t>
      </w:r>
      <w:hyperlink r:id="rId3628" w:history="1">
        <w:r>
          <w:rPr>
            <w:color w:val="0000FF"/>
          </w:rPr>
          <w:t>строк 130</w:t>
        </w:r>
      </w:hyperlink>
      <w:r>
        <w:t xml:space="preserve">, </w:t>
      </w:r>
      <w:hyperlink r:id="rId3629" w:history="1">
        <w:r>
          <w:rPr>
            <w:color w:val="0000FF"/>
          </w:rPr>
          <w:t>131</w:t>
        </w:r>
      </w:hyperlink>
      <w:r>
        <w:t xml:space="preserve">, </w:t>
      </w:r>
      <w:hyperlink r:id="rId3630" w:history="1">
        <w:r>
          <w:rPr>
            <w:color w:val="0000FF"/>
          </w:rPr>
          <w:t>132</w:t>
        </w:r>
      </w:hyperlink>
      <w:r>
        <w:t xml:space="preserve">) повторяется по коду </w:t>
      </w:r>
      <w:hyperlink r:id="rId3631" w:history="1">
        <w:r>
          <w:rPr>
            <w:color w:val="0000FF"/>
          </w:rPr>
          <w:t>строки 133</w:t>
        </w:r>
      </w:hyperlink>
      <w:r>
        <w:t>;</w:t>
      </w:r>
    </w:p>
    <w:p w:rsidR="00CA664B" w:rsidRDefault="00CA664B">
      <w:pPr>
        <w:pStyle w:val="ConsPlusNormal"/>
        <w:ind w:firstLine="540"/>
        <w:jc w:val="both"/>
      </w:pPr>
      <w:r>
        <w:t xml:space="preserve">- по кодам </w:t>
      </w:r>
      <w:hyperlink r:id="rId3632" w:history="1">
        <w:r>
          <w:rPr>
            <w:color w:val="0000FF"/>
          </w:rPr>
          <w:t>строк 140</w:t>
        </w:r>
      </w:hyperlink>
      <w:r>
        <w:t xml:space="preserve"> - </w:t>
      </w:r>
      <w:hyperlink r:id="rId3633" w:history="1">
        <w:r>
          <w:rPr>
            <w:color w:val="0000FF"/>
          </w:rPr>
          <w:t>143</w:t>
        </w:r>
      </w:hyperlink>
      <w:r>
        <w:t xml:space="preserve"> налогоплательщиками, объектом налогообложения у которых являются доходы, указывается нарастающим итогом сумма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предусмотренных </w:t>
      </w:r>
      <w:hyperlink r:id="rId3634" w:history="1">
        <w:r>
          <w:rPr>
            <w:color w:val="0000FF"/>
          </w:rPr>
          <w:t>п. 3.1 ст. 346.21</w:t>
        </w:r>
      </w:hyperlink>
      <w:r>
        <w:t xml:space="preserve"> Налогового кодекса РФ, уменьшающая сумму налога (авансовых платежей по налогу), исчисленную за налоговый (отчетный период).</w:t>
      </w:r>
    </w:p>
    <w:p w:rsidR="00CA664B" w:rsidRDefault="00CA664B">
      <w:pPr>
        <w:pStyle w:val="ConsPlusNormal"/>
        <w:ind w:firstLine="540"/>
        <w:jc w:val="both"/>
      </w:pPr>
      <w:r>
        <w:t xml:space="preserve">При этом налогоплательщик, указавший по коду </w:t>
      </w:r>
      <w:hyperlink r:id="rId3635" w:history="1">
        <w:r>
          <w:rPr>
            <w:color w:val="0000FF"/>
          </w:rPr>
          <w:t>строки 102</w:t>
        </w:r>
      </w:hyperlink>
      <w:r>
        <w:t xml:space="preserve"> признак налогоплательщика "1", может уменьшить сумму налога (авансовых платежей по налогу) на сумму страховых взносов, платежей и пособий, указанных в </w:t>
      </w:r>
      <w:hyperlink r:id="rId3636" w:history="1">
        <w:r>
          <w:rPr>
            <w:color w:val="0000FF"/>
          </w:rPr>
          <w:t>п. 3.1 ст. 346.21</w:t>
        </w:r>
      </w:hyperlink>
      <w:r>
        <w:t xml:space="preserve"> Налогового кодекса РФ, не более чем на 50% (значения по коду </w:t>
      </w:r>
      <w:hyperlink r:id="rId3637" w:history="1">
        <w:r>
          <w:rPr>
            <w:color w:val="0000FF"/>
          </w:rPr>
          <w:t>строк 140</w:t>
        </w:r>
      </w:hyperlink>
      <w:r>
        <w:t xml:space="preserve"> - </w:t>
      </w:r>
      <w:hyperlink r:id="rId3638" w:history="1">
        <w:r>
          <w:rPr>
            <w:color w:val="0000FF"/>
          </w:rPr>
          <w:t>143</w:t>
        </w:r>
      </w:hyperlink>
      <w:r>
        <w:t xml:space="preserve"> не должны быть больше 1/2 суммы исчисленного налога (авансовых платежей по налогу), указанной, соответственно, по кодам </w:t>
      </w:r>
      <w:hyperlink r:id="rId3639" w:history="1">
        <w:r>
          <w:rPr>
            <w:color w:val="0000FF"/>
          </w:rPr>
          <w:t>строк 130</w:t>
        </w:r>
      </w:hyperlink>
      <w:r>
        <w:t xml:space="preserve"> - </w:t>
      </w:r>
      <w:hyperlink r:id="rId3640" w:history="1">
        <w:r>
          <w:rPr>
            <w:color w:val="0000FF"/>
          </w:rPr>
          <w:t>133</w:t>
        </w:r>
      </w:hyperlink>
      <w:r>
        <w:t>).</w:t>
      </w:r>
    </w:p>
    <w:p w:rsidR="00CA664B" w:rsidRDefault="00CA664B">
      <w:pPr>
        <w:pStyle w:val="ConsPlusNormal"/>
        <w:ind w:firstLine="540"/>
        <w:jc w:val="both"/>
      </w:pPr>
      <w:r>
        <w:t xml:space="preserve">Индивидуальный предприниматель, выбравший в качестве объекта налогообложения доходы и не производящий выплаты и иные вознаграждения физическим лицам (по коду </w:t>
      </w:r>
      <w:hyperlink r:id="rId3641" w:history="1">
        <w:r>
          <w:rPr>
            <w:color w:val="0000FF"/>
          </w:rPr>
          <w:t>строки 102</w:t>
        </w:r>
      </w:hyperlink>
      <w:r>
        <w:t xml:space="preserve"> указан признак налогоплательщика "2"), отражает по кодам </w:t>
      </w:r>
      <w:hyperlink r:id="rId3642" w:history="1">
        <w:r>
          <w:rPr>
            <w:color w:val="0000FF"/>
          </w:rPr>
          <w:t>строк 140</w:t>
        </w:r>
      </w:hyperlink>
      <w:r>
        <w:t xml:space="preserve"> - </w:t>
      </w:r>
      <w:hyperlink r:id="rId3643" w:history="1">
        <w:r>
          <w:rPr>
            <w:color w:val="0000FF"/>
          </w:rPr>
          <w:t>143</w:t>
        </w:r>
      </w:hyperlink>
      <w:r>
        <w:t xml:space="preserve"> сумму уплаченных страховых взносов в ПФР и ФФОМС в фиксированном размере, уменьшающую сумму налога (авансовых платежей по налогу). На данных индивидуальных предпринимателей не распространяется вышеуказанное ограничение в виде 50% от суммы исчисленного налога (авансового платежа по налогу). При этом сумма страховых взносов, уплаченных в налоговом (отчетном) периоде и относящихся к данному налоговому периоду, отражаемая по кодам </w:t>
      </w:r>
      <w:hyperlink r:id="rId3644" w:history="1">
        <w:r>
          <w:rPr>
            <w:color w:val="0000FF"/>
          </w:rPr>
          <w:t>строк 140</w:t>
        </w:r>
      </w:hyperlink>
      <w:r>
        <w:t xml:space="preserve"> - </w:t>
      </w:r>
      <w:hyperlink r:id="rId3645" w:history="1">
        <w:r>
          <w:rPr>
            <w:color w:val="0000FF"/>
          </w:rPr>
          <w:t>143</w:t>
        </w:r>
      </w:hyperlink>
      <w:r>
        <w:t xml:space="preserve">, не должна быть больше суммы исчисленного налога (авансовых платежей по налогу), указанной, соответственно, по кодам </w:t>
      </w:r>
      <w:hyperlink r:id="rId3646" w:history="1">
        <w:r>
          <w:rPr>
            <w:color w:val="0000FF"/>
          </w:rPr>
          <w:t>строк 130</w:t>
        </w:r>
      </w:hyperlink>
      <w:r>
        <w:t xml:space="preserve"> - </w:t>
      </w:r>
      <w:hyperlink r:id="rId3647" w:history="1">
        <w:r>
          <w:rPr>
            <w:color w:val="0000FF"/>
          </w:rPr>
          <w:t>133</w:t>
        </w:r>
      </w:hyperlink>
      <w:r>
        <w:t>.</w:t>
      </w:r>
    </w:p>
    <w:p w:rsidR="00CA664B" w:rsidRDefault="00CA664B">
      <w:pPr>
        <w:pStyle w:val="ConsPlusNormal"/>
        <w:ind w:firstLine="540"/>
        <w:jc w:val="both"/>
      </w:pPr>
      <w:r>
        <w:t xml:space="preserve">В налоговой декларации по УСН, представляемой налогоплательщиком при прекращении предпринимательской деятельности, в отношении которой налогоплательщиком применялась упрощенная система налогообложения, и при утрате права применять упрощенную систему налогообложения значение показателя за последний отчетный период (коды </w:t>
      </w:r>
      <w:hyperlink r:id="rId3648" w:history="1">
        <w:r>
          <w:rPr>
            <w:color w:val="0000FF"/>
          </w:rPr>
          <w:t>строк 140</w:t>
        </w:r>
      </w:hyperlink>
      <w:r>
        <w:t xml:space="preserve">, </w:t>
      </w:r>
      <w:hyperlink r:id="rId3649" w:history="1">
        <w:r>
          <w:rPr>
            <w:color w:val="0000FF"/>
          </w:rPr>
          <w:t>141</w:t>
        </w:r>
      </w:hyperlink>
      <w:r>
        <w:t xml:space="preserve">, </w:t>
      </w:r>
      <w:hyperlink r:id="rId3650" w:history="1">
        <w:r>
          <w:rPr>
            <w:color w:val="0000FF"/>
          </w:rPr>
          <w:t>142</w:t>
        </w:r>
      </w:hyperlink>
      <w:r>
        <w:t xml:space="preserve">) повторяется по коду </w:t>
      </w:r>
      <w:hyperlink r:id="rId3651" w:history="1">
        <w:r>
          <w:rPr>
            <w:color w:val="0000FF"/>
          </w:rPr>
          <w:t>строки 143</w:t>
        </w:r>
      </w:hyperlink>
      <w:r>
        <w:t>.</w:t>
      </w:r>
    </w:p>
    <w:p w:rsidR="00CA664B" w:rsidRDefault="00CA664B">
      <w:pPr>
        <w:pStyle w:val="ConsPlusNormal"/>
        <w:ind w:firstLine="540"/>
        <w:jc w:val="both"/>
      </w:pPr>
      <w:hyperlink r:id="rId3652" w:history="1">
        <w:r>
          <w:rPr>
            <w:color w:val="0000FF"/>
          </w:rPr>
          <w:t>Раздел 2.2</w:t>
        </w:r>
      </w:hyperlink>
      <w:r>
        <w:t xml:space="preserve"> "Расчет налога, уплачиваемого в связи с применением упрощенной системы налогообложения, и минимального налога (объект налогообложения - доходы, уменьшенные на </w:t>
      </w:r>
      <w:r>
        <w:lastRenderedPageBreak/>
        <w:t>величину расходов)" налоговой декларации по УСН заполняют только налогоплательщики, объектом налогообложения у которых являются доходы, уменьшенные на величину расходов. При этом:</w:t>
      </w:r>
    </w:p>
    <w:p w:rsidR="00CA664B" w:rsidRDefault="00CA664B">
      <w:pPr>
        <w:pStyle w:val="ConsPlusNormal"/>
        <w:ind w:firstLine="540"/>
        <w:jc w:val="both"/>
      </w:pPr>
      <w:r>
        <w:t xml:space="preserve">- по коду </w:t>
      </w:r>
      <w:hyperlink r:id="rId3653" w:history="1">
        <w:r>
          <w:rPr>
            <w:color w:val="0000FF"/>
          </w:rPr>
          <w:t>строки 201</w:t>
        </w:r>
      </w:hyperlink>
      <w:r>
        <w:t xml:space="preserve"> указан объект налогообложения "2" - доходы, уменьшенные на величину расходов;</w:t>
      </w:r>
    </w:p>
    <w:p w:rsidR="00CA664B" w:rsidRDefault="00CA664B">
      <w:pPr>
        <w:pStyle w:val="ConsPlusNormal"/>
        <w:ind w:firstLine="540"/>
        <w:jc w:val="both"/>
      </w:pPr>
      <w:r>
        <w:t xml:space="preserve">- по кодам </w:t>
      </w:r>
      <w:hyperlink r:id="rId3654" w:history="1">
        <w:r>
          <w:rPr>
            <w:color w:val="0000FF"/>
          </w:rPr>
          <w:t>строк 210</w:t>
        </w:r>
      </w:hyperlink>
      <w:r>
        <w:t xml:space="preserve"> - </w:t>
      </w:r>
      <w:hyperlink r:id="rId3655" w:history="1">
        <w:r>
          <w:rPr>
            <w:color w:val="0000FF"/>
          </w:rPr>
          <w:t>213</w:t>
        </w:r>
      </w:hyperlink>
      <w:r>
        <w:t xml:space="preserve"> указываются суммы полученных налогоплательщиком доходов нарастающим итогом за первый квартал, полугодие, девять месяцев, налоговый период.</w:t>
      </w:r>
    </w:p>
    <w:p w:rsidR="00CA664B" w:rsidRDefault="00CA664B">
      <w:pPr>
        <w:pStyle w:val="ConsPlusNormal"/>
        <w:ind w:firstLine="540"/>
        <w:jc w:val="both"/>
      </w:pPr>
      <w:r>
        <w:t xml:space="preserve">Порядок определения доходов установлен </w:t>
      </w:r>
      <w:hyperlink r:id="rId3656" w:history="1">
        <w:r>
          <w:rPr>
            <w:color w:val="0000FF"/>
          </w:rPr>
          <w:t>ст. 346.15</w:t>
        </w:r>
      </w:hyperlink>
      <w:r>
        <w:t xml:space="preserve"> Налогового кодекса РФ.</w:t>
      </w:r>
    </w:p>
    <w:p w:rsidR="00CA664B" w:rsidRDefault="00CA664B">
      <w:pPr>
        <w:pStyle w:val="ConsPlusNormal"/>
        <w:ind w:firstLine="540"/>
        <w:jc w:val="both"/>
      </w:pPr>
      <w:r>
        <w:t xml:space="preserve">В налоговой декларации по УСН, представляемой налогоплательщиком при прекращении предпринимательской деятельности, в отношении которой налогоплательщиком применялась упрощенная система налогообложения, и при утрате права применять упрощенную систему налогообложения значение показателя за последний отчетный период (коды </w:t>
      </w:r>
      <w:hyperlink r:id="rId3657" w:history="1">
        <w:r>
          <w:rPr>
            <w:color w:val="0000FF"/>
          </w:rPr>
          <w:t>строк 210</w:t>
        </w:r>
      </w:hyperlink>
      <w:r>
        <w:t xml:space="preserve">, </w:t>
      </w:r>
      <w:hyperlink r:id="rId3658" w:history="1">
        <w:r>
          <w:rPr>
            <w:color w:val="0000FF"/>
          </w:rPr>
          <w:t>211</w:t>
        </w:r>
      </w:hyperlink>
      <w:r>
        <w:t xml:space="preserve">, </w:t>
      </w:r>
      <w:hyperlink r:id="rId3659" w:history="1">
        <w:r>
          <w:rPr>
            <w:color w:val="0000FF"/>
          </w:rPr>
          <w:t>212</w:t>
        </w:r>
      </w:hyperlink>
      <w:r>
        <w:t xml:space="preserve">) повторяется по коду </w:t>
      </w:r>
      <w:hyperlink r:id="rId3660" w:history="1">
        <w:r>
          <w:rPr>
            <w:color w:val="0000FF"/>
          </w:rPr>
          <w:t>строки 213</w:t>
        </w:r>
      </w:hyperlink>
      <w:r>
        <w:t>;</w:t>
      </w:r>
    </w:p>
    <w:p w:rsidR="00CA664B" w:rsidRDefault="00CA664B">
      <w:pPr>
        <w:pStyle w:val="ConsPlusNormal"/>
        <w:ind w:firstLine="540"/>
        <w:jc w:val="both"/>
      </w:pPr>
      <w:r>
        <w:t xml:space="preserve">- по кодам </w:t>
      </w:r>
      <w:hyperlink r:id="rId3661" w:history="1">
        <w:r>
          <w:rPr>
            <w:color w:val="0000FF"/>
          </w:rPr>
          <w:t>строк 220</w:t>
        </w:r>
      </w:hyperlink>
      <w:r>
        <w:t xml:space="preserve"> - </w:t>
      </w:r>
      <w:hyperlink r:id="rId3662" w:history="1">
        <w:r>
          <w:rPr>
            <w:color w:val="0000FF"/>
          </w:rPr>
          <w:t>223</w:t>
        </w:r>
      </w:hyperlink>
      <w:r>
        <w:t xml:space="preserve"> указываются суммы произведенных расходов нарастающим итогом за первый квартал, полугодие, девять месяцев, налоговый период, определяемых в порядке, установленном </w:t>
      </w:r>
      <w:hyperlink r:id="rId3663" w:history="1">
        <w:r>
          <w:rPr>
            <w:color w:val="0000FF"/>
          </w:rPr>
          <w:t>ст. 346.16</w:t>
        </w:r>
      </w:hyperlink>
      <w:r>
        <w:t xml:space="preserve"> Кодекса.</w:t>
      </w:r>
    </w:p>
    <w:p w:rsidR="00CA664B" w:rsidRDefault="00CA664B">
      <w:pPr>
        <w:pStyle w:val="ConsPlusNormal"/>
        <w:ind w:firstLine="540"/>
        <w:jc w:val="both"/>
      </w:pPr>
      <w:r>
        <w:t>Налогоплательщики при исчислении налоговой базы имеют право включить в расходы сумму разницы между суммой уплаченного минимального налога и суммой налога, исчисленной в общем порядке, полученную за предыдущий период.</w:t>
      </w:r>
    </w:p>
    <w:p w:rsidR="00CA664B" w:rsidRDefault="00CA664B">
      <w:pPr>
        <w:pStyle w:val="ConsPlusNormal"/>
        <w:ind w:firstLine="540"/>
        <w:jc w:val="both"/>
      </w:pPr>
      <w:r>
        <w:t xml:space="preserve">В налоговой декларации по УСН, представляемой налогоплательщиком при прекращении предпринимательской деятельности, в отношении которой налогоплательщиком применялась упрощенная система налогообложения, и при утрате права применять упрощенную систему налогообложения значение показателя за последний отчетный период (коды </w:t>
      </w:r>
      <w:hyperlink r:id="rId3664" w:history="1">
        <w:r>
          <w:rPr>
            <w:color w:val="0000FF"/>
          </w:rPr>
          <w:t>строк 220</w:t>
        </w:r>
      </w:hyperlink>
      <w:r>
        <w:t xml:space="preserve">, </w:t>
      </w:r>
      <w:hyperlink r:id="rId3665" w:history="1">
        <w:r>
          <w:rPr>
            <w:color w:val="0000FF"/>
          </w:rPr>
          <w:t>221</w:t>
        </w:r>
      </w:hyperlink>
      <w:r>
        <w:t xml:space="preserve">, </w:t>
      </w:r>
      <w:hyperlink r:id="rId3666" w:history="1">
        <w:r>
          <w:rPr>
            <w:color w:val="0000FF"/>
          </w:rPr>
          <w:t>222</w:t>
        </w:r>
      </w:hyperlink>
      <w:r>
        <w:t xml:space="preserve">) повторяется по коду </w:t>
      </w:r>
      <w:hyperlink r:id="rId3667" w:history="1">
        <w:r>
          <w:rPr>
            <w:color w:val="0000FF"/>
          </w:rPr>
          <w:t>строки 223</w:t>
        </w:r>
      </w:hyperlink>
      <w:r>
        <w:t>;</w:t>
      </w:r>
    </w:p>
    <w:p w:rsidR="00CA664B" w:rsidRDefault="00CA664B">
      <w:pPr>
        <w:pStyle w:val="ConsPlusNormal"/>
        <w:ind w:firstLine="540"/>
        <w:jc w:val="both"/>
      </w:pPr>
      <w:r>
        <w:t xml:space="preserve">- по коду </w:t>
      </w:r>
      <w:hyperlink r:id="rId3668" w:history="1">
        <w:r>
          <w:rPr>
            <w:color w:val="0000FF"/>
          </w:rPr>
          <w:t>строки 230</w:t>
        </w:r>
      </w:hyperlink>
      <w:r>
        <w:t xml:space="preserve"> указывается сумма убытка, полученного в предыдущем (предыдущих) налоговом (налоговых) периоде (периодах), уменьшающая налоговую базу за налоговый период;</w:t>
      </w:r>
    </w:p>
    <w:p w:rsidR="00CA664B" w:rsidRDefault="00CA664B">
      <w:pPr>
        <w:pStyle w:val="ConsPlusNormal"/>
        <w:ind w:firstLine="540"/>
        <w:jc w:val="both"/>
      </w:pPr>
      <w:r>
        <w:t xml:space="preserve">- по коду </w:t>
      </w:r>
      <w:hyperlink r:id="rId3669" w:history="1">
        <w:r>
          <w:rPr>
            <w:color w:val="0000FF"/>
          </w:rPr>
          <w:t>строки 240</w:t>
        </w:r>
      </w:hyperlink>
      <w:r>
        <w:t xml:space="preserve"> указывается налоговая база для исчисления авансового платежа по налогу за первый квартал. Значение показателя по данному коду определяют как разность значений </w:t>
      </w:r>
      <w:hyperlink r:id="rId3670" w:history="1">
        <w:r>
          <w:rPr>
            <w:color w:val="0000FF"/>
          </w:rPr>
          <w:t>строк 210</w:t>
        </w:r>
      </w:hyperlink>
      <w:r>
        <w:t xml:space="preserve"> и </w:t>
      </w:r>
      <w:hyperlink r:id="rId3671" w:history="1">
        <w:r>
          <w:rPr>
            <w:color w:val="0000FF"/>
          </w:rPr>
          <w:t>220</w:t>
        </w:r>
      </w:hyperlink>
      <w:r>
        <w:t xml:space="preserve">, если значение разницы между показателями по кодам </w:t>
      </w:r>
      <w:hyperlink r:id="rId3672" w:history="1">
        <w:r>
          <w:rPr>
            <w:color w:val="0000FF"/>
          </w:rPr>
          <w:t>строк 210</w:t>
        </w:r>
      </w:hyperlink>
      <w:r>
        <w:t xml:space="preserve"> и </w:t>
      </w:r>
      <w:hyperlink r:id="rId3673" w:history="1">
        <w:r>
          <w:rPr>
            <w:color w:val="0000FF"/>
          </w:rPr>
          <w:t>220</w:t>
        </w:r>
      </w:hyperlink>
      <w:r>
        <w:t xml:space="preserve"> больше нуля;</w:t>
      </w:r>
    </w:p>
    <w:p w:rsidR="00CA664B" w:rsidRDefault="00CA664B">
      <w:pPr>
        <w:pStyle w:val="ConsPlusNormal"/>
        <w:ind w:firstLine="540"/>
        <w:jc w:val="both"/>
      </w:pPr>
      <w:r>
        <w:t xml:space="preserve">- по коду </w:t>
      </w:r>
      <w:hyperlink r:id="rId3674" w:history="1">
        <w:r>
          <w:rPr>
            <w:color w:val="0000FF"/>
          </w:rPr>
          <w:t>строки 241</w:t>
        </w:r>
      </w:hyperlink>
      <w:r>
        <w:t xml:space="preserve"> указывается налоговая база для исчисления авансового платежа по налогу за полугодие. Значение показателя по данному коду определяют как разность значений </w:t>
      </w:r>
      <w:hyperlink r:id="rId3675" w:history="1">
        <w:r>
          <w:rPr>
            <w:color w:val="0000FF"/>
          </w:rPr>
          <w:t>строк 211</w:t>
        </w:r>
      </w:hyperlink>
      <w:r>
        <w:t xml:space="preserve"> и </w:t>
      </w:r>
      <w:hyperlink r:id="rId3676" w:history="1">
        <w:r>
          <w:rPr>
            <w:color w:val="0000FF"/>
          </w:rPr>
          <w:t>221</w:t>
        </w:r>
      </w:hyperlink>
      <w:r>
        <w:t xml:space="preserve">, если значение разницы между показателями по кодам </w:t>
      </w:r>
      <w:hyperlink r:id="rId3677" w:history="1">
        <w:r>
          <w:rPr>
            <w:color w:val="0000FF"/>
          </w:rPr>
          <w:t>строк 211</w:t>
        </w:r>
      </w:hyperlink>
      <w:r>
        <w:t xml:space="preserve"> и </w:t>
      </w:r>
      <w:hyperlink r:id="rId3678" w:history="1">
        <w:r>
          <w:rPr>
            <w:color w:val="0000FF"/>
          </w:rPr>
          <w:t>221</w:t>
        </w:r>
      </w:hyperlink>
      <w:r>
        <w:t xml:space="preserve"> больше нуля;</w:t>
      </w:r>
    </w:p>
    <w:p w:rsidR="00CA664B" w:rsidRDefault="00CA664B">
      <w:pPr>
        <w:pStyle w:val="ConsPlusNormal"/>
        <w:ind w:firstLine="540"/>
        <w:jc w:val="both"/>
      </w:pPr>
      <w:r>
        <w:t xml:space="preserve">- по коду </w:t>
      </w:r>
      <w:hyperlink r:id="rId3679" w:history="1">
        <w:r>
          <w:rPr>
            <w:color w:val="0000FF"/>
          </w:rPr>
          <w:t>строки 242</w:t>
        </w:r>
      </w:hyperlink>
      <w:r>
        <w:t xml:space="preserve"> указывается налоговая база для исчисления авансового платежа по налогу за девять месяцев. Значение показателя по данному коду определяют как разность значений </w:t>
      </w:r>
      <w:hyperlink r:id="rId3680" w:history="1">
        <w:r>
          <w:rPr>
            <w:color w:val="0000FF"/>
          </w:rPr>
          <w:t>строк 212</w:t>
        </w:r>
      </w:hyperlink>
      <w:r>
        <w:t xml:space="preserve"> и </w:t>
      </w:r>
      <w:hyperlink r:id="rId3681" w:history="1">
        <w:r>
          <w:rPr>
            <w:color w:val="0000FF"/>
          </w:rPr>
          <w:t>222</w:t>
        </w:r>
      </w:hyperlink>
      <w:r>
        <w:t xml:space="preserve">, если значение разницы между показателями по кодам </w:t>
      </w:r>
      <w:hyperlink r:id="rId3682" w:history="1">
        <w:r>
          <w:rPr>
            <w:color w:val="0000FF"/>
          </w:rPr>
          <w:t>строк 212</w:t>
        </w:r>
      </w:hyperlink>
      <w:r>
        <w:t xml:space="preserve"> и </w:t>
      </w:r>
      <w:hyperlink r:id="rId3683" w:history="1">
        <w:r>
          <w:rPr>
            <w:color w:val="0000FF"/>
          </w:rPr>
          <w:t>222</w:t>
        </w:r>
      </w:hyperlink>
      <w:r>
        <w:t xml:space="preserve"> больше нуля;</w:t>
      </w:r>
    </w:p>
    <w:p w:rsidR="00CA664B" w:rsidRDefault="00CA664B">
      <w:pPr>
        <w:pStyle w:val="ConsPlusNormal"/>
        <w:ind w:firstLine="540"/>
        <w:jc w:val="both"/>
      </w:pPr>
      <w:r>
        <w:t xml:space="preserve">- по коду </w:t>
      </w:r>
      <w:hyperlink r:id="rId3684" w:history="1">
        <w:r>
          <w:rPr>
            <w:color w:val="0000FF"/>
          </w:rPr>
          <w:t>строки 243</w:t>
        </w:r>
      </w:hyperlink>
      <w:r>
        <w:t xml:space="preserve"> указывается налоговая база для исчисления налога за налоговый период. Значение показателя по данному коду определяют как разность значений </w:t>
      </w:r>
      <w:hyperlink r:id="rId3685" w:history="1">
        <w:r>
          <w:rPr>
            <w:color w:val="0000FF"/>
          </w:rPr>
          <w:t>строк 213</w:t>
        </w:r>
      </w:hyperlink>
      <w:r>
        <w:t xml:space="preserve">, </w:t>
      </w:r>
      <w:hyperlink r:id="rId3686" w:history="1">
        <w:r>
          <w:rPr>
            <w:color w:val="0000FF"/>
          </w:rPr>
          <w:t>223</w:t>
        </w:r>
      </w:hyperlink>
      <w:r>
        <w:t xml:space="preserve"> и </w:t>
      </w:r>
      <w:hyperlink r:id="rId3687" w:history="1">
        <w:r>
          <w:rPr>
            <w:color w:val="0000FF"/>
          </w:rPr>
          <w:t>230</w:t>
        </w:r>
      </w:hyperlink>
      <w:r>
        <w:t xml:space="preserve">, если значение разницы между показателями по кодам </w:t>
      </w:r>
      <w:hyperlink r:id="rId3688" w:history="1">
        <w:r>
          <w:rPr>
            <w:color w:val="0000FF"/>
          </w:rPr>
          <w:t>213</w:t>
        </w:r>
      </w:hyperlink>
      <w:r>
        <w:t xml:space="preserve">, </w:t>
      </w:r>
      <w:hyperlink r:id="rId3689" w:history="1">
        <w:r>
          <w:rPr>
            <w:color w:val="0000FF"/>
          </w:rPr>
          <w:t>223</w:t>
        </w:r>
      </w:hyperlink>
      <w:r>
        <w:t xml:space="preserve"> и </w:t>
      </w:r>
      <w:hyperlink r:id="rId3690" w:history="1">
        <w:r>
          <w:rPr>
            <w:color w:val="0000FF"/>
          </w:rPr>
          <w:t>230</w:t>
        </w:r>
      </w:hyperlink>
      <w:r>
        <w:t xml:space="preserve"> больше нуля.</w:t>
      </w:r>
    </w:p>
    <w:p w:rsidR="00CA664B" w:rsidRDefault="00CA664B">
      <w:pPr>
        <w:pStyle w:val="ConsPlusNormal"/>
        <w:ind w:firstLine="540"/>
        <w:jc w:val="both"/>
      </w:pPr>
      <w:r>
        <w:t xml:space="preserve">В налоговой декларации по УСН, представляемой налогоплательщиком при прекращении предпринимательской деятельности, в отношении которой налогоплательщиком применялась упрощенная система налогообложения, и при утрате права применять упрощенную систему налогообложения значение показателя по коду </w:t>
      </w:r>
      <w:hyperlink r:id="rId3691" w:history="1">
        <w:r>
          <w:rPr>
            <w:color w:val="0000FF"/>
          </w:rPr>
          <w:t>строки 243</w:t>
        </w:r>
      </w:hyperlink>
      <w:r>
        <w:t xml:space="preserve"> будет равняться значению показателя за последний отчетный период (коды </w:t>
      </w:r>
      <w:hyperlink r:id="rId3692" w:history="1">
        <w:r>
          <w:rPr>
            <w:color w:val="0000FF"/>
          </w:rPr>
          <w:t>строк 240</w:t>
        </w:r>
      </w:hyperlink>
      <w:r>
        <w:t xml:space="preserve">, </w:t>
      </w:r>
      <w:hyperlink r:id="rId3693" w:history="1">
        <w:r>
          <w:rPr>
            <w:color w:val="0000FF"/>
          </w:rPr>
          <w:t>241</w:t>
        </w:r>
      </w:hyperlink>
      <w:r>
        <w:t xml:space="preserve">, </w:t>
      </w:r>
      <w:hyperlink r:id="rId3694" w:history="1">
        <w:r>
          <w:rPr>
            <w:color w:val="0000FF"/>
          </w:rPr>
          <w:t>242</w:t>
        </w:r>
      </w:hyperlink>
      <w:r>
        <w:t xml:space="preserve">), уменьшенному на сумму убытка, полученного в предыдущем (предыдущих) налоговом (налоговых) периоде (периодах) (код </w:t>
      </w:r>
      <w:hyperlink r:id="rId3695" w:history="1">
        <w:r>
          <w:rPr>
            <w:color w:val="0000FF"/>
          </w:rPr>
          <w:t>строки 230</w:t>
        </w:r>
      </w:hyperlink>
      <w:r>
        <w:t>).</w:t>
      </w:r>
    </w:p>
    <w:p w:rsidR="00CA664B" w:rsidRDefault="00CA664B">
      <w:pPr>
        <w:pStyle w:val="ConsPlusNormal"/>
        <w:ind w:firstLine="540"/>
        <w:jc w:val="both"/>
      </w:pPr>
      <w:r>
        <w:t xml:space="preserve">В случае если сумма убытка предыдущих налоговых периодов, на которую налогоплательщик уменьшает налоговую базу, равна величине налоговой базы, исчисленной за истекший налоговый период, значение показателя по коду </w:t>
      </w:r>
      <w:hyperlink r:id="rId3696" w:history="1">
        <w:r>
          <w:rPr>
            <w:color w:val="0000FF"/>
          </w:rPr>
          <w:t>строки 243</w:t>
        </w:r>
      </w:hyperlink>
      <w:r>
        <w:t xml:space="preserve"> равно нулю;</w:t>
      </w:r>
    </w:p>
    <w:p w:rsidR="00CA664B" w:rsidRDefault="00CA664B">
      <w:pPr>
        <w:pStyle w:val="ConsPlusNormal"/>
        <w:ind w:firstLine="540"/>
        <w:jc w:val="both"/>
      </w:pPr>
      <w:r>
        <w:t xml:space="preserve">- по коду </w:t>
      </w:r>
      <w:hyperlink r:id="rId3697" w:history="1">
        <w:r>
          <w:rPr>
            <w:color w:val="0000FF"/>
          </w:rPr>
          <w:t>строки 250</w:t>
        </w:r>
      </w:hyperlink>
      <w:r>
        <w:t xml:space="preserve"> указывается сумма убытка, полученного налогоплательщиком за первый квартал. Значение показателя по данному коду определяют как разность значений </w:t>
      </w:r>
      <w:hyperlink r:id="rId3698" w:history="1">
        <w:r>
          <w:rPr>
            <w:color w:val="0000FF"/>
          </w:rPr>
          <w:t>строк 220</w:t>
        </w:r>
      </w:hyperlink>
      <w:r>
        <w:t xml:space="preserve"> и </w:t>
      </w:r>
      <w:hyperlink r:id="rId3699" w:history="1">
        <w:r>
          <w:rPr>
            <w:color w:val="0000FF"/>
          </w:rPr>
          <w:t>210</w:t>
        </w:r>
      </w:hyperlink>
      <w:r>
        <w:t xml:space="preserve">, если значение показателя по коду </w:t>
      </w:r>
      <w:hyperlink r:id="rId3700" w:history="1">
        <w:r>
          <w:rPr>
            <w:color w:val="0000FF"/>
          </w:rPr>
          <w:t>строки 210</w:t>
        </w:r>
      </w:hyperlink>
      <w:r>
        <w:t xml:space="preserve"> меньше значения показателя по коду </w:t>
      </w:r>
      <w:hyperlink r:id="rId3701" w:history="1">
        <w:r>
          <w:rPr>
            <w:color w:val="0000FF"/>
          </w:rPr>
          <w:t>строки 220</w:t>
        </w:r>
      </w:hyperlink>
      <w:r>
        <w:t>;</w:t>
      </w:r>
    </w:p>
    <w:p w:rsidR="00CA664B" w:rsidRDefault="00CA664B">
      <w:pPr>
        <w:pStyle w:val="ConsPlusNormal"/>
        <w:ind w:firstLine="540"/>
        <w:jc w:val="both"/>
      </w:pPr>
      <w:r>
        <w:t xml:space="preserve">- по коду </w:t>
      </w:r>
      <w:hyperlink r:id="rId3702" w:history="1">
        <w:r>
          <w:rPr>
            <w:color w:val="0000FF"/>
          </w:rPr>
          <w:t>строки 251</w:t>
        </w:r>
      </w:hyperlink>
      <w:r>
        <w:t xml:space="preserve"> указывается сумма убытка, полученного налогоплательщиком за полугодие. Значение показателя по данному коду определяют как разность значений </w:t>
      </w:r>
      <w:hyperlink r:id="rId3703" w:history="1">
        <w:r>
          <w:rPr>
            <w:color w:val="0000FF"/>
          </w:rPr>
          <w:t>строк 221</w:t>
        </w:r>
      </w:hyperlink>
      <w:r>
        <w:t xml:space="preserve"> и </w:t>
      </w:r>
      <w:hyperlink r:id="rId3704" w:history="1">
        <w:r>
          <w:rPr>
            <w:color w:val="0000FF"/>
          </w:rPr>
          <w:t>211</w:t>
        </w:r>
      </w:hyperlink>
      <w:r>
        <w:t xml:space="preserve">, если значение показателя по коду </w:t>
      </w:r>
      <w:hyperlink r:id="rId3705" w:history="1">
        <w:r>
          <w:rPr>
            <w:color w:val="0000FF"/>
          </w:rPr>
          <w:t>строки 211</w:t>
        </w:r>
      </w:hyperlink>
      <w:r>
        <w:t xml:space="preserve"> меньше значения показателя по коду </w:t>
      </w:r>
      <w:hyperlink r:id="rId3706" w:history="1">
        <w:r>
          <w:rPr>
            <w:color w:val="0000FF"/>
          </w:rPr>
          <w:t>строки 221</w:t>
        </w:r>
      </w:hyperlink>
      <w:r>
        <w:t>;</w:t>
      </w:r>
    </w:p>
    <w:p w:rsidR="00CA664B" w:rsidRDefault="00CA664B">
      <w:pPr>
        <w:pStyle w:val="ConsPlusNormal"/>
        <w:ind w:firstLine="540"/>
        <w:jc w:val="both"/>
      </w:pPr>
      <w:r>
        <w:t xml:space="preserve">- по коду </w:t>
      </w:r>
      <w:hyperlink r:id="rId3707" w:history="1">
        <w:r>
          <w:rPr>
            <w:color w:val="0000FF"/>
          </w:rPr>
          <w:t>строки 252</w:t>
        </w:r>
      </w:hyperlink>
      <w:r>
        <w:t xml:space="preserve"> указывается сумма убытка, полученного налогоплательщиком за девять месяцев. Значение показателя по данному коду определяют как разность значений </w:t>
      </w:r>
      <w:hyperlink r:id="rId3708" w:history="1">
        <w:r>
          <w:rPr>
            <w:color w:val="0000FF"/>
          </w:rPr>
          <w:t>строк 222</w:t>
        </w:r>
      </w:hyperlink>
      <w:r>
        <w:t xml:space="preserve"> и </w:t>
      </w:r>
      <w:hyperlink r:id="rId3709" w:history="1">
        <w:r>
          <w:rPr>
            <w:color w:val="0000FF"/>
          </w:rPr>
          <w:t>212</w:t>
        </w:r>
      </w:hyperlink>
      <w:r>
        <w:t xml:space="preserve">, если значение показателя по коду </w:t>
      </w:r>
      <w:hyperlink r:id="rId3710" w:history="1">
        <w:r>
          <w:rPr>
            <w:color w:val="0000FF"/>
          </w:rPr>
          <w:t>строки 212</w:t>
        </w:r>
      </w:hyperlink>
      <w:r>
        <w:t xml:space="preserve"> меньше значения показателя по коду </w:t>
      </w:r>
      <w:hyperlink r:id="rId3711" w:history="1">
        <w:r>
          <w:rPr>
            <w:color w:val="0000FF"/>
          </w:rPr>
          <w:t>строки 222</w:t>
        </w:r>
      </w:hyperlink>
      <w:r>
        <w:t>;</w:t>
      </w:r>
    </w:p>
    <w:p w:rsidR="00CA664B" w:rsidRDefault="00CA664B">
      <w:pPr>
        <w:pStyle w:val="ConsPlusNormal"/>
        <w:ind w:firstLine="540"/>
        <w:jc w:val="both"/>
      </w:pPr>
      <w:r>
        <w:t xml:space="preserve">- по коду </w:t>
      </w:r>
      <w:hyperlink r:id="rId3712" w:history="1">
        <w:r>
          <w:rPr>
            <w:color w:val="0000FF"/>
          </w:rPr>
          <w:t>строки 253</w:t>
        </w:r>
      </w:hyperlink>
      <w:r>
        <w:t xml:space="preserve"> указывается сумма убытка, полученного налогоплательщиком за налоговый период. Значение показателя по данному коду определяют как разность значений </w:t>
      </w:r>
      <w:hyperlink r:id="rId3713" w:history="1">
        <w:r>
          <w:rPr>
            <w:color w:val="0000FF"/>
          </w:rPr>
          <w:t>строк 223</w:t>
        </w:r>
      </w:hyperlink>
      <w:r>
        <w:t xml:space="preserve"> и </w:t>
      </w:r>
      <w:hyperlink r:id="rId3714" w:history="1">
        <w:r>
          <w:rPr>
            <w:color w:val="0000FF"/>
          </w:rPr>
          <w:t>213</w:t>
        </w:r>
      </w:hyperlink>
      <w:r>
        <w:t xml:space="preserve">, если значение показателя по коду </w:t>
      </w:r>
      <w:hyperlink r:id="rId3715" w:history="1">
        <w:r>
          <w:rPr>
            <w:color w:val="0000FF"/>
          </w:rPr>
          <w:t>строки 213</w:t>
        </w:r>
      </w:hyperlink>
      <w:r>
        <w:t xml:space="preserve"> меньше значения показателя по коду </w:t>
      </w:r>
      <w:hyperlink r:id="rId3716" w:history="1">
        <w:r>
          <w:rPr>
            <w:color w:val="0000FF"/>
          </w:rPr>
          <w:t>строки 223</w:t>
        </w:r>
      </w:hyperlink>
      <w:r>
        <w:t>.</w:t>
      </w:r>
    </w:p>
    <w:p w:rsidR="00CA664B" w:rsidRDefault="00CA664B">
      <w:pPr>
        <w:pStyle w:val="ConsPlusNormal"/>
        <w:ind w:firstLine="540"/>
        <w:jc w:val="both"/>
      </w:pPr>
      <w:r>
        <w:t xml:space="preserve">В налоговой декларации по УСН, представляемой налогоплательщиком при прекращении предпринимательской деятельности, в отношении которой налогоплательщиком применялась упрощенная система налогообложения, и при утрате права применять упрощенную систему налогообложения значение показателя за последний отчетный период (коды </w:t>
      </w:r>
      <w:hyperlink r:id="rId3717" w:history="1">
        <w:r>
          <w:rPr>
            <w:color w:val="0000FF"/>
          </w:rPr>
          <w:t>строк 250</w:t>
        </w:r>
      </w:hyperlink>
      <w:r>
        <w:t xml:space="preserve">, </w:t>
      </w:r>
      <w:hyperlink r:id="rId3718" w:history="1">
        <w:r>
          <w:rPr>
            <w:color w:val="0000FF"/>
          </w:rPr>
          <w:t>251</w:t>
        </w:r>
      </w:hyperlink>
      <w:r>
        <w:t xml:space="preserve">, </w:t>
      </w:r>
      <w:hyperlink r:id="rId3719" w:history="1">
        <w:r>
          <w:rPr>
            <w:color w:val="0000FF"/>
          </w:rPr>
          <w:t>252</w:t>
        </w:r>
      </w:hyperlink>
      <w:r>
        <w:t xml:space="preserve">) повторяется по коду </w:t>
      </w:r>
      <w:hyperlink r:id="rId3720" w:history="1">
        <w:r>
          <w:rPr>
            <w:color w:val="0000FF"/>
          </w:rPr>
          <w:t>строки 253</w:t>
        </w:r>
      </w:hyperlink>
      <w:r>
        <w:t>;</w:t>
      </w:r>
    </w:p>
    <w:p w:rsidR="00CA664B" w:rsidRDefault="00CA664B">
      <w:pPr>
        <w:pStyle w:val="ConsPlusNormal"/>
        <w:ind w:firstLine="540"/>
        <w:jc w:val="both"/>
      </w:pPr>
      <w:r>
        <w:t xml:space="preserve">- по кодам </w:t>
      </w:r>
      <w:hyperlink r:id="rId3721" w:history="1">
        <w:r>
          <w:rPr>
            <w:color w:val="0000FF"/>
          </w:rPr>
          <w:t>строк 260</w:t>
        </w:r>
      </w:hyperlink>
      <w:r>
        <w:t xml:space="preserve"> - </w:t>
      </w:r>
      <w:hyperlink r:id="rId3722" w:history="1">
        <w:r>
          <w:rPr>
            <w:color w:val="0000FF"/>
          </w:rPr>
          <w:t>263</w:t>
        </w:r>
      </w:hyperlink>
      <w:r>
        <w:t xml:space="preserve"> указывается ставка налога, установленная </w:t>
      </w:r>
      <w:hyperlink r:id="rId3723" w:history="1">
        <w:r>
          <w:rPr>
            <w:color w:val="0000FF"/>
          </w:rPr>
          <w:t>п. 2 ст. 346.20</w:t>
        </w:r>
      </w:hyperlink>
      <w:r>
        <w:t xml:space="preserve"> Кодекса в размере 15%, либо ставка налога, установленная законом субъекта Российской Федерации в пределах от 5 до 15%, действующая в отчетном (налоговом) периоде.</w:t>
      </w:r>
    </w:p>
    <w:p w:rsidR="00CA664B" w:rsidRDefault="00CA664B">
      <w:pPr>
        <w:pStyle w:val="ConsPlusNormal"/>
        <w:ind w:firstLine="540"/>
        <w:jc w:val="both"/>
      </w:pPr>
      <w:r>
        <w:t xml:space="preserve">В налоговой декларации по УСН, представляемой налогоплательщиком при прекращении предпринимательской деятельности, в отношении которой налогоплательщиком применялась упрощенная система налогообложения, и при утрате права применять упрощенную систему налогообложения значения показателей за последний отчетный период (коды </w:t>
      </w:r>
      <w:hyperlink r:id="rId3724" w:history="1">
        <w:r>
          <w:rPr>
            <w:color w:val="0000FF"/>
          </w:rPr>
          <w:t>строк 260</w:t>
        </w:r>
      </w:hyperlink>
      <w:r>
        <w:t xml:space="preserve">, </w:t>
      </w:r>
      <w:hyperlink r:id="rId3725" w:history="1">
        <w:r>
          <w:rPr>
            <w:color w:val="0000FF"/>
          </w:rPr>
          <w:t>261</w:t>
        </w:r>
      </w:hyperlink>
      <w:r>
        <w:t xml:space="preserve">, </w:t>
      </w:r>
      <w:hyperlink r:id="rId3726" w:history="1">
        <w:r>
          <w:rPr>
            <w:color w:val="0000FF"/>
          </w:rPr>
          <w:t>262</w:t>
        </w:r>
      </w:hyperlink>
      <w:r>
        <w:t xml:space="preserve">) повторяется по коду </w:t>
      </w:r>
      <w:hyperlink r:id="rId3727" w:history="1">
        <w:r>
          <w:rPr>
            <w:color w:val="0000FF"/>
          </w:rPr>
          <w:t>строки 263</w:t>
        </w:r>
      </w:hyperlink>
      <w:r>
        <w:t>;</w:t>
      </w:r>
    </w:p>
    <w:p w:rsidR="00CA664B" w:rsidRDefault="00CA664B">
      <w:pPr>
        <w:pStyle w:val="ConsPlusNormal"/>
        <w:ind w:firstLine="540"/>
        <w:jc w:val="both"/>
      </w:pPr>
      <w:r>
        <w:t xml:space="preserve">- по коду </w:t>
      </w:r>
      <w:hyperlink r:id="rId3728" w:history="1">
        <w:r>
          <w:rPr>
            <w:color w:val="0000FF"/>
          </w:rPr>
          <w:t>строки 270</w:t>
        </w:r>
      </w:hyperlink>
      <w:r>
        <w:t xml:space="preserve"> указывается сумма авансового платежа по налогу, исчисленная исходя из ставки налога и налоговой базы, определяемой нарастающим итогом с начала налогового периода до окончания первого квартала (значение показателя по коду </w:t>
      </w:r>
      <w:hyperlink r:id="rId3729" w:history="1">
        <w:r>
          <w:rPr>
            <w:color w:val="0000FF"/>
          </w:rPr>
          <w:t>строки 240</w:t>
        </w:r>
      </w:hyperlink>
      <w:r>
        <w:t xml:space="preserve">, умноженное на значение показателя по коду </w:t>
      </w:r>
      <w:hyperlink r:id="rId3730" w:history="1">
        <w:r>
          <w:rPr>
            <w:color w:val="0000FF"/>
          </w:rPr>
          <w:t>строки 260</w:t>
        </w:r>
      </w:hyperlink>
      <w:r>
        <w:t xml:space="preserve"> и деленное на 100).</w:t>
      </w:r>
    </w:p>
    <w:p w:rsidR="00CA664B" w:rsidRDefault="00CA664B">
      <w:pPr>
        <w:pStyle w:val="ConsPlusNormal"/>
        <w:ind w:firstLine="540"/>
        <w:jc w:val="both"/>
      </w:pPr>
      <w:r>
        <w:t xml:space="preserve">При получении за первый квартал убытков по коду </w:t>
      </w:r>
      <w:hyperlink r:id="rId3731" w:history="1">
        <w:r>
          <w:rPr>
            <w:color w:val="0000FF"/>
          </w:rPr>
          <w:t>строки 270</w:t>
        </w:r>
      </w:hyperlink>
      <w:r>
        <w:t xml:space="preserve"> налогоплательщиком проставляется прочерк;</w:t>
      </w:r>
    </w:p>
    <w:p w:rsidR="00CA664B" w:rsidRDefault="00CA664B">
      <w:pPr>
        <w:pStyle w:val="ConsPlusNormal"/>
        <w:ind w:firstLine="540"/>
        <w:jc w:val="both"/>
      </w:pPr>
      <w:r>
        <w:t xml:space="preserve">- по коду </w:t>
      </w:r>
      <w:hyperlink r:id="rId3732" w:history="1">
        <w:r>
          <w:rPr>
            <w:color w:val="0000FF"/>
          </w:rPr>
          <w:t>строки 271</w:t>
        </w:r>
      </w:hyperlink>
      <w:r>
        <w:t xml:space="preserve"> указывается сумма авансового платежа по налогу, исчисленная исходя из ставки налога и налоговой базы, определяемой нарастающим итогом с начала налогового периода до окончания полугодия (значение показателя по коду </w:t>
      </w:r>
      <w:hyperlink r:id="rId3733" w:history="1">
        <w:r>
          <w:rPr>
            <w:color w:val="0000FF"/>
          </w:rPr>
          <w:t>строки 241</w:t>
        </w:r>
      </w:hyperlink>
      <w:r>
        <w:t xml:space="preserve">, умноженное на значение показателя по коду </w:t>
      </w:r>
      <w:hyperlink r:id="rId3734" w:history="1">
        <w:r>
          <w:rPr>
            <w:color w:val="0000FF"/>
          </w:rPr>
          <w:t>строки 261</w:t>
        </w:r>
      </w:hyperlink>
      <w:r>
        <w:t xml:space="preserve"> и деленное на 100).</w:t>
      </w:r>
    </w:p>
    <w:p w:rsidR="00CA664B" w:rsidRDefault="00CA664B">
      <w:pPr>
        <w:pStyle w:val="ConsPlusNormal"/>
        <w:ind w:firstLine="540"/>
        <w:jc w:val="both"/>
      </w:pPr>
      <w:r>
        <w:t xml:space="preserve">При получении за полугодие убытков по коду </w:t>
      </w:r>
      <w:hyperlink r:id="rId3735" w:history="1">
        <w:r>
          <w:rPr>
            <w:color w:val="0000FF"/>
          </w:rPr>
          <w:t>строки 271</w:t>
        </w:r>
      </w:hyperlink>
      <w:r>
        <w:t xml:space="preserve"> налогоплательщиком проставляется прочерк;</w:t>
      </w:r>
    </w:p>
    <w:p w:rsidR="00CA664B" w:rsidRDefault="00CA664B">
      <w:pPr>
        <w:pStyle w:val="ConsPlusNormal"/>
        <w:ind w:firstLine="540"/>
        <w:jc w:val="both"/>
      </w:pPr>
      <w:r>
        <w:t xml:space="preserve">- по коду </w:t>
      </w:r>
      <w:hyperlink r:id="rId3736" w:history="1">
        <w:r>
          <w:rPr>
            <w:color w:val="0000FF"/>
          </w:rPr>
          <w:t>строки 272</w:t>
        </w:r>
      </w:hyperlink>
      <w:r>
        <w:t xml:space="preserve"> указывается сумма авансового платежа по налогу, исчисленная исходя из ставки налога и налоговой базы, определяемой нарастающим итогом с начала налогового периода до окончания девяти месяцев (значение показателя по коду </w:t>
      </w:r>
      <w:hyperlink r:id="rId3737" w:history="1">
        <w:r>
          <w:rPr>
            <w:color w:val="0000FF"/>
          </w:rPr>
          <w:t>строки 242</w:t>
        </w:r>
      </w:hyperlink>
      <w:r>
        <w:t xml:space="preserve">, умноженное на значение показателя по коду </w:t>
      </w:r>
      <w:hyperlink r:id="rId3738" w:history="1">
        <w:r>
          <w:rPr>
            <w:color w:val="0000FF"/>
          </w:rPr>
          <w:t>строки 262</w:t>
        </w:r>
      </w:hyperlink>
      <w:r>
        <w:t xml:space="preserve"> и деленное на 100).</w:t>
      </w:r>
    </w:p>
    <w:p w:rsidR="00CA664B" w:rsidRDefault="00CA664B">
      <w:pPr>
        <w:pStyle w:val="ConsPlusNormal"/>
        <w:ind w:firstLine="540"/>
        <w:jc w:val="both"/>
      </w:pPr>
      <w:r>
        <w:t xml:space="preserve">При получении за девять месяцев убытков по коду </w:t>
      </w:r>
      <w:hyperlink r:id="rId3739" w:history="1">
        <w:r>
          <w:rPr>
            <w:color w:val="0000FF"/>
          </w:rPr>
          <w:t>строки 272</w:t>
        </w:r>
      </w:hyperlink>
      <w:r>
        <w:t xml:space="preserve"> налогоплательщиком проставляется прочерк;</w:t>
      </w:r>
    </w:p>
    <w:p w:rsidR="00CA664B" w:rsidRDefault="00CA664B">
      <w:pPr>
        <w:pStyle w:val="ConsPlusNormal"/>
        <w:ind w:firstLine="540"/>
        <w:jc w:val="both"/>
      </w:pPr>
      <w:r>
        <w:t xml:space="preserve">- по коду </w:t>
      </w:r>
      <w:hyperlink r:id="rId3740" w:history="1">
        <w:r>
          <w:rPr>
            <w:color w:val="0000FF"/>
          </w:rPr>
          <w:t>строки 273</w:t>
        </w:r>
      </w:hyperlink>
      <w:r>
        <w:t xml:space="preserve"> указывается сумма налога, исчисленная исходя из ставки налога и налоговой базы, определяемой нарастающим итогом с начала налогового периода до его окончания (значение показателя по коду </w:t>
      </w:r>
      <w:hyperlink r:id="rId3741" w:history="1">
        <w:r>
          <w:rPr>
            <w:color w:val="0000FF"/>
          </w:rPr>
          <w:t>строки 243</w:t>
        </w:r>
      </w:hyperlink>
      <w:r>
        <w:t xml:space="preserve">, умноженное на значение показателя по коду </w:t>
      </w:r>
      <w:hyperlink r:id="rId3742" w:history="1">
        <w:r>
          <w:rPr>
            <w:color w:val="0000FF"/>
          </w:rPr>
          <w:t>263</w:t>
        </w:r>
      </w:hyperlink>
      <w:r>
        <w:t xml:space="preserve"> и деленное на 100).</w:t>
      </w:r>
    </w:p>
    <w:p w:rsidR="00CA664B" w:rsidRDefault="00CA664B">
      <w:pPr>
        <w:pStyle w:val="ConsPlusNormal"/>
        <w:ind w:firstLine="540"/>
        <w:jc w:val="both"/>
      </w:pPr>
      <w:r>
        <w:t xml:space="preserve">При получении по итогам налогового периода убытков по коду </w:t>
      </w:r>
      <w:hyperlink r:id="rId3743" w:history="1">
        <w:r>
          <w:rPr>
            <w:color w:val="0000FF"/>
          </w:rPr>
          <w:t>строки 273</w:t>
        </w:r>
      </w:hyperlink>
      <w:r>
        <w:t xml:space="preserve"> налогоплательщиком проставляется прочерк.</w:t>
      </w:r>
    </w:p>
    <w:p w:rsidR="00CA664B" w:rsidRDefault="00CA664B">
      <w:pPr>
        <w:pStyle w:val="ConsPlusNormal"/>
        <w:ind w:firstLine="540"/>
        <w:jc w:val="both"/>
      </w:pPr>
      <w:r>
        <w:t xml:space="preserve">В налоговой декларации по УСН, представляемой налогоплательщиком при прекращении предпринимательской деятельности, в отношении которой налогоплательщиком применялась упрощенная система налогообложения, и при утрате права применять упрощенную систему налогообложения значение показателя за последний отчетный период (коды </w:t>
      </w:r>
      <w:hyperlink r:id="rId3744" w:history="1">
        <w:r>
          <w:rPr>
            <w:color w:val="0000FF"/>
          </w:rPr>
          <w:t>строк 270</w:t>
        </w:r>
      </w:hyperlink>
      <w:r>
        <w:t xml:space="preserve">, </w:t>
      </w:r>
      <w:hyperlink r:id="rId3745" w:history="1">
        <w:r>
          <w:rPr>
            <w:color w:val="0000FF"/>
          </w:rPr>
          <w:t>271</w:t>
        </w:r>
      </w:hyperlink>
      <w:r>
        <w:t xml:space="preserve">, </w:t>
      </w:r>
      <w:hyperlink r:id="rId3746" w:history="1">
        <w:r>
          <w:rPr>
            <w:color w:val="0000FF"/>
          </w:rPr>
          <w:t>272</w:t>
        </w:r>
      </w:hyperlink>
      <w:r>
        <w:t xml:space="preserve">) </w:t>
      </w:r>
      <w:r>
        <w:lastRenderedPageBreak/>
        <w:t xml:space="preserve">повторяется по коду </w:t>
      </w:r>
      <w:hyperlink r:id="rId3747" w:history="1">
        <w:r>
          <w:rPr>
            <w:color w:val="0000FF"/>
          </w:rPr>
          <w:t>строки 273</w:t>
        </w:r>
      </w:hyperlink>
      <w:r>
        <w:t>;</w:t>
      </w:r>
    </w:p>
    <w:p w:rsidR="00CA664B" w:rsidRDefault="00CA664B">
      <w:pPr>
        <w:pStyle w:val="ConsPlusNormal"/>
        <w:ind w:firstLine="540"/>
        <w:jc w:val="both"/>
      </w:pPr>
      <w:r>
        <w:t xml:space="preserve">- по коду </w:t>
      </w:r>
      <w:hyperlink r:id="rId3748" w:history="1">
        <w:r>
          <w:rPr>
            <w:color w:val="0000FF"/>
          </w:rPr>
          <w:t>строки 280</w:t>
        </w:r>
      </w:hyperlink>
      <w:r>
        <w:t xml:space="preserve"> указывается сумма исчисленного за налоговый период минимального налога.</w:t>
      </w:r>
    </w:p>
    <w:p w:rsidR="00CA664B" w:rsidRDefault="00CA664B">
      <w:pPr>
        <w:pStyle w:val="ConsPlusNormal"/>
        <w:ind w:firstLine="540"/>
        <w:jc w:val="both"/>
      </w:pPr>
      <w:r>
        <w:t xml:space="preserve">Значение показателя по данному коду определяют как значение показателя по коду </w:t>
      </w:r>
      <w:hyperlink r:id="rId3749" w:history="1">
        <w:r>
          <w:rPr>
            <w:color w:val="0000FF"/>
          </w:rPr>
          <w:t>строки 213</w:t>
        </w:r>
      </w:hyperlink>
      <w:r>
        <w:t>, умноженное на 1 и деленное на 100.</w:t>
      </w:r>
    </w:p>
    <w:p w:rsidR="00CA664B" w:rsidRDefault="00CA664B">
      <w:pPr>
        <w:pStyle w:val="ConsPlusNormal"/>
        <w:ind w:firstLine="540"/>
        <w:jc w:val="both"/>
      </w:pPr>
      <w:hyperlink r:id="rId3750" w:history="1">
        <w:r>
          <w:rPr>
            <w:color w:val="0000FF"/>
          </w:rPr>
          <w:t>Раздел 3</w:t>
        </w:r>
      </w:hyperlink>
      <w:r>
        <w:t xml:space="preserve">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налоговой декларации по УСН заполняют налогоплательщики, получившие средства целевого финансирования, целевые поступления и другие средства, указанные в </w:t>
      </w:r>
      <w:hyperlink r:id="rId3751" w:history="1">
        <w:r>
          <w:rPr>
            <w:color w:val="0000FF"/>
          </w:rPr>
          <w:t>п. п. 1</w:t>
        </w:r>
      </w:hyperlink>
      <w:r>
        <w:t xml:space="preserve"> и </w:t>
      </w:r>
      <w:hyperlink r:id="rId3752" w:history="1">
        <w:r>
          <w:rPr>
            <w:color w:val="0000FF"/>
          </w:rPr>
          <w:t>2 ст. 251</w:t>
        </w:r>
      </w:hyperlink>
      <w:r>
        <w:t xml:space="preserve"> Налогового кодекса РФ. В отчет не включаются средства в виде субсидий автономным учреждениям.</w:t>
      </w:r>
    </w:p>
    <w:p w:rsidR="00CA664B" w:rsidRDefault="00CA664B">
      <w:pPr>
        <w:pStyle w:val="ConsPlusNormal"/>
        <w:ind w:firstLine="540"/>
        <w:jc w:val="both"/>
      </w:pPr>
    </w:p>
    <w:p w:rsidR="00CA664B" w:rsidRDefault="00CA664B">
      <w:pPr>
        <w:pStyle w:val="ConsPlusNormal"/>
        <w:jc w:val="center"/>
      </w:pPr>
      <w:r>
        <w:t>14.11. Налоговый учет при применении УСН</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со </w:t>
      </w:r>
      <w:hyperlink r:id="rId3753" w:history="1">
        <w:r>
          <w:rPr>
            <w:color w:val="0000FF"/>
          </w:rPr>
          <w:t>ст. 6</w:t>
        </w:r>
      </w:hyperlink>
      <w:r>
        <w:t xml:space="preserve"> Закона N 402-ФЗ экономические субъекты обязаны вести бухгалтерский учет в соответствии с Законом N 402-ФЗ, если иное не установлено Федеральным законом.</w:t>
      </w:r>
    </w:p>
    <w:p w:rsidR="00CA664B" w:rsidRDefault="00CA664B">
      <w:pPr>
        <w:pStyle w:val="ConsPlusNormal"/>
        <w:ind w:firstLine="540"/>
        <w:jc w:val="both"/>
      </w:pPr>
      <w:r>
        <w:t>Бухгалтерский учет могут не вести индивидуальный предприниматель, лицо, занимающееся частной практикой,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в порядке, установленном указанным законодательством.</w:t>
      </w:r>
    </w:p>
    <w:p w:rsidR="00CA664B" w:rsidRDefault="00CA664B">
      <w:pPr>
        <w:pStyle w:val="ConsPlusNormal"/>
        <w:ind w:firstLine="540"/>
        <w:jc w:val="both"/>
      </w:pPr>
      <w:hyperlink r:id="rId3754" w:history="1">
        <w:r>
          <w:rPr>
            <w:color w:val="0000FF"/>
          </w:rPr>
          <w:t>Подпунктом 3 п. 1 ст. 23</w:t>
        </w:r>
      </w:hyperlink>
      <w:r>
        <w:t xml:space="preserve"> Налогового кодекса РФ в обязанность налогоплательщикам вменяется ведение в установленном порядке учета своих доходов (расходов) и объектов налогообложения, если такая обязанность предусмотрена законодательством о налогах и сборах.</w:t>
      </w:r>
    </w:p>
    <w:p w:rsidR="00CA664B" w:rsidRDefault="00CA664B">
      <w:pPr>
        <w:pStyle w:val="ConsPlusNormal"/>
        <w:ind w:firstLine="540"/>
        <w:jc w:val="both"/>
      </w:pPr>
      <w:r>
        <w:t xml:space="preserve">Так, </w:t>
      </w:r>
      <w:hyperlink r:id="rId3755" w:history="1">
        <w:r>
          <w:rPr>
            <w:color w:val="0000FF"/>
          </w:rPr>
          <w:t>ст. 346.24</w:t>
        </w:r>
      </w:hyperlink>
      <w:r>
        <w:t xml:space="preserve"> Налогового кодекса РФ установлено, что налогоплательщики, применяющие УСН, обязаны вести учет доходов и расходов для целей исчисления налоговой базы по налогу в </w:t>
      </w:r>
      <w:hyperlink r:id="rId3756" w:history="1">
        <w:r>
          <w:rPr>
            <w:color w:val="0000FF"/>
          </w:rPr>
          <w:t>книге учета</w:t>
        </w:r>
      </w:hyperlink>
      <w:r>
        <w:t xml:space="preserve"> доходов и расходов организаций и индивидуальных предпринимателей, применяющих упрощенную систему налогообложения.</w:t>
      </w:r>
    </w:p>
    <w:p w:rsidR="00CA664B" w:rsidRDefault="00CA664B">
      <w:pPr>
        <w:pStyle w:val="ConsPlusNormal"/>
        <w:ind w:firstLine="540"/>
        <w:jc w:val="both"/>
      </w:pPr>
      <w:r>
        <w:t xml:space="preserve">Поэтому индивидуальные предприниматели, применяющие упрощенную систему налогообложения, освобождаются от обязанности ведения бухгалтерского учета в соответствии с </w:t>
      </w:r>
      <w:hyperlink r:id="rId3757" w:history="1">
        <w:r>
          <w:rPr>
            <w:color w:val="0000FF"/>
          </w:rPr>
          <w:t>Законом</w:t>
        </w:r>
      </w:hyperlink>
      <w:r>
        <w:t xml:space="preserve"> N 402-ФЗ (</w:t>
      </w:r>
      <w:hyperlink r:id="rId3758" w:history="1">
        <w:r>
          <w:rPr>
            <w:color w:val="0000FF"/>
          </w:rPr>
          <w:t>Письмо</w:t>
        </w:r>
      </w:hyperlink>
      <w:r>
        <w:t xml:space="preserve"> Минфина России от 2 марта 2015 г. N 03-11-11/10791).</w:t>
      </w:r>
    </w:p>
    <w:p w:rsidR="00CA664B" w:rsidRDefault="00CA664B">
      <w:pPr>
        <w:pStyle w:val="ConsPlusNormal"/>
        <w:ind w:firstLine="540"/>
        <w:jc w:val="both"/>
      </w:pPr>
      <w:r>
        <w:t>Налогоплательщики, применяющие упрощенную систему налогообложения, обязаны вести учет доходов и расходов, которые необходимы для расчета "упрощенного" налога (</w:t>
      </w:r>
      <w:hyperlink r:id="rId3759" w:history="1">
        <w:r>
          <w:rPr>
            <w:color w:val="0000FF"/>
          </w:rPr>
          <w:t>ст. 346.24</w:t>
        </w:r>
      </w:hyperlink>
      <w:r>
        <w:t xml:space="preserve"> Налогового кодекса РФ). </w:t>
      </w:r>
      <w:hyperlink r:id="rId3760" w:history="1">
        <w:r>
          <w:rPr>
            <w:color w:val="0000FF"/>
          </w:rPr>
          <w:t>Книга учета</w:t>
        </w:r>
      </w:hyperlink>
      <w:r>
        <w:t xml:space="preserve"> доходов и расходов по УСН является регистром налогового учета.</w:t>
      </w:r>
    </w:p>
    <w:p w:rsidR="00CA664B" w:rsidRDefault="00CA664B">
      <w:pPr>
        <w:pStyle w:val="ConsPlusNormal"/>
        <w:ind w:firstLine="540"/>
        <w:jc w:val="both"/>
      </w:pPr>
      <w:r>
        <w:t>В настоящее время Приказом Минфина России от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(далее - Приказ Минфина России от 22 октября 2012 г. N 135н) утверждены, в частности:</w:t>
      </w:r>
    </w:p>
    <w:p w:rsidR="00CA664B" w:rsidRDefault="00CA664B">
      <w:pPr>
        <w:pStyle w:val="ConsPlusNormal"/>
        <w:ind w:firstLine="540"/>
        <w:jc w:val="both"/>
      </w:pPr>
      <w:r>
        <w:t xml:space="preserve">- </w:t>
      </w:r>
      <w:hyperlink r:id="rId3761" w:history="1">
        <w:r>
          <w:rPr>
            <w:color w:val="0000FF"/>
          </w:rPr>
          <w:t>форма</w:t>
        </w:r>
      </w:hyperlink>
      <w:r>
        <w:t xml:space="preserve"> книги учета доходов и расходов организаций и индивидуальных предпринимателей, применяющих упрощенную систему налогообложения (Приложение N 1 к Приказу Минфина России от 22 октября 2012 г. N 135н) (далее - книга учета доходов и расходов по УСН);</w:t>
      </w:r>
    </w:p>
    <w:p w:rsidR="00CA664B" w:rsidRDefault="00CA664B">
      <w:pPr>
        <w:pStyle w:val="ConsPlusNormal"/>
        <w:ind w:firstLine="540"/>
        <w:jc w:val="both"/>
      </w:pPr>
      <w:r>
        <w:t xml:space="preserve">- </w:t>
      </w:r>
      <w:hyperlink r:id="rId3762" w:history="1">
        <w:r>
          <w:rPr>
            <w:color w:val="0000FF"/>
          </w:rPr>
          <w:t>Порядок</w:t>
        </w:r>
      </w:hyperlink>
      <w:r>
        <w:t xml:space="preserve"> заполнения книги учета доходов и расходов организаций и индивидуальных предпринимателей, применяющих упрощенную систему налогообложения (Приложение N 1 к Приказу Минфина России от 22 октября 2012 г. N 135н) (далее - Порядок заполнения книги учета доходов и расходов по УСН).</w:t>
      </w:r>
    </w:p>
    <w:p w:rsidR="00CA664B" w:rsidRDefault="00CA664B">
      <w:pPr>
        <w:pStyle w:val="ConsPlusNormal"/>
        <w:ind w:firstLine="540"/>
        <w:jc w:val="both"/>
      </w:pPr>
      <w:hyperlink r:id="rId3763" w:history="1">
        <w:r>
          <w:rPr>
            <w:color w:val="0000FF"/>
          </w:rPr>
          <w:t>Приказ</w:t>
        </w:r>
      </w:hyperlink>
      <w:r>
        <w:t xml:space="preserve"> Министерства финансов Российской Федерации от 31 декабря 2008 г. N 154н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упрощенную систему налогообложения на основе патента, и Порядков их заполнения" (далее - Приказ Минфина России от 31 декабря 2008 г. </w:t>
      </w:r>
      <w:r>
        <w:lastRenderedPageBreak/>
        <w:t>N 154н) был признан утратившим силу.</w:t>
      </w:r>
    </w:p>
    <w:p w:rsidR="00CA664B" w:rsidRDefault="00CA664B">
      <w:pPr>
        <w:pStyle w:val="ConsPlusNormal"/>
        <w:ind w:firstLine="540"/>
        <w:jc w:val="both"/>
      </w:pPr>
      <w:r>
        <w:t>Книга учета доходов и расходов по УСН состоит из:</w:t>
      </w:r>
    </w:p>
    <w:p w:rsidR="00CA664B" w:rsidRDefault="00CA664B">
      <w:pPr>
        <w:pStyle w:val="ConsPlusNormal"/>
        <w:ind w:firstLine="540"/>
        <w:jc w:val="both"/>
      </w:pPr>
      <w:r>
        <w:t xml:space="preserve">а) </w:t>
      </w:r>
      <w:hyperlink r:id="rId3764" w:history="1">
        <w:r>
          <w:rPr>
            <w:color w:val="0000FF"/>
          </w:rPr>
          <w:t>разд. I</w:t>
        </w:r>
      </w:hyperlink>
      <w:r>
        <w:t xml:space="preserve"> "Доходы и расходы";</w:t>
      </w:r>
    </w:p>
    <w:p w:rsidR="00CA664B" w:rsidRDefault="00CA664B">
      <w:pPr>
        <w:pStyle w:val="ConsPlusNormal"/>
        <w:ind w:firstLine="540"/>
        <w:jc w:val="both"/>
      </w:pPr>
      <w:r>
        <w:t xml:space="preserve">б) </w:t>
      </w:r>
      <w:hyperlink r:id="rId3765" w:history="1">
        <w:r>
          <w:rPr>
            <w:color w:val="0000FF"/>
          </w:rPr>
          <w:t>разд. II</w:t>
        </w:r>
      </w:hyperlink>
      <w:r>
        <w:t xml:space="preserve"> "Расчет расходов на приобретение (сооружение, изготовление) основных средств и на приобретение (создание самим налогоплательщиком) нематериальных активов, учитываемых при исчислении налоговой базы по налогу за отчетный (налоговый) период";</w:t>
      </w:r>
    </w:p>
    <w:p w:rsidR="00CA664B" w:rsidRDefault="00CA664B">
      <w:pPr>
        <w:pStyle w:val="ConsPlusNormal"/>
        <w:ind w:firstLine="540"/>
        <w:jc w:val="both"/>
      </w:pPr>
      <w:r>
        <w:t xml:space="preserve">в) разд. III "Расчет суммы убытка, уменьшающей налоговую базу по налогу, уплачиваемому в связи с применением упрощенной системы налогообложения за налоговый период" (коды </w:t>
      </w:r>
      <w:hyperlink r:id="rId3766" w:history="1">
        <w:r>
          <w:rPr>
            <w:color w:val="0000FF"/>
          </w:rPr>
          <w:t>строк 010</w:t>
        </w:r>
      </w:hyperlink>
      <w:r>
        <w:t xml:space="preserve"> - </w:t>
      </w:r>
      <w:hyperlink r:id="rId3767" w:history="1">
        <w:r>
          <w:rPr>
            <w:color w:val="0000FF"/>
          </w:rPr>
          <w:t>250</w:t>
        </w:r>
      </w:hyperlink>
      <w:r>
        <w:t>);</w:t>
      </w:r>
    </w:p>
    <w:p w:rsidR="00CA664B" w:rsidRDefault="00CA664B">
      <w:pPr>
        <w:pStyle w:val="ConsPlusNormal"/>
        <w:ind w:firstLine="540"/>
        <w:jc w:val="both"/>
      </w:pPr>
      <w:r>
        <w:t xml:space="preserve">г) </w:t>
      </w:r>
      <w:hyperlink r:id="rId3768" w:history="1">
        <w:r>
          <w:rPr>
            <w:color w:val="0000FF"/>
          </w:rPr>
          <w:t>разд. IV</w:t>
        </w:r>
      </w:hyperlink>
      <w:r>
        <w:t xml:space="preserve"> "Расходы, предусмотренные пунктом 3.1 статьи 346.21 Налогового кодекса Российской Федерации, уменьшающие сумму налога, уплачиваемого в связи с применением упрощенной системы налогообложения (авансовых платежей по налогу) за отчетный (налоговый) период".</w:t>
      </w:r>
    </w:p>
    <w:p w:rsidR="00CA664B" w:rsidRDefault="00CA664B">
      <w:pPr>
        <w:pStyle w:val="ConsPlusNormal"/>
        <w:ind w:firstLine="540"/>
        <w:jc w:val="both"/>
      </w:pPr>
      <w:r>
        <w:t xml:space="preserve">Кроме того, налогоплательщиком, выбравшим в качестве объекта налогообложения доходы, уменьшенные на величину расходов, заполняется еще и </w:t>
      </w:r>
      <w:hyperlink r:id="rId3769" w:history="1">
        <w:r>
          <w:rPr>
            <w:color w:val="0000FF"/>
          </w:rPr>
          <w:t>справочная часть разд. I</w:t>
        </w:r>
      </w:hyperlink>
      <w:r>
        <w:t>.</w:t>
      </w:r>
    </w:p>
    <w:p w:rsidR="00CA664B" w:rsidRDefault="00CA664B">
      <w:pPr>
        <w:pStyle w:val="ConsPlusNormal"/>
        <w:ind w:firstLine="540"/>
        <w:jc w:val="both"/>
      </w:pPr>
      <w:r>
        <w:t>Ведение книги учета доходов и расходов по УСН осуществляется на русском языке. Первичные учетные документы, составленные на иностранном языке или языках народов Российской Федерации, должны иметь построчный перевод на русский язык.</w:t>
      </w:r>
    </w:p>
    <w:p w:rsidR="00CA664B" w:rsidRDefault="00CA664B">
      <w:pPr>
        <w:pStyle w:val="ConsPlusNormal"/>
        <w:ind w:firstLine="540"/>
        <w:jc w:val="both"/>
      </w:pPr>
      <w:hyperlink r:id="rId3770" w:history="1">
        <w:r>
          <w:rPr>
            <w:color w:val="0000FF"/>
          </w:rPr>
          <w:t>Книга учета</w:t>
        </w:r>
      </w:hyperlink>
      <w:r>
        <w:t xml:space="preserve"> доходов и расходов по УСН может вестись как на бумажных носителях, так и в электронном виде. При ведении книги учета доходов и расходов по УСН в электронном виде налогоплательщики обязаны по окончании отчетного (налогового) периода вывести ее на бумажные носители. На каждый очередной налоговый период открывается новая книга учета доходов и расходов.</w:t>
      </w:r>
    </w:p>
    <w:p w:rsidR="00CA664B" w:rsidRDefault="00CA664B">
      <w:pPr>
        <w:pStyle w:val="ConsPlusNormal"/>
        <w:ind w:firstLine="540"/>
        <w:jc w:val="both"/>
      </w:pPr>
      <w:hyperlink r:id="rId3771" w:history="1">
        <w:r>
          <w:rPr>
            <w:color w:val="0000FF"/>
          </w:rPr>
          <w:t>Книга учета</w:t>
        </w:r>
      </w:hyperlink>
      <w:r>
        <w:t xml:space="preserve"> доходов и расходов должна быть прошнурована и пронумерована. На последней странице пронумерованной и прошнурованной налогоплательщиком книги учета доходов и расходов указывается количество содержащихся в ней страниц, которое подтверждается подписью руководителя организации (индивидуального предпринимателя) и скрепляется печатью организации (индивидуального предпринимателя - при ее наличии).</w:t>
      </w:r>
    </w:p>
    <w:p w:rsidR="00CA664B" w:rsidRDefault="00CA664B">
      <w:pPr>
        <w:pStyle w:val="ConsPlusNormal"/>
        <w:ind w:firstLine="540"/>
        <w:jc w:val="both"/>
      </w:pPr>
      <w:r>
        <w:t>На последней странице пронумерованной и прошнурованной налогоплательщиком книги учета доходов и расходов по УСН, которая велась в электронном виде и выведена по окончании налогового периода на бумажные носители, указывается количество содержащихся в ней страниц, которое подтверждается подписью руководителя организации (индивидуального предпринимателя) и скрепляется печатью организации (индивидуального предпринимателя - при ее наличии).</w:t>
      </w:r>
    </w:p>
    <w:p w:rsidR="00CA664B" w:rsidRDefault="00CA664B">
      <w:pPr>
        <w:pStyle w:val="ConsPlusNormal"/>
        <w:ind w:firstLine="540"/>
        <w:jc w:val="both"/>
      </w:pPr>
      <w:r>
        <w:t xml:space="preserve">Исправление ошибок в </w:t>
      </w:r>
      <w:hyperlink r:id="rId3772" w:history="1">
        <w:r>
          <w:rPr>
            <w:color w:val="0000FF"/>
          </w:rPr>
          <w:t>книге учета</w:t>
        </w:r>
      </w:hyperlink>
      <w:r>
        <w:t xml:space="preserve"> доходов и расходов по УСН должно быть обоснованно и подтверждено подписью индивидуального предпринимателя с указанием даты исправления и печатью индивидуального предпринимателя (при ее наличии).</w:t>
      </w:r>
    </w:p>
    <w:p w:rsidR="00CA664B" w:rsidRDefault="00CA664B">
      <w:pPr>
        <w:pStyle w:val="ConsPlusNormal"/>
        <w:ind w:firstLine="540"/>
        <w:jc w:val="both"/>
      </w:pPr>
      <w:r>
        <w:t xml:space="preserve">В </w:t>
      </w:r>
      <w:hyperlink r:id="rId3773" w:history="1">
        <w:r>
          <w:rPr>
            <w:color w:val="0000FF"/>
          </w:rPr>
          <w:t>разд. I</w:t>
        </w:r>
      </w:hyperlink>
      <w:r>
        <w:t xml:space="preserve"> книги учета доходов и расходов по УСН указываются доходы и расходы индивидуального предпринимателя. При этом:</w:t>
      </w:r>
    </w:p>
    <w:p w:rsidR="00CA664B" w:rsidRDefault="00CA664B">
      <w:pPr>
        <w:pStyle w:val="ConsPlusNormal"/>
        <w:ind w:firstLine="540"/>
        <w:jc w:val="both"/>
      </w:pPr>
      <w:r>
        <w:t>- в графе 1 указывается порядковый номер регистрируемой операции;</w:t>
      </w:r>
    </w:p>
    <w:p w:rsidR="00CA664B" w:rsidRDefault="00CA664B">
      <w:pPr>
        <w:pStyle w:val="ConsPlusNormal"/>
        <w:ind w:firstLine="540"/>
        <w:jc w:val="both"/>
      </w:pPr>
      <w:r>
        <w:t>- в графе 2 указываются дата и номер первичного документа, на основании которого осуществлена регистрируемая операция;</w:t>
      </w:r>
    </w:p>
    <w:p w:rsidR="00CA664B" w:rsidRDefault="00CA664B">
      <w:pPr>
        <w:pStyle w:val="ConsPlusNormal"/>
        <w:ind w:firstLine="540"/>
        <w:jc w:val="both"/>
      </w:pPr>
      <w:r>
        <w:t>- в графе 3 указывается содержание регистрируемой операции;</w:t>
      </w:r>
    </w:p>
    <w:p w:rsidR="00CA664B" w:rsidRDefault="00CA664B">
      <w:pPr>
        <w:pStyle w:val="ConsPlusNormal"/>
        <w:ind w:firstLine="540"/>
        <w:jc w:val="both"/>
      </w:pPr>
      <w:r>
        <w:t xml:space="preserve">- в графе 4 согласно </w:t>
      </w:r>
      <w:hyperlink r:id="rId3774" w:history="1">
        <w:r>
          <w:rPr>
            <w:color w:val="0000FF"/>
          </w:rPr>
          <w:t>п. 1 ст. 346.15</w:t>
        </w:r>
      </w:hyperlink>
      <w:r>
        <w:t xml:space="preserve"> Налогового кодекса РФ отражаются доходы, в которые включаются доходы от реализации, определяемые в соответствии со </w:t>
      </w:r>
      <w:hyperlink r:id="rId3775" w:history="1">
        <w:r>
          <w:rPr>
            <w:color w:val="0000FF"/>
          </w:rPr>
          <w:t>ст. 249</w:t>
        </w:r>
      </w:hyperlink>
      <w:r>
        <w:t xml:space="preserve"> Налогового кодекса РФ, и внереализационные доходы, определяемые в соответствии со </w:t>
      </w:r>
      <w:hyperlink r:id="rId3776" w:history="1">
        <w:r>
          <w:rPr>
            <w:color w:val="0000FF"/>
          </w:rPr>
          <w:t>ст. 250</w:t>
        </w:r>
      </w:hyperlink>
      <w:r>
        <w:t xml:space="preserve"> Налогового кодекса РФ. Порядок признания и учета доходов при определении налоговой базы по налогу, уплачиваемому в связи с применением УСН, установлен </w:t>
      </w:r>
      <w:hyperlink r:id="rId3777" w:history="1">
        <w:r>
          <w:rPr>
            <w:color w:val="0000FF"/>
          </w:rPr>
          <w:t>п. п. 1</w:t>
        </w:r>
      </w:hyperlink>
      <w:r>
        <w:t xml:space="preserve">, </w:t>
      </w:r>
      <w:hyperlink r:id="rId3778" w:history="1">
        <w:r>
          <w:rPr>
            <w:color w:val="0000FF"/>
          </w:rPr>
          <w:t>3</w:t>
        </w:r>
      </w:hyperlink>
      <w:r>
        <w:t xml:space="preserve"> и </w:t>
      </w:r>
      <w:hyperlink r:id="rId3779" w:history="1">
        <w:r>
          <w:rPr>
            <w:color w:val="0000FF"/>
          </w:rPr>
          <w:t>5 ст. 346.17</w:t>
        </w:r>
      </w:hyperlink>
      <w:r>
        <w:t xml:space="preserve">, </w:t>
      </w:r>
      <w:hyperlink r:id="rId3780" w:history="1">
        <w:r>
          <w:rPr>
            <w:color w:val="0000FF"/>
          </w:rPr>
          <w:t>п. п. 1</w:t>
        </w:r>
      </w:hyperlink>
      <w:r>
        <w:t xml:space="preserve"> - </w:t>
      </w:r>
      <w:hyperlink r:id="rId3781" w:history="1">
        <w:r>
          <w:rPr>
            <w:color w:val="0000FF"/>
          </w:rPr>
          <w:t>5</w:t>
        </w:r>
      </w:hyperlink>
      <w:r>
        <w:t xml:space="preserve">, </w:t>
      </w:r>
      <w:hyperlink r:id="rId3782" w:history="1">
        <w:r>
          <w:rPr>
            <w:color w:val="0000FF"/>
          </w:rPr>
          <w:t>8 ст. 346.18</w:t>
        </w:r>
      </w:hyperlink>
      <w:r>
        <w:t xml:space="preserve">, </w:t>
      </w:r>
      <w:hyperlink r:id="rId3783" w:history="1">
        <w:r>
          <w:rPr>
            <w:color w:val="0000FF"/>
          </w:rPr>
          <w:t>п. 1 ст. 346.25</w:t>
        </w:r>
      </w:hyperlink>
      <w:r>
        <w:t xml:space="preserve"> Налогового кодекса РФ.</w:t>
      </w:r>
    </w:p>
    <w:p w:rsidR="00CA664B" w:rsidRDefault="00CA664B">
      <w:pPr>
        <w:pStyle w:val="ConsPlusNormal"/>
        <w:ind w:firstLine="540"/>
        <w:jc w:val="both"/>
      </w:pPr>
      <w:r>
        <w:t>В графе 4 не учитываются:</w:t>
      </w:r>
    </w:p>
    <w:p w:rsidR="00CA664B" w:rsidRDefault="00CA664B">
      <w:pPr>
        <w:pStyle w:val="ConsPlusNormal"/>
        <w:ind w:firstLine="540"/>
        <w:jc w:val="both"/>
      </w:pPr>
      <w:r>
        <w:t xml:space="preserve">а) доходы, указанные в </w:t>
      </w:r>
      <w:hyperlink r:id="rId3784" w:history="1">
        <w:r>
          <w:rPr>
            <w:color w:val="0000FF"/>
          </w:rPr>
          <w:t>ст. 251</w:t>
        </w:r>
      </w:hyperlink>
      <w:r>
        <w:t xml:space="preserve"> Налогового кодекса РФ;</w:t>
      </w:r>
    </w:p>
    <w:p w:rsidR="00CA664B" w:rsidRDefault="00CA664B">
      <w:pPr>
        <w:pStyle w:val="ConsPlusNormal"/>
        <w:ind w:firstLine="540"/>
        <w:jc w:val="both"/>
      </w:pPr>
      <w:r>
        <w:t xml:space="preserve">б) доходы индивидуального предпринимателя, облагаемые налогом на доходы физических лиц по налоговым ставкам, предусмотренным </w:t>
      </w:r>
      <w:hyperlink r:id="rId3785" w:history="1">
        <w:r>
          <w:rPr>
            <w:color w:val="0000FF"/>
          </w:rPr>
          <w:t>п. п. 2</w:t>
        </w:r>
      </w:hyperlink>
      <w:r>
        <w:t xml:space="preserve">, </w:t>
      </w:r>
      <w:hyperlink r:id="rId3786" w:history="1">
        <w:r>
          <w:rPr>
            <w:color w:val="0000FF"/>
          </w:rPr>
          <w:t>4</w:t>
        </w:r>
      </w:hyperlink>
      <w:r>
        <w:t xml:space="preserve"> и </w:t>
      </w:r>
      <w:hyperlink r:id="rId3787" w:history="1">
        <w:r>
          <w:rPr>
            <w:color w:val="0000FF"/>
          </w:rPr>
          <w:t>5 ст. 224</w:t>
        </w:r>
      </w:hyperlink>
      <w:r>
        <w:t xml:space="preserve"> Налогового кодекса РФ, в порядке, установленном </w:t>
      </w:r>
      <w:hyperlink r:id="rId3788" w:history="1">
        <w:r>
          <w:rPr>
            <w:color w:val="0000FF"/>
          </w:rPr>
          <w:t>гл. 23</w:t>
        </w:r>
      </w:hyperlink>
      <w:r>
        <w:t xml:space="preserve"> Налогового кодекса РФ. При этом обратим внимание, что с 1 </w:t>
      </w:r>
      <w:r>
        <w:lastRenderedPageBreak/>
        <w:t xml:space="preserve">января 2015 г. утратил силу </w:t>
      </w:r>
      <w:hyperlink r:id="rId3789" w:history="1">
        <w:r>
          <w:rPr>
            <w:color w:val="0000FF"/>
          </w:rPr>
          <w:t>п. 4 ст. 224</w:t>
        </w:r>
      </w:hyperlink>
      <w:r>
        <w:t xml:space="preserve"> Налогового кодекса РФ, касавшийся ранее действовавшей налоговой ставки по НДФЛ в размере 9%, которая применялась по доходам от долевого участия, получаемым налогоплательщиками - налоговыми резидентами РФ. С указанной даты налогообложение таких доходов производится по общей ставке 13%, установленной </w:t>
      </w:r>
      <w:hyperlink r:id="rId3790" w:history="1">
        <w:r>
          <w:rPr>
            <w:color w:val="0000FF"/>
          </w:rPr>
          <w:t>п. 1 ст. 224</w:t>
        </w:r>
      </w:hyperlink>
      <w:r>
        <w:t xml:space="preserve"> Налогового кодекса РФ (в том числе от источников, полученных за пределами РФ, - </w:t>
      </w:r>
      <w:hyperlink r:id="rId3791" w:history="1">
        <w:r>
          <w:rPr>
            <w:color w:val="0000FF"/>
          </w:rPr>
          <w:t>п. 2 ст. 214</w:t>
        </w:r>
      </w:hyperlink>
      <w:r>
        <w:t xml:space="preserve"> Налогового кодекса РФ);</w:t>
      </w:r>
    </w:p>
    <w:p w:rsidR="00CA664B" w:rsidRDefault="00CA664B">
      <w:pPr>
        <w:pStyle w:val="ConsPlusNormal"/>
        <w:ind w:firstLine="540"/>
        <w:jc w:val="both"/>
      </w:pPr>
      <w:r>
        <w:t xml:space="preserve">- в графе 5 налогоплательщик отражает расходы, указанные в </w:t>
      </w:r>
      <w:hyperlink r:id="rId3792" w:history="1">
        <w:r>
          <w:rPr>
            <w:color w:val="0000FF"/>
          </w:rPr>
          <w:t>п. 1 ст. 346.16</w:t>
        </w:r>
      </w:hyperlink>
      <w:r>
        <w:t xml:space="preserve"> Налогового кодекса РФ. Порядок признания и учета расходов при определении налоговой базы по налогу, уплачиваемому в связи с применением упрощенной системы налогообложения, установлен </w:t>
      </w:r>
      <w:hyperlink r:id="rId3793" w:history="1">
        <w:r>
          <w:rPr>
            <w:color w:val="0000FF"/>
          </w:rPr>
          <w:t>п. п. 2</w:t>
        </w:r>
      </w:hyperlink>
      <w:r>
        <w:t xml:space="preserve"> - </w:t>
      </w:r>
      <w:hyperlink r:id="rId3794" w:history="1">
        <w:r>
          <w:rPr>
            <w:color w:val="0000FF"/>
          </w:rPr>
          <w:t>4 ст. 346.16</w:t>
        </w:r>
      </w:hyperlink>
      <w:r>
        <w:t xml:space="preserve">, </w:t>
      </w:r>
      <w:hyperlink r:id="rId3795" w:history="1">
        <w:r>
          <w:rPr>
            <w:color w:val="0000FF"/>
          </w:rPr>
          <w:t>п. п. 2</w:t>
        </w:r>
      </w:hyperlink>
      <w:r>
        <w:t xml:space="preserve"> - </w:t>
      </w:r>
      <w:hyperlink r:id="rId3796" w:history="1">
        <w:r>
          <w:rPr>
            <w:color w:val="0000FF"/>
          </w:rPr>
          <w:t>5 ст. 346.17</w:t>
        </w:r>
      </w:hyperlink>
      <w:r>
        <w:t xml:space="preserve">, </w:t>
      </w:r>
      <w:hyperlink r:id="rId3797" w:history="1">
        <w:r>
          <w:rPr>
            <w:color w:val="0000FF"/>
          </w:rPr>
          <w:t>п. п. 2</w:t>
        </w:r>
      </w:hyperlink>
      <w:r>
        <w:t xml:space="preserve">, </w:t>
      </w:r>
      <w:hyperlink r:id="rId3798" w:history="1">
        <w:r>
          <w:rPr>
            <w:color w:val="0000FF"/>
          </w:rPr>
          <w:t>3</w:t>
        </w:r>
      </w:hyperlink>
      <w:r>
        <w:t xml:space="preserve">, </w:t>
      </w:r>
      <w:hyperlink r:id="rId3799" w:history="1">
        <w:r>
          <w:rPr>
            <w:color w:val="0000FF"/>
          </w:rPr>
          <w:t>5</w:t>
        </w:r>
      </w:hyperlink>
      <w:r>
        <w:t xml:space="preserve">, </w:t>
      </w:r>
      <w:hyperlink r:id="rId3800" w:history="1">
        <w:r>
          <w:rPr>
            <w:color w:val="0000FF"/>
          </w:rPr>
          <w:t>7</w:t>
        </w:r>
      </w:hyperlink>
      <w:r>
        <w:t xml:space="preserve"> и </w:t>
      </w:r>
      <w:hyperlink r:id="rId3801" w:history="1">
        <w:r>
          <w:rPr>
            <w:color w:val="0000FF"/>
          </w:rPr>
          <w:t>8 ст. 346.18</w:t>
        </w:r>
      </w:hyperlink>
      <w:r>
        <w:t xml:space="preserve"> и </w:t>
      </w:r>
      <w:hyperlink r:id="rId3802" w:history="1">
        <w:r>
          <w:rPr>
            <w:color w:val="0000FF"/>
          </w:rPr>
          <w:t>п. п. 1</w:t>
        </w:r>
      </w:hyperlink>
      <w:r>
        <w:t xml:space="preserve">, </w:t>
      </w:r>
      <w:hyperlink r:id="rId3803" w:history="1">
        <w:r>
          <w:rPr>
            <w:color w:val="0000FF"/>
          </w:rPr>
          <w:t>2.1</w:t>
        </w:r>
      </w:hyperlink>
      <w:r>
        <w:t xml:space="preserve">, </w:t>
      </w:r>
      <w:hyperlink r:id="rId3804" w:history="1">
        <w:r>
          <w:rPr>
            <w:color w:val="0000FF"/>
          </w:rPr>
          <w:t>4</w:t>
        </w:r>
      </w:hyperlink>
      <w:r>
        <w:t xml:space="preserve"> и </w:t>
      </w:r>
      <w:hyperlink r:id="rId3805" w:history="1">
        <w:r>
          <w:rPr>
            <w:color w:val="0000FF"/>
          </w:rPr>
          <w:t>6 ст. 346.25</w:t>
        </w:r>
      </w:hyperlink>
      <w:r>
        <w:t xml:space="preserve"> Налогового кодекса РФ.</w:t>
      </w:r>
    </w:p>
    <w:p w:rsidR="00CA664B" w:rsidRDefault="00CA664B">
      <w:pPr>
        <w:pStyle w:val="ConsPlusNormal"/>
        <w:ind w:firstLine="540"/>
        <w:jc w:val="both"/>
      </w:pPr>
      <w:r>
        <w:t>Графа 5 в обязательном порядке заполняется налогоплательщиком, применяющим УСН с объектом налогообложения в виде доходов, уменьшенных на величину расходов.</w:t>
      </w:r>
    </w:p>
    <w:p w:rsidR="00CA664B" w:rsidRDefault="00CA664B">
      <w:pPr>
        <w:pStyle w:val="ConsPlusNormal"/>
        <w:ind w:firstLine="540"/>
        <w:jc w:val="both"/>
      </w:pPr>
      <w:r>
        <w:t>Налогоплательщик, применяющий УСН с объектом налогообложения в виде доходов, в графе 5 отражает:</w:t>
      </w:r>
    </w:p>
    <w:p w:rsidR="00CA664B" w:rsidRDefault="00CA664B">
      <w:pPr>
        <w:pStyle w:val="ConsPlusNormal"/>
        <w:ind w:firstLine="540"/>
        <w:jc w:val="both"/>
      </w:pPr>
      <w:r>
        <w:t>- фактически осуществленные расходы, предусмотренные условиями получения выплат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w:t>
      </w:r>
    </w:p>
    <w:p w:rsidR="00CA664B" w:rsidRDefault="00CA664B">
      <w:pPr>
        <w:pStyle w:val="ConsPlusNormal"/>
        <w:ind w:firstLine="540"/>
        <w:jc w:val="both"/>
      </w:pPr>
      <w:r>
        <w:t xml:space="preserve">- фактически осуществленные расходы за счет средств финансовой поддержки в виде субсидий, полученных в соответствии с Федеральным </w:t>
      </w:r>
      <w:hyperlink r:id="rId3806"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CA664B" w:rsidRDefault="00CA664B">
      <w:pPr>
        <w:pStyle w:val="ConsPlusNormal"/>
        <w:ind w:firstLine="540"/>
        <w:jc w:val="both"/>
      </w:pPr>
      <w:r>
        <w:t xml:space="preserve">Указанные расходы отражаются в порядке, установленном </w:t>
      </w:r>
      <w:hyperlink r:id="rId3807" w:history="1">
        <w:r>
          <w:rPr>
            <w:color w:val="0000FF"/>
          </w:rPr>
          <w:t>п. 1 ст. 346.17</w:t>
        </w:r>
      </w:hyperlink>
      <w:r>
        <w:t xml:space="preserve"> Налогового кодекса РФ.</w:t>
      </w:r>
    </w:p>
    <w:p w:rsidR="00CA664B" w:rsidRDefault="00CA664B">
      <w:pPr>
        <w:pStyle w:val="ConsPlusNormal"/>
        <w:ind w:firstLine="540"/>
        <w:jc w:val="both"/>
      </w:pPr>
      <w:r>
        <w:t xml:space="preserve">Налогоплательщик, применяющий УСН с объектом налогообложения в виде доходов, вправе также по своему усмотрению отражать в графе 5 </w:t>
      </w:r>
      <w:hyperlink r:id="rId3808" w:history="1">
        <w:r>
          <w:rPr>
            <w:color w:val="0000FF"/>
          </w:rPr>
          <w:t>разд. I</w:t>
        </w:r>
      </w:hyperlink>
      <w:r>
        <w:t xml:space="preserve"> книги учета доходов и расходов по УСН иные расходы, связанные с получением доходов, налогообложение которых осуществляется в соответствии с УСН.</w:t>
      </w:r>
    </w:p>
    <w:p w:rsidR="00CA664B" w:rsidRDefault="00CA664B">
      <w:pPr>
        <w:pStyle w:val="ConsPlusNormal"/>
        <w:ind w:firstLine="540"/>
        <w:jc w:val="both"/>
      </w:pPr>
      <w:r>
        <w:t xml:space="preserve">Налогоплательщиком, выбравшим в качестве объекта налогообложения доходы, уменьшенные на величину расходов, заполняется </w:t>
      </w:r>
      <w:hyperlink r:id="rId3809" w:history="1">
        <w:r>
          <w:rPr>
            <w:color w:val="0000FF"/>
          </w:rPr>
          <w:t>справочная часть разд. I</w:t>
        </w:r>
      </w:hyperlink>
      <w:r>
        <w:t xml:space="preserve"> книги учета доходов и расходов по УСН. При этом:</w:t>
      </w:r>
    </w:p>
    <w:p w:rsidR="00CA664B" w:rsidRDefault="00CA664B">
      <w:pPr>
        <w:pStyle w:val="ConsPlusNormal"/>
        <w:ind w:firstLine="540"/>
        <w:jc w:val="both"/>
      </w:pPr>
      <w:r>
        <w:t xml:space="preserve">- по коду </w:t>
      </w:r>
      <w:hyperlink r:id="rId3810" w:history="1">
        <w:r>
          <w:rPr>
            <w:color w:val="0000FF"/>
          </w:rPr>
          <w:t>строки 010</w:t>
        </w:r>
      </w:hyperlink>
      <w:r>
        <w:t xml:space="preserve"> "Сумма полученных доходов за налоговый период" указывается сумма полученных налогоплательщиком доходов за налоговый период (значение показателя </w:t>
      </w:r>
      <w:hyperlink r:id="rId3811" w:history="1">
        <w:r>
          <w:rPr>
            <w:color w:val="0000FF"/>
          </w:rPr>
          <w:t>строки</w:t>
        </w:r>
      </w:hyperlink>
      <w:r>
        <w:t xml:space="preserve"> "Итого за год" графы 4 разд. I книги учета доходов и расходов по УСН);</w:t>
      </w:r>
    </w:p>
    <w:p w:rsidR="00CA664B" w:rsidRDefault="00CA664B">
      <w:pPr>
        <w:pStyle w:val="ConsPlusNormal"/>
        <w:ind w:firstLine="540"/>
        <w:jc w:val="both"/>
      </w:pPr>
      <w:r>
        <w:t xml:space="preserve">- по коду </w:t>
      </w:r>
      <w:hyperlink r:id="rId3812" w:history="1">
        <w:r>
          <w:rPr>
            <w:color w:val="0000FF"/>
          </w:rPr>
          <w:t>строки 020</w:t>
        </w:r>
      </w:hyperlink>
      <w:r>
        <w:t xml:space="preserve"> "Сумма произведенных расходов за налоговый период" указывается сумма произведенных налогоплательщиком расходов за налоговый период (значение показателя </w:t>
      </w:r>
      <w:hyperlink r:id="rId3813" w:history="1">
        <w:r>
          <w:rPr>
            <w:color w:val="0000FF"/>
          </w:rPr>
          <w:t>строки</w:t>
        </w:r>
      </w:hyperlink>
      <w:r>
        <w:t xml:space="preserve"> "Итого за год" графы 5 разд. I книги учета доходов и расходов по УСН);</w:t>
      </w:r>
    </w:p>
    <w:p w:rsidR="00CA664B" w:rsidRDefault="00CA664B">
      <w:pPr>
        <w:pStyle w:val="ConsPlusNormal"/>
        <w:ind w:firstLine="540"/>
        <w:jc w:val="both"/>
      </w:pPr>
      <w:r>
        <w:t xml:space="preserve">- по коду </w:t>
      </w:r>
      <w:hyperlink r:id="rId3814" w:history="1">
        <w:r>
          <w:rPr>
            <w:color w:val="0000FF"/>
          </w:rPr>
          <w:t>строки 030</w:t>
        </w:r>
      </w:hyperlink>
      <w:r>
        <w:t xml:space="preserve"> "Сумма разницы между суммой уплаченного минимального налога и суммой исчисленного в общем порядке налога за предыдущий налоговый период" указывается сумма разницы между суммой уплаченного за предыдущий налоговый период минимального налога и суммой исчисленного за этот же период времени в общем порядке налога;</w:t>
      </w:r>
    </w:p>
    <w:p w:rsidR="00CA664B" w:rsidRDefault="00CA664B">
      <w:pPr>
        <w:pStyle w:val="ConsPlusNormal"/>
        <w:ind w:firstLine="540"/>
        <w:jc w:val="both"/>
      </w:pPr>
      <w:r>
        <w:t xml:space="preserve">- по коду </w:t>
      </w:r>
      <w:hyperlink r:id="rId3815" w:history="1">
        <w:r>
          <w:rPr>
            <w:color w:val="0000FF"/>
          </w:rPr>
          <w:t>строки 040</w:t>
        </w:r>
      </w:hyperlink>
      <w:r>
        <w:t xml:space="preserve"> отражается налоговая база за налоговый период (код </w:t>
      </w:r>
      <w:hyperlink r:id="rId3816" w:history="1">
        <w:r>
          <w:rPr>
            <w:color w:val="0000FF"/>
          </w:rPr>
          <w:t>строки 010</w:t>
        </w:r>
      </w:hyperlink>
      <w:r>
        <w:t xml:space="preserve"> - код </w:t>
      </w:r>
      <w:hyperlink r:id="rId3817" w:history="1">
        <w:r>
          <w:rPr>
            <w:color w:val="0000FF"/>
          </w:rPr>
          <w:t>строки 020</w:t>
        </w:r>
      </w:hyperlink>
      <w:r>
        <w:t xml:space="preserve"> - код </w:t>
      </w:r>
      <w:hyperlink r:id="rId3818" w:history="1">
        <w:r>
          <w:rPr>
            <w:color w:val="0000FF"/>
          </w:rPr>
          <w:t>строки 030</w:t>
        </w:r>
      </w:hyperlink>
      <w:r>
        <w:t xml:space="preserve">). Отрицательное значение по коду </w:t>
      </w:r>
      <w:hyperlink r:id="rId3819" w:history="1">
        <w:r>
          <w:rPr>
            <w:color w:val="0000FF"/>
          </w:rPr>
          <w:t>строки 040</w:t>
        </w:r>
      </w:hyperlink>
      <w:r>
        <w:t xml:space="preserve"> не отражается;</w:t>
      </w:r>
    </w:p>
    <w:p w:rsidR="00CA664B" w:rsidRDefault="00CA664B">
      <w:pPr>
        <w:pStyle w:val="ConsPlusNormal"/>
        <w:ind w:firstLine="540"/>
        <w:jc w:val="both"/>
      </w:pPr>
      <w:r>
        <w:t xml:space="preserve">- по коду </w:t>
      </w:r>
      <w:hyperlink r:id="rId3820" w:history="1">
        <w:r>
          <w:rPr>
            <w:color w:val="0000FF"/>
          </w:rPr>
          <w:t>строки 041</w:t>
        </w:r>
      </w:hyperlink>
      <w:r>
        <w:t xml:space="preserve"> указывается сумма полученных налогоплательщиком за налоговый период убытков (код </w:t>
      </w:r>
      <w:hyperlink r:id="rId3821" w:history="1">
        <w:r>
          <w:rPr>
            <w:color w:val="0000FF"/>
          </w:rPr>
          <w:t>строки 020</w:t>
        </w:r>
      </w:hyperlink>
      <w:r>
        <w:t xml:space="preserve"> + код </w:t>
      </w:r>
      <w:hyperlink r:id="rId3822" w:history="1">
        <w:r>
          <w:rPr>
            <w:color w:val="0000FF"/>
          </w:rPr>
          <w:t>строки 030</w:t>
        </w:r>
      </w:hyperlink>
      <w:r>
        <w:t xml:space="preserve"> - код </w:t>
      </w:r>
      <w:hyperlink r:id="rId3823" w:history="1">
        <w:r>
          <w:rPr>
            <w:color w:val="0000FF"/>
          </w:rPr>
          <w:t>строки 010</w:t>
        </w:r>
      </w:hyperlink>
      <w:r>
        <w:t xml:space="preserve">). Отрицательное значение по коду </w:t>
      </w:r>
      <w:hyperlink r:id="rId3824" w:history="1">
        <w:r>
          <w:rPr>
            <w:color w:val="0000FF"/>
          </w:rPr>
          <w:t>строки 041</w:t>
        </w:r>
      </w:hyperlink>
      <w:r>
        <w:t xml:space="preserve"> не отражается.</w:t>
      </w:r>
    </w:p>
    <w:p w:rsidR="00CA664B" w:rsidRDefault="00CA664B">
      <w:pPr>
        <w:pStyle w:val="ConsPlusNormal"/>
        <w:ind w:firstLine="540"/>
        <w:jc w:val="both"/>
      </w:pPr>
      <w:hyperlink r:id="rId3825" w:history="1">
        <w:r>
          <w:rPr>
            <w:color w:val="0000FF"/>
          </w:rPr>
          <w:t>Раздел II</w:t>
        </w:r>
      </w:hyperlink>
      <w:r>
        <w:t xml:space="preserve"> "Расчет расходов на приобретение (сооружение, изготовление) основных средств и на приобретение (создание самим налогоплательщиком) нематериальных активов, учитываемых при исчислении налоговой базы по налогу за отчетный (налоговый) период" книги учета доходов и расходов по УСН заполняется налогоплательщиком, выбравшим в качестве объекта налогообложения доходы, уменьшенные на величину расходов.</w:t>
      </w:r>
    </w:p>
    <w:p w:rsidR="00CA664B" w:rsidRDefault="00CA664B">
      <w:pPr>
        <w:pStyle w:val="ConsPlusNormal"/>
        <w:ind w:firstLine="540"/>
        <w:jc w:val="both"/>
      </w:pPr>
      <w:r>
        <w:t xml:space="preserve">При заполнении данного </w:t>
      </w:r>
      <w:hyperlink r:id="rId3826" w:history="1">
        <w:r>
          <w:rPr>
            <w:color w:val="0000FF"/>
          </w:rPr>
          <w:t>раздела</w:t>
        </w:r>
      </w:hyperlink>
      <w:r>
        <w:t xml:space="preserve"> налогоплательщиком указывается отчетный (налоговый) </w:t>
      </w:r>
      <w:r>
        <w:lastRenderedPageBreak/>
        <w:t>период, за который производится расчет расходов на приобретение (сооружение, изготовление, создание самим налогоплательщиком) основных средств и нематериальных активов, учитываемых при исчислении налоговой базы по налогу (I квартал, полугодие, 9 месяцев, год).</w:t>
      </w:r>
    </w:p>
    <w:p w:rsidR="00CA664B" w:rsidRDefault="00CA664B">
      <w:pPr>
        <w:pStyle w:val="ConsPlusNormal"/>
        <w:ind w:firstLine="540"/>
        <w:jc w:val="both"/>
      </w:pPr>
      <w:r>
        <w:t xml:space="preserve">Раздел III "Расчет суммы убытка, уменьшающей налоговую базу по налогу, уплачиваемому в связи с применением упрощенной системы налогообложения за налоговый период" (коды </w:t>
      </w:r>
      <w:hyperlink r:id="rId3827" w:history="1">
        <w:r>
          <w:rPr>
            <w:color w:val="0000FF"/>
          </w:rPr>
          <w:t>строк 010</w:t>
        </w:r>
      </w:hyperlink>
      <w:r>
        <w:t xml:space="preserve"> - </w:t>
      </w:r>
      <w:hyperlink r:id="rId3828" w:history="1">
        <w:r>
          <w:rPr>
            <w:color w:val="0000FF"/>
          </w:rPr>
          <w:t>250</w:t>
        </w:r>
      </w:hyperlink>
      <w:r>
        <w:t>) книги учета доходов и расходов по УСН заполняется налогоплательщиком, выбравшим объект налогообложения в виде доходов, уменьшенных на величину расходов, и получившим по итогам предыдущего (предыдущих) налогового (налоговых) периода (периодов) убытки от осуществляемой предпринимательской деятельности, в отношении которой применяется упрощенная система налогообложения.</w:t>
      </w:r>
    </w:p>
    <w:p w:rsidR="00CA664B" w:rsidRDefault="00CA664B">
      <w:pPr>
        <w:pStyle w:val="ConsPlusNormal"/>
        <w:ind w:firstLine="540"/>
        <w:jc w:val="both"/>
      </w:pPr>
      <w: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 Налогоплательщик вправе перенести на текущий налоговый период сумму полученного в предыдущем налоговом периоде убытка. Убыток, не перенесенный на следующий год, может быть перенесен целиком или частично на любой год из последующих девяти лет. 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CA664B" w:rsidRDefault="00CA664B">
      <w:pPr>
        <w:pStyle w:val="ConsPlusNormal"/>
        <w:ind w:firstLine="540"/>
        <w:jc w:val="both"/>
      </w:pPr>
      <w:hyperlink r:id="rId3829" w:history="1">
        <w:r>
          <w:rPr>
            <w:color w:val="0000FF"/>
          </w:rPr>
          <w:t>Раздел IV</w:t>
        </w:r>
      </w:hyperlink>
      <w:r>
        <w:t xml:space="preserve"> "Расходы, предусмотренные пунктом 3.1 статьи 346.21 Налогового кодекса РФ, уменьшающие сумму налога, уплачиваемого в связи с применением упрощенной системы налогообложения (авансовых платежей по налогу) за отчетный (налоговый) период" книги учета доходов и расходов по УСН заполняется налогоплательщиком, выбравшим в качестве объекта налогообложения доходы.</w:t>
      </w:r>
    </w:p>
    <w:p w:rsidR="00CA664B" w:rsidRDefault="00CA664B">
      <w:pPr>
        <w:pStyle w:val="ConsPlusNormal"/>
        <w:ind w:firstLine="540"/>
        <w:jc w:val="both"/>
      </w:pPr>
      <w:r>
        <w:t xml:space="preserve">В данном </w:t>
      </w:r>
      <w:hyperlink r:id="rId3830" w:history="1">
        <w:r>
          <w:rPr>
            <w:color w:val="0000FF"/>
          </w:rPr>
          <w:t>разделе</w:t>
        </w:r>
      </w:hyperlink>
      <w:r>
        <w:t xml:space="preserve"> отражаются страховые взносы, выплаченные работникам пособия по временной нетрудоспособности и платежи (взносы) по договорам добровольного личного страхования, предусмотренные </w:t>
      </w:r>
      <w:hyperlink r:id="rId3831" w:history="1">
        <w:r>
          <w:rPr>
            <w:color w:val="0000FF"/>
          </w:rPr>
          <w:t>п. 3.1 ст. 346.21</w:t>
        </w:r>
      </w:hyperlink>
      <w:r>
        <w:t xml:space="preserve"> Налогового кодекса РФ, уменьшающие сумму налога, уплачиваемого в связи с применением УСН (авансовых платежей по налогу). При этом:</w:t>
      </w:r>
    </w:p>
    <w:p w:rsidR="00CA664B" w:rsidRDefault="00CA664B">
      <w:pPr>
        <w:pStyle w:val="ConsPlusNormal"/>
        <w:ind w:firstLine="540"/>
        <w:jc w:val="both"/>
      </w:pPr>
      <w:r>
        <w:t>- в графе 1 указывается порядковый номер регистрируемой операции;</w:t>
      </w:r>
    </w:p>
    <w:p w:rsidR="00CA664B" w:rsidRDefault="00CA664B">
      <w:pPr>
        <w:pStyle w:val="ConsPlusNormal"/>
        <w:ind w:firstLine="540"/>
        <w:jc w:val="both"/>
      </w:pPr>
      <w:r>
        <w:t>- в графе 2 указываются дата и номер первичного документа, на основании которого осуществлена регистрируемая операция;</w:t>
      </w:r>
    </w:p>
    <w:p w:rsidR="00CA664B" w:rsidRDefault="00CA664B">
      <w:pPr>
        <w:pStyle w:val="ConsPlusNormal"/>
        <w:ind w:firstLine="540"/>
        <w:jc w:val="both"/>
      </w:pPr>
      <w:r>
        <w:t>- в графе 3 указывается период, за который произведена уплата страховых взносов, выплата пособия по временной нетрудоспособности, предусмотренных в графах 4 - 9;</w:t>
      </w:r>
    </w:p>
    <w:p w:rsidR="00CA664B" w:rsidRDefault="00CA664B">
      <w:pPr>
        <w:pStyle w:val="ConsPlusNormal"/>
        <w:ind w:firstLine="540"/>
        <w:jc w:val="both"/>
      </w:pPr>
      <w:r>
        <w:t>- в графе 4 отражаются страховые взносы на обязательное пенсионное страхование.</w:t>
      </w:r>
    </w:p>
    <w:p w:rsidR="00CA664B" w:rsidRDefault="00CA664B">
      <w:pPr>
        <w:pStyle w:val="ConsPlusNormal"/>
        <w:ind w:firstLine="540"/>
        <w:jc w:val="both"/>
      </w:pPr>
      <w:r>
        <w:t>Индивидуальные предприниматели, не производящие выплаты и иные вознаграждения физическим лицам, отражают в данной графе уплаченные страховые взносы в ПФР в размере, определяемом исходя из стоимости страхового года. При этом под индивидуальными предпринимателями, не производящими выплаты и иные вознаграждения физическим лицам, следует понимать индивидуальных предпринимателей, не имеющих наемных работников и не выплачивающих вознаграждений физическим лицам по гражданско-правовым договорам, предметом которых является выполнение работ (оказание услуг), вне зависимости от факта регистрации в органах ПФР в качестве страхователя, производящего выплаты физическим лицам (</w:t>
      </w:r>
      <w:hyperlink r:id="rId3832" w:history="1">
        <w:r>
          <w:rPr>
            <w:color w:val="0000FF"/>
          </w:rPr>
          <w:t>Письмо</w:t>
        </w:r>
      </w:hyperlink>
      <w:r>
        <w:t xml:space="preserve"> Минфина России от 23 сентября 2013 г. N 03-11-09/39228, направлено </w:t>
      </w:r>
      <w:hyperlink r:id="rId3833" w:history="1">
        <w:r>
          <w:rPr>
            <w:color w:val="0000FF"/>
          </w:rPr>
          <w:t>Письмом</w:t>
        </w:r>
      </w:hyperlink>
      <w:r>
        <w:t xml:space="preserve"> ФНС России от 17 октября 2013 г. N ЕД-4-3/18595).</w:t>
      </w:r>
    </w:p>
    <w:p w:rsidR="00CA664B" w:rsidRDefault="00CA664B">
      <w:pPr>
        <w:pStyle w:val="ConsPlusNormal"/>
        <w:ind w:firstLine="540"/>
        <w:jc w:val="both"/>
      </w:pPr>
      <w:r>
        <w:t>Индивидуальные предприниматели, производящие выплаты и иные вознаграждения физическим лицам, отражают в данной графе уплаченные в ПФР страховые взносы за себя в размере, определяемом исходя из стоимости страхового года, и уплаченные (в пределах исчисленных сумм) страховые взносы за физических лиц;</w:t>
      </w:r>
    </w:p>
    <w:p w:rsidR="00CA664B" w:rsidRDefault="00CA664B">
      <w:pPr>
        <w:pStyle w:val="ConsPlusNormal"/>
        <w:ind w:firstLine="540"/>
        <w:jc w:val="both"/>
      </w:pPr>
      <w:r>
        <w:t>- в графе 5 отражаются страховые взносы на обязательное социальное страхование на случай временной нетрудоспособности и в связи с материнством;</w:t>
      </w:r>
    </w:p>
    <w:p w:rsidR="00CA664B" w:rsidRDefault="00CA664B">
      <w:pPr>
        <w:pStyle w:val="ConsPlusNormal"/>
        <w:ind w:firstLine="540"/>
        <w:jc w:val="both"/>
      </w:pPr>
      <w:r>
        <w:t>- в графе 6 отражаются страховые взносы на обязательное медицинское страхование.</w:t>
      </w:r>
    </w:p>
    <w:p w:rsidR="00CA664B" w:rsidRDefault="00CA664B">
      <w:pPr>
        <w:pStyle w:val="ConsPlusNormal"/>
        <w:ind w:firstLine="540"/>
        <w:jc w:val="both"/>
      </w:pPr>
      <w:r>
        <w:t>Индивидуальные предприниматели, не производящие выплаты и иные вознаграждения физическим лицам, отражают в данной графе уплаченные страховые взносы в Федеральный фонд обязательного медицинского страхования в размере, определяемом исходя из стоимости страхового года.</w:t>
      </w:r>
    </w:p>
    <w:p w:rsidR="00CA664B" w:rsidRDefault="00CA664B">
      <w:pPr>
        <w:pStyle w:val="ConsPlusNormal"/>
        <w:ind w:firstLine="540"/>
        <w:jc w:val="both"/>
      </w:pPr>
      <w:r>
        <w:t xml:space="preserve">Индивидуальные предприниматели, производящие выплаты и иные вознаграждения </w:t>
      </w:r>
      <w:r>
        <w:lastRenderedPageBreak/>
        <w:t>физическим лицам, отражают в данной графе уплаченные в Федеральный фонд обязательного медицинского страхования страховые взносы за себя в размере, определяемом исходя из стоимости страхового года, и уплаченные (в пределах исчисленных сумм) страховые взносы за физических лиц;</w:t>
      </w:r>
    </w:p>
    <w:p w:rsidR="00CA664B" w:rsidRDefault="00CA664B">
      <w:pPr>
        <w:pStyle w:val="ConsPlusNormal"/>
        <w:ind w:firstLine="540"/>
        <w:jc w:val="both"/>
      </w:pPr>
      <w:r>
        <w:t>- в графе 7 отражаются страховые взносы на обязательное социальное страхование от несчастных случаев на производстве и профессиональных заболеваний;</w:t>
      </w:r>
    </w:p>
    <w:p w:rsidR="00CA664B" w:rsidRDefault="00CA664B">
      <w:pPr>
        <w:pStyle w:val="ConsPlusNormal"/>
        <w:ind w:firstLine="540"/>
        <w:jc w:val="both"/>
      </w:pPr>
      <w:r>
        <w:t xml:space="preserve">- в графе 8 отражаются расходы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834"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3835"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CA664B" w:rsidRDefault="00CA664B">
      <w:pPr>
        <w:pStyle w:val="ConsPlusNormal"/>
        <w:ind w:firstLine="540"/>
        <w:jc w:val="both"/>
      </w:pPr>
      <w:r>
        <w:t xml:space="preserve">- в графе 9 - платежи (взносы)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3836"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3837"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CA664B" w:rsidRDefault="00CA664B">
      <w:pPr>
        <w:pStyle w:val="ConsPlusNormal"/>
        <w:ind w:firstLine="540"/>
        <w:jc w:val="both"/>
      </w:pPr>
      <w:r>
        <w:t>- в графе 10 отражается итоговая сумма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за отчетный (налоговый) период (соответствует сумме значений показателей итоговых строк за отчетный (налоговый) период по графам 4 - 9).</w:t>
      </w:r>
    </w:p>
    <w:p w:rsidR="00CA664B" w:rsidRDefault="00CA664B">
      <w:pPr>
        <w:pStyle w:val="ConsPlusNormal"/>
        <w:ind w:firstLine="540"/>
        <w:jc w:val="both"/>
      </w:pPr>
    </w:p>
    <w:p w:rsidR="00CA664B" w:rsidRDefault="00CA664B">
      <w:pPr>
        <w:pStyle w:val="ConsPlusTitle"/>
        <w:jc w:val="center"/>
      </w:pPr>
      <w:r>
        <w:t>Глава 15. ПАТЕНТНАЯ СИСТЕМА НАЛОГООБЛОЖЕНИЯ</w:t>
      </w:r>
    </w:p>
    <w:p w:rsidR="00CA664B" w:rsidRDefault="00CA664B">
      <w:pPr>
        <w:pStyle w:val="ConsPlusNormal"/>
        <w:ind w:firstLine="540"/>
        <w:jc w:val="both"/>
      </w:pPr>
    </w:p>
    <w:p w:rsidR="00CA664B" w:rsidRDefault="00CA664B">
      <w:pPr>
        <w:pStyle w:val="ConsPlusNormal"/>
        <w:ind w:firstLine="540"/>
        <w:jc w:val="both"/>
      </w:pPr>
      <w:r>
        <w:t xml:space="preserve">С 2013 г. </w:t>
      </w:r>
      <w:hyperlink r:id="rId3838" w:history="1">
        <w:r>
          <w:rPr>
            <w:color w:val="0000FF"/>
          </w:rPr>
          <w:t>ст. 346.25.1</w:t>
        </w:r>
      </w:hyperlink>
      <w:r>
        <w:t xml:space="preserve"> Налогового кодекса РФ, которая предусматривала особенности применения упрощенной системы налогообложения индивидуальными предпринимателями на основе патента, утратила силу.</w:t>
      </w:r>
    </w:p>
    <w:p w:rsidR="00CA664B" w:rsidRDefault="00CA664B">
      <w:pPr>
        <w:pStyle w:val="ConsPlusNormal"/>
        <w:ind w:firstLine="540"/>
        <w:jc w:val="both"/>
      </w:pPr>
      <w:r>
        <w:t xml:space="preserve">Вместо нее с 1 января 2013 г. вступила в силу </w:t>
      </w:r>
      <w:hyperlink r:id="rId3839" w:history="1">
        <w:r>
          <w:rPr>
            <w:color w:val="0000FF"/>
          </w:rPr>
          <w:t>гл. 26.5</w:t>
        </w:r>
      </w:hyperlink>
      <w:r>
        <w:t xml:space="preserve"> "Патентная система налогообложения" Налогового кодекса РФ. Она была введена в часть вторую Налогового </w:t>
      </w:r>
      <w:hyperlink r:id="rId3840" w:history="1">
        <w:r>
          <w:rPr>
            <w:color w:val="0000FF"/>
          </w:rPr>
          <w:t>кодекса</w:t>
        </w:r>
      </w:hyperlink>
      <w:r>
        <w:t xml:space="preserve"> РФ Федеральным </w:t>
      </w:r>
      <w:hyperlink r:id="rId3841" w:history="1">
        <w:r>
          <w:rPr>
            <w:color w:val="0000FF"/>
          </w:rPr>
          <w:t>законом</w:t>
        </w:r>
      </w:hyperlink>
      <w:r>
        <w:t xml:space="preserve">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 (далее - Закон N 94-ФЗ).</w:t>
      </w:r>
    </w:p>
    <w:p w:rsidR="00CA664B" w:rsidRDefault="00CA664B">
      <w:pPr>
        <w:pStyle w:val="ConsPlusNormal"/>
        <w:ind w:firstLine="540"/>
        <w:jc w:val="both"/>
      </w:pPr>
    </w:p>
    <w:p w:rsidR="00CA664B" w:rsidRDefault="00CA664B">
      <w:pPr>
        <w:pStyle w:val="ConsPlusNormal"/>
        <w:jc w:val="center"/>
      </w:pPr>
      <w:r>
        <w:t>15.1. Основные элементы патентной системы налогообложения</w:t>
      </w:r>
    </w:p>
    <w:p w:rsidR="00CA664B" w:rsidRDefault="00CA664B">
      <w:pPr>
        <w:pStyle w:val="ConsPlusNormal"/>
        <w:ind w:firstLine="540"/>
        <w:jc w:val="both"/>
      </w:pPr>
    </w:p>
    <w:p w:rsidR="00CA664B" w:rsidRDefault="00CA664B">
      <w:pPr>
        <w:pStyle w:val="ConsPlusNormal"/>
        <w:ind w:firstLine="540"/>
        <w:jc w:val="both"/>
      </w:pPr>
      <w:r>
        <w:lastRenderedPageBreak/>
        <w:t xml:space="preserve">Патентная система налогообложения применяется на основании </w:t>
      </w:r>
      <w:hyperlink r:id="rId3842" w:history="1">
        <w:r>
          <w:rPr>
            <w:color w:val="0000FF"/>
          </w:rPr>
          <w:t>гл. 26.5</w:t>
        </w:r>
      </w:hyperlink>
      <w:r>
        <w:t xml:space="preserve">, специально введенной </w:t>
      </w:r>
      <w:hyperlink r:id="rId3843" w:history="1">
        <w:r>
          <w:rPr>
            <w:color w:val="0000FF"/>
          </w:rPr>
          <w:t>Законом</w:t>
        </w:r>
      </w:hyperlink>
      <w:r>
        <w:t xml:space="preserve"> N 94-ФЗ в часть вторую Налогового кодекса РФ.</w:t>
      </w:r>
    </w:p>
    <w:p w:rsidR="00CA664B" w:rsidRDefault="00CA664B">
      <w:pPr>
        <w:pStyle w:val="ConsPlusNormal"/>
        <w:ind w:firstLine="540"/>
        <w:jc w:val="both"/>
      </w:pPr>
      <w:r>
        <w:t xml:space="preserve">Патентная система налогообложения устанавливается Налоговым </w:t>
      </w:r>
      <w:hyperlink r:id="rId3844" w:history="1">
        <w:r>
          <w:rPr>
            <w:color w:val="0000FF"/>
          </w:rPr>
          <w:t>кодексом</w:t>
        </w:r>
      </w:hyperlink>
      <w:r>
        <w:t xml:space="preserve"> РФ, вводится в действие в соответствии с Налоговым </w:t>
      </w:r>
      <w:hyperlink r:id="rId3845" w:history="1">
        <w:r>
          <w:rPr>
            <w:color w:val="0000FF"/>
          </w:rPr>
          <w:t>кодексом</w:t>
        </w:r>
      </w:hyperlink>
      <w:r>
        <w:t xml:space="preserve"> РФ законами субъектов Российской Федерации и применяется на территориях указанных субъектов Российской Федерации.</w:t>
      </w:r>
    </w:p>
    <w:p w:rsidR="00CA664B" w:rsidRDefault="00CA664B">
      <w:pPr>
        <w:pStyle w:val="ConsPlusNormal"/>
        <w:ind w:firstLine="540"/>
        <w:jc w:val="both"/>
      </w:pPr>
      <w:r>
        <w:t xml:space="preserve">Для того чтобы патентная система налогообложения могла применяться на территории г. Москвы, был принят </w:t>
      </w:r>
      <w:hyperlink r:id="rId3846" w:history="1">
        <w:r>
          <w:rPr>
            <w:color w:val="0000FF"/>
          </w:rPr>
          <w:t>Закон</w:t>
        </w:r>
      </w:hyperlink>
      <w:r>
        <w:t xml:space="preserve"> г. Москвы от 31 октября 2012 г. N 53 "О патентной системе налогообложения". Этим </w:t>
      </w:r>
      <w:hyperlink r:id="rId3847" w:history="1">
        <w:r>
          <w:rPr>
            <w:color w:val="0000FF"/>
          </w:rPr>
          <w:t>Законом</w:t>
        </w:r>
      </w:hyperlink>
      <w:r>
        <w:t xml:space="preserve"> на территории г. Москвы была введена в действие патентная система налогообложения и установлен размер потенциально возможного к получению индивидуальным предпринимателем годового дохода по видам предпринимательской деятельности.</w:t>
      </w:r>
    </w:p>
    <w:p w:rsidR="00CA664B" w:rsidRDefault="00CA664B">
      <w:pPr>
        <w:pStyle w:val="ConsPlusNormal"/>
        <w:ind w:firstLine="540"/>
        <w:jc w:val="both"/>
      </w:pPr>
      <w:r>
        <w:t xml:space="preserve">На территории Московской области патентная система налогообложения введена в действие с 1 января 2013 г. согласно </w:t>
      </w:r>
      <w:hyperlink r:id="rId3848" w:history="1">
        <w:r>
          <w:rPr>
            <w:color w:val="0000FF"/>
          </w:rPr>
          <w:t>Закону</w:t>
        </w:r>
      </w:hyperlink>
      <w:r>
        <w:t xml:space="preserve"> Московской области от 6 ноября 2012 г. N 164/2012-ОЗ "О патентной системе налогообложения на территории Московской области".</w:t>
      </w:r>
    </w:p>
    <w:p w:rsidR="00CA664B" w:rsidRDefault="00CA664B">
      <w:pPr>
        <w:pStyle w:val="ConsPlusNormal"/>
        <w:ind w:firstLine="540"/>
        <w:jc w:val="both"/>
      </w:pPr>
      <w:r>
        <w:t xml:space="preserve">На территории Ленинградской области патентная система налогообложения была введена Областным </w:t>
      </w:r>
      <w:hyperlink r:id="rId3849" w:history="1">
        <w:r>
          <w:rPr>
            <w:color w:val="0000FF"/>
          </w:rPr>
          <w:t>законом</w:t>
        </w:r>
      </w:hyperlink>
      <w:r>
        <w:t xml:space="preserve"> Ленинградской области от 7 ноября 2012 г. N 80-оз "О патентной системе налогообложения на территории Ленинградской области".</w:t>
      </w:r>
    </w:p>
    <w:p w:rsidR="00CA664B" w:rsidRDefault="00CA664B">
      <w:pPr>
        <w:pStyle w:val="ConsPlusNormal"/>
        <w:ind w:firstLine="540"/>
        <w:jc w:val="both"/>
      </w:pPr>
      <w:r>
        <w:t xml:space="preserve">Патентная система налогообложения является специальным налоговым режимом, который добавлен в перечень специальных налоговых режимов, перечисленных в </w:t>
      </w:r>
      <w:hyperlink r:id="rId3850" w:history="1">
        <w:r>
          <w:rPr>
            <w:color w:val="0000FF"/>
          </w:rPr>
          <w:t>п. 2 ст. 18</w:t>
        </w:r>
      </w:hyperlink>
      <w:r>
        <w:t xml:space="preserve"> Налогового кодекса РФ наряду с ЕНВД, УСН, ЕСХН.</w:t>
      </w:r>
    </w:p>
    <w:p w:rsidR="00CA664B" w:rsidRDefault="00CA664B">
      <w:pPr>
        <w:pStyle w:val="ConsPlusNormal"/>
        <w:ind w:firstLine="540"/>
        <w:jc w:val="both"/>
      </w:pPr>
      <w:r>
        <w:t>Таким образом, патентная система налогообложения является не разновидностью какого-либо другого налогового специального режима, а самостоятельным налоговым режимом.</w:t>
      </w:r>
    </w:p>
    <w:p w:rsidR="00CA664B" w:rsidRDefault="00CA664B">
      <w:pPr>
        <w:pStyle w:val="ConsPlusNormal"/>
        <w:ind w:firstLine="540"/>
        <w:jc w:val="both"/>
      </w:pPr>
      <w:r>
        <w:t xml:space="preserve">Как указывали официальные органы государственной власти в своих разъясняющих письмах, упрощенная система налогообложения на основе патента, предусмотренная </w:t>
      </w:r>
      <w:hyperlink r:id="rId3851" w:history="1">
        <w:r>
          <w:rPr>
            <w:color w:val="0000FF"/>
          </w:rPr>
          <w:t>ст. 346.25.1</w:t>
        </w:r>
      </w:hyperlink>
      <w:r>
        <w:t xml:space="preserve"> Налогового кодекса РФ, являлась разновидностью упрощенной системы налогообложения, применение которой регулируется </w:t>
      </w:r>
      <w:hyperlink r:id="rId3852" w:history="1">
        <w:r>
          <w:rPr>
            <w:color w:val="0000FF"/>
          </w:rPr>
          <w:t>гл. 26.2</w:t>
        </w:r>
      </w:hyperlink>
      <w:r>
        <w:t xml:space="preserve"> Налогового кодекса РФ (</w:t>
      </w:r>
      <w:hyperlink r:id="rId3853" w:history="1">
        <w:r>
          <w:rPr>
            <w:color w:val="0000FF"/>
          </w:rPr>
          <w:t>Письмо</w:t>
        </w:r>
      </w:hyperlink>
      <w:r>
        <w:t xml:space="preserve"> Минфина России от 31 октября 2012 г. N 03-11-09/87, </w:t>
      </w:r>
      <w:hyperlink r:id="rId3854" w:history="1">
        <w:r>
          <w:rPr>
            <w:color w:val="0000FF"/>
          </w:rPr>
          <w:t>Письмо</w:t>
        </w:r>
      </w:hyperlink>
      <w:r>
        <w:t xml:space="preserve"> ФНС России от 19 ноября 2012 г. N ЕД-4-3/19428@).</w:t>
      </w:r>
    </w:p>
    <w:p w:rsidR="00CA664B" w:rsidRDefault="00CA664B">
      <w:pPr>
        <w:pStyle w:val="ConsPlusNormal"/>
        <w:ind w:firstLine="540"/>
        <w:jc w:val="both"/>
      </w:pPr>
      <w:r>
        <w:t xml:space="preserve">Как указал Минфин России в Информационном </w:t>
      </w:r>
      <w:hyperlink r:id="rId3855" w:history="1">
        <w:r>
          <w:rPr>
            <w:color w:val="0000FF"/>
          </w:rPr>
          <w:t>сообщении</w:t>
        </w:r>
      </w:hyperlink>
      <w:r>
        <w:t xml:space="preserve"> "Об изменениях в специальных налоговых режимах", основным содержанием Федерального </w:t>
      </w:r>
      <w:hyperlink r:id="rId3856" w:history="1">
        <w:r>
          <w:rPr>
            <w:color w:val="0000FF"/>
          </w:rPr>
          <w:t>закона</w:t>
        </w:r>
      </w:hyperlink>
      <w:r>
        <w:t xml:space="preserve">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 является дополнение перечня специальных налоговых режимов (</w:t>
      </w:r>
      <w:hyperlink r:id="rId3857" w:history="1">
        <w:r>
          <w:rPr>
            <w:color w:val="0000FF"/>
          </w:rPr>
          <w:t>п. 2 ст. 18</w:t>
        </w:r>
      </w:hyperlink>
      <w:r>
        <w:t xml:space="preserve"> части первой Налогового кодекса РФ) специальным налоговым режимом "Патентная система налогообложения", применение которого установлено новой </w:t>
      </w:r>
      <w:hyperlink r:id="rId3858" w:history="1">
        <w:r>
          <w:rPr>
            <w:color w:val="0000FF"/>
          </w:rPr>
          <w:t>гл. 26.5</w:t>
        </w:r>
      </w:hyperlink>
      <w:r>
        <w:t>, введенной в часть вторую Налогового кодекса РФ.</w:t>
      </w:r>
    </w:p>
    <w:p w:rsidR="00CA664B" w:rsidRDefault="00CA664B">
      <w:pPr>
        <w:pStyle w:val="ConsPlusNormal"/>
        <w:ind w:firstLine="540"/>
        <w:jc w:val="both"/>
      </w:pPr>
      <w:hyperlink r:id="rId3859" w:history="1">
        <w:r>
          <w:rPr>
            <w:color w:val="0000FF"/>
          </w:rPr>
          <w:t>Главой 26.5</w:t>
        </w:r>
      </w:hyperlink>
      <w:r>
        <w:t xml:space="preserve"> "Патентная система налогообложения" Налогового кодекса РФ введены новые понятия, которые не были установлены </w:t>
      </w:r>
      <w:hyperlink r:id="rId3860" w:history="1">
        <w:r>
          <w:rPr>
            <w:color w:val="0000FF"/>
          </w:rPr>
          <w:t>ст. 346.25.1</w:t>
        </w:r>
      </w:hyperlink>
      <w:r>
        <w:t xml:space="preserve"> Налогового кодекса РФ для системы налогообложения в виде УСН на основе патента.</w:t>
      </w:r>
    </w:p>
    <w:p w:rsidR="00CA664B" w:rsidRDefault="00CA664B">
      <w:pPr>
        <w:pStyle w:val="ConsPlusNormal"/>
        <w:ind w:firstLine="540"/>
        <w:jc w:val="both"/>
      </w:pPr>
      <w:r>
        <w:t xml:space="preserve">Так, в </w:t>
      </w:r>
      <w:hyperlink r:id="rId3861" w:history="1">
        <w:r>
          <w:rPr>
            <w:color w:val="0000FF"/>
          </w:rPr>
          <w:t>гл. 26.5</w:t>
        </w:r>
      </w:hyperlink>
      <w:r>
        <w:t xml:space="preserve"> Налогового кодекса РФ появились понятия:</w:t>
      </w:r>
    </w:p>
    <w:p w:rsidR="00CA664B" w:rsidRDefault="00CA664B">
      <w:pPr>
        <w:pStyle w:val="ConsPlusNormal"/>
        <w:ind w:firstLine="540"/>
        <w:jc w:val="both"/>
      </w:pPr>
      <w:r>
        <w:t>- объекта налогообложения;</w:t>
      </w:r>
    </w:p>
    <w:p w:rsidR="00CA664B" w:rsidRDefault="00CA664B">
      <w:pPr>
        <w:pStyle w:val="ConsPlusNormal"/>
        <w:ind w:firstLine="540"/>
        <w:jc w:val="both"/>
      </w:pPr>
      <w:r>
        <w:t>- налоговой базы;</w:t>
      </w:r>
    </w:p>
    <w:p w:rsidR="00CA664B" w:rsidRDefault="00CA664B">
      <w:pPr>
        <w:pStyle w:val="ConsPlusNormal"/>
        <w:ind w:firstLine="540"/>
        <w:jc w:val="both"/>
      </w:pPr>
      <w:r>
        <w:t>- налоговой ставки.</w:t>
      </w:r>
    </w:p>
    <w:p w:rsidR="00CA664B" w:rsidRDefault="00CA664B">
      <w:pPr>
        <w:pStyle w:val="ConsPlusNormal"/>
        <w:ind w:firstLine="540"/>
        <w:jc w:val="both"/>
      </w:pPr>
      <w:r>
        <w:t xml:space="preserve">В соответствии со </w:t>
      </w:r>
      <w:hyperlink r:id="rId3862" w:history="1">
        <w:r>
          <w:rPr>
            <w:color w:val="0000FF"/>
          </w:rPr>
          <w:t>ст. 17</w:t>
        </w:r>
      </w:hyperlink>
      <w:r>
        <w:t xml:space="preserve"> Налогового кодекса РФ налог считается установленным лишь в том случае, когда определены налогоплательщики и элементы налогообложения, а именно:</w:t>
      </w:r>
    </w:p>
    <w:p w:rsidR="00CA664B" w:rsidRDefault="00CA664B">
      <w:pPr>
        <w:pStyle w:val="ConsPlusNormal"/>
        <w:ind w:firstLine="540"/>
        <w:jc w:val="both"/>
      </w:pPr>
      <w:r>
        <w:t>- объект налогообложения;</w:t>
      </w:r>
    </w:p>
    <w:p w:rsidR="00CA664B" w:rsidRDefault="00CA664B">
      <w:pPr>
        <w:pStyle w:val="ConsPlusNormal"/>
        <w:ind w:firstLine="540"/>
        <w:jc w:val="both"/>
      </w:pPr>
      <w:r>
        <w:t>- налоговая база;</w:t>
      </w:r>
    </w:p>
    <w:p w:rsidR="00CA664B" w:rsidRDefault="00CA664B">
      <w:pPr>
        <w:pStyle w:val="ConsPlusNormal"/>
        <w:ind w:firstLine="540"/>
        <w:jc w:val="both"/>
      </w:pPr>
      <w:r>
        <w:t>- налоговый период;</w:t>
      </w:r>
    </w:p>
    <w:p w:rsidR="00CA664B" w:rsidRDefault="00CA664B">
      <w:pPr>
        <w:pStyle w:val="ConsPlusNormal"/>
        <w:ind w:firstLine="540"/>
        <w:jc w:val="both"/>
      </w:pPr>
      <w:r>
        <w:t>- налоговая ставка;</w:t>
      </w:r>
    </w:p>
    <w:p w:rsidR="00CA664B" w:rsidRDefault="00CA664B">
      <w:pPr>
        <w:pStyle w:val="ConsPlusNormal"/>
        <w:ind w:firstLine="540"/>
        <w:jc w:val="both"/>
      </w:pPr>
      <w:r>
        <w:t>- порядок исчисления налога;</w:t>
      </w:r>
    </w:p>
    <w:p w:rsidR="00CA664B" w:rsidRDefault="00CA664B">
      <w:pPr>
        <w:pStyle w:val="ConsPlusNormal"/>
        <w:ind w:firstLine="540"/>
        <w:jc w:val="both"/>
      </w:pPr>
      <w:r>
        <w:t>- порядок и сроки уплаты налога.</w:t>
      </w:r>
    </w:p>
    <w:p w:rsidR="00CA664B" w:rsidRDefault="00CA664B">
      <w:pPr>
        <w:pStyle w:val="ConsPlusNormal"/>
        <w:ind w:firstLine="540"/>
        <w:jc w:val="both"/>
      </w:pPr>
      <w:r>
        <w:t xml:space="preserve">Объектом налогообложения признается потенциально возможный к получению годовой доход индивидуального предпринимателя по соответствующему виду предпринимательской деятельности, установленный законом субъекта Российской Федерации. Указанное следует из положений </w:t>
      </w:r>
      <w:hyperlink r:id="rId3863" w:history="1">
        <w:r>
          <w:rPr>
            <w:color w:val="0000FF"/>
          </w:rPr>
          <w:t>ст. 346.47</w:t>
        </w:r>
      </w:hyperlink>
      <w:r>
        <w:t xml:space="preserve"> Налогового кодекса РФ.</w:t>
      </w:r>
    </w:p>
    <w:p w:rsidR="00CA664B" w:rsidRDefault="00CA664B">
      <w:pPr>
        <w:pStyle w:val="ConsPlusNormal"/>
        <w:ind w:firstLine="540"/>
        <w:jc w:val="both"/>
      </w:pPr>
      <w:r>
        <w:t xml:space="preserve">В соответствии с </w:t>
      </w:r>
      <w:hyperlink r:id="rId3864" w:history="1">
        <w:r>
          <w:rPr>
            <w:color w:val="0000FF"/>
          </w:rPr>
          <w:t>п. 7 ст. 346.43</w:t>
        </w:r>
      </w:hyperlink>
      <w:r>
        <w:t xml:space="preserve"> Налогового кодекса РФ законами субъектов Российской </w:t>
      </w:r>
      <w:r>
        <w:lastRenderedPageBreak/>
        <w:t>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rsidR="00CA664B" w:rsidRDefault="00CA664B">
      <w:pPr>
        <w:pStyle w:val="ConsPlusNormal"/>
        <w:ind w:firstLine="540"/>
        <w:jc w:val="both"/>
      </w:pPr>
      <w:r>
        <w:t xml:space="preserve">При этом максимальный размер потенциально возможного к получению индивидуальным предпринимателем годового дохода не может превышать 1 млн руб., если иное не установлено </w:t>
      </w:r>
      <w:hyperlink r:id="rId3865" w:history="1">
        <w:r>
          <w:rPr>
            <w:color w:val="0000FF"/>
          </w:rPr>
          <w:t>п. 8 ст. 346.43</w:t>
        </w:r>
      </w:hyperlink>
      <w:r>
        <w:t xml:space="preserve"> Налогового кодекса РФ.</w:t>
      </w:r>
    </w:p>
    <w:p w:rsidR="00CA664B" w:rsidRDefault="00CA664B">
      <w:pPr>
        <w:pStyle w:val="ConsPlusNormal"/>
        <w:ind w:firstLine="540"/>
        <w:jc w:val="both"/>
      </w:pPr>
      <w:r>
        <w:t>Указанный максимальный размер потенциально возможного к получению индивидуальным предпринимателем годового дохода подлежит индексации на коэффициент-дефлятор, установленный на соответствующий календарный год (</w:t>
      </w:r>
      <w:hyperlink r:id="rId3866" w:history="1">
        <w:r>
          <w:rPr>
            <w:color w:val="0000FF"/>
          </w:rPr>
          <w:t>п. 9 ст. 346.43</w:t>
        </w:r>
      </w:hyperlink>
      <w:r>
        <w:t xml:space="preserve"> Налогового кодекса РФ).</w:t>
      </w:r>
    </w:p>
    <w:p w:rsidR="00CA664B" w:rsidRDefault="00CA664B">
      <w:pPr>
        <w:pStyle w:val="ConsPlusNormal"/>
        <w:ind w:firstLine="540"/>
        <w:jc w:val="both"/>
      </w:pPr>
      <w:r>
        <w:t>Установленный на календарный год законом субъекта Российской Федерации размер потенциально возможного к получению индивидуальным предпринимателем годового дохода применяется в следующем календарном году (следующих календарных годах), если он не изменен законом субъекта Российской Федерации (</w:t>
      </w:r>
      <w:hyperlink r:id="rId3867" w:history="1">
        <w:r>
          <w:rPr>
            <w:color w:val="0000FF"/>
          </w:rPr>
          <w:t>п. 2 ст. 346.48</w:t>
        </w:r>
      </w:hyperlink>
      <w:r>
        <w:t xml:space="preserve"> Налогового кодекса РФ).</w:t>
      </w:r>
    </w:p>
    <w:p w:rsidR="00CA664B" w:rsidRDefault="00CA664B">
      <w:pPr>
        <w:pStyle w:val="ConsPlusNormal"/>
        <w:ind w:firstLine="540"/>
        <w:jc w:val="both"/>
      </w:pPr>
      <w:r>
        <w:t xml:space="preserve">На основании </w:t>
      </w:r>
      <w:hyperlink r:id="rId3868" w:history="1">
        <w:r>
          <w:rPr>
            <w:color w:val="0000FF"/>
          </w:rPr>
          <w:t>п. 2 ст. 11</w:t>
        </w:r>
      </w:hyperlink>
      <w:r>
        <w:t xml:space="preserve"> Налогового кодекса РФ коэффициент-дефлятор устанавливается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(Минэкономразвития России), в соответствии с данными государственной статистической отчетности и подлежит официальному опубликованию в "Российской газете" не позднее 20 ноября года, в котором устанавливается коэффициент-дефлятор.</w:t>
      </w:r>
    </w:p>
    <w:p w:rsidR="00CA664B" w:rsidRDefault="00CA664B">
      <w:pPr>
        <w:pStyle w:val="ConsPlusNormal"/>
        <w:ind w:firstLine="540"/>
        <w:jc w:val="both"/>
      </w:pPr>
      <w:hyperlink r:id="rId3869" w:history="1">
        <w:r>
          <w:rPr>
            <w:color w:val="0000FF"/>
          </w:rPr>
          <w:t>Приказом</w:t>
        </w:r>
      </w:hyperlink>
      <w:r>
        <w:t xml:space="preserve"> Минэкономразвития России от 29 октября 2014 г. N 685 в целях применения </w:t>
      </w:r>
      <w:hyperlink r:id="rId3870" w:history="1">
        <w:r>
          <w:rPr>
            <w:color w:val="0000FF"/>
          </w:rPr>
          <w:t>гл. 26.5</w:t>
        </w:r>
      </w:hyperlink>
      <w:r>
        <w:t xml:space="preserve"> Налогового кодекса РФ коэффициент-дефлятор на 2015 г. установлен в размере 1,147.</w:t>
      </w:r>
    </w:p>
    <w:p w:rsidR="00CA664B" w:rsidRDefault="00CA664B">
      <w:pPr>
        <w:pStyle w:val="ConsPlusNormal"/>
        <w:ind w:firstLine="540"/>
        <w:jc w:val="both"/>
      </w:pPr>
      <w:r>
        <w:t xml:space="preserve">С учетом изложенного на 2015 г. размер потенциально возможного дохода должен быть установлен законом субъекта Российской Федерации в отношении всех видов предпринимательской деятельности, облагаемых в рамках </w:t>
      </w:r>
      <w:hyperlink r:id="rId3871" w:history="1">
        <w:r>
          <w:rPr>
            <w:color w:val="0000FF"/>
          </w:rPr>
          <w:t>гл. 26.5</w:t>
        </w:r>
      </w:hyperlink>
      <w:r>
        <w:t xml:space="preserve"> Кодекса, в пределах максимального размера с учетом индексации на коэффициент-дефлятор, установленный на 2015 г., то есть максимальный размер потенциально возможного к получению индивидуальным предпринимателем годового дохода не должен превышать 1 147 000 руб. (1 млн руб. x на 1,147), если иное не установлено </w:t>
      </w:r>
      <w:hyperlink r:id="rId3872" w:history="1">
        <w:r>
          <w:rPr>
            <w:color w:val="0000FF"/>
          </w:rPr>
          <w:t>п. 8 ст. 346.43</w:t>
        </w:r>
      </w:hyperlink>
      <w:r>
        <w:t xml:space="preserve"> Налогового кодекса РФ.</w:t>
      </w:r>
    </w:p>
    <w:p w:rsidR="00CA664B" w:rsidRDefault="00CA664B">
      <w:pPr>
        <w:pStyle w:val="ConsPlusNormal"/>
        <w:ind w:firstLine="540"/>
        <w:jc w:val="both"/>
      </w:pPr>
      <w:r>
        <w:t xml:space="preserve">В соответствии с </w:t>
      </w:r>
      <w:hyperlink r:id="rId3873" w:history="1">
        <w:r>
          <w:rPr>
            <w:color w:val="0000FF"/>
          </w:rPr>
          <w:t>пп. 4 п. 8 ст. 346.43</w:t>
        </w:r>
      </w:hyperlink>
      <w:r>
        <w:t xml:space="preserve"> Налогового кодекса РФ субъекты Российской Федерации вправе увеличивать максимальный размер потенциально возможного к получению индивидуальным предпринимателем годового дохода:</w:t>
      </w:r>
    </w:p>
    <w:p w:rsidR="00CA664B" w:rsidRDefault="00CA664B">
      <w:pPr>
        <w:pStyle w:val="ConsPlusNormal"/>
        <w:ind w:firstLine="540"/>
        <w:jc w:val="both"/>
      </w:pPr>
      <w:r>
        <w:t xml:space="preserve">не более чем в 3 раза - по видам предпринимательской деятельности, указанным в </w:t>
      </w:r>
      <w:hyperlink r:id="rId3874" w:history="1">
        <w:r>
          <w:rPr>
            <w:color w:val="0000FF"/>
          </w:rPr>
          <w:t>пп. 9</w:t>
        </w:r>
      </w:hyperlink>
      <w:r>
        <w:t xml:space="preserve">, </w:t>
      </w:r>
      <w:hyperlink r:id="rId3875" w:history="1">
        <w:r>
          <w:rPr>
            <w:color w:val="0000FF"/>
          </w:rPr>
          <w:t>10</w:t>
        </w:r>
      </w:hyperlink>
      <w:r>
        <w:t xml:space="preserve">, </w:t>
      </w:r>
      <w:hyperlink r:id="rId3876" w:history="1">
        <w:r>
          <w:rPr>
            <w:color w:val="0000FF"/>
          </w:rPr>
          <w:t>11</w:t>
        </w:r>
      </w:hyperlink>
      <w:r>
        <w:t xml:space="preserve">, </w:t>
      </w:r>
      <w:hyperlink r:id="rId3877" w:history="1">
        <w:r>
          <w:rPr>
            <w:color w:val="0000FF"/>
          </w:rPr>
          <w:t>32</w:t>
        </w:r>
      </w:hyperlink>
      <w:r>
        <w:t xml:space="preserve">, </w:t>
      </w:r>
      <w:hyperlink r:id="rId3878" w:history="1">
        <w:r>
          <w:rPr>
            <w:color w:val="0000FF"/>
          </w:rPr>
          <w:t>33</w:t>
        </w:r>
      </w:hyperlink>
      <w:r>
        <w:t xml:space="preserve">, </w:t>
      </w:r>
      <w:hyperlink r:id="rId3879" w:history="1">
        <w:r>
          <w:rPr>
            <w:color w:val="0000FF"/>
          </w:rPr>
          <w:t>38</w:t>
        </w:r>
      </w:hyperlink>
      <w:r>
        <w:t xml:space="preserve">, </w:t>
      </w:r>
      <w:hyperlink r:id="rId3880" w:history="1">
        <w:r>
          <w:rPr>
            <w:color w:val="0000FF"/>
          </w:rPr>
          <w:t>42</w:t>
        </w:r>
      </w:hyperlink>
      <w:r>
        <w:t xml:space="preserve">, </w:t>
      </w:r>
      <w:hyperlink r:id="rId3881" w:history="1">
        <w:r>
          <w:rPr>
            <w:color w:val="0000FF"/>
          </w:rPr>
          <w:t>43 п. 2 данной статьи</w:t>
        </w:r>
      </w:hyperlink>
      <w:r>
        <w:t xml:space="preserve"> (</w:t>
      </w:r>
      <w:hyperlink r:id="rId3882" w:history="1">
        <w:r>
          <w:rPr>
            <w:color w:val="0000FF"/>
          </w:rPr>
          <w:t>п. 8 ст. 346.43</w:t>
        </w:r>
      </w:hyperlink>
      <w:r>
        <w:t xml:space="preserve"> Налогового кодекса РФ);</w:t>
      </w:r>
    </w:p>
    <w:p w:rsidR="00CA664B" w:rsidRDefault="00CA664B">
      <w:pPr>
        <w:pStyle w:val="ConsPlusNormal"/>
        <w:ind w:firstLine="540"/>
        <w:jc w:val="both"/>
      </w:pPr>
      <w:r>
        <w:t>не более чем в 5 раз - по всем видам предпринимательской деятельности, в отношении которых применяется патентная система налогообложения, осуществляемым на территории города с численностью населения более 1 000 000 человек;</w:t>
      </w:r>
    </w:p>
    <w:p w:rsidR="00CA664B" w:rsidRDefault="00CA664B">
      <w:pPr>
        <w:pStyle w:val="ConsPlusNormal"/>
        <w:ind w:firstLine="540"/>
        <w:jc w:val="both"/>
      </w:pPr>
      <w:r>
        <w:t xml:space="preserve">не более чем в 10 раз - по видам предпринимательской деятельности, указанным в </w:t>
      </w:r>
      <w:hyperlink r:id="rId3883" w:history="1">
        <w:r>
          <w:rPr>
            <w:color w:val="0000FF"/>
          </w:rPr>
          <w:t>пп. 19</w:t>
        </w:r>
      </w:hyperlink>
      <w:r>
        <w:t xml:space="preserve">, </w:t>
      </w:r>
      <w:hyperlink r:id="rId3884" w:history="1">
        <w:r>
          <w:rPr>
            <w:color w:val="0000FF"/>
          </w:rPr>
          <w:t>45</w:t>
        </w:r>
      </w:hyperlink>
      <w:r>
        <w:t xml:space="preserve"> - </w:t>
      </w:r>
      <w:hyperlink r:id="rId3885" w:history="1">
        <w:r>
          <w:rPr>
            <w:color w:val="0000FF"/>
          </w:rPr>
          <w:t>47 п. 2 данной статьи</w:t>
        </w:r>
      </w:hyperlink>
      <w:r>
        <w:t xml:space="preserve"> (</w:t>
      </w:r>
      <w:hyperlink r:id="rId3886" w:history="1">
        <w:r>
          <w:rPr>
            <w:color w:val="0000FF"/>
          </w:rPr>
          <w:t>п. 8 ст. 346.43</w:t>
        </w:r>
      </w:hyperlink>
      <w:r>
        <w:t xml:space="preserve"> Налогового кодекса РФ).</w:t>
      </w:r>
    </w:p>
    <w:p w:rsidR="00CA664B" w:rsidRDefault="00CA664B">
      <w:pPr>
        <w:pStyle w:val="ConsPlusNormal"/>
        <w:ind w:firstLine="540"/>
        <w:jc w:val="both"/>
      </w:pPr>
      <w:r>
        <w:t>Если законодательным актом субъекта Российской Федерации установлено, что размер потенциально возможного к получению индивидуальным предпринимателем годового дохода в 2015 г. применяется с учетом утвержденного коэффициента-дефлятора, то налоговые органы при исчислении налога учитывают потенциальный доход с учетом индексации.</w:t>
      </w:r>
    </w:p>
    <w:p w:rsidR="00CA664B" w:rsidRDefault="00CA664B">
      <w:pPr>
        <w:pStyle w:val="ConsPlusNormal"/>
        <w:ind w:firstLine="540"/>
        <w:jc w:val="both"/>
      </w:pPr>
      <w:r>
        <w:t>В случае если законом субъекта Российской Федерации размер потенциально возможного к получению индивидуальным предпринимателем годового дохода по указанным видам деятельности не был увеличен на коэффициент-дефлятор, налоговые органы самостоятельно индексировать размер потенциально возможного дохода для целей исчисления суммы налога при патентной системе налогообложения не вправе (</w:t>
      </w:r>
      <w:hyperlink r:id="rId3887" w:history="1">
        <w:r>
          <w:rPr>
            <w:color w:val="0000FF"/>
          </w:rPr>
          <w:t>Письмо</w:t>
        </w:r>
      </w:hyperlink>
      <w:r>
        <w:t xml:space="preserve"> Минфина России от 13 января 2015 г. N 03-11-09/69405, направленно для сведения и учета в работе </w:t>
      </w:r>
      <w:hyperlink r:id="rId3888" w:history="1">
        <w:r>
          <w:rPr>
            <w:color w:val="0000FF"/>
          </w:rPr>
          <w:t>Письмом</w:t>
        </w:r>
      </w:hyperlink>
      <w:r>
        <w:t xml:space="preserve"> ФНС России от 16 января 2015 г. N ГД-4-3/261@).</w:t>
      </w:r>
    </w:p>
    <w:p w:rsidR="00CA664B" w:rsidRDefault="00CA664B">
      <w:pPr>
        <w:pStyle w:val="ConsPlusNormal"/>
        <w:ind w:firstLine="540"/>
        <w:jc w:val="both"/>
      </w:pPr>
      <w:r>
        <w:t xml:space="preserve">Налоговая база определяется как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в соответствии с </w:t>
      </w:r>
      <w:hyperlink r:id="rId3889" w:history="1">
        <w:r>
          <w:rPr>
            <w:color w:val="0000FF"/>
          </w:rPr>
          <w:t>гл. 26.5</w:t>
        </w:r>
      </w:hyperlink>
      <w:r>
        <w:t xml:space="preserve"> Налогового кодекса РФ, устанавливаемого на календарный год законом субъекта Российской Федерации. Указанное следует из положений </w:t>
      </w:r>
      <w:hyperlink r:id="rId3890" w:history="1">
        <w:r>
          <w:rPr>
            <w:color w:val="0000FF"/>
          </w:rPr>
          <w:t>ст. 346.48</w:t>
        </w:r>
      </w:hyperlink>
      <w:r>
        <w:t xml:space="preserve"> Налогового кодекса </w:t>
      </w:r>
      <w:r>
        <w:lastRenderedPageBreak/>
        <w:t>РФ.</w:t>
      </w:r>
    </w:p>
    <w:p w:rsidR="00CA664B" w:rsidRDefault="00CA664B">
      <w:pPr>
        <w:pStyle w:val="ConsPlusNormal"/>
        <w:ind w:firstLine="540"/>
        <w:jc w:val="both"/>
      </w:pPr>
      <w:r>
        <w:t>Установленный на календарный год законом субъекта Российской Федерации размер потенциально возможного к получению индивидуальным предпринимателем годового дохода применяется в следующем календарном году (следующих календарных годах), если он не изменен законом субъекта Российской Федерации.</w:t>
      </w:r>
    </w:p>
    <w:p w:rsidR="00CA664B" w:rsidRDefault="00CA664B">
      <w:pPr>
        <w:pStyle w:val="ConsPlusNormal"/>
        <w:ind w:firstLine="540"/>
        <w:jc w:val="both"/>
      </w:pPr>
      <w:r>
        <w:t xml:space="preserve">Налоговым периодом признается календарный год, если иное не установлено </w:t>
      </w:r>
      <w:hyperlink r:id="rId3891" w:history="1">
        <w:r>
          <w:rPr>
            <w:color w:val="0000FF"/>
          </w:rPr>
          <w:t>п. п. 2</w:t>
        </w:r>
      </w:hyperlink>
      <w:r>
        <w:t xml:space="preserve"> и </w:t>
      </w:r>
      <w:hyperlink r:id="rId3892" w:history="1">
        <w:r>
          <w:rPr>
            <w:color w:val="0000FF"/>
          </w:rPr>
          <w:t>3 ст. 346.49</w:t>
        </w:r>
      </w:hyperlink>
      <w:r>
        <w:t xml:space="preserve"> Налогового кодекса РФ.</w:t>
      </w:r>
    </w:p>
    <w:p w:rsidR="00CA664B" w:rsidRDefault="00CA664B">
      <w:pPr>
        <w:pStyle w:val="ConsPlusNormal"/>
        <w:ind w:firstLine="540"/>
        <w:jc w:val="both"/>
      </w:pPr>
      <w:r>
        <w:t xml:space="preserve">Если на основании </w:t>
      </w:r>
      <w:hyperlink r:id="rId3893" w:history="1">
        <w:r>
          <w:rPr>
            <w:color w:val="0000FF"/>
          </w:rPr>
          <w:t>п. 5 ст. 346.45</w:t>
        </w:r>
      </w:hyperlink>
      <w:r>
        <w:t xml:space="preserve"> Налогового кодекса РФ патент выдан на срок менее календарного года, налоговым периодом признается срок, на который выдан патент (</w:t>
      </w:r>
      <w:hyperlink r:id="rId3894" w:history="1">
        <w:r>
          <w:rPr>
            <w:color w:val="0000FF"/>
          </w:rPr>
          <w:t>п. 2 ст. 346.49</w:t>
        </w:r>
      </w:hyperlink>
      <w:r>
        <w:t xml:space="preserve"> Налогового кодекса РФ).</w:t>
      </w:r>
    </w:p>
    <w:p w:rsidR="00CA664B" w:rsidRDefault="00CA664B">
      <w:pPr>
        <w:pStyle w:val="ConsPlusNormal"/>
        <w:ind w:firstLine="540"/>
        <w:jc w:val="both"/>
      </w:pPr>
      <w:r>
        <w:t xml:space="preserve">Если индивидуальный предприниматель прекратил предпринимательскую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представленном в налоговый орган в соответствии с </w:t>
      </w:r>
      <w:hyperlink r:id="rId3895" w:history="1">
        <w:r>
          <w:rPr>
            <w:color w:val="0000FF"/>
          </w:rPr>
          <w:t>п. 8 ст. 346.45</w:t>
        </w:r>
      </w:hyperlink>
      <w:r>
        <w:t xml:space="preserve"> Налогового кодекса РФ (</w:t>
      </w:r>
      <w:hyperlink r:id="rId3896" w:history="1">
        <w:r>
          <w:rPr>
            <w:color w:val="0000FF"/>
          </w:rPr>
          <w:t>п. 3 ст. 346.49</w:t>
        </w:r>
      </w:hyperlink>
      <w:r>
        <w:t xml:space="preserve"> Налогового кодекса РФ).</w:t>
      </w:r>
    </w:p>
    <w:p w:rsidR="00CA664B" w:rsidRDefault="00CA664B">
      <w:pPr>
        <w:pStyle w:val="ConsPlusNormal"/>
        <w:ind w:firstLine="540"/>
        <w:jc w:val="both"/>
      </w:pPr>
      <w:r>
        <w:t>Налоговая ставка при применении патентной системы налогообложения устанавливается в размере 6% (</w:t>
      </w:r>
      <w:hyperlink r:id="rId3897" w:history="1">
        <w:r>
          <w:rPr>
            <w:color w:val="0000FF"/>
          </w:rPr>
          <w:t>п. 1 ст. 346.50</w:t>
        </w:r>
      </w:hyperlink>
      <w:r>
        <w:t xml:space="preserve"> Налогового кодекса РФ).</w:t>
      </w:r>
    </w:p>
    <w:p w:rsidR="00CA664B" w:rsidRDefault="00CA664B">
      <w:pPr>
        <w:pStyle w:val="ConsPlusNormal"/>
        <w:ind w:firstLine="540"/>
        <w:jc w:val="both"/>
      </w:pPr>
      <w:r>
        <w:t xml:space="preserve">При этом согласно </w:t>
      </w:r>
      <w:hyperlink r:id="rId3898" w:history="1">
        <w:r>
          <w:rPr>
            <w:color w:val="0000FF"/>
          </w:rPr>
          <w:t>п. 2 ст. 346.50</w:t>
        </w:r>
      </w:hyperlink>
      <w:r>
        <w:t xml:space="preserve"> Налогового кодекса РФ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w:t>
      </w:r>
    </w:p>
    <w:p w:rsidR="00CA664B" w:rsidRDefault="00CA664B">
      <w:pPr>
        <w:pStyle w:val="ConsPlusNormal"/>
        <w:ind w:firstLine="540"/>
        <w:jc w:val="both"/>
      </w:pPr>
      <w:r>
        <w:t>в отношении периодов 2015 - 2016 гг. - до 0%;</w:t>
      </w:r>
    </w:p>
    <w:p w:rsidR="00CA664B" w:rsidRDefault="00CA664B">
      <w:pPr>
        <w:pStyle w:val="ConsPlusNormal"/>
        <w:ind w:firstLine="540"/>
        <w:jc w:val="both"/>
      </w:pPr>
      <w:r>
        <w:t>в отношении периодов 2017 - 2021 гг. - до 4%.</w:t>
      </w:r>
    </w:p>
    <w:p w:rsidR="00CA664B" w:rsidRDefault="00CA664B">
      <w:pPr>
        <w:pStyle w:val="ConsPlusNormal"/>
        <w:ind w:firstLine="540"/>
        <w:jc w:val="both"/>
      </w:pPr>
      <w:r>
        <w:t>Налоговые ставки, установленные в соответствии с законами Республики Крым и города федерального значения Севастополя, не могут быть повышены в течение периодов, указанных в данном случае, начиная с календарного года, с которого применяется пониженная налоговая ставка.</w:t>
      </w:r>
    </w:p>
    <w:p w:rsidR="00CA664B" w:rsidRDefault="00CA664B">
      <w:pPr>
        <w:pStyle w:val="ConsPlusNormal"/>
        <w:ind w:firstLine="540"/>
        <w:jc w:val="both"/>
      </w:pPr>
      <w:r>
        <w:t xml:space="preserve">А согласно </w:t>
      </w:r>
      <w:hyperlink r:id="rId3899" w:history="1">
        <w:r>
          <w:rPr>
            <w:color w:val="0000FF"/>
          </w:rPr>
          <w:t>п. 3 ст. 346.50</w:t>
        </w:r>
      </w:hyperlink>
      <w:r>
        <w:t xml:space="preserve"> Налогового кодекса РФ для индивидуальных предпринимателей, применяющих патентную систему налогообложения, могут быть предоставлены "налоговые каникулы". То есть законами субъектов Российской Федерации может быть установлена налоговая ставка в размере 0%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w:t>
      </w:r>
    </w:p>
    <w:p w:rsidR="00CA664B" w:rsidRDefault="00CA664B">
      <w:pPr>
        <w:pStyle w:val="ConsPlusNormal"/>
        <w:ind w:firstLine="540"/>
        <w:jc w:val="both"/>
      </w:pPr>
      <w:r>
        <w:t>Такие индивидуальные предприниматели вправе применять налоговую ставку в размере 0% со дня их государственной регистрации в качестве индивидуального предпринимателя непрерывно не более 2 налоговых периодов в пределах 2 календарных лет.</w:t>
      </w:r>
    </w:p>
    <w:p w:rsidR="00CA664B" w:rsidRDefault="00CA664B">
      <w:pPr>
        <w:pStyle w:val="ConsPlusNormal"/>
        <w:ind w:firstLine="540"/>
        <w:jc w:val="both"/>
      </w:pPr>
      <w:r>
        <w:t xml:space="preserve">В Москве уже принят соответствующий законодательный акт - </w:t>
      </w:r>
      <w:hyperlink r:id="rId3900" w:history="1">
        <w:r>
          <w:rPr>
            <w:color w:val="0000FF"/>
          </w:rPr>
          <w:t>Закон</w:t>
        </w:r>
      </w:hyperlink>
      <w:r>
        <w:t xml:space="preserve"> г. Москвы от 18 марта 2015 г. N 10 "Об установлении ставок налогов для налогоплательщиков, впервые зарегистрированных в качестве индивидуальных предпринимателей и перешедших на упрощенную систему налогообложения и (или) патентную систему налогообложения" (далее - Закон г. Москвы от 18 марта 2015 г. N 10).</w:t>
      </w:r>
    </w:p>
    <w:p w:rsidR="00CA664B" w:rsidRDefault="00CA664B">
      <w:pPr>
        <w:pStyle w:val="ConsPlusNormal"/>
        <w:ind w:firstLine="540"/>
        <w:jc w:val="both"/>
      </w:pPr>
      <w:hyperlink r:id="rId3901" w:history="1">
        <w:r>
          <w:rPr>
            <w:color w:val="0000FF"/>
          </w:rPr>
          <w:t>Законом</w:t>
        </w:r>
      </w:hyperlink>
      <w:r>
        <w:t xml:space="preserve"> г. Москвы от 18 марта 2015 г. N 10 для налогоплательщиков, впервые зарегистрированных в качестве индивидуальных предпринимателей после вступления в силу настоящего </w:t>
      </w:r>
      <w:hyperlink r:id="rId3902" w:history="1">
        <w:r>
          <w:rPr>
            <w:color w:val="0000FF"/>
          </w:rPr>
          <w:t>Закона</w:t>
        </w:r>
      </w:hyperlink>
      <w:r>
        <w:t xml:space="preserve"> и перешедших на упрощенную систему налогообложения и (или) патентную систему налогообложения, на территории г. Москвы устанавливаются ставки налогов, уплачиваемых при применении упрощенной системы налогообложения и (или) патентной системы налогообложения, в размере 0%.</w:t>
      </w:r>
    </w:p>
    <w:p w:rsidR="00CA664B" w:rsidRDefault="00CA664B">
      <w:pPr>
        <w:pStyle w:val="ConsPlusNormal"/>
        <w:ind w:firstLine="540"/>
        <w:jc w:val="both"/>
      </w:pPr>
      <w:r>
        <w:t>Право на применение налоговой ставки 0% возникает у налогоплательщиков - индивидуальных предпринимателей при условии, что средняя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за налоговый период не превышает 15 человек (</w:t>
      </w:r>
      <w:hyperlink r:id="rId3903" w:history="1">
        <w:r>
          <w:rPr>
            <w:color w:val="0000FF"/>
          </w:rPr>
          <w:t>ч. 3 ст. 1</w:t>
        </w:r>
      </w:hyperlink>
      <w:r>
        <w:t xml:space="preserve"> Закона г. Москвы от 18 марта 2015 г. N 10).</w:t>
      </w:r>
    </w:p>
    <w:p w:rsidR="00CA664B" w:rsidRDefault="00CA664B">
      <w:pPr>
        <w:pStyle w:val="ConsPlusNormal"/>
        <w:ind w:firstLine="540"/>
        <w:jc w:val="both"/>
      </w:pPr>
      <w:hyperlink r:id="rId3904" w:history="1">
        <w:r>
          <w:rPr>
            <w:color w:val="0000FF"/>
          </w:rPr>
          <w:t>Закон</w:t>
        </w:r>
      </w:hyperlink>
      <w:r>
        <w:t xml:space="preserve"> г. Москвы от 18 марта 2015 г. N 10 утрачивает свою силу с 1 января 2021 г.</w:t>
      </w:r>
    </w:p>
    <w:p w:rsidR="00CA664B" w:rsidRDefault="00CA664B">
      <w:pPr>
        <w:pStyle w:val="ConsPlusNormal"/>
        <w:ind w:firstLine="540"/>
        <w:jc w:val="both"/>
      </w:pPr>
      <w:r>
        <w:t xml:space="preserve">Налог при применении патентной системы налогообложения исчисляется как </w:t>
      </w:r>
      <w:r>
        <w:lastRenderedPageBreak/>
        <w:t>соответствующая налоговой ставке процентная доля налоговой базы.</w:t>
      </w:r>
    </w:p>
    <w:p w:rsidR="00CA664B" w:rsidRDefault="00CA664B">
      <w:pPr>
        <w:pStyle w:val="ConsPlusNormal"/>
        <w:ind w:firstLine="540"/>
        <w:jc w:val="both"/>
      </w:pPr>
      <w:r>
        <w:t>Налог исчисляется как соответствующая налоговой ставке процентная доля налоговой базы (</w:t>
      </w:r>
      <w:hyperlink r:id="rId3905" w:history="1">
        <w:r>
          <w:rPr>
            <w:color w:val="0000FF"/>
          </w:rPr>
          <w:t>п. 1 ст. 346.51</w:t>
        </w:r>
      </w:hyperlink>
      <w:r>
        <w:t xml:space="preserve"> Налогового кодекса РФ).</w:t>
      </w:r>
    </w:p>
    <w:p w:rsidR="00CA664B" w:rsidRDefault="00CA664B">
      <w:pPr>
        <w:pStyle w:val="ConsPlusNormal"/>
        <w:ind w:firstLine="540"/>
        <w:jc w:val="both"/>
      </w:pPr>
      <w:r>
        <w:t>В случае получения индивидуальным предпринимателем патента на срок менее двенадцати месяцев налог рассчитывается путем деления размера потенциально возможного к получению индивидуальным предпринимателем годового дохода на двенадцать месяцев и умножения полученного результата на количество месяцев срока, на который выдан патент.</w:t>
      </w:r>
    </w:p>
    <w:p w:rsidR="00CA664B" w:rsidRDefault="00CA664B">
      <w:pPr>
        <w:pStyle w:val="ConsPlusNormal"/>
        <w:ind w:firstLine="540"/>
        <w:jc w:val="both"/>
      </w:pPr>
      <w:r>
        <w:t>Налогоплательщики производят уплату налога по месту постановки на учет в налоговом органе в следующие сроки:</w:t>
      </w:r>
    </w:p>
    <w:p w:rsidR="00CA664B" w:rsidRDefault="00CA664B">
      <w:pPr>
        <w:pStyle w:val="ConsPlusNormal"/>
        <w:ind w:firstLine="540"/>
        <w:jc w:val="both"/>
      </w:pPr>
      <w:r>
        <w:t>1) если патент получен на срок до 6 месяцев, - в размере полной суммы налога в срок не позднее срока окончания действия патента;</w:t>
      </w:r>
    </w:p>
    <w:p w:rsidR="00CA664B" w:rsidRDefault="00CA664B">
      <w:pPr>
        <w:pStyle w:val="ConsPlusNormal"/>
        <w:ind w:firstLine="540"/>
        <w:jc w:val="both"/>
      </w:pPr>
      <w:r>
        <w:t>2) если патент получен на срок от 6 месяцев до календарного года:</w:t>
      </w:r>
    </w:p>
    <w:p w:rsidR="00CA664B" w:rsidRDefault="00CA664B">
      <w:pPr>
        <w:pStyle w:val="ConsPlusNormal"/>
        <w:ind w:firstLine="540"/>
        <w:jc w:val="both"/>
      </w:pPr>
      <w:r>
        <w:t>в размере 1/3 суммы налога в срок не позднее 90 календарных дней после начала действия патента;</w:t>
      </w:r>
    </w:p>
    <w:p w:rsidR="00CA664B" w:rsidRDefault="00CA664B">
      <w:pPr>
        <w:pStyle w:val="ConsPlusNormal"/>
        <w:ind w:firstLine="540"/>
        <w:jc w:val="both"/>
      </w:pPr>
      <w:r>
        <w:t>в размере 2/3 суммы налога в срок не позднее срока окончания действия патента.</w:t>
      </w:r>
    </w:p>
    <w:p w:rsidR="00CA664B" w:rsidRDefault="00CA664B">
      <w:pPr>
        <w:pStyle w:val="ConsPlusNormal"/>
        <w:ind w:firstLine="540"/>
        <w:jc w:val="both"/>
      </w:pPr>
      <w:r>
        <w:t xml:space="preserve">Налогоплательщики, утратившие в соответствии с </w:t>
      </w:r>
      <w:hyperlink r:id="rId3906" w:history="1">
        <w:r>
          <w:rPr>
            <w:color w:val="0000FF"/>
          </w:rPr>
          <w:t>п. 3 ст. 346.50</w:t>
        </w:r>
      </w:hyperlink>
      <w:r>
        <w:t xml:space="preserve"> Налогового кодекса РФ право на применение налоговой ставки в размере 0%, уплачивают налог не позднее срока окончания действия патента.</w:t>
      </w:r>
    </w:p>
    <w:p w:rsidR="00CA664B" w:rsidRDefault="00CA664B">
      <w:pPr>
        <w:pStyle w:val="ConsPlusNormal"/>
        <w:ind w:firstLine="540"/>
        <w:jc w:val="both"/>
      </w:pPr>
    </w:p>
    <w:p w:rsidR="00CA664B" w:rsidRDefault="00CA664B">
      <w:pPr>
        <w:pStyle w:val="ConsPlusNormal"/>
        <w:jc w:val="center"/>
      </w:pPr>
      <w:r>
        <w:t>15.2. Индивидуальные предприниматели -</w:t>
      </w:r>
    </w:p>
    <w:p w:rsidR="00CA664B" w:rsidRDefault="00CA664B">
      <w:pPr>
        <w:pStyle w:val="ConsPlusNormal"/>
        <w:jc w:val="center"/>
      </w:pPr>
      <w:r>
        <w:t>налогоплательщики патентной системы налогообложения</w:t>
      </w:r>
    </w:p>
    <w:p w:rsidR="00CA664B" w:rsidRDefault="00CA664B">
      <w:pPr>
        <w:pStyle w:val="ConsPlusNormal"/>
        <w:ind w:firstLine="540"/>
        <w:jc w:val="both"/>
      </w:pPr>
    </w:p>
    <w:p w:rsidR="00CA664B" w:rsidRDefault="00CA664B">
      <w:pPr>
        <w:pStyle w:val="ConsPlusNormal"/>
        <w:ind w:firstLine="540"/>
        <w:jc w:val="both"/>
      </w:pPr>
      <w:r>
        <w:t>Налогоплательщиками патентной системы налогообложения признаются индивидуальные предприниматели, перешедшие на патентную систему налогообложения в порядке, установленном гл. 26.5 Налогового кодекса РФ (</w:t>
      </w:r>
      <w:hyperlink r:id="rId3907" w:history="1">
        <w:r>
          <w:rPr>
            <w:color w:val="0000FF"/>
          </w:rPr>
          <w:t>п. 1 ст. 346.44</w:t>
        </w:r>
      </w:hyperlink>
      <w:r>
        <w:t xml:space="preserve"> Налогового кодекса РФ).</w:t>
      </w:r>
    </w:p>
    <w:p w:rsidR="00CA664B" w:rsidRDefault="00CA664B">
      <w:pPr>
        <w:pStyle w:val="ConsPlusNormal"/>
        <w:ind w:firstLine="540"/>
        <w:jc w:val="both"/>
      </w:pPr>
      <w:r>
        <w:t>Таким образом, патентную систему налогообложения вправе применять только индивидуальные предприниматели. Они признаются налогоплательщиками. Организации не вправе применять патентную систему налогообложения.</w:t>
      </w:r>
    </w:p>
    <w:p w:rsidR="00CA664B" w:rsidRDefault="00CA664B">
      <w:pPr>
        <w:pStyle w:val="ConsPlusNormal"/>
        <w:ind w:firstLine="540"/>
        <w:jc w:val="both"/>
      </w:pPr>
      <w:r>
        <w:t>Применение патентной системы налогообложения индивидуальными предпринимателями предусматривает их освобождение от обязанности по уплате:</w:t>
      </w:r>
    </w:p>
    <w:p w:rsidR="00CA664B" w:rsidRDefault="00CA664B">
      <w:pPr>
        <w:pStyle w:val="ConsPlusNormal"/>
        <w:ind w:firstLine="540"/>
        <w:jc w:val="both"/>
      </w:pPr>
      <w:r>
        <w:t>- НДФЛ (в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w:t>
      </w:r>
    </w:p>
    <w:p w:rsidR="00CA664B" w:rsidRDefault="00CA664B">
      <w:pPr>
        <w:pStyle w:val="ConsPlusNormal"/>
        <w:ind w:firstLine="540"/>
        <w:jc w:val="both"/>
      </w:pPr>
      <w:r>
        <w:t>- налога на имущество физических лиц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w:t>
      </w:r>
    </w:p>
    <w:p w:rsidR="00CA664B" w:rsidRDefault="00CA664B">
      <w:pPr>
        <w:pStyle w:val="ConsPlusNormal"/>
        <w:ind w:firstLine="540"/>
        <w:jc w:val="both"/>
      </w:pPr>
      <w:r>
        <w:t xml:space="preserve">Индивидуальные предприниматели, применяющие патентную систему налогообложения, не признаются налогоплательщиками НДС, за исключением НДС, подлежащего уплате в соответствии с Налоговым </w:t>
      </w:r>
      <w:hyperlink r:id="rId3908" w:history="1">
        <w:r>
          <w:rPr>
            <w:color w:val="0000FF"/>
          </w:rPr>
          <w:t>кодексом</w:t>
        </w:r>
      </w:hyperlink>
      <w:r>
        <w:t xml:space="preserve"> РФ:</w:t>
      </w:r>
    </w:p>
    <w:p w:rsidR="00CA664B" w:rsidRDefault="00CA664B">
      <w:pPr>
        <w:pStyle w:val="ConsPlusNormal"/>
        <w:ind w:firstLine="540"/>
        <w:jc w:val="both"/>
      </w:pPr>
      <w:r>
        <w:t>1) при осуществлении видов предпринимательской деятельности, в отношении которых не применяется патентная система налогообложения;</w:t>
      </w:r>
    </w:p>
    <w:p w:rsidR="00CA664B" w:rsidRDefault="00CA664B">
      <w:pPr>
        <w:pStyle w:val="ConsPlusNormal"/>
        <w:ind w:firstLine="540"/>
        <w:jc w:val="both"/>
      </w:pPr>
      <w:r>
        <w:t>2) при ввозе товаров на территорию Российской Федерации и иные территории, находящиеся под ее юрисдикцией;</w:t>
      </w:r>
    </w:p>
    <w:p w:rsidR="00CA664B" w:rsidRDefault="00CA664B">
      <w:pPr>
        <w:pStyle w:val="ConsPlusNormal"/>
        <w:ind w:firstLine="540"/>
        <w:jc w:val="both"/>
      </w:pPr>
      <w:r>
        <w:t xml:space="preserve">3) при осуществлении операций, облагаемых в соответствии со </w:t>
      </w:r>
      <w:hyperlink r:id="rId3909" w:history="1">
        <w:r>
          <w:rPr>
            <w:color w:val="0000FF"/>
          </w:rPr>
          <w:t>ст. 174.1</w:t>
        </w:r>
      </w:hyperlink>
      <w:r>
        <w:t xml:space="preserve"> Налогового кодекса РФ.</w:t>
      </w:r>
    </w:p>
    <w:p w:rsidR="00CA664B" w:rsidRDefault="00CA664B">
      <w:pPr>
        <w:pStyle w:val="ConsPlusNormal"/>
        <w:ind w:firstLine="540"/>
        <w:jc w:val="both"/>
      </w:pPr>
      <w:r>
        <w:t xml:space="preserve">Помимо вышеуказанного, индивидуальные предприниматели, применяющие патентную систему налогообложения, освобождаются от уплаты торгового сбора, установленного </w:t>
      </w:r>
      <w:hyperlink r:id="rId3910" w:history="1">
        <w:r>
          <w:rPr>
            <w:color w:val="0000FF"/>
          </w:rPr>
          <w:t>гл. 33</w:t>
        </w:r>
      </w:hyperlink>
      <w:r>
        <w:t xml:space="preserve"> Налогового кодекса РФ по видам предпринимательской деятельности, в отношении которых нормативным правовым актом муниципального образования (законами городов федерального значения Москвы, Санкт-Петербурга и Севастополя) установлен этот сбор. Освобождение предоставляется в отношении видов предпринимательской деятельности, осуществляемых с использованием соответствующих объектов движимого или недвижимого имущества (</w:t>
      </w:r>
      <w:hyperlink r:id="rId3911" w:history="1">
        <w:r>
          <w:rPr>
            <w:color w:val="0000FF"/>
          </w:rPr>
          <w:t>п. 2 ст. 411</w:t>
        </w:r>
      </w:hyperlink>
      <w:r>
        <w:t xml:space="preserve"> Налогового кодекса РФ).</w:t>
      </w:r>
    </w:p>
    <w:p w:rsidR="00CA664B" w:rsidRDefault="00CA664B">
      <w:pPr>
        <w:pStyle w:val="ConsPlusNormal"/>
        <w:ind w:firstLine="540"/>
        <w:jc w:val="both"/>
      </w:pPr>
      <w:r>
        <w:t xml:space="preserve">Иные налоги индивидуальные предприниматели, применяющие патентную систему налогообложения, уплачивают в соответствии с законодательством о налогах и сборах, а также </w:t>
      </w:r>
      <w:r>
        <w:lastRenderedPageBreak/>
        <w:t xml:space="preserve">исполняют обязанности налоговых агентов, предусмотренные Налоговым </w:t>
      </w:r>
      <w:hyperlink r:id="rId3912" w:history="1">
        <w:r>
          <w:rPr>
            <w:color w:val="0000FF"/>
          </w:rPr>
          <w:t>кодексом</w:t>
        </w:r>
      </w:hyperlink>
      <w:r>
        <w:t xml:space="preserve"> РФ.</w:t>
      </w:r>
    </w:p>
    <w:p w:rsidR="00CA664B" w:rsidRDefault="00CA664B">
      <w:pPr>
        <w:pStyle w:val="ConsPlusNormal"/>
        <w:ind w:firstLine="540"/>
        <w:jc w:val="both"/>
      </w:pPr>
      <w:r>
        <w:t xml:space="preserve">Согласно </w:t>
      </w:r>
      <w:hyperlink r:id="rId3913" w:history="1">
        <w:r>
          <w:rPr>
            <w:color w:val="0000FF"/>
          </w:rPr>
          <w:t>п. 1 ст. 226</w:t>
        </w:r>
      </w:hyperlink>
      <w:r>
        <w:t xml:space="preserve"> Налогового кодекса РФ индивидуальные предприниматели, от которых или в результате отношений с которыми налогоплательщик получил доходы, указанные в </w:t>
      </w:r>
      <w:hyperlink r:id="rId3914" w:history="1">
        <w:r>
          <w:rPr>
            <w:color w:val="0000FF"/>
          </w:rPr>
          <w:t>п. 2 ст. 226</w:t>
        </w:r>
      </w:hyperlink>
      <w:r>
        <w:t xml:space="preserve"> Налогового кодекса РФ, обязаны исчислить, удержать у налогоплательщика и уплатить сумму налога, исчисленную в соответствии со </w:t>
      </w:r>
      <w:hyperlink r:id="rId3915" w:history="1">
        <w:r>
          <w:rPr>
            <w:color w:val="0000FF"/>
          </w:rPr>
          <w:t>ст. 224</w:t>
        </w:r>
      </w:hyperlink>
      <w:r>
        <w:t xml:space="preserve"> Налогового кодекса РФ. Указанные индивидуальные предприниматели являются налоговыми агентами по НДФЛ.</w:t>
      </w:r>
    </w:p>
    <w:p w:rsidR="00CA664B" w:rsidRDefault="00CA664B">
      <w:pPr>
        <w:pStyle w:val="ConsPlusNormal"/>
        <w:ind w:firstLine="540"/>
        <w:jc w:val="both"/>
      </w:pPr>
      <w:r>
        <w:t xml:space="preserve">В соответствии с </w:t>
      </w:r>
      <w:hyperlink r:id="rId3916" w:history="1">
        <w:r>
          <w:rPr>
            <w:color w:val="0000FF"/>
          </w:rPr>
          <w:t>п. 7 ст. 226</w:t>
        </w:r>
      </w:hyperlink>
      <w:r>
        <w:t xml:space="preserve"> Налогового кодекса РФ совокупная сумма налога, исчисленная и удержанная налоговым агентом у налогоплательщика, в отношении которого он признается источником дохода, уплачивается в бюджет по месту учета налогового агента в налоговом органе.</w:t>
      </w:r>
    </w:p>
    <w:p w:rsidR="00CA664B" w:rsidRDefault="00CA664B">
      <w:pPr>
        <w:pStyle w:val="ConsPlusNormal"/>
        <w:ind w:firstLine="540"/>
        <w:jc w:val="both"/>
      </w:pPr>
      <w:r>
        <w:t>Таким образом, индивидуальный предприниматель, осуществляющий деятельность с применением патентной системы налогообложения, признается налоговым агентом по НДФЛ в отношении доходов, выплачиваемых им работникам, нанятым в целях осуществления такой деятельности, и обязан перечислить суммы НДФЛ, исчисленные и удержанные с доходов, выплачиваемых указанным работникам, в бюджет по месту учета индивидуального предпринимателя в налоговом органе в качестве налогоплательщика, применяющего патентную систему налогообложения (</w:t>
      </w:r>
      <w:hyperlink r:id="rId3917" w:history="1">
        <w:r>
          <w:rPr>
            <w:color w:val="0000FF"/>
          </w:rPr>
          <w:t>Письмо</w:t>
        </w:r>
      </w:hyperlink>
      <w:r>
        <w:t xml:space="preserve"> Минфина России от 31 октября 2014 г. N 03-11-10/55597).</w:t>
      </w:r>
    </w:p>
    <w:p w:rsidR="00CA664B" w:rsidRDefault="00CA664B">
      <w:pPr>
        <w:pStyle w:val="ConsPlusNormal"/>
        <w:ind w:firstLine="540"/>
        <w:jc w:val="both"/>
      </w:pPr>
      <w:r>
        <w:t xml:space="preserve">Перечень видов предпринимательской деятельности, в отношении которых может применяться патентная система налогообложения, установлен </w:t>
      </w:r>
      <w:hyperlink r:id="rId3918" w:history="1">
        <w:r>
          <w:rPr>
            <w:color w:val="0000FF"/>
          </w:rPr>
          <w:t>п. 2 ст. 346.43</w:t>
        </w:r>
      </w:hyperlink>
      <w:r>
        <w:t xml:space="preserve"> Налогового кодекса РФ.</w:t>
      </w:r>
    </w:p>
    <w:p w:rsidR="00CA664B" w:rsidRDefault="00CA664B">
      <w:pPr>
        <w:pStyle w:val="ConsPlusNormal"/>
        <w:ind w:firstLine="540"/>
        <w:jc w:val="both"/>
      </w:pPr>
      <w:r>
        <w:t xml:space="preserve">Патентная система налогообложения согласно </w:t>
      </w:r>
      <w:hyperlink r:id="rId3919" w:history="1">
        <w:r>
          <w:rPr>
            <w:color w:val="0000FF"/>
          </w:rPr>
          <w:t>п. 2 ст. 346.43</w:t>
        </w:r>
      </w:hyperlink>
      <w:r>
        <w:t xml:space="preserve"> Налогового кодекса РФ применяется в отношении следующих видов предпринимательской деятельности:</w:t>
      </w:r>
    </w:p>
    <w:p w:rsidR="00CA664B" w:rsidRDefault="00CA664B">
      <w:pPr>
        <w:pStyle w:val="ConsPlusNormal"/>
        <w:ind w:firstLine="540"/>
        <w:jc w:val="both"/>
      </w:pPr>
      <w:r>
        <w:t>1)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CA664B" w:rsidRDefault="00CA664B">
      <w:pPr>
        <w:pStyle w:val="ConsPlusNormal"/>
        <w:ind w:firstLine="540"/>
        <w:jc w:val="both"/>
      </w:pPr>
      <w:r>
        <w:t>2) ремонт, чистка, окраска и пошив обуви;</w:t>
      </w:r>
    </w:p>
    <w:p w:rsidR="00CA664B" w:rsidRDefault="00CA664B">
      <w:pPr>
        <w:pStyle w:val="ConsPlusNormal"/>
        <w:ind w:firstLine="540"/>
        <w:jc w:val="both"/>
      </w:pPr>
      <w:r>
        <w:t>3) парикмахерские и косметические услуги;</w:t>
      </w:r>
    </w:p>
    <w:p w:rsidR="00CA664B" w:rsidRDefault="00CA664B">
      <w:pPr>
        <w:pStyle w:val="ConsPlusNormal"/>
        <w:ind w:firstLine="540"/>
        <w:jc w:val="both"/>
      </w:pPr>
      <w:r>
        <w:t>4) химическая чистка, крашение и услуги прачечных;</w:t>
      </w:r>
    </w:p>
    <w:p w:rsidR="00CA664B" w:rsidRDefault="00CA664B">
      <w:pPr>
        <w:pStyle w:val="ConsPlusNormal"/>
        <w:ind w:firstLine="540"/>
        <w:jc w:val="both"/>
      </w:pPr>
      <w:r>
        <w:t>5) изготовление и ремонт металлической галантереи, ключей, номерных знаков, указателей улиц;</w:t>
      </w:r>
    </w:p>
    <w:p w:rsidR="00CA664B" w:rsidRDefault="00CA664B">
      <w:pPr>
        <w:pStyle w:val="ConsPlusNormal"/>
        <w:ind w:firstLine="540"/>
        <w:jc w:val="both"/>
      </w:pPr>
      <w: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CA664B" w:rsidRDefault="00CA664B">
      <w:pPr>
        <w:pStyle w:val="ConsPlusNormal"/>
        <w:ind w:firstLine="540"/>
        <w:jc w:val="both"/>
      </w:pPr>
      <w:r>
        <w:t>7) ремонт мебели;</w:t>
      </w:r>
    </w:p>
    <w:p w:rsidR="00CA664B" w:rsidRDefault="00CA664B">
      <w:pPr>
        <w:pStyle w:val="ConsPlusNormal"/>
        <w:ind w:firstLine="540"/>
        <w:jc w:val="both"/>
      </w:pPr>
      <w:r>
        <w:t>8) услуги фотоателье, фото- и кинолабораторий;</w:t>
      </w:r>
    </w:p>
    <w:p w:rsidR="00CA664B" w:rsidRDefault="00CA664B">
      <w:pPr>
        <w:pStyle w:val="ConsPlusNormal"/>
        <w:ind w:firstLine="540"/>
        <w:jc w:val="both"/>
      </w:pPr>
      <w:r>
        <w:t>9) техническое обслуживание и ремонт автотранспортных и мототранспортных средств, машин и оборудования;</w:t>
      </w:r>
    </w:p>
    <w:p w:rsidR="00CA664B" w:rsidRDefault="00CA664B">
      <w:pPr>
        <w:pStyle w:val="ConsPlusNormal"/>
        <w:ind w:firstLine="540"/>
        <w:jc w:val="both"/>
      </w:pPr>
      <w:r>
        <w:t>10) оказание автотранспортных услуг по перевозке грузов автомобильным транспортом;</w:t>
      </w:r>
    </w:p>
    <w:p w:rsidR="00CA664B" w:rsidRDefault="00CA664B">
      <w:pPr>
        <w:pStyle w:val="ConsPlusNormal"/>
        <w:ind w:firstLine="540"/>
        <w:jc w:val="both"/>
      </w:pPr>
      <w:r>
        <w:t>11) оказание автотранспортных услуг по перевозке пассажиров автомобильным транспортом;</w:t>
      </w:r>
    </w:p>
    <w:p w:rsidR="00CA664B" w:rsidRDefault="00CA664B">
      <w:pPr>
        <w:pStyle w:val="ConsPlusNormal"/>
        <w:ind w:firstLine="540"/>
        <w:jc w:val="both"/>
      </w:pPr>
      <w:r>
        <w:t>12) ремонт жилья и других построек;</w:t>
      </w:r>
    </w:p>
    <w:p w:rsidR="00CA664B" w:rsidRDefault="00CA664B">
      <w:pPr>
        <w:pStyle w:val="ConsPlusNormal"/>
        <w:ind w:firstLine="540"/>
        <w:jc w:val="both"/>
      </w:pPr>
      <w:r>
        <w:t>13) услуги по производству монтажных, электромонтажных, санитарно-технических и сварочных работ;</w:t>
      </w:r>
    </w:p>
    <w:p w:rsidR="00CA664B" w:rsidRDefault="00CA664B">
      <w:pPr>
        <w:pStyle w:val="ConsPlusNormal"/>
        <w:ind w:firstLine="540"/>
        <w:jc w:val="both"/>
      </w:pPr>
      <w:r>
        <w:t>14) услуги по остеклению балконов и лоджий, нарезке стекла и зеркал, художественной обработке стекла;</w:t>
      </w:r>
    </w:p>
    <w:p w:rsidR="00CA664B" w:rsidRDefault="00CA664B">
      <w:pPr>
        <w:pStyle w:val="ConsPlusNormal"/>
        <w:ind w:firstLine="540"/>
        <w:jc w:val="both"/>
      </w:pPr>
      <w:r>
        <w:t>15) услуги по обучению населения на курсах и по репетиторству;</w:t>
      </w:r>
    </w:p>
    <w:p w:rsidR="00CA664B" w:rsidRDefault="00CA664B">
      <w:pPr>
        <w:pStyle w:val="ConsPlusNormal"/>
        <w:ind w:firstLine="540"/>
        <w:jc w:val="both"/>
      </w:pPr>
      <w:r>
        <w:t>16) услуги по присмотру и уходу за детьми и больными;</w:t>
      </w:r>
    </w:p>
    <w:p w:rsidR="00CA664B" w:rsidRDefault="00CA664B">
      <w:pPr>
        <w:pStyle w:val="ConsPlusNormal"/>
        <w:ind w:firstLine="540"/>
        <w:jc w:val="both"/>
      </w:pPr>
      <w:r>
        <w:t>17) услуги по приему стеклопосуды и вторичного сырья, за исключением металлолома;</w:t>
      </w:r>
    </w:p>
    <w:p w:rsidR="00CA664B" w:rsidRDefault="00CA664B">
      <w:pPr>
        <w:pStyle w:val="ConsPlusNormal"/>
        <w:ind w:firstLine="540"/>
        <w:jc w:val="both"/>
      </w:pPr>
      <w:r>
        <w:t>18) ветеринарные услуги;</w:t>
      </w:r>
    </w:p>
    <w:p w:rsidR="00CA664B" w:rsidRDefault="00CA664B">
      <w:pPr>
        <w:pStyle w:val="ConsPlusNormal"/>
        <w:ind w:firstLine="540"/>
        <w:jc w:val="both"/>
      </w:pPr>
      <w:r>
        <w:t>19) сдача в аренду (внаем) жилых и нежилых помещений, дач, земельных участков, принадлежащих индивидуальному предпринимателю на праве собственности;</w:t>
      </w:r>
    </w:p>
    <w:p w:rsidR="00CA664B" w:rsidRDefault="00CA664B">
      <w:pPr>
        <w:pStyle w:val="ConsPlusNormal"/>
        <w:ind w:firstLine="540"/>
        <w:jc w:val="both"/>
      </w:pPr>
      <w:r>
        <w:t>20) изготовление изделий народных художественных промыслов;</w:t>
      </w:r>
    </w:p>
    <w:p w:rsidR="00CA664B" w:rsidRDefault="00CA664B">
      <w:pPr>
        <w:pStyle w:val="ConsPlusNormal"/>
        <w:ind w:firstLine="540"/>
        <w:jc w:val="both"/>
      </w:pPr>
      <w:r>
        <w:t xml:space="preserve">21)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w:t>
      </w:r>
      <w:r>
        <w:lastRenderedPageBreak/>
        <w:t>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CA664B" w:rsidRDefault="00CA664B">
      <w:pPr>
        <w:pStyle w:val="ConsPlusNormal"/>
        <w:ind w:firstLine="540"/>
        <w:jc w:val="both"/>
      </w:pPr>
      <w:r>
        <w:t>22) производство и реставрация ковров и ковровых изделий;</w:t>
      </w:r>
    </w:p>
    <w:p w:rsidR="00CA664B" w:rsidRDefault="00CA664B">
      <w:pPr>
        <w:pStyle w:val="ConsPlusNormal"/>
        <w:ind w:firstLine="540"/>
        <w:jc w:val="both"/>
      </w:pPr>
      <w:r>
        <w:t>23) ремонт ювелирных изделий, бижутерии;</w:t>
      </w:r>
    </w:p>
    <w:p w:rsidR="00CA664B" w:rsidRDefault="00CA664B">
      <w:pPr>
        <w:pStyle w:val="ConsPlusNormal"/>
        <w:ind w:firstLine="540"/>
        <w:jc w:val="both"/>
      </w:pPr>
      <w:r>
        <w:t>24) чеканка и гравировка ювелирных изделий;</w:t>
      </w:r>
    </w:p>
    <w:p w:rsidR="00CA664B" w:rsidRDefault="00CA664B">
      <w:pPr>
        <w:pStyle w:val="ConsPlusNormal"/>
        <w:ind w:firstLine="540"/>
        <w:jc w:val="both"/>
      </w:pPr>
      <w:r>
        <w:t>25)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CA664B" w:rsidRDefault="00CA664B">
      <w:pPr>
        <w:pStyle w:val="ConsPlusNormal"/>
        <w:ind w:firstLine="540"/>
        <w:jc w:val="both"/>
      </w:pPr>
      <w:r>
        <w:t>26) услуги по уборке жилых помещений и ведению домашнего хозяйства;</w:t>
      </w:r>
    </w:p>
    <w:p w:rsidR="00CA664B" w:rsidRDefault="00CA664B">
      <w:pPr>
        <w:pStyle w:val="ConsPlusNormal"/>
        <w:ind w:firstLine="540"/>
        <w:jc w:val="both"/>
      </w:pPr>
      <w:r>
        <w:t>27) услуги по оформлению интерьера жилого помещения и услуги художественного оформления;</w:t>
      </w:r>
    </w:p>
    <w:p w:rsidR="00CA664B" w:rsidRDefault="00CA664B">
      <w:pPr>
        <w:pStyle w:val="ConsPlusNormal"/>
        <w:ind w:firstLine="540"/>
        <w:jc w:val="both"/>
      </w:pPr>
      <w:r>
        <w:t>28) проведение занятий по физической культуре и спорту;</w:t>
      </w:r>
    </w:p>
    <w:p w:rsidR="00CA664B" w:rsidRDefault="00CA664B">
      <w:pPr>
        <w:pStyle w:val="ConsPlusNormal"/>
        <w:ind w:firstLine="540"/>
        <w:jc w:val="both"/>
      </w:pPr>
      <w:r>
        <w:t>29) услуги носильщиков на железнодорожных вокзалах, автовокзалах, аэровокзалах, в аэропортах, морских, речных портах;</w:t>
      </w:r>
    </w:p>
    <w:p w:rsidR="00CA664B" w:rsidRDefault="00CA664B">
      <w:pPr>
        <w:pStyle w:val="ConsPlusNormal"/>
        <w:ind w:firstLine="540"/>
        <w:jc w:val="both"/>
      </w:pPr>
      <w:r>
        <w:t>30) услуги платных туалетов;</w:t>
      </w:r>
    </w:p>
    <w:p w:rsidR="00CA664B" w:rsidRDefault="00CA664B">
      <w:pPr>
        <w:pStyle w:val="ConsPlusNormal"/>
        <w:ind w:firstLine="540"/>
        <w:jc w:val="both"/>
      </w:pPr>
      <w:r>
        <w:t>31) услуги поваров по изготовлению блюд на дому;</w:t>
      </w:r>
    </w:p>
    <w:p w:rsidR="00CA664B" w:rsidRDefault="00CA664B">
      <w:pPr>
        <w:pStyle w:val="ConsPlusNormal"/>
        <w:ind w:firstLine="540"/>
        <w:jc w:val="both"/>
      </w:pPr>
      <w:r>
        <w:t>32) оказание услуг по перевозке пассажиров водным транспортом;</w:t>
      </w:r>
    </w:p>
    <w:p w:rsidR="00CA664B" w:rsidRDefault="00CA664B">
      <w:pPr>
        <w:pStyle w:val="ConsPlusNormal"/>
        <w:ind w:firstLine="540"/>
        <w:jc w:val="both"/>
      </w:pPr>
      <w:r>
        <w:t>33) оказание услуг по перевозке грузов водным транспортом;</w:t>
      </w:r>
    </w:p>
    <w:p w:rsidR="00CA664B" w:rsidRDefault="00CA664B">
      <w:pPr>
        <w:pStyle w:val="ConsPlusNormal"/>
        <w:ind w:firstLine="540"/>
        <w:jc w:val="both"/>
      </w:pPr>
      <w:r>
        <w:t>34) услуги, связанные со сбытом сельскохозяйственной продукции (хранение, сортировка, сушка, мойка, расфасовка, упаковка и транспортировка);</w:t>
      </w:r>
    </w:p>
    <w:p w:rsidR="00CA664B" w:rsidRDefault="00CA664B">
      <w:pPr>
        <w:pStyle w:val="ConsPlusNormal"/>
        <w:ind w:firstLine="540"/>
        <w:jc w:val="both"/>
      </w:pPr>
      <w:r>
        <w:t>35) услуги, связанные с обслуживанием сельскохозяйственного производства (механизированные, агрохимические, мелиоративные, транспортные работы);</w:t>
      </w:r>
    </w:p>
    <w:p w:rsidR="00CA664B" w:rsidRDefault="00CA664B">
      <w:pPr>
        <w:pStyle w:val="ConsPlusNormal"/>
        <w:ind w:firstLine="540"/>
        <w:jc w:val="both"/>
      </w:pPr>
      <w:r>
        <w:t>36) услуги по зеленому хозяйству и декоративному цветоводству;</w:t>
      </w:r>
    </w:p>
    <w:p w:rsidR="00CA664B" w:rsidRDefault="00CA664B">
      <w:pPr>
        <w:pStyle w:val="ConsPlusNormal"/>
        <w:ind w:firstLine="540"/>
        <w:jc w:val="both"/>
      </w:pPr>
      <w:r>
        <w:t>37) ведение охотничьего хозяйства и осуществление охоты;</w:t>
      </w:r>
    </w:p>
    <w:p w:rsidR="00CA664B" w:rsidRDefault="00CA664B">
      <w:pPr>
        <w:pStyle w:val="ConsPlusNormal"/>
        <w:ind w:firstLine="540"/>
        <w:jc w:val="both"/>
      </w:pPr>
      <w:r>
        <w:t>38) занятие медицинской деятельностью или фармацевтической деятельностью лицом, имеющим лицензию на указанные виды деятельности;</w:t>
      </w:r>
    </w:p>
    <w:p w:rsidR="00CA664B" w:rsidRDefault="00CA664B">
      <w:pPr>
        <w:pStyle w:val="ConsPlusNormal"/>
        <w:ind w:firstLine="540"/>
        <w:jc w:val="both"/>
      </w:pPr>
      <w:r>
        <w:t>39) осуществление частной детективной деятельности лицом, имеющим лицензию;</w:t>
      </w:r>
    </w:p>
    <w:p w:rsidR="00CA664B" w:rsidRDefault="00CA664B">
      <w:pPr>
        <w:pStyle w:val="ConsPlusNormal"/>
        <w:ind w:firstLine="540"/>
        <w:jc w:val="both"/>
      </w:pPr>
      <w:r>
        <w:t>40) услуги по прокату;</w:t>
      </w:r>
    </w:p>
    <w:p w:rsidR="00CA664B" w:rsidRDefault="00CA664B">
      <w:pPr>
        <w:pStyle w:val="ConsPlusNormal"/>
        <w:ind w:firstLine="540"/>
        <w:jc w:val="both"/>
      </w:pPr>
      <w:r>
        <w:t>41) экскурсионные услуги;</w:t>
      </w:r>
    </w:p>
    <w:p w:rsidR="00CA664B" w:rsidRDefault="00CA664B">
      <w:pPr>
        <w:pStyle w:val="ConsPlusNormal"/>
        <w:ind w:firstLine="540"/>
        <w:jc w:val="both"/>
      </w:pPr>
      <w:r>
        <w:t>42) обрядовые услуги;</w:t>
      </w:r>
    </w:p>
    <w:p w:rsidR="00CA664B" w:rsidRDefault="00CA664B">
      <w:pPr>
        <w:pStyle w:val="ConsPlusNormal"/>
        <w:ind w:firstLine="540"/>
        <w:jc w:val="both"/>
      </w:pPr>
      <w:r>
        <w:t>43) ритуальные услуги;</w:t>
      </w:r>
    </w:p>
    <w:p w:rsidR="00CA664B" w:rsidRDefault="00CA664B">
      <w:pPr>
        <w:pStyle w:val="ConsPlusNormal"/>
        <w:ind w:firstLine="540"/>
        <w:jc w:val="both"/>
      </w:pPr>
      <w:r>
        <w:t>44) услуги уличных патрулей, охранников, сторожей и вахтеров;</w:t>
      </w:r>
    </w:p>
    <w:p w:rsidR="00CA664B" w:rsidRDefault="00CA664B">
      <w:pPr>
        <w:pStyle w:val="ConsPlusNormal"/>
        <w:ind w:firstLine="540"/>
        <w:jc w:val="both"/>
      </w:pPr>
      <w:r>
        <w:t>45) 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CA664B" w:rsidRDefault="00CA664B">
      <w:pPr>
        <w:pStyle w:val="ConsPlusNormal"/>
        <w:ind w:firstLine="540"/>
        <w:jc w:val="both"/>
      </w:pPr>
      <w:r>
        <w:t>46)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CA664B" w:rsidRDefault="00CA664B">
      <w:pPr>
        <w:pStyle w:val="ConsPlusNormal"/>
        <w:ind w:firstLine="540"/>
        <w:jc w:val="both"/>
      </w:pPr>
      <w:r>
        <w:t>47)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CA664B" w:rsidRDefault="00CA664B">
      <w:pPr>
        <w:pStyle w:val="ConsPlusNormal"/>
        <w:ind w:firstLine="540"/>
        <w:jc w:val="both"/>
      </w:pPr>
      <w:r>
        <w:t xml:space="preserve">При этом обратим внимание, что </w:t>
      </w:r>
      <w:hyperlink r:id="rId3920" w:history="1">
        <w:r>
          <w:rPr>
            <w:color w:val="0000FF"/>
          </w:rPr>
          <w:t>гл. 26.5</w:t>
        </w:r>
      </w:hyperlink>
      <w:r>
        <w:t xml:space="preserve"> Налогового кодекса РФ не предусмотрено ограничений в части применения патентной системы налогообложения при осуществлении вышеуказанных видов предпринимательской деятельности в отношении как физических, так и юридических лиц (</w:t>
      </w:r>
      <w:hyperlink r:id="rId3921" w:history="1">
        <w:r>
          <w:rPr>
            <w:color w:val="0000FF"/>
          </w:rPr>
          <w:t>Письмо</w:t>
        </w:r>
      </w:hyperlink>
      <w:r>
        <w:t xml:space="preserve"> Минфина России от 31 июля 2014 г. N 03-11-12/37656).</w:t>
      </w:r>
    </w:p>
    <w:p w:rsidR="00CA664B" w:rsidRDefault="00CA664B">
      <w:pPr>
        <w:pStyle w:val="ConsPlusNormal"/>
        <w:ind w:firstLine="540"/>
        <w:jc w:val="both"/>
      </w:pPr>
      <w:r>
        <w:t xml:space="preserve">При этом согласно </w:t>
      </w:r>
      <w:hyperlink r:id="rId3922" w:history="1">
        <w:r>
          <w:rPr>
            <w:color w:val="0000FF"/>
          </w:rPr>
          <w:t>пп. 2 п. 8 ст. 346.43</w:t>
        </w:r>
      </w:hyperlink>
      <w:r>
        <w:t xml:space="preserve"> Налогового кодекса РФ субъекты Российской Федерации вправе устанавливать дополнительный перечень видов предпринимательской деятельности, относящихся к бытовым услугам в соответствии с Общероссийским </w:t>
      </w:r>
      <w:hyperlink r:id="rId3923" w:history="1">
        <w:r>
          <w:rPr>
            <w:color w:val="0000FF"/>
          </w:rPr>
          <w:t>классификатором</w:t>
        </w:r>
      </w:hyperlink>
      <w:r>
        <w:t xml:space="preserve"> услуг населению, не указанных в </w:t>
      </w:r>
      <w:hyperlink r:id="rId3924" w:history="1">
        <w:r>
          <w:rPr>
            <w:color w:val="0000FF"/>
          </w:rPr>
          <w:t>п. 2 ст. 346.43</w:t>
        </w:r>
      </w:hyperlink>
      <w:r>
        <w:t xml:space="preserve"> Налогового кодекса РФ, в </w:t>
      </w:r>
      <w:r>
        <w:lastRenderedPageBreak/>
        <w:t>отношении которых может применяться патентная система налогообложения.</w:t>
      </w:r>
    </w:p>
    <w:p w:rsidR="00CA664B" w:rsidRDefault="00CA664B">
      <w:pPr>
        <w:pStyle w:val="ConsPlusNormal"/>
        <w:ind w:firstLine="540"/>
        <w:jc w:val="both"/>
      </w:pPr>
      <w:r>
        <w:t xml:space="preserve">В связи с этим если законом субъекта Российской Федерации установлен дополнительный перечень видов предпринимательский деятельности, относящихся к бытовым услугам, то индивидуальный предприниматель, осуществляющий предпринимательскую деятельность, вправе применять патентную систему налогообложения в порядке, установленном </w:t>
      </w:r>
      <w:hyperlink r:id="rId3925" w:history="1">
        <w:r>
          <w:rPr>
            <w:color w:val="0000FF"/>
          </w:rPr>
          <w:t>гл. 26.5</w:t>
        </w:r>
      </w:hyperlink>
      <w:r>
        <w:t xml:space="preserve"> Налогового кодекса РФ и законом субъекта Российской Федерации.</w:t>
      </w:r>
    </w:p>
    <w:p w:rsidR="00CA664B" w:rsidRDefault="00CA664B">
      <w:pPr>
        <w:pStyle w:val="ConsPlusNormal"/>
        <w:ind w:firstLine="540"/>
        <w:jc w:val="both"/>
      </w:pPr>
      <w:r>
        <w:t xml:space="preserve">Но при этом виды бытовых услуг дополнительного перечня услуг, принятые субъектами Российской Федерации для применения патентной системы налогообложения, могут оказываться только населению. Таким образом, если законом субъекта Российской Федерации установлен дополнительный перечень видов предпринимательский деятельности, относящихся к бытовым услугам, то индивидуальный предприниматель, осуществляющий предпринимательскую деятельность, вправе применять патентную систему налогообложения в порядке, установленном </w:t>
      </w:r>
      <w:hyperlink r:id="rId3926" w:history="1">
        <w:r>
          <w:rPr>
            <w:color w:val="0000FF"/>
          </w:rPr>
          <w:t>гл. 26.5</w:t>
        </w:r>
      </w:hyperlink>
      <w:r>
        <w:t xml:space="preserve"> Налогового кодекса РФ и законом субъекта Российской Федерации, только по заказам физических лиц (</w:t>
      </w:r>
      <w:hyperlink r:id="rId3927" w:history="1">
        <w:r>
          <w:rPr>
            <w:color w:val="0000FF"/>
          </w:rPr>
          <w:t>Письмо</w:t>
        </w:r>
      </w:hyperlink>
      <w:r>
        <w:t xml:space="preserve"> Минфина России от 31 июля 2014 г. N 03-11-12/37656).</w:t>
      </w:r>
    </w:p>
    <w:p w:rsidR="00CA664B" w:rsidRDefault="00CA664B">
      <w:pPr>
        <w:pStyle w:val="ConsPlusNormal"/>
        <w:ind w:firstLine="540"/>
        <w:jc w:val="both"/>
      </w:pPr>
      <w:r>
        <w:t xml:space="preserve">Также обратим внимание, что в настоящее время виды услуг населению, установленные Общероссийским </w:t>
      </w:r>
      <w:hyperlink r:id="rId3928" w:history="1">
        <w:r>
          <w:rPr>
            <w:color w:val="0000FF"/>
          </w:rPr>
          <w:t>классификатором</w:t>
        </w:r>
      </w:hyperlink>
      <w:r>
        <w:t xml:space="preserve"> услуг населению ОК 002-93 (далее - ОКУН), утвержденным </w:t>
      </w:r>
      <w:hyperlink r:id="rId3929" w:history="1">
        <w:r>
          <w:rPr>
            <w:color w:val="0000FF"/>
          </w:rPr>
          <w:t>Постановлением</w:t>
        </w:r>
      </w:hyperlink>
      <w:r>
        <w:t xml:space="preserve"> Госстандарта России от 28 июня 1993 г. N 163, частично отражены в Общероссийском </w:t>
      </w:r>
      <w:hyperlink r:id="rId3930" w:history="1">
        <w:r>
          <w:rPr>
            <w:color w:val="0000FF"/>
          </w:rPr>
          <w:t>классификаторе</w:t>
        </w:r>
      </w:hyperlink>
      <w:r>
        <w:t xml:space="preserve"> видов экономической деятельности (ОКВЭД2) ОК 029-2014 (КДЕС Ред. 2) и (или) в Общероссийском </w:t>
      </w:r>
      <w:hyperlink r:id="rId3931" w:history="1">
        <w:r>
          <w:rPr>
            <w:color w:val="0000FF"/>
          </w:rPr>
          <w:t>классификаторе</w:t>
        </w:r>
      </w:hyperlink>
      <w:r>
        <w:t xml:space="preserve"> продукции по видам экономической деятельности (ОКПД2) ОК 034-2014 (КПЕС 2008).</w:t>
      </w:r>
    </w:p>
    <w:p w:rsidR="00CA664B" w:rsidRDefault="00CA664B">
      <w:pPr>
        <w:pStyle w:val="ConsPlusNormal"/>
        <w:ind w:firstLine="540"/>
        <w:jc w:val="both"/>
      </w:pPr>
      <w:r>
        <w:t xml:space="preserve">В дальнейшем согласно информации, представленной в </w:t>
      </w:r>
      <w:hyperlink r:id="rId3932" w:history="1">
        <w:r>
          <w:rPr>
            <w:color w:val="0000FF"/>
          </w:rPr>
          <w:t>Письме</w:t>
        </w:r>
      </w:hyperlink>
      <w:r>
        <w:t xml:space="preserve"> Росстандарта от 7 августа 2014 г. N ВР-101-26/6366, по мере необходимости виды услуг населению будут отражаться в </w:t>
      </w:r>
      <w:hyperlink r:id="rId3933" w:history="1">
        <w:r>
          <w:rPr>
            <w:color w:val="0000FF"/>
          </w:rPr>
          <w:t>ОКВЭД2</w:t>
        </w:r>
      </w:hyperlink>
      <w:r>
        <w:t xml:space="preserve"> и </w:t>
      </w:r>
      <w:hyperlink r:id="rId3934" w:history="1">
        <w:r>
          <w:rPr>
            <w:color w:val="0000FF"/>
          </w:rPr>
          <w:t>ОКПД2</w:t>
        </w:r>
      </w:hyperlink>
      <w:r>
        <w:t xml:space="preserve"> путем внесения в них соответствующих изменений.</w:t>
      </w:r>
    </w:p>
    <w:p w:rsidR="00CA664B" w:rsidRDefault="00CA664B">
      <w:pPr>
        <w:pStyle w:val="ConsPlusNormal"/>
        <w:ind w:firstLine="540"/>
        <w:jc w:val="both"/>
      </w:pPr>
      <w:r>
        <w:t xml:space="preserve">Пунктом 2.1 Плана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утвержденного заместителем Председателя Правительства Российской Федерации 31 июля 2014 г. N 4970п-П10, переходный период применения </w:t>
      </w:r>
      <w:hyperlink r:id="rId3935" w:history="1">
        <w:r>
          <w:rPr>
            <w:color w:val="0000FF"/>
          </w:rPr>
          <w:t>ОКВЭД2</w:t>
        </w:r>
      </w:hyperlink>
      <w:r>
        <w:t xml:space="preserve"> и </w:t>
      </w:r>
      <w:hyperlink r:id="rId3936" w:history="1">
        <w:r>
          <w:rPr>
            <w:color w:val="0000FF"/>
          </w:rPr>
          <w:t>ОКПД2</w:t>
        </w:r>
      </w:hyperlink>
      <w:r>
        <w:t xml:space="preserve"> продлен до 1 января 2016 г. с последующей отменой:</w:t>
      </w:r>
    </w:p>
    <w:p w:rsidR="00CA664B" w:rsidRDefault="00CA664B">
      <w:pPr>
        <w:pStyle w:val="ConsPlusNormal"/>
        <w:ind w:firstLine="540"/>
        <w:jc w:val="both"/>
      </w:pPr>
      <w:r>
        <w:t xml:space="preserve">а) Общероссийского </w:t>
      </w:r>
      <w:hyperlink r:id="rId3937" w:history="1">
        <w:r>
          <w:rPr>
            <w:color w:val="0000FF"/>
          </w:rPr>
          <w:t>классификатора</w:t>
        </w:r>
      </w:hyperlink>
      <w:r>
        <w:t xml:space="preserve"> видов экономической деятельности (ОКВЭД) ОК 029-2001 (КДЕС Ред. 1);</w:t>
      </w:r>
    </w:p>
    <w:p w:rsidR="00CA664B" w:rsidRDefault="00CA664B">
      <w:pPr>
        <w:pStyle w:val="ConsPlusNormal"/>
        <w:ind w:firstLine="540"/>
        <w:jc w:val="both"/>
      </w:pPr>
      <w:r>
        <w:t xml:space="preserve">б) Общероссийского </w:t>
      </w:r>
      <w:hyperlink r:id="rId3938" w:history="1">
        <w:r>
          <w:rPr>
            <w:color w:val="0000FF"/>
          </w:rPr>
          <w:t>классификатора</w:t>
        </w:r>
      </w:hyperlink>
      <w:r>
        <w:t xml:space="preserve"> видов экономической деятельности (ОКВЭД) ОК 029-2007 (КДЕС Ред. 1.1);</w:t>
      </w:r>
    </w:p>
    <w:p w:rsidR="00CA664B" w:rsidRDefault="00CA664B">
      <w:pPr>
        <w:pStyle w:val="ConsPlusNormal"/>
        <w:ind w:firstLine="540"/>
        <w:jc w:val="both"/>
      </w:pPr>
      <w:r>
        <w:t xml:space="preserve">в) Общероссийского </w:t>
      </w:r>
      <w:hyperlink r:id="rId3939" w:history="1">
        <w:r>
          <w:rPr>
            <w:color w:val="0000FF"/>
          </w:rPr>
          <w:t>классификатора</w:t>
        </w:r>
      </w:hyperlink>
      <w:r>
        <w:t xml:space="preserve"> видов экономической деятельности, продукции и услуг (ОКПД) ОК 004-93;</w:t>
      </w:r>
    </w:p>
    <w:p w:rsidR="00CA664B" w:rsidRDefault="00CA664B">
      <w:pPr>
        <w:pStyle w:val="ConsPlusNormal"/>
        <w:ind w:firstLine="540"/>
        <w:jc w:val="both"/>
      </w:pPr>
      <w:r>
        <w:t xml:space="preserve">г) Общероссийского </w:t>
      </w:r>
      <w:hyperlink r:id="rId3940" w:history="1">
        <w:r>
          <w:rPr>
            <w:color w:val="0000FF"/>
          </w:rPr>
          <w:t>классификатора</w:t>
        </w:r>
      </w:hyperlink>
      <w:r>
        <w:t xml:space="preserve"> продукции по видам экономической деятельности (ОКПД) ОК 034-2007 (КПЕС);</w:t>
      </w:r>
    </w:p>
    <w:p w:rsidR="00CA664B" w:rsidRDefault="00CA664B">
      <w:pPr>
        <w:pStyle w:val="ConsPlusNormal"/>
        <w:ind w:firstLine="540"/>
        <w:jc w:val="both"/>
      </w:pPr>
      <w:r>
        <w:t xml:space="preserve">д) </w:t>
      </w:r>
      <w:hyperlink r:id="rId3941" w:history="1">
        <w:r>
          <w:rPr>
            <w:color w:val="0000FF"/>
          </w:rPr>
          <w:t>ОКУН</w:t>
        </w:r>
      </w:hyperlink>
      <w:r>
        <w:t>;</w:t>
      </w:r>
    </w:p>
    <w:p w:rsidR="00CA664B" w:rsidRDefault="00CA664B">
      <w:pPr>
        <w:pStyle w:val="ConsPlusNormal"/>
        <w:ind w:firstLine="540"/>
        <w:jc w:val="both"/>
      </w:pPr>
      <w:r>
        <w:t>е) Общероссийского классификатора продукции (ОКП) ОК 005-93.</w:t>
      </w:r>
    </w:p>
    <w:p w:rsidR="00CA664B" w:rsidRDefault="00CA664B">
      <w:pPr>
        <w:pStyle w:val="ConsPlusNormal"/>
        <w:ind w:firstLine="540"/>
        <w:jc w:val="both"/>
      </w:pPr>
      <w:r>
        <w:t xml:space="preserve">Таким образом, в целях применения федерального и регионального законодательства в отношении, в частности, такого специального налогового режима, как патентная система налогообложения, в целях реализации права субъектов Российской Федерации, установленного </w:t>
      </w:r>
      <w:hyperlink r:id="rId3942" w:history="1">
        <w:r>
          <w:rPr>
            <w:color w:val="0000FF"/>
          </w:rPr>
          <w:t>пп. 1</w:t>
        </w:r>
      </w:hyperlink>
      <w:r>
        <w:t xml:space="preserve"> и </w:t>
      </w:r>
      <w:hyperlink r:id="rId3943" w:history="1">
        <w:r>
          <w:rPr>
            <w:color w:val="0000FF"/>
          </w:rPr>
          <w:t>2 п. 8 ст. 346.43</w:t>
        </w:r>
      </w:hyperlink>
      <w:r>
        <w:t xml:space="preserve"> Налогового кодекса РФ, законодательные (представительные) органы субъектов Российской Федерации до 1 января 2016 г. могут руководствоваться положениями </w:t>
      </w:r>
      <w:hyperlink r:id="rId3944" w:history="1">
        <w:r>
          <w:rPr>
            <w:color w:val="0000FF"/>
          </w:rPr>
          <w:t>ОКУН</w:t>
        </w:r>
      </w:hyperlink>
      <w:r>
        <w:t xml:space="preserve"> и ОКП.</w:t>
      </w:r>
    </w:p>
    <w:p w:rsidR="00CA664B" w:rsidRDefault="00CA664B">
      <w:pPr>
        <w:pStyle w:val="ConsPlusNormal"/>
        <w:ind w:firstLine="540"/>
        <w:jc w:val="both"/>
      </w:pPr>
      <w:r>
        <w:t>Патентная система налогообложения не может применяться в отношении, например, следующих видов предпринимательской деятельности:</w:t>
      </w:r>
    </w:p>
    <w:p w:rsidR="00CA664B" w:rsidRDefault="00CA664B">
      <w:pPr>
        <w:pStyle w:val="ConsPlusNormal"/>
        <w:ind w:firstLine="540"/>
        <w:jc w:val="both"/>
      </w:pPr>
      <w:r>
        <w:t>а) по передаче в аренду движимого имущества (автотранспорта) (</w:t>
      </w:r>
      <w:hyperlink r:id="rId3945" w:history="1">
        <w:r>
          <w:rPr>
            <w:color w:val="0000FF"/>
          </w:rPr>
          <w:t>Письмо</w:t>
        </w:r>
      </w:hyperlink>
      <w:r>
        <w:t xml:space="preserve"> Минфина России от 12 мая 2014 г. N 03-07-14/22144);</w:t>
      </w:r>
    </w:p>
    <w:p w:rsidR="00CA664B" w:rsidRDefault="00CA664B">
      <w:pPr>
        <w:pStyle w:val="ConsPlusNormal"/>
        <w:ind w:firstLine="540"/>
        <w:jc w:val="both"/>
      </w:pPr>
      <w:r>
        <w:t>б) в отношении оказания услуг по изготовлению металлических дверей (</w:t>
      </w:r>
      <w:hyperlink r:id="rId3946" w:history="1">
        <w:r>
          <w:rPr>
            <w:color w:val="0000FF"/>
          </w:rPr>
          <w:t>Письмо</w:t>
        </w:r>
      </w:hyperlink>
      <w:r>
        <w:t xml:space="preserve"> Минфина России от 14 июля 2014 г. N 03-11-12/34126);</w:t>
      </w:r>
    </w:p>
    <w:p w:rsidR="00CA664B" w:rsidRDefault="00CA664B">
      <w:pPr>
        <w:pStyle w:val="ConsPlusNormal"/>
        <w:ind w:firstLine="540"/>
        <w:jc w:val="both"/>
      </w:pPr>
      <w:r>
        <w:t>в) отношении предпринимательской деятельности по очистке и (или) ремонту труб (</w:t>
      </w:r>
      <w:hyperlink r:id="rId3947" w:history="1">
        <w:r>
          <w:rPr>
            <w:color w:val="0000FF"/>
          </w:rPr>
          <w:t>Письмо</w:t>
        </w:r>
      </w:hyperlink>
      <w:r>
        <w:t xml:space="preserve"> Минфина России от 31 марта 2014 г. N 03-11-12/13999);</w:t>
      </w:r>
    </w:p>
    <w:p w:rsidR="00CA664B" w:rsidRDefault="00CA664B">
      <w:pPr>
        <w:pStyle w:val="ConsPlusNormal"/>
        <w:ind w:firstLine="540"/>
        <w:jc w:val="both"/>
      </w:pPr>
      <w:r>
        <w:t>г) в отношении деятельности по прокату строительно-монтажной и погрузочно-разгрузочной техники (</w:t>
      </w:r>
      <w:hyperlink r:id="rId3948" w:history="1">
        <w:r>
          <w:rPr>
            <w:color w:val="0000FF"/>
          </w:rPr>
          <w:t>Письмо</w:t>
        </w:r>
      </w:hyperlink>
      <w:r>
        <w:t xml:space="preserve"> Минфина России от 3 февраля 2014 г. N 03-11-11/4009);</w:t>
      </w:r>
    </w:p>
    <w:p w:rsidR="00CA664B" w:rsidRDefault="00CA664B">
      <w:pPr>
        <w:pStyle w:val="ConsPlusNormal"/>
        <w:ind w:firstLine="540"/>
        <w:jc w:val="both"/>
      </w:pPr>
      <w:r>
        <w:lastRenderedPageBreak/>
        <w:t>д) в отношении производства хлеба и мучных кондитерских изделий недлительного хранения (</w:t>
      </w:r>
      <w:hyperlink r:id="rId3949" w:history="1">
        <w:r>
          <w:rPr>
            <w:color w:val="0000FF"/>
          </w:rPr>
          <w:t>Письмо</w:t>
        </w:r>
      </w:hyperlink>
      <w:r>
        <w:t xml:space="preserve"> Минфина России от 4 июля 2013 г. N 03-11-10/25814);</w:t>
      </w:r>
    </w:p>
    <w:p w:rsidR="00CA664B" w:rsidRDefault="00CA664B">
      <w:pPr>
        <w:pStyle w:val="ConsPlusNormal"/>
        <w:ind w:firstLine="540"/>
        <w:jc w:val="both"/>
      </w:pPr>
      <w:r>
        <w:t>е) в отношении предпринимательской деятельности индивидуального предпринимателя по сдаче в субаренду нежилых помещений (офисов), не принадлежащих индивидуальному предпринимателю на праве собственности (</w:t>
      </w:r>
      <w:hyperlink r:id="rId3950" w:history="1">
        <w:r>
          <w:rPr>
            <w:color w:val="0000FF"/>
          </w:rPr>
          <w:t>Письмо</w:t>
        </w:r>
      </w:hyperlink>
      <w:r>
        <w:t xml:space="preserve"> Минфина России от 18 января 2013 г. N 03-11-11/8);</w:t>
      </w:r>
    </w:p>
    <w:p w:rsidR="00CA664B" w:rsidRDefault="00CA664B">
      <w:pPr>
        <w:pStyle w:val="ConsPlusNormal"/>
        <w:ind w:firstLine="540"/>
        <w:jc w:val="both"/>
      </w:pPr>
      <w:r>
        <w:t>ж) услуги по размещению рекламы в социальных сетях и копирайтингу в Интернете (</w:t>
      </w:r>
      <w:hyperlink r:id="rId3951" w:history="1">
        <w:r>
          <w:rPr>
            <w:color w:val="0000FF"/>
          </w:rPr>
          <w:t>Письмо</w:t>
        </w:r>
      </w:hyperlink>
      <w:r>
        <w:t xml:space="preserve"> Минфина России от 9 августа 2013 г. N 03-11-12/32274).</w:t>
      </w:r>
    </w:p>
    <w:p w:rsidR="00CA664B" w:rsidRDefault="00CA664B">
      <w:pPr>
        <w:pStyle w:val="ConsPlusNormal"/>
        <w:ind w:firstLine="540"/>
        <w:jc w:val="both"/>
      </w:pPr>
      <w:r>
        <w:t xml:space="preserve">Виды предпринимательской деятельности, в отношении которых законом субъекта Российской Федерации предусмотрено применение патентной системы налогообложения, являются объектами классификации согласно </w:t>
      </w:r>
      <w:hyperlink r:id="rId3952" w:history="1">
        <w:r>
          <w:rPr>
            <w:color w:val="0000FF"/>
          </w:rPr>
          <w:t>Классификатору</w:t>
        </w:r>
      </w:hyperlink>
      <w:r>
        <w:t xml:space="preserve"> видов предпринимательской деятельности, в отношении которых законом субъекта Российской Федерации предусмотрено применение патентной системы налогообложения (КВПДП), который утвержден </w:t>
      </w:r>
      <w:hyperlink r:id="rId3953" w:history="1">
        <w:r>
          <w:rPr>
            <w:color w:val="0000FF"/>
          </w:rPr>
          <w:t>Приказом</w:t>
        </w:r>
      </w:hyperlink>
      <w:r>
        <w:t xml:space="preserve"> ФНС России от 15 января 2013 г. N ММВ-7-3/9@. Основным признаком классификации является вид предпринимательской деятельности, соответствующий номеру подпункта </w:t>
      </w:r>
      <w:hyperlink r:id="rId3954" w:history="1">
        <w:r>
          <w:rPr>
            <w:color w:val="0000FF"/>
          </w:rPr>
          <w:t>п. 2 ст. 346.43</w:t>
        </w:r>
      </w:hyperlink>
      <w:r>
        <w:t xml:space="preserve"> Налогового кодекса РФ.</w:t>
      </w:r>
    </w:p>
    <w:p w:rsidR="00CA664B" w:rsidRDefault="00CA664B">
      <w:pPr>
        <w:pStyle w:val="ConsPlusNormal"/>
        <w:ind w:firstLine="540"/>
        <w:jc w:val="both"/>
      </w:pPr>
      <w:r>
        <w:t xml:space="preserve">При подаче заявления на получение патента по </w:t>
      </w:r>
      <w:hyperlink r:id="rId3955" w:history="1">
        <w:r>
          <w:rPr>
            <w:color w:val="0000FF"/>
          </w:rPr>
          <w:t>форме N 26.5-1</w:t>
        </w:r>
      </w:hyperlink>
      <w:r>
        <w:t xml:space="preserve"> "Заявление на получение патента", утвержденной Приказом ФНС России от 18 ноября 2014 г. N ММВ-7-3/589@, индивидуальный предприниматель в том числе обязан указать вид предпринимательской деятельности, в отношении которой он предусматривает применять патентную систему налогообложения. Применять иной налоговый режим по виду предпринимательской деятельности, который указан в полученном патенте, индивидуальный предприниматель не вправе, за исключением видов предпринимательской деятельности, указанных в </w:t>
      </w:r>
      <w:hyperlink r:id="rId3956" w:history="1">
        <w:r>
          <w:rPr>
            <w:color w:val="0000FF"/>
          </w:rPr>
          <w:t>пп. 10</w:t>
        </w:r>
      </w:hyperlink>
      <w:r>
        <w:t xml:space="preserve">, </w:t>
      </w:r>
      <w:hyperlink r:id="rId3957" w:history="1">
        <w:r>
          <w:rPr>
            <w:color w:val="0000FF"/>
          </w:rPr>
          <w:t>11</w:t>
        </w:r>
      </w:hyperlink>
      <w:r>
        <w:t xml:space="preserve">, </w:t>
      </w:r>
      <w:hyperlink r:id="rId3958" w:history="1">
        <w:r>
          <w:rPr>
            <w:color w:val="0000FF"/>
          </w:rPr>
          <w:t>19</w:t>
        </w:r>
      </w:hyperlink>
      <w:r>
        <w:t xml:space="preserve">, </w:t>
      </w:r>
      <w:hyperlink r:id="rId3959" w:history="1">
        <w:r>
          <w:rPr>
            <w:color w:val="0000FF"/>
          </w:rPr>
          <w:t>32</w:t>
        </w:r>
      </w:hyperlink>
      <w:r>
        <w:t xml:space="preserve">, </w:t>
      </w:r>
      <w:hyperlink r:id="rId3960" w:history="1">
        <w:r>
          <w:rPr>
            <w:color w:val="0000FF"/>
          </w:rPr>
          <w:t>33</w:t>
        </w:r>
      </w:hyperlink>
      <w:r>
        <w:t xml:space="preserve">, </w:t>
      </w:r>
      <w:hyperlink r:id="rId3961" w:history="1">
        <w:r>
          <w:rPr>
            <w:color w:val="0000FF"/>
          </w:rPr>
          <w:t>45</w:t>
        </w:r>
      </w:hyperlink>
      <w:r>
        <w:t xml:space="preserve"> - </w:t>
      </w:r>
      <w:hyperlink r:id="rId3962" w:history="1">
        <w:r>
          <w:rPr>
            <w:color w:val="0000FF"/>
          </w:rPr>
          <w:t>47 п. 2 ст. 346.43</w:t>
        </w:r>
      </w:hyperlink>
      <w:r>
        <w:t xml:space="preserve"> Налогового кодекса РФ.</w:t>
      </w:r>
    </w:p>
    <w:p w:rsidR="00CA664B" w:rsidRDefault="00CA664B">
      <w:pPr>
        <w:pStyle w:val="ConsPlusNormal"/>
        <w:ind w:firstLine="540"/>
        <w:jc w:val="both"/>
      </w:pPr>
      <w:r>
        <w:t xml:space="preserve">При этом установлено, что в целях применения </w:t>
      </w:r>
      <w:hyperlink r:id="rId3963" w:history="1">
        <w:r>
          <w:rPr>
            <w:color w:val="0000FF"/>
          </w:rPr>
          <w:t>пп. 45</w:t>
        </w:r>
      </w:hyperlink>
      <w:r>
        <w:t xml:space="preserve"> - </w:t>
      </w:r>
      <w:hyperlink r:id="rId3964" w:history="1">
        <w:r>
          <w:rPr>
            <w:color w:val="0000FF"/>
          </w:rPr>
          <w:t>47 п. 2 ст. 346.43</w:t>
        </w:r>
      </w:hyperlink>
      <w:r>
        <w:t xml:space="preserve"> Налогового кодекса РФ применяются следующие понятия:</w:t>
      </w:r>
    </w:p>
    <w:p w:rsidR="00CA664B" w:rsidRDefault="00CA664B">
      <w:pPr>
        <w:pStyle w:val="ConsPlusNormal"/>
        <w:ind w:firstLine="540"/>
        <w:jc w:val="both"/>
      </w:pPr>
      <w:r>
        <w:t xml:space="preserve">1) 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К данному виду предпринимательской деятельности не относится реализация подакцизных товаров, указанных в </w:t>
      </w:r>
      <w:hyperlink r:id="rId3965" w:history="1">
        <w:r>
          <w:rPr>
            <w:color w:val="0000FF"/>
          </w:rPr>
          <w:t>пп. 6</w:t>
        </w:r>
      </w:hyperlink>
      <w:r>
        <w:t xml:space="preserve"> - </w:t>
      </w:r>
      <w:hyperlink r:id="rId3966" w:history="1">
        <w:r>
          <w:rPr>
            <w:color w:val="0000FF"/>
          </w:rPr>
          <w:t>10 п. 1 ст. 181</w:t>
        </w:r>
      </w:hyperlink>
      <w:r>
        <w:t xml:space="preserve"> Налогового кодекса РФ, продуктов питания и напитков, в том числе алкогольных, как в упаковке и расфасовке изготовителя, так и без таких упаковки и расфасовки, в барах, ресторанах, кафе и других объектах организации общественного питания, газа, грузовых и специальных автомобилей, прицепов, полуприцепов, прицепов-роспусков,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также продукции собственного производства (изготовления). Реализация через торговые автоматы товаров и (или) продукции общественного питания, изготовленной в этих торговых автоматах, относится в целях настоящей </w:t>
      </w:r>
      <w:hyperlink r:id="rId3967" w:history="1">
        <w:r>
          <w:rPr>
            <w:color w:val="0000FF"/>
          </w:rPr>
          <w:t>главы</w:t>
        </w:r>
      </w:hyperlink>
      <w:r>
        <w:t xml:space="preserve"> к розничной торговле;</w:t>
      </w:r>
    </w:p>
    <w:p w:rsidR="00CA664B" w:rsidRDefault="00CA664B">
      <w:pPr>
        <w:pStyle w:val="ConsPlusNormal"/>
        <w:ind w:firstLine="540"/>
        <w:jc w:val="both"/>
      </w:pPr>
      <w:r>
        <w:t>2) 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 К данной категории торговых объектов относятся магазины и павильоны;</w:t>
      </w:r>
    </w:p>
    <w:p w:rsidR="00CA664B" w:rsidRDefault="00CA664B">
      <w:pPr>
        <w:pStyle w:val="ConsPlusNormal"/>
        <w:ind w:firstLine="540"/>
        <w:jc w:val="both"/>
      </w:pPr>
      <w:r>
        <w:t>3) 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CA664B" w:rsidRDefault="00CA664B">
      <w:pPr>
        <w:pStyle w:val="ConsPlusNormal"/>
        <w:ind w:firstLine="540"/>
        <w:jc w:val="both"/>
      </w:pPr>
      <w:r>
        <w:t>4) павильон - строение, имеющее торговый зал и рассчитанное на одно или несколько рабочих мест;</w:t>
      </w:r>
    </w:p>
    <w:p w:rsidR="00CA664B" w:rsidRDefault="00CA664B">
      <w:pPr>
        <w:pStyle w:val="ConsPlusNormal"/>
        <w:ind w:firstLine="540"/>
        <w:jc w:val="both"/>
      </w:pPr>
      <w:r>
        <w:t xml:space="preserve">5) площадь торгового зала - часть магазина, павильона,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w:t>
      </w:r>
      <w:r>
        <w:lastRenderedPageBreak/>
        <w:t>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CA664B" w:rsidRDefault="00CA664B">
      <w:pPr>
        <w:pStyle w:val="ConsPlusNormal"/>
        <w:ind w:firstLine="540"/>
        <w:jc w:val="both"/>
      </w:pPr>
      <w:r>
        <w:t>6) 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CA664B" w:rsidRDefault="00CA664B">
      <w:pPr>
        <w:pStyle w:val="ConsPlusNormal"/>
        <w:ind w:firstLine="540"/>
        <w:jc w:val="both"/>
      </w:pPr>
      <w:r>
        <w:t>7) 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 К данной категории торговых объектов относятся розничные рынки, ярмарки, киоски, палатки, торговые автоматы;</w:t>
      </w:r>
    </w:p>
    <w:p w:rsidR="00CA664B" w:rsidRDefault="00CA664B">
      <w:pPr>
        <w:pStyle w:val="ConsPlusNormal"/>
        <w:ind w:firstLine="540"/>
        <w:jc w:val="both"/>
      </w:pPr>
      <w:r>
        <w:t>8) киоск - строение, которое не имеет торгового зала и рассчитано на одно рабочее место продавца;</w:t>
      </w:r>
    </w:p>
    <w:p w:rsidR="00CA664B" w:rsidRDefault="00CA664B">
      <w:pPr>
        <w:pStyle w:val="ConsPlusNormal"/>
        <w:ind w:firstLine="540"/>
        <w:jc w:val="both"/>
      </w:pPr>
      <w:r>
        <w:t>9) палатка - сборно-разборная конструкция, оснащенная прилавком, не имеющая торгового зала;</w:t>
      </w:r>
    </w:p>
    <w:p w:rsidR="00CA664B" w:rsidRDefault="00CA664B">
      <w:pPr>
        <w:pStyle w:val="ConsPlusNormal"/>
        <w:ind w:firstLine="540"/>
        <w:jc w:val="both"/>
      </w:pPr>
      <w:r>
        <w:t>10) нестационарная торговая сеть - торговая сеть, функционирующая на принципах развозной и разносной торговли, а также объекты организации торговли, неотносимые к стационарной торговой сети;</w:t>
      </w:r>
    </w:p>
    <w:p w:rsidR="00CA664B" w:rsidRDefault="00CA664B">
      <w:pPr>
        <w:pStyle w:val="ConsPlusNormal"/>
        <w:ind w:firstLine="540"/>
        <w:jc w:val="both"/>
      </w:pPr>
      <w:r>
        <w:t>11) 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тонара, автоприцепа, передвижного торгового автомата;</w:t>
      </w:r>
    </w:p>
    <w:p w:rsidR="00CA664B" w:rsidRDefault="00CA664B">
      <w:pPr>
        <w:pStyle w:val="ConsPlusNormal"/>
        <w:ind w:firstLine="540"/>
        <w:jc w:val="both"/>
      </w:pPr>
      <w:r>
        <w:t>12) 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CA664B" w:rsidRDefault="00CA664B">
      <w:pPr>
        <w:pStyle w:val="ConsPlusNormal"/>
        <w:ind w:firstLine="540"/>
        <w:jc w:val="both"/>
      </w:pPr>
      <w:r>
        <w:t xml:space="preserve">13) 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3968" w:history="1">
        <w:r>
          <w:rPr>
            <w:color w:val="0000FF"/>
          </w:rPr>
          <w:t>пп. 3 п. 1 ст. 181</w:t>
        </w:r>
      </w:hyperlink>
      <w:r>
        <w:t xml:space="preserve"> Налогового кодекса РФ;</w:t>
      </w:r>
    </w:p>
    <w:p w:rsidR="00CA664B" w:rsidRDefault="00CA664B">
      <w:pPr>
        <w:pStyle w:val="ConsPlusNormal"/>
        <w:ind w:firstLine="540"/>
        <w:jc w:val="both"/>
      </w:pPr>
      <w:r>
        <w:t>14) объект организации общественного питания, имеющий зал обслуживания посетителей, - здание (его часть) или строение, предназначенные для оказания услуг общественного питания и имеющие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w:t>
      </w:r>
    </w:p>
    <w:p w:rsidR="00CA664B" w:rsidRDefault="00CA664B">
      <w:pPr>
        <w:pStyle w:val="ConsPlusNormal"/>
        <w:ind w:firstLine="540"/>
        <w:jc w:val="both"/>
      </w:pPr>
      <w:r>
        <w:t>15) 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CA664B" w:rsidRDefault="00CA664B">
      <w:pPr>
        <w:pStyle w:val="ConsPlusNormal"/>
        <w:ind w:firstLine="540"/>
        <w:jc w:val="both"/>
      </w:pPr>
      <w:r>
        <w:t>16) открытая площадка - специально оборудованное для общественного питания место, расположенное на земельном участке.</w:t>
      </w:r>
    </w:p>
    <w:p w:rsidR="00CA664B" w:rsidRDefault="00CA664B">
      <w:pPr>
        <w:pStyle w:val="ConsPlusNormal"/>
        <w:ind w:firstLine="540"/>
        <w:jc w:val="both"/>
      </w:pPr>
    </w:p>
    <w:p w:rsidR="00CA664B" w:rsidRDefault="00CA664B">
      <w:pPr>
        <w:pStyle w:val="ConsPlusNormal"/>
        <w:jc w:val="center"/>
      </w:pPr>
      <w:r>
        <w:t>15.3. Постановка на учет в качестве налогоплательщика</w:t>
      </w:r>
    </w:p>
    <w:p w:rsidR="00CA664B" w:rsidRDefault="00CA664B">
      <w:pPr>
        <w:pStyle w:val="ConsPlusNormal"/>
        <w:jc w:val="center"/>
      </w:pPr>
      <w:r>
        <w:lastRenderedPageBreak/>
        <w:t>патентной системы налогообложения</w:t>
      </w:r>
    </w:p>
    <w:p w:rsidR="00CA664B" w:rsidRDefault="00CA664B">
      <w:pPr>
        <w:pStyle w:val="ConsPlusNormal"/>
        <w:ind w:firstLine="540"/>
        <w:jc w:val="both"/>
      </w:pPr>
    </w:p>
    <w:p w:rsidR="00CA664B" w:rsidRDefault="00CA664B">
      <w:pPr>
        <w:pStyle w:val="ConsPlusNormal"/>
        <w:ind w:firstLine="540"/>
        <w:jc w:val="both"/>
      </w:pPr>
      <w:r>
        <w:t xml:space="preserve">Переход на патентную систему налогообложения индивидуальными предпринимателями осуществляется добровольно в порядке, установленном </w:t>
      </w:r>
      <w:hyperlink r:id="rId3969" w:history="1">
        <w:r>
          <w:rPr>
            <w:color w:val="0000FF"/>
          </w:rPr>
          <w:t>гл. 26.5</w:t>
        </w:r>
      </w:hyperlink>
      <w:r>
        <w:t xml:space="preserve"> Налогового кодекса РФ.</w:t>
      </w:r>
    </w:p>
    <w:p w:rsidR="00CA664B" w:rsidRDefault="00CA664B">
      <w:pPr>
        <w:pStyle w:val="ConsPlusNormal"/>
        <w:ind w:firstLine="540"/>
        <w:jc w:val="both"/>
      </w:pPr>
      <w:r>
        <w:t xml:space="preserve">Согласно </w:t>
      </w:r>
      <w:hyperlink r:id="rId3970" w:history="1">
        <w:r>
          <w:rPr>
            <w:color w:val="0000FF"/>
          </w:rPr>
          <w:t>ст. 346.45</w:t>
        </w:r>
      </w:hyperlink>
      <w:r>
        <w:t xml:space="preserve"> Налогового кодекса РФ документом, удостоверяющим право на применение патентной системы налогообложения, является патент на осуществление одного из видов предпринимательской деятельности, в отношении которого законом субъекта Российской Федерации введена патентная система налогообложения.</w:t>
      </w:r>
    </w:p>
    <w:p w:rsidR="00CA664B" w:rsidRDefault="00CA664B">
      <w:pPr>
        <w:pStyle w:val="ConsPlusNormal"/>
        <w:ind w:firstLine="540"/>
        <w:jc w:val="both"/>
      </w:pPr>
      <w:r>
        <w:t xml:space="preserve">Патент действует на всей территории субъекта Российской Федерации, за исключением случаев, когда законом субъекта Российской Федерации определена территория действия патентов в соответствии с </w:t>
      </w:r>
      <w:hyperlink r:id="rId3971" w:history="1">
        <w:r>
          <w:rPr>
            <w:color w:val="0000FF"/>
          </w:rPr>
          <w:t>пп. 1.1 п. 8 ст. 346.43</w:t>
        </w:r>
      </w:hyperlink>
      <w:r>
        <w:t xml:space="preserve"> Налогового кодекса РФ. В патенте должно содержаться указание на территорию его действия.</w:t>
      </w:r>
    </w:p>
    <w:p w:rsidR="00CA664B" w:rsidRDefault="00CA664B">
      <w:pPr>
        <w:pStyle w:val="ConsPlusNormal"/>
        <w:ind w:firstLine="540"/>
        <w:jc w:val="both"/>
      </w:pPr>
      <w:r>
        <w:t xml:space="preserve">Исходя из </w:t>
      </w:r>
      <w:hyperlink r:id="rId3972" w:history="1">
        <w:r>
          <w:rPr>
            <w:color w:val="0000FF"/>
          </w:rPr>
          <w:t>п. 1 ст. 346.45</w:t>
        </w:r>
      </w:hyperlink>
      <w:r>
        <w:t xml:space="preserve"> Налогового кодекса РФ индивидуальный предприниматель вправе приобрести несколько патентов.</w:t>
      </w:r>
    </w:p>
    <w:p w:rsidR="00CA664B" w:rsidRDefault="00CA664B">
      <w:pPr>
        <w:pStyle w:val="ConsPlusNormal"/>
        <w:ind w:firstLine="540"/>
        <w:jc w:val="both"/>
      </w:pPr>
      <w:r>
        <w:t>Индивидуальный предприниматель не позднее чем за 10 дней до начала применения патентной системы налогообложения должен подать заявление на получение патента в налоговый орган по месту жительства любым из нижеследующих способов:</w:t>
      </w:r>
    </w:p>
    <w:p w:rsidR="00CA664B" w:rsidRDefault="00CA664B">
      <w:pPr>
        <w:pStyle w:val="ConsPlusNormal"/>
        <w:ind w:firstLine="540"/>
        <w:jc w:val="both"/>
      </w:pPr>
      <w:r>
        <w:t>а) лично;</w:t>
      </w:r>
    </w:p>
    <w:p w:rsidR="00CA664B" w:rsidRDefault="00CA664B">
      <w:pPr>
        <w:pStyle w:val="ConsPlusNormal"/>
        <w:ind w:firstLine="540"/>
        <w:jc w:val="both"/>
      </w:pPr>
      <w:r>
        <w:t>б) или через представителя;</w:t>
      </w:r>
    </w:p>
    <w:p w:rsidR="00CA664B" w:rsidRDefault="00CA664B">
      <w:pPr>
        <w:pStyle w:val="ConsPlusNormal"/>
        <w:ind w:firstLine="540"/>
        <w:jc w:val="both"/>
      </w:pPr>
      <w:r>
        <w:t>в) или путем направления заявления в виде почтового отправления с описью вложения;</w:t>
      </w:r>
    </w:p>
    <w:p w:rsidR="00CA664B" w:rsidRDefault="00CA664B">
      <w:pPr>
        <w:pStyle w:val="ConsPlusNormal"/>
        <w:ind w:firstLine="540"/>
        <w:jc w:val="both"/>
      </w:pPr>
      <w:r>
        <w:t>г) или в электронной форме по телекоммуникационным каналам связи.</w:t>
      </w:r>
    </w:p>
    <w:p w:rsidR="00CA664B" w:rsidRDefault="00CA664B">
      <w:pPr>
        <w:pStyle w:val="ConsPlusNormal"/>
        <w:ind w:firstLine="540"/>
        <w:jc w:val="both"/>
      </w:pPr>
      <w:r>
        <w:t>В случае если индивидуальный предприниматель планирует осуществлять предпринимательскую деятельность на основе патента в субъекте Российской Федерации, в котором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этого субъекта Российской Федерации по выбору индивидуального предпринимателя.</w:t>
      </w:r>
    </w:p>
    <w:p w:rsidR="00CA664B" w:rsidRDefault="00CA664B">
      <w:pPr>
        <w:pStyle w:val="ConsPlusNormal"/>
        <w:ind w:firstLine="540"/>
        <w:jc w:val="both"/>
      </w:pPr>
      <w:r>
        <w:t xml:space="preserve">В случае если индивидуальный предприниматель планирует осуществлять предпринимательскую деятельность на основе патента (за исключением патентов на осуществление видов предпринимательской деятельности, указанных в </w:t>
      </w:r>
      <w:hyperlink r:id="rId3973" w:history="1">
        <w:r>
          <w:rPr>
            <w:color w:val="0000FF"/>
          </w:rPr>
          <w:t>пп. 10</w:t>
        </w:r>
      </w:hyperlink>
      <w:r>
        <w:t xml:space="preserve">, </w:t>
      </w:r>
      <w:hyperlink r:id="rId3974" w:history="1">
        <w:r>
          <w:rPr>
            <w:color w:val="0000FF"/>
          </w:rPr>
          <w:t>11</w:t>
        </w:r>
      </w:hyperlink>
      <w:r>
        <w:t xml:space="preserve">, </w:t>
      </w:r>
      <w:hyperlink r:id="rId3975" w:history="1">
        <w:r>
          <w:rPr>
            <w:color w:val="0000FF"/>
          </w:rPr>
          <w:t>32</w:t>
        </w:r>
      </w:hyperlink>
      <w:r>
        <w:t xml:space="preserve">, </w:t>
      </w:r>
      <w:hyperlink r:id="rId3976" w:history="1">
        <w:r>
          <w:rPr>
            <w:color w:val="0000FF"/>
          </w:rPr>
          <w:t>33</w:t>
        </w:r>
      </w:hyperlink>
      <w:r>
        <w:t xml:space="preserve"> и </w:t>
      </w:r>
      <w:hyperlink r:id="rId3977" w:history="1">
        <w:r>
          <w:rPr>
            <w:color w:val="0000FF"/>
          </w:rPr>
          <w:t>46</w:t>
        </w:r>
      </w:hyperlink>
      <w:r>
        <w:t xml:space="preserve"> (в части, касающейся развозной и разносной розничной торговли) п. 2 ст. 346.43 Налогового кодекса РФ) на территории, которая определена законом субъекта Российской Федерации в соответствии с </w:t>
      </w:r>
      <w:hyperlink r:id="rId3978" w:history="1">
        <w:r>
          <w:rPr>
            <w:color w:val="0000FF"/>
          </w:rPr>
          <w:t>пп. 1.1 п. 8 ст. 346.43</w:t>
        </w:r>
      </w:hyperlink>
      <w:r>
        <w:t xml:space="preserve"> Налогового кодекса РФ и на которой он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по месту планируемого осуществления указанным индивидуальным предпринимателем предпринимательской деятельности.</w:t>
      </w:r>
    </w:p>
    <w:p w:rsidR="00CA664B" w:rsidRDefault="00CA664B">
      <w:pPr>
        <w:pStyle w:val="ConsPlusNormal"/>
        <w:ind w:firstLine="540"/>
        <w:jc w:val="both"/>
      </w:pPr>
      <w:hyperlink r:id="rId3979" w:history="1">
        <w:r>
          <w:rPr>
            <w:color w:val="0000FF"/>
          </w:rPr>
          <w:t>Форма N 26.5-1</w:t>
        </w:r>
      </w:hyperlink>
      <w:r>
        <w:t xml:space="preserve"> "Заявление на получение патента" утверждена Приказом ФНС России от 18 ноября 2014 г. N ММВ-7-3/589@.</w:t>
      </w:r>
    </w:p>
    <w:p w:rsidR="00CA664B" w:rsidRDefault="00CA664B">
      <w:pPr>
        <w:pStyle w:val="ConsPlusNormal"/>
        <w:ind w:firstLine="540"/>
        <w:jc w:val="both"/>
      </w:pPr>
      <w:r>
        <w:t xml:space="preserve">На основании </w:t>
      </w:r>
      <w:hyperlink r:id="rId3980" w:history="1">
        <w:r>
          <w:rPr>
            <w:color w:val="0000FF"/>
          </w:rPr>
          <w:t>п. 1 ст. 346.46</w:t>
        </w:r>
      </w:hyperlink>
      <w:r>
        <w:t xml:space="preserve"> Налогового кодекса РФ постановка на учет индивидуального предпринимателя в качестве налогоплательщика, применяющего патентную систему налогообложения, осуществляется налоговым органом, в который он обратился с заявлением на получение патента, на основании указанного заявления в течение 5 дней со дня его получения.</w:t>
      </w:r>
    </w:p>
    <w:p w:rsidR="00CA664B" w:rsidRDefault="00CA664B">
      <w:pPr>
        <w:pStyle w:val="ConsPlusNormal"/>
        <w:ind w:firstLine="540"/>
        <w:jc w:val="both"/>
      </w:pPr>
      <w:r>
        <w:t>При этом налоговый орган должен выдать индивидуальному предпринимателю:</w:t>
      </w:r>
    </w:p>
    <w:p w:rsidR="00CA664B" w:rsidRDefault="00CA664B">
      <w:pPr>
        <w:pStyle w:val="ConsPlusNormal"/>
        <w:ind w:firstLine="540"/>
        <w:jc w:val="both"/>
      </w:pPr>
      <w:r>
        <w:t>а) или патент;</w:t>
      </w:r>
    </w:p>
    <w:p w:rsidR="00CA664B" w:rsidRDefault="00CA664B">
      <w:pPr>
        <w:pStyle w:val="ConsPlusNormal"/>
        <w:ind w:firstLine="540"/>
        <w:jc w:val="both"/>
      </w:pPr>
      <w:r>
        <w:t>б) или уведомление об отказе в выдаче патента.</w:t>
      </w:r>
    </w:p>
    <w:p w:rsidR="00CA664B" w:rsidRDefault="00CA664B">
      <w:pPr>
        <w:pStyle w:val="ConsPlusNormal"/>
        <w:ind w:firstLine="540"/>
        <w:jc w:val="both"/>
      </w:pPr>
      <w:r>
        <w:t>Патент или уведомление об отказе в выдаче патента выдается индивидуальному предпринимателю под расписку или передается иным способом, свидетельствующим о дате его получения.</w:t>
      </w:r>
    </w:p>
    <w:p w:rsidR="00CA664B" w:rsidRDefault="00CA664B">
      <w:pPr>
        <w:pStyle w:val="ConsPlusNormal"/>
        <w:ind w:firstLine="540"/>
        <w:jc w:val="both"/>
      </w:pPr>
      <w:r>
        <w:t xml:space="preserve">Согласно </w:t>
      </w:r>
      <w:hyperlink r:id="rId3981" w:history="1">
        <w:r>
          <w:rPr>
            <w:color w:val="0000FF"/>
          </w:rPr>
          <w:t>п. 4 ст. 346.45</w:t>
        </w:r>
      </w:hyperlink>
      <w:r>
        <w:t xml:space="preserve"> Налогового кодекса РФ основаниями для отказа налоговым органом в выдаче индивидуальному предпринимателю патента являются:</w:t>
      </w:r>
    </w:p>
    <w:p w:rsidR="00CA664B" w:rsidRDefault="00CA664B">
      <w:pPr>
        <w:pStyle w:val="ConsPlusNormal"/>
        <w:ind w:firstLine="540"/>
        <w:jc w:val="both"/>
      </w:pPr>
      <w:r>
        <w:t xml:space="preserve">1) несоответствие в заявлении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Российской Федерации в соответствии со </w:t>
      </w:r>
      <w:hyperlink r:id="rId3982" w:history="1">
        <w:r>
          <w:rPr>
            <w:color w:val="0000FF"/>
          </w:rPr>
          <w:t>ст. 346.43</w:t>
        </w:r>
      </w:hyperlink>
      <w:r>
        <w:t xml:space="preserve"> Налогового кодекса РФ </w:t>
      </w:r>
      <w:r>
        <w:lastRenderedPageBreak/>
        <w:t>введена патентная система налогообложения;</w:t>
      </w:r>
    </w:p>
    <w:p w:rsidR="00CA664B" w:rsidRDefault="00CA664B">
      <w:pPr>
        <w:pStyle w:val="ConsPlusNormal"/>
        <w:ind w:firstLine="540"/>
        <w:jc w:val="both"/>
      </w:pPr>
      <w:r>
        <w:t xml:space="preserve">2) указание срока действия патента, не соответствующего </w:t>
      </w:r>
      <w:hyperlink r:id="rId3983" w:history="1">
        <w:r>
          <w:rPr>
            <w:color w:val="0000FF"/>
          </w:rPr>
          <w:t>п. 5 ст. 346.45</w:t>
        </w:r>
      </w:hyperlink>
      <w:r>
        <w:t xml:space="preserve"> Налогового кодекса РФ;</w:t>
      </w:r>
    </w:p>
    <w:p w:rsidR="00CA664B" w:rsidRDefault="00CA664B">
      <w:pPr>
        <w:pStyle w:val="ConsPlusNormal"/>
        <w:ind w:firstLine="540"/>
        <w:jc w:val="both"/>
      </w:pPr>
      <w:r>
        <w:t xml:space="preserve">3) нарушение условия перехода на патентную систему налогообложения, установленного </w:t>
      </w:r>
      <w:hyperlink r:id="rId3984" w:history="1">
        <w:r>
          <w:rPr>
            <w:color w:val="0000FF"/>
          </w:rPr>
          <w:t>абз. 2 п. 8 ст. 346.45</w:t>
        </w:r>
      </w:hyperlink>
      <w:r>
        <w:t xml:space="preserve"> Налогового кодекса РФ;</w:t>
      </w:r>
    </w:p>
    <w:p w:rsidR="00CA664B" w:rsidRDefault="00CA664B">
      <w:pPr>
        <w:pStyle w:val="ConsPlusNormal"/>
        <w:ind w:firstLine="540"/>
        <w:jc w:val="both"/>
      </w:pPr>
      <w:r>
        <w:t>4) наличие недоимки по налогу, подлежащему уплате в связи с применением патентной системы налогообложения;</w:t>
      </w:r>
    </w:p>
    <w:p w:rsidR="00CA664B" w:rsidRDefault="00CA664B">
      <w:pPr>
        <w:pStyle w:val="ConsPlusNormal"/>
        <w:ind w:firstLine="540"/>
        <w:jc w:val="both"/>
      </w:pPr>
      <w:r>
        <w:t>5) незаполнение обязательных полей в заявлении на получение патента.</w:t>
      </w:r>
    </w:p>
    <w:p w:rsidR="00CA664B" w:rsidRDefault="00CA664B">
      <w:pPr>
        <w:pStyle w:val="ConsPlusNormal"/>
        <w:ind w:firstLine="540"/>
        <w:jc w:val="both"/>
      </w:pPr>
      <w:r>
        <w:t>Патент выдается по выбору индивидуального предпринимателя на период от 1 до 12 месяцев включительно в пределах календарного года (</w:t>
      </w:r>
      <w:hyperlink r:id="rId3985" w:history="1">
        <w:r>
          <w:rPr>
            <w:color w:val="0000FF"/>
          </w:rPr>
          <w:t>п. 5 ст. 346.45</w:t>
        </w:r>
      </w:hyperlink>
      <w:r>
        <w:t xml:space="preserve"> Налогового кодекса РФ).</w:t>
      </w:r>
    </w:p>
    <w:p w:rsidR="00CA664B" w:rsidRDefault="00CA664B">
      <w:pPr>
        <w:pStyle w:val="ConsPlusNormal"/>
        <w:ind w:firstLine="540"/>
        <w:jc w:val="both"/>
      </w:pPr>
      <w:hyperlink r:id="rId3986" w:history="1">
        <w:r>
          <w:rPr>
            <w:color w:val="0000FF"/>
          </w:rPr>
          <w:t>Форма N 26.5-П</w:t>
        </w:r>
      </w:hyperlink>
      <w:r>
        <w:t xml:space="preserve"> "Патент на право применения патентной системы налогообложения" утверждена Приказом ФНС России от 26 ноября 2014 г. N ММВ-7-3/599@.</w:t>
      </w:r>
    </w:p>
    <w:p w:rsidR="00CA664B" w:rsidRDefault="00CA664B">
      <w:pPr>
        <w:pStyle w:val="ConsPlusNormal"/>
        <w:ind w:firstLine="540"/>
        <w:jc w:val="both"/>
      </w:pPr>
      <w:r>
        <w:t>Постановка на учет индивидуального предпринимателя в качестве налогоплательщика, применяющего патентную систему налогообложения, осуществляется налоговым органом, в который он обратился с заявлением на получение патента, на основании указанного заявления в течение 5 дней со дня его получения.</w:t>
      </w:r>
    </w:p>
    <w:p w:rsidR="00CA664B" w:rsidRDefault="00CA664B">
      <w:pPr>
        <w:pStyle w:val="ConsPlusNormal"/>
        <w:ind w:firstLine="540"/>
        <w:jc w:val="both"/>
      </w:pPr>
      <w:r>
        <w:t xml:space="preserve">В случае, предусмотренном </w:t>
      </w:r>
      <w:hyperlink r:id="rId3987" w:history="1">
        <w:r>
          <w:rPr>
            <w:color w:val="0000FF"/>
          </w:rPr>
          <w:t>абз. 2 п. 2 ст. 346.45</w:t>
        </w:r>
      </w:hyperlink>
      <w:r>
        <w:t xml:space="preserve"> Налогового кодекса РФ, индивидуальный предприниматель подлежит постановке на учет в качестве налогоплательщика, применяющего патентную систему налогообложения, в налоговом органе по месту его жительства со дня государственной регистрации этого физического лица в качестве индивидуального предпринимателя.</w:t>
      </w:r>
    </w:p>
    <w:p w:rsidR="00CA664B" w:rsidRDefault="00CA664B">
      <w:pPr>
        <w:pStyle w:val="ConsPlusNormal"/>
        <w:ind w:firstLine="540"/>
        <w:jc w:val="both"/>
      </w:pPr>
      <w:r>
        <w:t>Индивидуальный предприниматель признается налогоплательщиком, применяющим патентную систему налогообложения, с даты постановки на учет (даты начала действия патента) (</w:t>
      </w:r>
      <w:hyperlink r:id="rId3988" w:history="1">
        <w:r>
          <w:rPr>
            <w:color w:val="0000FF"/>
          </w:rPr>
          <w:t>Письмо</w:t>
        </w:r>
      </w:hyperlink>
      <w:r>
        <w:t xml:space="preserve"> Минфина России от 8 июля 2013 г. N 03-11-09/26233, направлено для сведения и использования в работе </w:t>
      </w:r>
      <w:hyperlink r:id="rId3989" w:history="1">
        <w:r>
          <w:rPr>
            <w:color w:val="0000FF"/>
          </w:rPr>
          <w:t>Письмом</w:t>
        </w:r>
      </w:hyperlink>
      <w:r>
        <w:t xml:space="preserve"> ФНС России от 26 июля 2013 г. N ЕД-4-3/13693).</w:t>
      </w:r>
    </w:p>
    <w:p w:rsidR="00CA664B" w:rsidRDefault="00CA664B">
      <w:pPr>
        <w:pStyle w:val="ConsPlusNormal"/>
        <w:ind w:firstLine="540"/>
        <w:jc w:val="both"/>
      </w:pPr>
      <w:r>
        <w:t>При этом подача индивидуальным предпринимателем заявления на получение патента в налоговый орган, в котором этот индивидуальный предприниматель состоит на учете в качестве налогоплательщика, применяющего патентную систему налогообложения, не влечет его повторную постановку на учет в этом налоговом органе в качестве налогоплательщика, применяющего патентную систему налогообложения (</w:t>
      </w:r>
      <w:hyperlink r:id="rId3990" w:history="1">
        <w:r>
          <w:rPr>
            <w:color w:val="0000FF"/>
          </w:rPr>
          <w:t>абз. 4 п. 1 ст. 346.46</w:t>
        </w:r>
      </w:hyperlink>
      <w:r>
        <w:t xml:space="preserve"> Налогового кодекса РФ).</w:t>
      </w:r>
    </w:p>
    <w:p w:rsidR="00CA664B" w:rsidRDefault="00CA664B">
      <w:pPr>
        <w:pStyle w:val="ConsPlusNormal"/>
        <w:ind w:firstLine="540"/>
        <w:jc w:val="both"/>
      </w:pPr>
    </w:p>
    <w:p w:rsidR="00CA664B" w:rsidRDefault="00CA664B">
      <w:pPr>
        <w:pStyle w:val="ConsPlusNormal"/>
        <w:jc w:val="center"/>
      </w:pPr>
      <w:r>
        <w:t>15.4. Порядок исчисления и уплаты "патентного" налога</w:t>
      </w:r>
    </w:p>
    <w:p w:rsidR="00CA664B" w:rsidRDefault="00CA664B">
      <w:pPr>
        <w:pStyle w:val="ConsPlusNormal"/>
        <w:ind w:firstLine="540"/>
        <w:jc w:val="both"/>
      </w:pPr>
    </w:p>
    <w:p w:rsidR="00CA664B" w:rsidRDefault="00CA664B">
      <w:pPr>
        <w:pStyle w:val="ConsPlusNormal"/>
        <w:ind w:firstLine="540"/>
        <w:jc w:val="both"/>
      </w:pPr>
      <w:r>
        <w:t>Стоимость патента рассчитывается исходя из:</w:t>
      </w:r>
    </w:p>
    <w:p w:rsidR="00CA664B" w:rsidRDefault="00CA664B">
      <w:pPr>
        <w:pStyle w:val="ConsPlusNormal"/>
        <w:ind w:firstLine="540"/>
        <w:jc w:val="both"/>
      </w:pPr>
      <w:r>
        <w:t>а) продолжительности налогового периода, т.е. срока действия патента. Максимальный срок действия патента - 1 календарный год. Но патент может быть выдан и на срок менее календарного года (от 1 до 12 месяцев). В этом случае налоговым периодом признается срок, на который выдан патент;</w:t>
      </w:r>
    </w:p>
    <w:p w:rsidR="00CA664B" w:rsidRDefault="00CA664B">
      <w:pPr>
        <w:pStyle w:val="ConsPlusNormal"/>
        <w:ind w:firstLine="540"/>
        <w:jc w:val="both"/>
      </w:pPr>
      <w:r>
        <w:t>б) налоговой ставки;</w:t>
      </w:r>
    </w:p>
    <w:p w:rsidR="00CA664B" w:rsidRDefault="00CA664B">
      <w:pPr>
        <w:pStyle w:val="ConsPlusNormal"/>
        <w:ind w:firstLine="540"/>
        <w:jc w:val="both"/>
      </w:pPr>
      <w:r>
        <w:t>в) размера потенциально возможного годового дохода, установленного для видов деятельности, в отношении которых применяется патентная система налогообложения. Отказать индивидуальному предпринимателю в выдаче патента по причине того, что соответствующий закон субъекта Российской Федерации, устанавливающий размер потенциально возможного к получению дохода на следующий календарный год, не принят либо не вступил в действие, налоговый орган не вправе (</w:t>
      </w:r>
      <w:hyperlink r:id="rId3991" w:history="1">
        <w:r>
          <w:rPr>
            <w:color w:val="0000FF"/>
          </w:rPr>
          <w:t>Письмо</w:t>
        </w:r>
      </w:hyperlink>
      <w:r>
        <w:t xml:space="preserve"> Минфина России от 29 января 2015 г. N 03-11-12/3210).</w:t>
      </w:r>
    </w:p>
    <w:p w:rsidR="00CA664B" w:rsidRDefault="00CA664B">
      <w:pPr>
        <w:pStyle w:val="ConsPlusNormal"/>
        <w:ind w:firstLine="540"/>
        <w:jc w:val="both"/>
      </w:pPr>
      <w:r>
        <w:t>Установленный на календарный год законом субъекта Российской Федерации размер потенциально возможного к получению индивидуальным предпринимателем годового дохода применяется в следующем календарном году (следующих календарных годах), если он не изменен законом субъекта Российской Федерации (</w:t>
      </w:r>
      <w:hyperlink r:id="rId3992" w:history="1">
        <w:r>
          <w:rPr>
            <w:color w:val="0000FF"/>
          </w:rPr>
          <w:t>п. 2 ст. 346.48</w:t>
        </w:r>
      </w:hyperlink>
      <w:r>
        <w:t xml:space="preserve"> Налогового кодекса РФ).</w:t>
      </w:r>
    </w:p>
    <w:p w:rsidR="00CA664B" w:rsidRDefault="00CA664B">
      <w:pPr>
        <w:pStyle w:val="ConsPlusNormal"/>
        <w:ind w:firstLine="540"/>
        <w:jc w:val="both"/>
      </w:pPr>
      <w:r>
        <w:t xml:space="preserve">При этом указанные в </w:t>
      </w:r>
      <w:hyperlink r:id="rId3993" w:history="1">
        <w:r>
          <w:rPr>
            <w:color w:val="0000FF"/>
          </w:rPr>
          <w:t>п. 7 ст. 346.43</w:t>
        </w:r>
      </w:hyperlink>
      <w:r>
        <w:t xml:space="preserve"> Налогового кодекса РФ минимальный и максимальный размеры потенциально возможного к получению индивидуальным предпринимателем годового дохода подлежат индексации на коэффициент-дефлятор, установленный на соответствующий календарный год (</w:t>
      </w:r>
      <w:hyperlink r:id="rId3994" w:history="1">
        <w:r>
          <w:rPr>
            <w:color w:val="0000FF"/>
          </w:rPr>
          <w:t>п. 9 ст. 346.43</w:t>
        </w:r>
      </w:hyperlink>
      <w:r>
        <w:t xml:space="preserve"> Налогового кодекса РФ). На основании </w:t>
      </w:r>
      <w:hyperlink r:id="rId3995" w:history="1">
        <w:r>
          <w:rPr>
            <w:color w:val="0000FF"/>
          </w:rPr>
          <w:t>п. 2 ст. 11</w:t>
        </w:r>
      </w:hyperlink>
      <w:r>
        <w:t xml:space="preserve"> Налогового </w:t>
      </w:r>
      <w:r>
        <w:lastRenderedPageBreak/>
        <w:t>кодекса РФ коэффициент-дефлятор устанавливается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(Минэкономразвития России), в соответствии с данными государственной статистической отчетности и подлежит официальному опубликованию в "Российской газете" не позднее 20 ноября года, в котором устанавливается коэффициент-дефлятор.</w:t>
      </w:r>
    </w:p>
    <w:p w:rsidR="00CA664B" w:rsidRDefault="00CA664B">
      <w:pPr>
        <w:pStyle w:val="ConsPlusNormal"/>
        <w:ind w:firstLine="540"/>
        <w:jc w:val="both"/>
      </w:pPr>
      <w:r>
        <w:t xml:space="preserve">Таким образом, если в соответствии с законом субъекта Российской Федерации по отдельным видам предпринимательской деятельности в 2015 г. будут применяться минимальный и максимальный размеры потенциально возможного к получению индивидуальным предпринимателем годового дохода, установленные </w:t>
      </w:r>
      <w:hyperlink r:id="rId3996" w:history="1">
        <w:r>
          <w:rPr>
            <w:color w:val="0000FF"/>
          </w:rPr>
          <w:t>п. 7 ст. 346.43</w:t>
        </w:r>
      </w:hyperlink>
      <w:r>
        <w:t xml:space="preserve"> Налогового кодекса РФ, то в отношении этих видов деятельности сумма налога за налоговый период 2015 г. будет исчисляться от размера потенциально возможного к получению индивидуальным предпринимателем годового дохода с учетом коэффициента-дефлятора, установленного на 2015 г.</w:t>
      </w:r>
    </w:p>
    <w:p w:rsidR="00CA664B" w:rsidRDefault="00CA664B">
      <w:pPr>
        <w:pStyle w:val="ConsPlusNormal"/>
        <w:ind w:firstLine="540"/>
        <w:jc w:val="both"/>
      </w:pPr>
      <w:r>
        <w:t xml:space="preserve">С учетом изложенного на 2015 г. размер потенциально возможного дохода должен быть установлен в отношении всех видов предпринимательской деятельности, облагаемых в рамках </w:t>
      </w:r>
      <w:hyperlink r:id="rId3997" w:history="1">
        <w:r>
          <w:rPr>
            <w:color w:val="0000FF"/>
          </w:rPr>
          <w:t>гл. 26.5</w:t>
        </w:r>
      </w:hyperlink>
      <w:r>
        <w:t xml:space="preserve"> Налогового кодекса РФ, в пределах минимального и максимального размеров с учетом индексации на коэффициент-дефлятор, установленный на 2015 г.</w:t>
      </w:r>
    </w:p>
    <w:p w:rsidR="00CA664B" w:rsidRDefault="00CA664B">
      <w:pPr>
        <w:pStyle w:val="ConsPlusNormal"/>
        <w:ind w:firstLine="540"/>
        <w:jc w:val="both"/>
      </w:pPr>
      <w:r>
        <w:t>В том случае, если на следующий календарный год законом субъекта Российской Федерации размер потенциально возможного к получению индивидуальным предпринимателем годового дохода изменяться не будет, индексации будут подлежать только размеры потенциально возможного к получению индивидуальным предпринимателем годового дохода, установленные в минимальных и максимальных значениях (</w:t>
      </w:r>
      <w:hyperlink r:id="rId3998" w:history="1">
        <w:r>
          <w:rPr>
            <w:color w:val="0000FF"/>
          </w:rPr>
          <w:t>Письмо</w:t>
        </w:r>
      </w:hyperlink>
      <w:r>
        <w:t xml:space="preserve"> Минфина России от 19 мая 2014 г. N 03-11-10/23472).</w:t>
      </w:r>
    </w:p>
    <w:p w:rsidR="00CA664B" w:rsidRDefault="00CA664B">
      <w:pPr>
        <w:pStyle w:val="ConsPlusNormal"/>
        <w:ind w:firstLine="540"/>
        <w:jc w:val="both"/>
      </w:pPr>
      <w:hyperlink r:id="rId3999" w:history="1">
        <w:r>
          <w:rPr>
            <w:color w:val="0000FF"/>
          </w:rPr>
          <w:t>Приказом</w:t>
        </w:r>
      </w:hyperlink>
      <w:r>
        <w:t xml:space="preserve"> Минэкономразвития России от 29 октября 2014 г. N 685 в целях применения </w:t>
      </w:r>
      <w:hyperlink r:id="rId4000" w:history="1">
        <w:r>
          <w:rPr>
            <w:color w:val="0000FF"/>
          </w:rPr>
          <w:t>гл. 26.5</w:t>
        </w:r>
      </w:hyperlink>
      <w:r>
        <w:t xml:space="preserve"> Налогового кодекса РФ коэффициент-дефлятор на 2015 г. установлен в размере 1,147.</w:t>
      </w:r>
    </w:p>
    <w:p w:rsidR="00CA664B" w:rsidRDefault="00CA664B">
      <w:pPr>
        <w:pStyle w:val="ConsPlusNormal"/>
        <w:ind w:firstLine="540"/>
        <w:jc w:val="both"/>
      </w:pPr>
      <w:r>
        <w:t xml:space="preserve">С учетом изложенного на 2015 г. размер потенциально возможного дохода должен быть установлен законом субъекта Российской Федерации в отношении всех видов предпринимательской деятельности, облагаемых в рамках </w:t>
      </w:r>
      <w:hyperlink r:id="rId4001" w:history="1">
        <w:r>
          <w:rPr>
            <w:color w:val="0000FF"/>
          </w:rPr>
          <w:t>гл. 26.5</w:t>
        </w:r>
      </w:hyperlink>
      <w:r>
        <w:t xml:space="preserve"> Налогового кодекса РФ, в пределах максимального размера с учетом индексации на коэффициент-дефлятор, установленный на 2015 г., то есть максимальный размер потенциально возможного к получению индивидуальным предпринимателем годового дохода не должен превышать 1 147 000 руб. (1 млн руб. x на 1,147), если иное не установлено </w:t>
      </w:r>
      <w:hyperlink r:id="rId4002" w:history="1">
        <w:r>
          <w:rPr>
            <w:color w:val="0000FF"/>
          </w:rPr>
          <w:t>п. 8 ст. 346.43</w:t>
        </w:r>
      </w:hyperlink>
      <w:r>
        <w:t xml:space="preserve"> Налогового кодекса РФ.</w:t>
      </w:r>
    </w:p>
    <w:p w:rsidR="00CA664B" w:rsidRDefault="00CA664B">
      <w:pPr>
        <w:pStyle w:val="ConsPlusNormal"/>
        <w:ind w:firstLine="540"/>
        <w:jc w:val="both"/>
      </w:pPr>
      <w:r>
        <w:t xml:space="preserve">В соответствии с </w:t>
      </w:r>
      <w:hyperlink r:id="rId4003" w:history="1">
        <w:r>
          <w:rPr>
            <w:color w:val="0000FF"/>
          </w:rPr>
          <w:t>пп. 4 п. 8 ст. 346.43</w:t>
        </w:r>
      </w:hyperlink>
      <w:r>
        <w:t xml:space="preserve"> Налогового кодекса РФ субъекты Российской Федерации вправе увеличивать максимальный размер потенциально возможного к получению индивидуальным предпринимателем годового дохода:</w:t>
      </w:r>
    </w:p>
    <w:p w:rsidR="00CA664B" w:rsidRDefault="00CA664B">
      <w:pPr>
        <w:pStyle w:val="ConsPlusNormal"/>
        <w:ind w:firstLine="540"/>
        <w:jc w:val="both"/>
      </w:pPr>
      <w:r>
        <w:t xml:space="preserve">а) не более чем в 3 раза - по видам предпринимательской деятельности, указанным в </w:t>
      </w:r>
      <w:hyperlink r:id="rId4004" w:history="1">
        <w:r>
          <w:rPr>
            <w:color w:val="0000FF"/>
          </w:rPr>
          <w:t>пп. 9</w:t>
        </w:r>
      </w:hyperlink>
      <w:r>
        <w:t xml:space="preserve">, </w:t>
      </w:r>
      <w:hyperlink r:id="rId4005" w:history="1">
        <w:r>
          <w:rPr>
            <w:color w:val="0000FF"/>
          </w:rPr>
          <w:t>10</w:t>
        </w:r>
      </w:hyperlink>
      <w:r>
        <w:t xml:space="preserve">, </w:t>
      </w:r>
      <w:hyperlink r:id="rId4006" w:history="1">
        <w:r>
          <w:rPr>
            <w:color w:val="0000FF"/>
          </w:rPr>
          <w:t>11</w:t>
        </w:r>
      </w:hyperlink>
      <w:r>
        <w:t xml:space="preserve">, </w:t>
      </w:r>
      <w:hyperlink r:id="rId4007" w:history="1">
        <w:r>
          <w:rPr>
            <w:color w:val="0000FF"/>
          </w:rPr>
          <w:t>32</w:t>
        </w:r>
      </w:hyperlink>
      <w:r>
        <w:t xml:space="preserve">, </w:t>
      </w:r>
      <w:hyperlink r:id="rId4008" w:history="1">
        <w:r>
          <w:rPr>
            <w:color w:val="0000FF"/>
          </w:rPr>
          <w:t>33</w:t>
        </w:r>
      </w:hyperlink>
      <w:r>
        <w:t xml:space="preserve">, </w:t>
      </w:r>
      <w:hyperlink r:id="rId4009" w:history="1">
        <w:r>
          <w:rPr>
            <w:color w:val="0000FF"/>
          </w:rPr>
          <w:t>38</w:t>
        </w:r>
      </w:hyperlink>
      <w:r>
        <w:t xml:space="preserve">, </w:t>
      </w:r>
      <w:hyperlink r:id="rId4010" w:history="1">
        <w:r>
          <w:rPr>
            <w:color w:val="0000FF"/>
          </w:rPr>
          <w:t>42</w:t>
        </w:r>
      </w:hyperlink>
      <w:r>
        <w:t xml:space="preserve">, </w:t>
      </w:r>
      <w:hyperlink r:id="rId4011" w:history="1">
        <w:r>
          <w:rPr>
            <w:color w:val="0000FF"/>
          </w:rPr>
          <w:t>43 п. 2 данной статьи</w:t>
        </w:r>
      </w:hyperlink>
      <w:r>
        <w:t xml:space="preserve"> Налогового кодекса РФ;</w:t>
      </w:r>
    </w:p>
    <w:p w:rsidR="00CA664B" w:rsidRDefault="00CA664B">
      <w:pPr>
        <w:pStyle w:val="ConsPlusNormal"/>
        <w:ind w:firstLine="540"/>
        <w:jc w:val="both"/>
      </w:pPr>
      <w:r>
        <w:t>б) не более чем в 5 раз - по всем видам предпринимательской деятельности, в отношении которых применяется патентная система налогообложения, осуществляемым на территории города с численностью населения более одного миллиона человек;</w:t>
      </w:r>
    </w:p>
    <w:p w:rsidR="00CA664B" w:rsidRDefault="00CA664B">
      <w:pPr>
        <w:pStyle w:val="ConsPlusNormal"/>
        <w:ind w:firstLine="540"/>
        <w:jc w:val="both"/>
      </w:pPr>
      <w:r>
        <w:t xml:space="preserve">в) не более чем в 10 раз - по видам предпринимательской деятельности, указанным в </w:t>
      </w:r>
      <w:hyperlink r:id="rId4012" w:history="1">
        <w:r>
          <w:rPr>
            <w:color w:val="0000FF"/>
          </w:rPr>
          <w:t>пп. 19</w:t>
        </w:r>
      </w:hyperlink>
      <w:r>
        <w:t xml:space="preserve">, </w:t>
      </w:r>
      <w:hyperlink r:id="rId4013" w:history="1">
        <w:r>
          <w:rPr>
            <w:color w:val="0000FF"/>
          </w:rPr>
          <w:t>45</w:t>
        </w:r>
      </w:hyperlink>
      <w:r>
        <w:t xml:space="preserve"> - </w:t>
      </w:r>
      <w:hyperlink r:id="rId4014" w:history="1">
        <w:r>
          <w:rPr>
            <w:color w:val="0000FF"/>
          </w:rPr>
          <w:t>47 п. 2 данной статьи</w:t>
        </w:r>
      </w:hyperlink>
      <w:r>
        <w:t xml:space="preserve"> Налогового кодекса РФ.</w:t>
      </w:r>
    </w:p>
    <w:p w:rsidR="00CA664B" w:rsidRDefault="00CA664B">
      <w:pPr>
        <w:pStyle w:val="ConsPlusNormal"/>
        <w:ind w:firstLine="540"/>
        <w:jc w:val="both"/>
      </w:pPr>
      <w:r>
        <w:t>В том случае, если индивидуальный предприниматель в течение 2014 г. до принятия закона субъекта Российской Федерации, устанавливающего размеры потенциально возможного к получению годового дохода на 2015 г., подал заявление на получение патента (патентов) со сроком начала действия в 2015 г., налоговый орган в 5-дневный срок должен выдать ему патент (патенты).</w:t>
      </w:r>
    </w:p>
    <w:p w:rsidR="00CA664B" w:rsidRDefault="00CA664B">
      <w:pPr>
        <w:pStyle w:val="ConsPlusNormal"/>
        <w:ind w:firstLine="540"/>
        <w:jc w:val="both"/>
      </w:pPr>
      <w:r>
        <w:t>В случае если законом субъекта Российской Федерации на 2015 г. по определенным видам предпринимательской деятельности размеры потенциально возможного к получению годового дохода были увеличены (уменьшены), налоговый орган должен выдать налогоплательщику новый патент с уточненной суммой налога.</w:t>
      </w:r>
    </w:p>
    <w:p w:rsidR="00CA664B" w:rsidRDefault="00CA664B">
      <w:pPr>
        <w:pStyle w:val="ConsPlusNormal"/>
        <w:ind w:firstLine="540"/>
        <w:jc w:val="both"/>
      </w:pPr>
      <w:r>
        <w:t>Порядок оплаты стоимости патента зависит от срока, на который он был выдан (</w:t>
      </w:r>
      <w:hyperlink r:id="rId4015" w:history="1">
        <w:r>
          <w:rPr>
            <w:color w:val="0000FF"/>
          </w:rPr>
          <w:t>п. 2 ст. 346.51</w:t>
        </w:r>
      </w:hyperlink>
      <w:r>
        <w:t xml:space="preserve"> Налогового кодекса РФ).</w:t>
      </w:r>
    </w:p>
    <w:p w:rsidR="00CA664B" w:rsidRDefault="00CA664B">
      <w:pPr>
        <w:pStyle w:val="ConsPlusNormal"/>
        <w:ind w:firstLine="540"/>
        <w:jc w:val="both"/>
      </w:pPr>
      <w:r>
        <w:t xml:space="preserve">Индивидуальные предприниматели должны уплатить налог по месту постановки на учет в </w:t>
      </w:r>
      <w:r>
        <w:lastRenderedPageBreak/>
        <w:t>налоговом органе в следующие сроки:</w:t>
      </w:r>
    </w:p>
    <w:p w:rsidR="00CA664B" w:rsidRDefault="00CA664B">
      <w:pPr>
        <w:pStyle w:val="ConsPlusNormal"/>
        <w:ind w:firstLine="540"/>
        <w:jc w:val="both"/>
      </w:pPr>
      <w:r>
        <w:t>1) если патент получен на срок до 6 месяцев - в размере полной суммы налога в срок не позднее срока окончания действия патента;</w:t>
      </w:r>
    </w:p>
    <w:p w:rsidR="00CA664B" w:rsidRDefault="00CA664B">
      <w:pPr>
        <w:pStyle w:val="ConsPlusNormal"/>
        <w:ind w:firstLine="540"/>
        <w:jc w:val="both"/>
      </w:pPr>
      <w:r>
        <w:t>2) если патент получен на срок от 6 месяцев до календарного года:</w:t>
      </w:r>
    </w:p>
    <w:p w:rsidR="00CA664B" w:rsidRDefault="00CA664B">
      <w:pPr>
        <w:pStyle w:val="ConsPlusNormal"/>
        <w:ind w:firstLine="540"/>
        <w:jc w:val="both"/>
      </w:pPr>
      <w:r>
        <w:t>- в размере 1/3 суммы налога в срок не позднее 90 календарных дней после начала действия патента;</w:t>
      </w:r>
    </w:p>
    <w:p w:rsidR="00CA664B" w:rsidRDefault="00CA664B">
      <w:pPr>
        <w:pStyle w:val="ConsPlusNormal"/>
        <w:ind w:firstLine="540"/>
        <w:jc w:val="both"/>
      </w:pPr>
      <w:r>
        <w:t>- в размере 2/3 суммы налога в срок не позднее срока окончания действия патента.</w:t>
      </w:r>
    </w:p>
    <w:p w:rsidR="00CA664B" w:rsidRDefault="00CA664B">
      <w:pPr>
        <w:pStyle w:val="ConsPlusNormal"/>
        <w:ind w:firstLine="540"/>
        <w:jc w:val="both"/>
      </w:pPr>
    </w:p>
    <w:p w:rsidR="00CA664B" w:rsidRDefault="00CA664B">
      <w:pPr>
        <w:pStyle w:val="ConsPlusNormal"/>
        <w:ind w:firstLine="540"/>
        <w:jc w:val="both"/>
      </w:pPr>
      <w:r>
        <w:t>Пример. Индивидуальный предприниматель Иванов И.И. подал заявление на получение патента по виду деятельности - оказание парикмахерских и косметических услуг. Срок действия патента составил 10 месяцев (с 1 марта по 31 декабря 2015 г.).</w:t>
      </w:r>
    </w:p>
    <w:p w:rsidR="00CA664B" w:rsidRDefault="00CA664B">
      <w:pPr>
        <w:pStyle w:val="ConsPlusNormal"/>
        <w:ind w:firstLine="540"/>
        <w:jc w:val="both"/>
      </w:pPr>
      <w:r>
        <w:t>У индивидуального предпринимателя по трудовому договору работают 9 человек.</w:t>
      </w:r>
    </w:p>
    <w:p w:rsidR="00CA664B" w:rsidRDefault="00CA664B">
      <w:pPr>
        <w:pStyle w:val="ConsPlusNormal"/>
        <w:ind w:firstLine="540"/>
        <w:jc w:val="both"/>
      </w:pPr>
      <w:r>
        <w:t>Законом субъекта РФ размер потенциально возможного годового дохода по виду деятельности "парикмахерские и косметические услуги" при наличии от 3 до 10 наемных работников установлен на 2015 г. в размере 375 000 руб.</w:t>
      </w:r>
    </w:p>
    <w:p w:rsidR="00CA664B" w:rsidRDefault="00CA664B">
      <w:pPr>
        <w:pStyle w:val="ConsPlusNormal"/>
        <w:ind w:firstLine="540"/>
        <w:jc w:val="both"/>
      </w:pPr>
      <w:r>
        <w:t>Каким образом рассчитать и оплатить стоимость патента?</w:t>
      </w:r>
    </w:p>
    <w:p w:rsidR="00CA664B" w:rsidRDefault="00CA664B">
      <w:pPr>
        <w:pStyle w:val="ConsPlusNormal"/>
        <w:ind w:firstLine="540"/>
        <w:jc w:val="both"/>
      </w:pPr>
      <w:r>
        <w:t>Стоимость патента составит: 18 750 руб. (375 000 руб. x 6% : 12 x 10).</w:t>
      </w:r>
    </w:p>
    <w:p w:rsidR="00CA664B" w:rsidRDefault="00CA664B">
      <w:pPr>
        <w:pStyle w:val="ConsPlusNormal"/>
        <w:ind w:firstLine="540"/>
        <w:jc w:val="both"/>
      </w:pPr>
      <w:r>
        <w:t>Первую часть стоимости патента в размере 6250 руб. (18 750 : 3) Иванов И.И. должен заплатить не позднее 29 мая 2015 г.</w:t>
      </w:r>
    </w:p>
    <w:p w:rsidR="00CA664B" w:rsidRDefault="00CA664B">
      <w:pPr>
        <w:pStyle w:val="ConsPlusNormal"/>
        <w:ind w:firstLine="540"/>
        <w:jc w:val="both"/>
      </w:pPr>
      <w:r>
        <w:t>Вторую часть стоимости патента в размере 12 500 (18 750 - 6250) Иванов И.И. должен заплатить не позднее 31 декабря 2015 г.</w:t>
      </w:r>
    </w:p>
    <w:p w:rsidR="00CA664B" w:rsidRDefault="00CA664B">
      <w:pPr>
        <w:pStyle w:val="ConsPlusNormal"/>
        <w:ind w:firstLine="540"/>
        <w:jc w:val="both"/>
      </w:pPr>
    </w:p>
    <w:p w:rsidR="00CA664B" w:rsidRDefault="00CA664B">
      <w:pPr>
        <w:pStyle w:val="ConsPlusNormal"/>
        <w:jc w:val="center"/>
      </w:pPr>
      <w:r>
        <w:t>15.5. Прекращение "патентной" деятельности и снятие с учета</w:t>
      </w:r>
    </w:p>
    <w:p w:rsidR="00CA664B" w:rsidRDefault="00CA664B">
      <w:pPr>
        <w:pStyle w:val="ConsPlusNormal"/>
        <w:jc w:val="center"/>
      </w:pPr>
      <w:r>
        <w:t>налогоплательщика патентной системы налогообложения</w:t>
      </w:r>
    </w:p>
    <w:p w:rsidR="00CA664B" w:rsidRDefault="00CA664B">
      <w:pPr>
        <w:pStyle w:val="ConsPlusNormal"/>
        <w:ind w:firstLine="540"/>
        <w:jc w:val="both"/>
      </w:pPr>
    </w:p>
    <w:p w:rsidR="00CA664B" w:rsidRDefault="00CA664B">
      <w:pPr>
        <w:pStyle w:val="ConsPlusNormal"/>
        <w:ind w:firstLine="540"/>
        <w:jc w:val="both"/>
      </w:pPr>
      <w:r>
        <w:t>Индивидуальный предприниматель может прекратить применять патентную систему налогообложения в случаях:</w:t>
      </w:r>
    </w:p>
    <w:p w:rsidR="00CA664B" w:rsidRDefault="00CA664B">
      <w:pPr>
        <w:pStyle w:val="ConsPlusNormal"/>
        <w:ind w:firstLine="540"/>
        <w:jc w:val="both"/>
      </w:pPr>
      <w:r>
        <w:t xml:space="preserve">а) добровольного принятия решения о прекращении осуществления предпринимательской деятельности, в отношении которой применялась патентная система налогообложения, до истечения срока действия патента. Если индивидуальный предприниматель прекратил предпринимательскую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 указанной в заявлении, представленном в налоговый орган в соответствии с </w:t>
      </w:r>
      <w:hyperlink r:id="rId4016" w:history="1">
        <w:r>
          <w:rPr>
            <w:color w:val="0000FF"/>
          </w:rPr>
          <w:t>п. 8 ст. 346.45</w:t>
        </w:r>
      </w:hyperlink>
      <w:r>
        <w:t xml:space="preserve"> Налогового кодекса РФ (</w:t>
      </w:r>
      <w:hyperlink r:id="rId4017" w:history="1">
        <w:r>
          <w:rPr>
            <w:color w:val="0000FF"/>
          </w:rPr>
          <w:t>п. 3 ст. 346.49</w:t>
        </w:r>
      </w:hyperlink>
      <w:r>
        <w:t xml:space="preserve"> Налогового кодекса РФ).</w:t>
      </w:r>
    </w:p>
    <w:p w:rsidR="00CA664B" w:rsidRDefault="00CA664B">
      <w:pPr>
        <w:pStyle w:val="ConsPlusNormal"/>
        <w:ind w:firstLine="540"/>
        <w:jc w:val="both"/>
      </w:pPr>
      <w:r>
        <w:t xml:space="preserve">Рекомендуемая </w:t>
      </w:r>
      <w:hyperlink r:id="rId4018" w:history="1">
        <w:r>
          <w:rPr>
            <w:color w:val="0000FF"/>
          </w:rPr>
          <w:t>форма</w:t>
        </w:r>
      </w:hyperlink>
      <w:r>
        <w:t xml:space="preserve"> "Заявление о прекращении предпринимательской деятельности, в отношении которой применялась патентная система налогообложения (форма N 26.5-4)" приведена в Приказе ФНС России от 14 декабря 2012 г. N ММВ-7-3/957@.</w:t>
      </w:r>
    </w:p>
    <w:p w:rsidR="00CA664B" w:rsidRDefault="00CA664B">
      <w:pPr>
        <w:pStyle w:val="ConsPlusNormal"/>
        <w:ind w:firstLine="540"/>
        <w:jc w:val="both"/>
      </w:pPr>
      <w:r>
        <w:t>Снятие с учета в налоговом органе индивидуального предпринимателя, применяющего патентную систему налогообложения, осуществляется в течение 5 дней со дня истечения срока действия патента (</w:t>
      </w:r>
      <w:hyperlink r:id="rId4019" w:history="1">
        <w:r>
          <w:rPr>
            <w:color w:val="0000FF"/>
          </w:rPr>
          <w:t>п. 2 ст. 346.46</w:t>
        </w:r>
      </w:hyperlink>
      <w:r>
        <w:t xml:space="preserve"> Налогового кодекса РФ).</w:t>
      </w:r>
    </w:p>
    <w:p w:rsidR="00CA664B" w:rsidRDefault="00CA664B">
      <w:pPr>
        <w:pStyle w:val="ConsPlusNormal"/>
        <w:ind w:firstLine="540"/>
        <w:jc w:val="both"/>
      </w:pPr>
      <w:r>
        <w:t>В случае прекращения индивидуальным предпринимателем осуществления вида предпринимательской деятельности, в отношении которого применялась патентная система налогообложения, до истечения срока действия патента величина налога, уплачиваемого при применении указанного специального налогового режима, подлежит перерасчету исходя из фактического периода времени осуществления указанного вида предпринимательской деятельности в календарных днях (</w:t>
      </w:r>
      <w:hyperlink r:id="rId4020" w:history="1">
        <w:r>
          <w:rPr>
            <w:color w:val="0000FF"/>
          </w:rPr>
          <w:t>Письмо</w:t>
        </w:r>
      </w:hyperlink>
      <w:r>
        <w:t xml:space="preserve"> Минфина России от 15 октября 2013 г. N 03-11-12/42971).</w:t>
      </w:r>
    </w:p>
    <w:p w:rsidR="00CA664B" w:rsidRDefault="00CA664B">
      <w:pPr>
        <w:pStyle w:val="ConsPlusNormal"/>
        <w:ind w:firstLine="540"/>
        <w:jc w:val="both"/>
      </w:pPr>
      <w:r>
        <w:t xml:space="preserve">При этом в случае, если при перерасчете у индивидуального предпринимателя, уплатившего в установленные </w:t>
      </w:r>
      <w:hyperlink r:id="rId4021" w:history="1">
        <w:r>
          <w:rPr>
            <w:color w:val="0000FF"/>
          </w:rPr>
          <w:t>п. 2 ст. 346.51</w:t>
        </w:r>
      </w:hyperlink>
      <w:r>
        <w:t xml:space="preserve"> Налогового кодекса РФ сроки ранее исчисленную сумму налога, появляются:</w:t>
      </w:r>
    </w:p>
    <w:p w:rsidR="00CA664B" w:rsidRDefault="00CA664B">
      <w:pPr>
        <w:pStyle w:val="ConsPlusNormal"/>
        <w:ind w:firstLine="540"/>
        <w:jc w:val="both"/>
      </w:pPr>
      <w:r>
        <w:t xml:space="preserve">- переплата по налогу - то он вправе, подав соответствующее заявление, вернуть или зачесть ее в счет уплаты других налогов в порядке, предусмотренном </w:t>
      </w:r>
      <w:hyperlink r:id="rId4022" w:history="1">
        <w:r>
          <w:rPr>
            <w:color w:val="0000FF"/>
          </w:rPr>
          <w:t>ст. 78</w:t>
        </w:r>
      </w:hyperlink>
      <w:r>
        <w:t xml:space="preserve"> Налогового кодекса РФ;</w:t>
      </w:r>
    </w:p>
    <w:p w:rsidR="00CA664B" w:rsidRDefault="00CA664B">
      <w:pPr>
        <w:pStyle w:val="ConsPlusNormal"/>
        <w:ind w:firstLine="540"/>
        <w:jc w:val="both"/>
      </w:pPr>
      <w:r>
        <w:t xml:space="preserve">- сумма налога к доплате - то исходя из действующих норм Налогового </w:t>
      </w:r>
      <w:hyperlink r:id="rId4023" w:history="1">
        <w:r>
          <w:rPr>
            <w:color w:val="0000FF"/>
          </w:rPr>
          <w:t>кодекса</w:t>
        </w:r>
      </w:hyperlink>
      <w:r>
        <w:t xml:space="preserve"> РФ </w:t>
      </w:r>
      <w:r>
        <w:lastRenderedPageBreak/>
        <w:t>исчисленная сумма налога подлежит уплате не позднее сроков, указанных в патенте;</w:t>
      </w:r>
    </w:p>
    <w:p w:rsidR="00CA664B" w:rsidRDefault="00CA664B">
      <w:pPr>
        <w:pStyle w:val="ConsPlusNormal"/>
        <w:ind w:firstLine="540"/>
        <w:jc w:val="both"/>
      </w:pPr>
    </w:p>
    <w:p w:rsidR="00CA664B" w:rsidRDefault="00CA664B">
      <w:pPr>
        <w:pStyle w:val="ConsPlusNormal"/>
        <w:ind w:firstLine="540"/>
        <w:jc w:val="both"/>
      </w:pPr>
      <w:r>
        <w:t>Пример. В 2015 г. индивидуальный предприниматель приобрел для осуществления на территории г. Москвы патент по виду деятельности "Ремонт и техническое обслуживание бытовой радиоэлектронной аппаратуры, бытовых машин и бытовых приборов, часов, ремонт и изготовление металлоизделий, замена элементов питания в электронных часах и других приборах".</w:t>
      </w:r>
    </w:p>
    <w:p w:rsidR="00CA664B" w:rsidRDefault="00CA664B">
      <w:pPr>
        <w:pStyle w:val="ConsPlusNormal"/>
        <w:ind w:firstLine="540"/>
        <w:jc w:val="both"/>
      </w:pPr>
      <w:r>
        <w:t>Срок действия патента составил 10 месяцев (с 1 марта 2015 г. по 31 декабря 2015 г.).</w:t>
      </w:r>
    </w:p>
    <w:p w:rsidR="00CA664B" w:rsidRDefault="00CA664B">
      <w:pPr>
        <w:pStyle w:val="ConsPlusNormal"/>
        <w:ind w:firstLine="540"/>
        <w:jc w:val="both"/>
      </w:pPr>
      <w:r>
        <w:t>Размер потенциально возможного к получению годового дохода по заявленному предпринимателю виду деятельности составил 600 000 руб.</w:t>
      </w:r>
    </w:p>
    <w:p w:rsidR="00CA664B" w:rsidRDefault="00CA664B">
      <w:pPr>
        <w:pStyle w:val="ConsPlusNormal"/>
        <w:ind w:firstLine="540"/>
        <w:jc w:val="both"/>
      </w:pPr>
      <w:r>
        <w:t>Стоимость патента составила 30 000 руб. (600 000 руб. x 6% : 12 x 10).</w:t>
      </w:r>
    </w:p>
    <w:p w:rsidR="00CA664B" w:rsidRDefault="00CA664B">
      <w:pPr>
        <w:pStyle w:val="ConsPlusNormal"/>
        <w:ind w:firstLine="540"/>
        <w:jc w:val="both"/>
      </w:pPr>
      <w:r>
        <w:t>Первую часть стоимости патента в размере 10 000 руб. (30 000 руб. : 3) Иванов И.И. заплатил 29 мая 2015 г.</w:t>
      </w:r>
    </w:p>
    <w:p w:rsidR="00CA664B" w:rsidRDefault="00CA664B">
      <w:pPr>
        <w:pStyle w:val="ConsPlusNormal"/>
        <w:ind w:firstLine="540"/>
        <w:jc w:val="both"/>
      </w:pPr>
      <w:r>
        <w:t>1 июля 2015 г. Иванов И.И. прекратил осуществлять заявленную при получении патента деятельность. Об этом он уведомил налоговую инспекцию 2 июля 2015 г.</w:t>
      </w:r>
    </w:p>
    <w:p w:rsidR="00CA664B" w:rsidRDefault="00CA664B">
      <w:pPr>
        <w:pStyle w:val="ConsPlusNormal"/>
        <w:ind w:firstLine="540"/>
        <w:jc w:val="both"/>
      </w:pPr>
      <w:r>
        <w:t>Поскольку налоговый период оказался меньше 10 месяцев (т.е. срока, на который был получен патент), индивидуальный предприниматель должен пересчитать сумму налога (стоимость патента) пропорционально количеству календарных дней, в течение которых он фактически вел свою деятельность.</w:t>
      </w:r>
    </w:p>
    <w:p w:rsidR="00CA664B" w:rsidRDefault="00CA664B">
      <w:pPr>
        <w:pStyle w:val="ConsPlusNormal"/>
        <w:ind w:firstLine="540"/>
        <w:jc w:val="both"/>
      </w:pPr>
      <w:r>
        <w:t>Первоначально налоговый период по патенту составлял 305 календарных дня (с 1 марта по 31 декабря 2015 г.).</w:t>
      </w:r>
    </w:p>
    <w:p w:rsidR="00CA664B" w:rsidRDefault="00CA664B">
      <w:pPr>
        <w:pStyle w:val="ConsPlusNormal"/>
        <w:ind w:firstLine="540"/>
        <w:jc w:val="both"/>
      </w:pPr>
      <w:r>
        <w:t>Фактически же индивидуальный предприниматель вел деятельность с 1 марта по 2 июля 2015 г., то есть 124 календарных дня.</w:t>
      </w:r>
    </w:p>
    <w:p w:rsidR="00CA664B" w:rsidRDefault="00CA664B">
      <w:pPr>
        <w:pStyle w:val="ConsPlusNormal"/>
        <w:ind w:firstLine="540"/>
        <w:jc w:val="both"/>
      </w:pPr>
      <w:r>
        <w:t>Стоимость патента на период осуществления предпринимательской деятельности составила: 12 196,72 руб. (30 000 руб. : 305 дня x 124 дня).</w:t>
      </w:r>
    </w:p>
    <w:p w:rsidR="00CA664B" w:rsidRDefault="00CA664B">
      <w:pPr>
        <w:pStyle w:val="ConsPlusNormal"/>
        <w:ind w:firstLine="540"/>
        <w:jc w:val="both"/>
      </w:pPr>
      <w:r>
        <w:t>Поскольку Иванов И.И. в бюджет перечислил сумму в размере 10 000 руб., то разница в сумме 2196,72 руб. (12 196,72 руб. - 10 000 руб.) подлежит доплате 3 июля 2015 г.</w:t>
      </w:r>
    </w:p>
    <w:p w:rsidR="00CA664B" w:rsidRDefault="00CA664B">
      <w:pPr>
        <w:pStyle w:val="ConsPlusNormal"/>
        <w:ind w:firstLine="540"/>
        <w:jc w:val="both"/>
      </w:pPr>
    </w:p>
    <w:p w:rsidR="00CA664B" w:rsidRDefault="00CA664B">
      <w:pPr>
        <w:pStyle w:val="ConsPlusNormal"/>
        <w:ind w:firstLine="540"/>
        <w:jc w:val="both"/>
      </w:pPr>
      <w:r>
        <w:t xml:space="preserve">б) утраты индивидуальным предпринимателем права на применение патентной системы налогообложения. Согласно положениям </w:t>
      </w:r>
      <w:hyperlink r:id="rId4024" w:history="1">
        <w:r>
          <w:rPr>
            <w:color w:val="0000FF"/>
          </w:rPr>
          <w:t>п. 6 ст. 346.45</w:t>
        </w:r>
      </w:hyperlink>
      <w:r>
        <w:t xml:space="preserve"> Налогового кодекса РФ индивидуальный предприниматель считается утратившим право на применение патентной системы налогообложения и перешедшим на общий режим налогообложения с начала налогового периода, на который ему был выдан патент, в случае:</w:t>
      </w:r>
    </w:p>
    <w:p w:rsidR="00CA664B" w:rsidRDefault="00CA664B">
      <w:pPr>
        <w:pStyle w:val="ConsPlusNormal"/>
        <w:ind w:firstLine="540"/>
        <w:jc w:val="both"/>
      </w:pPr>
      <w:r>
        <w:t xml:space="preserve">1) если с начала календарного года доходы налогоплательщика от реализации, определяемые в соответствии со </w:t>
      </w:r>
      <w:hyperlink r:id="rId4025" w:history="1">
        <w:r>
          <w:rPr>
            <w:color w:val="0000FF"/>
          </w:rPr>
          <w:t>ст. 249</w:t>
        </w:r>
      </w:hyperlink>
      <w:r>
        <w:t xml:space="preserve"> Налогового кодекса РФ, по всем видам предпринимательской деятельности, в отношении которых применяется патентная система налогообложения, превысили 60 млн руб.</w:t>
      </w:r>
    </w:p>
    <w:p w:rsidR="00CA664B" w:rsidRDefault="00CA664B">
      <w:pPr>
        <w:pStyle w:val="ConsPlusNormal"/>
        <w:ind w:firstLine="540"/>
        <w:jc w:val="both"/>
      </w:pPr>
      <w:r>
        <w:t>При этом если индивидуальный предприниматель применяет одновременно УСН и патентную систему налогообложения, то для целей соблюдения ограничения величины предельного размера доходов, установленного в размере 60 млн руб., учитываются доходы по обоим указанным специальным налоговым режимам, причем в рамках патентной системы налогообложения учитываются доходы по всем видам предпринимательской деятельности, в отношении которых применяется патентная система налогообложения.</w:t>
      </w:r>
    </w:p>
    <w:p w:rsidR="00CA664B" w:rsidRDefault="00CA664B">
      <w:pPr>
        <w:pStyle w:val="ConsPlusNormal"/>
        <w:ind w:firstLine="540"/>
        <w:jc w:val="both"/>
      </w:pPr>
      <w:hyperlink r:id="rId4026" w:history="1">
        <w:r>
          <w:rPr>
            <w:color w:val="0000FF"/>
          </w:rPr>
          <w:t>Приказом</w:t>
        </w:r>
      </w:hyperlink>
      <w:r>
        <w:t xml:space="preserve"> Минэкономразвития России от 29 октября 2014 г. N 685 "Об установлении коэффициентов-дефляторов на 2015 год" установлен коэффициент-дефлятор, необходимый в целях применения </w:t>
      </w:r>
      <w:hyperlink r:id="rId4027" w:history="1">
        <w:r>
          <w:rPr>
            <w:color w:val="0000FF"/>
          </w:rPr>
          <w:t>гл. 26.2</w:t>
        </w:r>
      </w:hyperlink>
      <w:r>
        <w:t xml:space="preserve"> "Упрощенная система налогообложения" и </w:t>
      </w:r>
      <w:hyperlink r:id="rId4028" w:history="1">
        <w:r>
          <w:rPr>
            <w:color w:val="0000FF"/>
          </w:rPr>
          <w:t>гл. 26.5</w:t>
        </w:r>
      </w:hyperlink>
      <w:r>
        <w:t xml:space="preserve"> "Патентная система налогообложения" Налогового кодекса РФ, равный 1,147.</w:t>
      </w:r>
    </w:p>
    <w:p w:rsidR="00CA664B" w:rsidRDefault="00CA664B">
      <w:pPr>
        <w:pStyle w:val="ConsPlusNormal"/>
        <w:ind w:firstLine="540"/>
        <w:jc w:val="both"/>
      </w:pPr>
      <w:r>
        <w:t>Таким образом, для индивидуальных предпринимателей, применяющих упрощенную систему налогообложения и патентную систему налогообложения, предельный размер доходов за налоговый (отчетный) период 2015 г. не должен превышать 68,820 млн руб. (60 млн руб. x 1,147) (</w:t>
      </w:r>
      <w:hyperlink r:id="rId4029" w:history="1">
        <w:r>
          <w:rPr>
            <w:color w:val="0000FF"/>
          </w:rPr>
          <w:t>Письмо</w:t>
        </w:r>
      </w:hyperlink>
      <w:r>
        <w:t xml:space="preserve"> Минфина России от 20 февраля 2015 г. N 03-11-12/8135);</w:t>
      </w:r>
    </w:p>
    <w:p w:rsidR="00CA664B" w:rsidRDefault="00CA664B">
      <w:pPr>
        <w:pStyle w:val="ConsPlusNormal"/>
        <w:ind w:firstLine="540"/>
        <w:jc w:val="both"/>
      </w:pPr>
      <w:r>
        <w:t xml:space="preserve">2) если в течение налогового периода налогоплательщиком было допущено несоответствие требованию, установленному </w:t>
      </w:r>
      <w:hyperlink r:id="rId4030" w:history="1">
        <w:r>
          <w:rPr>
            <w:color w:val="0000FF"/>
          </w:rPr>
          <w:t>п. 5 ст. 346.43</w:t>
        </w:r>
      </w:hyperlink>
      <w:r>
        <w:t xml:space="preserve"> Налогового кодекса РФ.</w:t>
      </w:r>
    </w:p>
    <w:p w:rsidR="00CA664B" w:rsidRDefault="00CA664B">
      <w:pPr>
        <w:pStyle w:val="ConsPlusNormal"/>
        <w:ind w:firstLine="540"/>
        <w:jc w:val="both"/>
      </w:pPr>
      <w:hyperlink r:id="rId4031" w:history="1">
        <w:r>
          <w:rPr>
            <w:color w:val="0000FF"/>
          </w:rPr>
          <w:t>Пунктом 5 ст. 346.43</w:t>
        </w:r>
      </w:hyperlink>
      <w:r>
        <w:t xml:space="preserve"> Налогового кодекса РФ установлено, что при применении патентной </w:t>
      </w:r>
      <w:r>
        <w:lastRenderedPageBreak/>
        <w:t>системы налогообложения индивидуальный предприниматель вправе привлекать наемных работников, в том числе по договорам гражданско-правового характера. При этом средняя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не должна превышать за налоговый период 15 человек по всем видам предпринимательской деятельности, осуществляемым индивидуальным предпринимателем.</w:t>
      </w:r>
    </w:p>
    <w:p w:rsidR="00CA664B" w:rsidRDefault="00CA664B">
      <w:pPr>
        <w:pStyle w:val="ConsPlusNormal"/>
        <w:ind w:firstLine="540"/>
        <w:jc w:val="both"/>
      </w:pPr>
      <w:r>
        <w:t>При этом сам индивидуальный предприниматель в расчет численности наемных работников не входит.</w:t>
      </w:r>
    </w:p>
    <w:p w:rsidR="00CA664B" w:rsidRDefault="00CA664B">
      <w:pPr>
        <w:pStyle w:val="ConsPlusNormal"/>
        <w:ind w:firstLine="540"/>
        <w:jc w:val="both"/>
      </w:pPr>
      <w:hyperlink r:id="rId4032" w:history="1">
        <w:r>
          <w:rPr>
            <w:color w:val="0000FF"/>
          </w:rPr>
          <w:t>Указания</w:t>
        </w:r>
      </w:hyperlink>
      <w:r>
        <w:t xml:space="preserve"> по заполнению форм федерального статистического наблюдения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 и заработной плате работников", N П-5(м) "Основные сведения о деятельности организации" утверждены Приказом Росстата от 28 октября 2013 г. N 428.</w:t>
      </w:r>
    </w:p>
    <w:p w:rsidR="00CA664B" w:rsidRDefault="00CA664B">
      <w:pPr>
        <w:pStyle w:val="ConsPlusNormal"/>
        <w:ind w:firstLine="540"/>
        <w:jc w:val="both"/>
      </w:pPr>
      <w:r>
        <w:t>При этом следует иметь в виду, что если в патенте указано определенное число показателей (средняя численность наемных работников, количество (площадь) объектов и т.п.), при этом в течение налогового периода произошло увеличение таких показателей, то для целей применения патентной системы налогообложения в отношении новых показателей индивидуальный предприниматель вправе получить новый патент или применять в отношении них иной режим налогообложения. При этом в случае уменьшения показателей перерасчет налога в рамках патентной системы налогообложения не предусмотрен.</w:t>
      </w:r>
    </w:p>
    <w:p w:rsidR="00CA664B" w:rsidRDefault="00CA664B">
      <w:pPr>
        <w:pStyle w:val="ConsPlusNormal"/>
        <w:ind w:firstLine="540"/>
        <w:jc w:val="both"/>
      </w:pPr>
      <w:r>
        <w:t>Соответственно, индивидуальный предприниматель, получивший патент, в котором указано определенное количество показателей (средняя численность наемных работников, количество (площадь) объектов и т.п.), не может самостоятельно производить перерасчет стоимости полученного патента в связи с увеличением количества таких показателей, в частности при увеличении численности наемных работников (</w:t>
      </w:r>
      <w:hyperlink r:id="rId4033" w:history="1">
        <w:r>
          <w:rPr>
            <w:color w:val="0000FF"/>
          </w:rPr>
          <w:t>Письмо</w:t>
        </w:r>
      </w:hyperlink>
      <w:r>
        <w:t xml:space="preserve"> Минфина России от 29 апреля 2013 г. N 03-11-11/14921).</w:t>
      </w:r>
    </w:p>
    <w:p w:rsidR="00CA664B" w:rsidRDefault="00CA664B">
      <w:pPr>
        <w:pStyle w:val="ConsPlusNormal"/>
        <w:ind w:firstLine="540"/>
        <w:jc w:val="both"/>
      </w:pPr>
      <w:r>
        <w:t>Обратим внимание, что размеры потенциально возможного к получению индивидуальным предпринимателем годового дохода по каждому из видов предпринимательской деятельности, в отношении которых применяется патентная система налогообложения, могут устанавливаться:</w:t>
      </w:r>
    </w:p>
    <w:p w:rsidR="00CA664B" w:rsidRDefault="00CA664B">
      <w:pPr>
        <w:pStyle w:val="ConsPlusNormal"/>
        <w:ind w:firstLine="540"/>
        <w:jc w:val="both"/>
      </w:pPr>
      <w:r>
        <w:t>а) в зависимости от средней численности наемных работников;</w:t>
      </w:r>
    </w:p>
    <w:p w:rsidR="00CA664B" w:rsidRDefault="00CA664B">
      <w:pPr>
        <w:pStyle w:val="ConsPlusNormal"/>
        <w:ind w:firstLine="540"/>
        <w:jc w:val="both"/>
      </w:pPr>
      <w:r>
        <w:t>б) или без учета средней численности наемных работников.</w:t>
      </w:r>
    </w:p>
    <w:p w:rsidR="00CA664B" w:rsidRDefault="00CA664B">
      <w:pPr>
        <w:pStyle w:val="ConsPlusNormal"/>
        <w:ind w:firstLine="540"/>
        <w:jc w:val="both"/>
      </w:pPr>
      <w:r>
        <w:t>Например, Областной закон Новгородской области от 31 октября 2012 г. N 149-оз "О патентной системе налогообложения" установил следующие размеры потенциально возможного к получению индивидуальным предпринимателем годового дохода по виду деятельности "Парикмахерские и косметические услуги" в случае, если этот вид деятельности осуществляется:</w:t>
      </w:r>
    </w:p>
    <w:p w:rsidR="00CA664B" w:rsidRDefault="00CA664B">
      <w:pPr>
        <w:pStyle w:val="ConsPlusNormal"/>
        <w:ind w:firstLine="540"/>
        <w:jc w:val="both"/>
      </w:pPr>
      <w:r>
        <w:t>- без привлечения наемных работников - 250 000 руб.;</w:t>
      </w:r>
    </w:p>
    <w:p w:rsidR="00CA664B" w:rsidRDefault="00CA664B">
      <w:pPr>
        <w:pStyle w:val="ConsPlusNormal"/>
        <w:ind w:firstLine="540"/>
        <w:jc w:val="both"/>
      </w:pPr>
      <w:r>
        <w:t>- с привлечением до 3 наемных работников включительно - 375 000 руб.;</w:t>
      </w:r>
    </w:p>
    <w:p w:rsidR="00CA664B" w:rsidRDefault="00CA664B">
      <w:pPr>
        <w:pStyle w:val="ConsPlusNormal"/>
        <w:ind w:firstLine="540"/>
        <w:jc w:val="both"/>
      </w:pPr>
      <w:r>
        <w:t>- с привлечением свыше 3 до 10 наемных работников включительно - 750 000 руб.;</w:t>
      </w:r>
    </w:p>
    <w:p w:rsidR="00CA664B" w:rsidRDefault="00CA664B">
      <w:pPr>
        <w:pStyle w:val="ConsPlusNormal"/>
        <w:ind w:firstLine="540"/>
        <w:jc w:val="both"/>
      </w:pPr>
      <w:r>
        <w:t>- с привлечением свыше 10 до 15 наемных работников включительно - 1 067 000 руб.</w:t>
      </w:r>
    </w:p>
    <w:p w:rsidR="00CA664B" w:rsidRDefault="00CA664B">
      <w:pPr>
        <w:pStyle w:val="ConsPlusNormal"/>
        <w:ind w:firstLine="540"/>
        <w:jc w:val="both"/>
      </w:pPr>
      <w:r>
        <w:t xml:space="preserve">При этом в </w:t>
      </w:r>
      <w:hyperlink r:id="rId4034" w:history="1">
        <w:r>
          <w:rPr>
            <w:color w:val="0000FF"/>
          </w:rPr>
          <w:t>Законе</w:t>
        </w:r>
      </w:hyperlink>
      <w:r>
        <w:t xml:space="preserve"> г. Москвы от 31 октября 2012 г. N 53 "О патентной системе налогообложения" размер потенциально возможного к получению индивидуальным предпринимателем годового дохода в отношении деятельности в сфере оказания парикмахерских и косметических услуг установлен без учета средней численности работников и составляет 900 000 руб.</w:t>
      </w:r>
    </w:p>
    <w:p w:rsidR="00CA664B" w:rsidRDefault="00CA664B">
      <w:pPr>
        <w:pStyle w:val="ConsPlusNormal"/>
        <w:ind w:firstLine="540"/>
        <w:jc w:val="both"/>
      </w:pPr>
      <w:r>
        <w:t>Исходя из изложенного возникает вопрос о том, во всех ли случаях изменение средней численности работников может повлиять на утрату индивидуальным предпринимателем права на применение патентной системы налогообложения.</w:t>
      </w:r>
    </w:p>
    <w:p w:rsidR="00CA664B" w:rsidRDefault="00CA664B">
      <w:pPr>
        <w:pStyle w:val="ConsPlusNormal"/>
        <w:ind w:firstLine="540"/>
        <w:jc w:val="both"/>
      </w:pPr>
    </w:p>
    <w:p w:rsidR="00CA664B" w:rsidRDefault="00CA664B">
      <w:pPr>
        <w:pStyle w:val="ConsPlusNormal"/>
        <w:ind w:firstLine="540"/>
        <w:jc w:val="both"/>
      </w:pPr>
      <w:r>
        <w:t>Пример. Индивидуальный предприниматель обратился в налоговую инспекцию г. Москвы с заявлением на получение патента по виду предпринимательской деятельности "Оказание парикмахерских и косметических услуг". Срок действия патента - 8 месяцев.</w:t>
      </w:r>
    </w:p>
    <w:p w:rsidR="00CA664B" w:rsidRDefault="00CA664B">
      <w:pPr>
        <w:pStyle w:val="ConsPlusNormal"/>
        <w:ind w:firstLine="540"/>
        <w:jc w:val="both"/>
      </w:pPr>
      <w:r>
        <w:t xml:space="preserve">В заявлении на получение патента индивидуальный предприниматель указал имеющееся у него количество наемных работников - 12 человек. Однако через 2 месяца осуществляемой деятельности количество наемных работников индивидуального предпринимателя составило 15 </w:t>
      </w:r>
      <w:r>
        <w:lastRenderedPageBreak/>
        <w:t>человек.</w:t>
      </w:r>
    </w:p>
    <w:p w:rsidR="00CA664B" w:rsidRDefault="00CA664B">
      <w:pPr>
        <w:pStyle w:val="ConsPlusNormal"/>
        <w:ind w:firstLine="540"/>
        <w:jc w:val="both"/>
      </w:pPr>
      <w:r>
        <w:t xml:space="preserve">Из </w:t>
      </w:r>
      <w:hyperlink r:id="rId4035" w:history="1">
        <w:r>
          <w:rPr>
            <w:color w:val="0000FF"/>
          </w:rPr>
          <w:t>ст. 1</w:t>
        </w:r>
      </w:hyperlink>
      <w:r>
        <w:t xml:space="preserve"> Закона г. Москвы N 53 потенциально возможный к получению годовой доход по виду предпринимательской деятельности "Парикмахерские и косметические услуги" составляет 900 000 руб.</w:t>
      </w:r>
    </w:p>
    <w:p w:rsidR="00CA664B" w:rsidRDefault="00CA664B">
      <w:pPr>
        <w:pStyle w:val="ConsPlusNormal"/>
        <w:ind w:firstLine="540"/>
        <w:jc w:val="both"/>
      </w:pPr>
      <w:r>
        <w:t>По видам предпринимательской деятельности, по которым установленный субъектом Российской Федерации размер потенциально возможного к получению индивидуальным предпринимателем годового дохода не зависит от средней численности наемных работников, изменение численности работников в течение налогового периода не учитывается.</w:t>
      </w:r>
    </w:p>
    <w:p w:rsidR="00CA664B" w:rsidRDefault="00CA664B">
      <w:pPr>
        <w:pStyle w:val="ConsPlusNormal"/>
        <w:ind w:firstLine="540"/>
        <w:jc w:val="both"/>
      </w:pPr>
      <w:r>
        <w:t xml:space="preserve">В связи с тем что </w:t>
      </w:r>
      <w:hyperlink r:id="rId4036" w:history="1">
        <w:r>
          <w:rPr>
            <w:color w:val="0000FF"/>
          </w:rPr>
          <w:t>Законом</w:t>
        </w:r>
      </w:hyperlink>
      <w:r>
        <w:t xml:space="preserve"> г. Москвы от 31 октября 2012 г. N 53 "О патентной системе налогообложения" размер потенциально возможного к получению индивидуальным предпринимателем годового дохода в отношении деятельности в сфере оказания парикмахерских услуг установлен без учета средней численности работников, при увеличении средней численности наемных работников с 12 до 15 человек индивидуальный предприниматель не утрачивает право применения патентной системы налогообложения в связи с таким увеличением (</w:t>
      </w:r>
      <w:hyperlink r:id="rId4037" w:history="1">
        <w:r>
          <w:rPr>
            <w:color w:val="0000FF"/>
          </w:rPr>
          <w:t>Письмо</w:t>
        </w:r>
      </w:hyperlink>
      <w:r>
        <w:t xml:space="preserve"> Минфина России от 8 февраля 2013 г. N 03-11-12/19).</w:t>
      </w:r>
    </w:p>
    <w:p w:rsidR="00CA664B" w:rsidRDefault="00CA664B">
      <w:pPr>
        <w:pStyle w:val="ConsPlusNormal"/>
        <w:ind w:firstLine="540"/>
        <w:jc w:val="both"/>
      </w:pPr>
    </w:p>
    <w:p w:rsidR="00CA664B" w:rsidRDefault="00CA664B">
      <w:pPr>
        <w:pStyle w:val="ConsPlusNormal"/>
        <w:ind w:firstLine="540"/>
        <w:jc w:val="both"/>
      </w:pPr>
      <w:r>
        <w:t xml:space="preserve">Исключение из вышеуказанного порядка составляют установленные </w:t>
      </w:r>
      <w:hyperlink r:id="rId4038" w:history="1">
        <w:r>
          <w:rPr>
            <w:color w:val="0000FF"/>
          </w:rPr>
          <w:t>гл. 26.5</w:t>
        </w:r>
      </w:hyperlink>
      <w:r>
        <w:t xml:space="preserve"> Налогового кодекса РФ ограничения по средней численности наемных работников, являющиеся основанием для утраты права на применение патентной системы налогообложения (</w:t>
      </w:r>
      <w:hyperlink r:id="rId4039" w:history="1">
        <w:r>
          <w:rPr>
            <w:color w:val="0000FF"/>
          </w:rPr>
          <w:t>Письмо</w:t>
        </w:r>
      </w:hyperlink>
      <w:r>
        <w:t xml:space="preserve"> Минфина России от 8 февраля 2013 г. N 03-11-12/19);</w:t>
      </w:r>
    </w:p>
    <w:p w:rsidR="00CA664B" w:rsidRDefault="00CA664B">
      <w:pPr>
        <w:pStyle w:val="ConsPlusNormal"/>
        <w:ind w:firstLine="540"/>
        <w:jc w:val="both"/>
      </w:pPr>
      <w:r>
        <w:t xml:space="preserve">3) если налогоплательщиком не был уплачен налог в сроки, установленные </w:t>
      </w:r>
      <w:hyperlink r:id="rId4040" w:history="1">
        <w:r>
          <w:rPr>
            <w:color w:val="0000FF"/>
          </w:rPr>
          <w:t>п. 2 ст. 346.43</w:t>
        </w:r>
      </w:hyperlink>
      <w:r>
        <w:t xml:space="preserve"> Налогового кодекса РФ.</w:t>
      </w:r>
    </w:p>
    <w:p w:rsidR="00CA664B" w:rsidRDefault="00CA664B">
      <w:pPr>
        <w:pStyle w:val="ConsPlusNormal"/>
        <w:ind w:firstLine="540"/>
        <w:jc w:val="both"/>
      </w:pPr>
      <w:r>
        <w:t>Обратим внимание, что в вышеуказанном перечне условий, при соблюдении которых возможно применять патентную систему налогообложения, не указаны ограничения по стоимости основных средств. Это отличает условия, соблюдение которых необходимо для применения патентной системы налогообложения, от условий, установленных для налогоплательщиков, применяющих УСН.</w:t>
      </w:r>
    </w:p>
    <w:p w:rsidR="00CA664B" w:rsidRDefault="00CA664B">
      <w:pPr>
        <w:pStyle w:val="ConsPlusNormal"/>
        <w:ind w:firstLine="540"/>
        <w:jc w:val="both"/>
      </w:pPr>
      <w:r>
        <w:t xml:space="preserve">Напомним, что в соответствии с </w:t>
      </w:r>
      <w:hyperlink r:id="rId4041" w:history="1">
        <w:r>
          <w:rPr>
            <w:color w:val="0000FF"/>
          </w:rPr>
          <w:t>пп. 16 п. 3 ст. 346.12</w:t>
        </w:r>
      </w:hyperlink>
      <w:r>
        <w:t xml:space="preserve"> Налогового кодекса РФ не вправе применять УСН организации, у которых остаточная стоимость основных средств, определяемая в соответствии с законодательством Российской Федерации о бухгалтерском учете, превышает 100 млн руб. В целях данного </w:t>
      </w:r>
      <w:hyperlink r:id="rId4042" w:history="1">
        <w:r>
          <w:rPr>
            <w:color w:val="0000FF"/>
          </w:rPr>
          <w:t>подпункта</w:t>
        </w:r>
      </w:hyperlink>
      <w:r>
        <w:t xml:space="preserve"> учитываются основные средства, которые подлежат амортизации и признаются амортизируемым имуществом в соответствии с </w:t>
      </w:r>
      <w:hyperlink r:id="rId4043" w:history="1">
        <w:r>
          <w:rPr>
            <w:color w:val="0000FF"/>
          </w:rPr>
          <w:t>гл. 25</w:t>
        </w:r>
      </w:hyperlink>
      <w:r>
        <w:t xml:space="preserve"> Налогового кодекса РФ. Указанная </w:t>
      </w:r>
      <w:hyperlink r:id="rId4044" w:history="1">
        <w:r>
          <w:rPr>
            <w:color w:val="0000FF"/>
          </w:rPr>
          <w:t>норма</w:t>
        </w:r>
      </w:hyperlink>
      <w:r>
        <w:t xml:space="preserve"> на индивидуальных предпринимателей не распространяется.</w:t>
      </w:r>
    </w:p>
    <w:p w:rsidR="00CA664B" w:rsidRDefault="00CA664B">
      <w:pPr>
        <w:pStyle w:val="ConsPlusNormal"/>
        <w:ind w:firstLine="540"/>
        <w:jc w:val="both"/>
      </w:pPr>
      <w:r>
        <w:t xml:space="preserve">В то же время согласно </w:t>
      </w:r>
      <w:hyperlink r:id="rId4045" w:history="1">
        <w:r>
          <w:rPr>
            <w:color w:val="0000FF"/>
          </w:rPr>
          <w:t>п. 4 ст. 346.13</w:t>
        </w:r>
      </w:hyperlink>
      <w:r>
        <w:t xml:space="preserve"> Налогового кодекса РФ, если по итогам отчетного (налогового) периода доходы налогоплательщика, определяемые в соответствии со </w:t>
      </w:r>
      <w:hyperlink r:id="rId4046" w:history="1">
        <w:r>
          <w:rPr>
            <w:color w:val="0000FF"/>
          </w:rPr>
          <w:t>ст. 346.15</w:t>
        </w:r>
      </w:hyperlink>
      <w:r>
        <w:t xml:space="preserve">, </w:t>
      </w:r>
      <w:hyperlink r:id="rId4047" w:history="1">
        <w:r>
          <w:rPr>
            <w:color w:val="0000FF"/>
          </w:rPr>
          <w:t>пп. 1</w:t>
        </w:r>
      </w:hyperlink>
      <w:r>
        <w:t xml:space="preserve"> и </w:t>
      </w:r>
      <w:hyperlink r:id="rId4048" w:history="1">
        <w:r>
          <w:rPr>
            <w:color w:val="0000FF"/>
          </w:rPr>
          <w:t>3 п. 1 ст. 346.25</w:t>
        </w:r>
      </w:hyperlink>
      <w:r>
        <w:t xml:space="preserve"> Налогового кодекса РФ, превысили 60 млн руб. и (или) в течение отчетного (налогового) периода допущено несоответствие требованиям, установленным </w:t>
      </w:r>
      <w:hyperlink r:id="rId4049" w:history="1">
        <w:r>
          <w:rPr>
            <w:color w:val="0000FF"/>
          </w:rPr>
          <w:t>п. п. 3</w:t>
        </w:r>
      </w:hyperlink>
      <w:r>
        <w:t xml:space="preserve"> и </w:t>
      </w:r>
      <w:hyperlink r:id="rId4050" w:history="1">
        <w:r>
          <w:rPr>
            <w:color w:val="0000FF"/>
          </w:rPr>
          <w:t>4 ст. 346.12</w:t>
        </w:r>
      </w:hyperlink>
      <w:r>
        <w:t xml:space="preserve">, </w:t>
      </w:r>
      <w:hyperlink r:id="rId4051" w:history="1">
        <w:r>
          <w:rPr>
            <w:color w:val="0000FF"/>
          </w:rPr>
          <w:t>п. 3 ст. 346.14</w:t>
        </w:r>
      </w:hyperlink>
      <w:r>
        <w:t xml:space="preserve"> Налогового кодекса РФ, такой налогоплательщик (как организация, так и индивидуальный предприниматель) считается утратившим право на применение УСН с начала того квартала, в котором допущены указанное превышение и (или) несоответствие указанным требованиям.</w:t>
      </w:r>
    </w:p>
    <w:p w:rsidR="00CA664B" w:rsidRDefault="00CA664B">
      <w:pPr>
        <w:pStyle w:val="ConsPlusNormal"/>
        <w:ind w:firstLine="540"/>
        <w:jc w:val="both"/>
      </w:pPr>
      <w:r>
        <w:t xml:space="preserve">В отличие от вышеизложенного порядка утраты права на применение УСН при соблюдении всех других условий, предусмотренных </w:t>
      </w:r>
      <w:hyperlink r:id="rId4052" w:history="1">
        <w:r>
          <w:rPr>
            <w:color w:val="0000FF"/>
          </w:rPr>
          <w:t>гл. 26.5</w:t>
        </w:r>
      </w:hyperlink>
      <w:r>
        <w:t xml:space="preserve"> Налогового кодекса РФ, индивидуальный предприниматель при наличии основного средства стоимостью более 100 млн руб. вправе применять патентную систему налогообложения в отношении предпринимательской деятельности по сдаче в аренду жилых и нежилых помещений, принадлежащих ему на праве собственности (</w:t>
      </w:r>
      <w:hyperlink r:id="rId4053" w:history="1">
        <w:r>
          <w:rPr>
            <w:color w:val="0000FF"/>
          </w:rPr>
          <w:t>Письмо</w:t>
        </w:r>
      </w:hyperlink>
      <w:r>
        <w:t xml:space="preserve"> Минфина России от 13 февраля 2015 г. N 03-11-12/6555).</w:t>
      </w:r>
    </w:p>
    <w:p w:rsidR="00CA664B" w:rsidRDefault="00CA664B">
      <w:pPr>
        <w:pStyle w:val="ConsPlusNormal"/>
        <w:ind w:firstLine="540"/>
        <w:jc w:val="both"/>
      </w:pPr>
      <w:r>
        <w:t xml:space="preserve">В силу </w:t>
      </w:r>
      <w:hyperlink r:id="rId4054" w:history="1">
        <w:r>
          <w:rPr>
            <w:color w:val="0000FF"/>
          </w:rPr>
          <w:t>п. 8 ст. 346.45</w:t>
        </w:r>
      </w:hyperlink>
      <w:r>
        <w:t xml:space="preserve"> Налогового кодекса РФ индивидуальный предприниматель обязан заявить в налоговый орган об утрате права на применение патентной системы налогообложения по основаниям, указанным в </w:t>
      </w:r>
      <w:hyperlink r:id="rId4055" w:history="1">
        <w:r>
          <w:rPr>
            <w:color w:val="0000FF"/>
          </w:rPr>
          <w:t>п. 6 ст. 346.45</w:t>
        </w:r>
      </w:hyperlink>
      <w:r>
        <w:t xml:space="preserve"> Налогового кодекса РФ, и о переходе на общий режим налогообложения в течение 10 календарных дней со дня наступления обстоятельства, являющегося основанием для утраты права на применение патентной системы налогообложения.</w:t>
      </w:r>
    </w:p>
    <w:p w:rsidR="00CA664B" w:rsidRDefault="00CA664B">
      <w:pPr>
        <w:pStyle w:val="ConsPlusNormal"/>
        <w:ind w:firstLine="540"/>
        <w:jc w:val="both"/>
      </w:pPr>
      <w:r>
        <w:t xml:space="preserve">Согласно </w:t>
      </w:r>
      <w:hyperlink r:id="rId4056" w:history="1">
        <w:r>
          <w:rPr>
            <w:color w:val="0000FF"/>
          </w:rPr>
          <w:t>п. 7 ст. 346.45</w:t>
        </w:r>
      </w:hyperlink>
      <w:r>
        <w:t xml:space="preserve"> Налогового кодекса РФ суммы налогов, подлежащие уплате в соответствии с общим режимом налогообложения за период, в котором индивидуальный </w:t>
      </w:r>
      <w:r>
        <w:lastRenderedPageBreak/>
        <w:t xml:space="preserve">предприниматель утратил право на применение патентной системы налогообложения по основаниям, указанным в </w:t>
      </w:r>
      <w:hyperlink r:id="rId4057" w:history="1">
        <w:r>
          <w:rPr>
            <w:color w:val="0000FF"/>
          </w:rPr>
          <w:t>п. 6 ст. 346.45</w:t>
        </w:r>
      </w:hyperlink>
      <w:r>
        <w:t xml:space="preserve"> Налогового кодекса РФ, исчисляются и уплачиваются индивидуальным предпринимателем в порядке, предусмотренном законодательством Российской Федерации о налогах и сборах для вновь зарегистрированных индивидуальных предпринимателей. При этом указанные индивидуальные предприниматели не уплачивают пени в случае несвоевременной уплаты авансовых платежей по налогам, подлежащим уплате в соответствии с общим режимом налогообложения в течение того периода, на который был выдан патент.</w:t>
      </w:r>
    </w:p>
    <w:p w:rsidR="00CA664B" w:rsidRDefault="00CA664B">
      <w:pPr>
        <w:pStyle w:val="ConsPlusNormal"/>
        <w:ind w:firstLine="540"/>
        <w:jc w:val="both"/>
      </w:pPr>
      <w:r>
        <w:t xml:space="preserve">Сумма НДФЛ, подлежащая уплате за налоговый период, в котором индивидуальный предприниматель утратил право на применение патентной системы налогообложения в соответствии с </w:t>
      </w:r>
      <w:hyperlink r:id="rId4058" w:history="1">
        <w:r>
          <w:rPr>
            <w:color w:val="0000FF"/>
          </w:rPr>
          <w:t>п. 6 ст. 346.45</w:t>
        </w:r>
      </w:hyperlink>
      <w:r>
        <w:t xml:space="preserve"> Налогового кодекса РФ, уменьшается на сумму налога, уплаченного в связи с применением патентной системы налогообложения.</w:t>
      </w:r>
    </w:p>
    <w:p w:rsidR="00CA664B" w:rsidRDefault="00CA664B">
      <w:pPr>
        <w:pStyle w:val="ConsPlusNormal"/>
        <w:ind w:firstLine="540"/>
        <w:jc w:val="both"/>
      </w:pPr>
      <w:r>
        <w:t>После утраты индивидуальным предпринимателем права на применение патентной системы налогообложения налог, который не был уплачен (полностью или частично) в рамках указанной системы налогообложения, взысканию не подлежит.</w:t>
      </w:r>
    </w:p>
    <w:p w:rsidR="00CA664B" w:rsidRDefault="00CA664B">
      <w:pPr>
        <w:pStyle w:val="ConsPlusNormal"/>
        <w:ind w:firstLine="540"/>
        <w:jc w:val="both"/>
      </w:pPr>
      <w:r>
        <w:t xml:space="preserve">При этом несвоевременная подача налогоплательщиком указанного заявления не отменяет наступления последствий, предусмотренных </w:t>
      </w:r>
      <w:hyperlink r:id="rId4059" w:history="1">
        <w:r>
          <w:rPr>
            <w:color w:val="0000FF"/>
          </w:rPr>
          <w:t>п. п. 6</w:t>
        </w:r>
      </w:hyperlink>
      <w:r>
        <w:t xml:space="preserve"> и </w:t>
      </w:r>
      <w:hyperlink r:id="rId4060" w:history="1">
        <w:r>
          <w:rPr>
            <w:color w:val="0000FF"/>
          </w:rPr>
          <w:t>7 ст. 346.45</w:t>
        </w:r>
      </w:hyperlink>
      <w:r>
        <w:t xml:space="preserve"> Налогового кодекса РФ. Поэтому индивидуальный предприниматель, не подавший в установленный срок данное заявление, должен исполнить обязанности по уплате налогов в соответствии с общим режимом налогообложения за период с даты начала действия патента по дату наступления обстоятельства, служащего основанием для утраты права на применение патентной системы налогообложения.</w:t>
      </w:r>
    </w:p>
    <w:p w:rsidR="00CA664B" w:rsidRDefault="00CA664B">
      <w:pPr>
        <w:pStyle w:val="ConsPlusNormal"/>
        <w:ind w:firstLine="540"/>
        <w:jc w:val="both"/>
      </w:pPr>
      <w:r>
        <w:t>Таким образом, в случае утраты права на применение патентной системы налогообложения в связи с неуплатой налога (полной или частичной) в установленные сроки у индивидуального предпринимателя с начала налогового периода, на который ему был выдан патент, возникает обязанность по исчислению и уплате налогов по общему режиму налогообложения. В этой связи после утраты индивидуальным предпринимателем права на применение патентной системы налогообложения налог, который не был им уплачен (полностью или частично) в период применения патентной системы налогообложения, взысканию не подлежит.</w:t>
      </w:r>
    </w:p>
    <w:p w:rsidR="00CA664B" w:rsidRDefault="00CA664B">
      <w:pPr>
        <w:pStyle w:val="ConsPlusNormal"/>
        <w:ind w:firstLine="540"/>
        <w:jc w:val="both"/>
      </w:pPr>
      <w:r>
        <w:t>В случае если налогоплательщик получил 2 и более патента на право применения патентной системы налогообложения и не уплатил (полностью или частично) налог по одному из патентов, он считается утратившим право на применение патентной системы налогообложения и перешедшим на общий режим налогообложения только по тому патенту, налог по которому им не был уплачен (полностью или частично).</w:t>
      </w:r>
    </w:p>
    <w:p w:rsidR="00CA664B" w:rsidRDefault="00CA664B">
      <w:pPr>
        <w:pStyle w:val="ConsPlusNormal"/>
        <w:ind w:firstLine="540"/>
        <w:jc w:val="both"/>
      </w:pPr>
      <w:r>
        <w:t>Снятие с учета в налоговом органе индивидуального предпринимателя, утратившего право на применение патентной системы налогообложения и перешедшего на общий режим налогообложения или прекратившего предпринимательскую деятельность, в отношении которой применяется патентная система налогообложения, осуществляется в течение 5 дней:</w:t>
      </w:r>
    </w:p>
    <w:p w:rsidR="00CA664B" w:rsidRDefault="00CA664B">
      <w:pPr>
        <w:pStyle w:val="ConsPlusNormal"/>
        <w:ind w:firstLine="540"/>
        <w:jc w:val="both"/>
      </w:pPr>
      <w:r>
        <w:t xml:space="preserve">а) со дня получения налоговым органом заявления, представленного в налоговый орган в соответствии с </w:t>
      </w:r>
      <w:hyperlink r:id="rId4061" w:history="1">
        <w:r>
          <w:rPr>
            <w:color w:val="0000FF"/>
          </w:rPr>
          <w:t>п. 8 ст. 346.45</w:t>
        </w:r>
      </w:hyperlink>
      <w:r>
        <w:t xml:space="preserve"> Налогового кодекса РФ;</w:t>
      </w:r>
    </w:p>
    <w:p w:rsidR="00CA664B" w:rsidRDefault="00CA664B">
      <w:pPr>
        <w:pStyle w:val="ConsPlusNormal"/>
        <w:ind w:firstLine="540"/>
        <w:jc w:val="both"/>
      </w:pPr>
      <w:r>
        <w:t>б) или со дня сообщения налогового органа, принявшего такое заявление, об утрате налогоплательщиком права на применение патентной системы налогообложения;</w:t>
      </w:r>
    </w:p>
    <w:p w:rsidR="00CA664B" w:rsidRDefault="00CA664B">
      <w:pPr>
        <w:pStyle w:val="ConsPlusNormal"/>
        <w:ind w:firstLine="540"/>
        <w:jc w:val="both"/>
      </w:pPr>
      <w:r>
        <w:t xml:space="preserve">в) либо в случае, предусмотренном </w:t>
      </w:r>
      <w:hyperlink r:id="rId4062" w:history="1">
        <w:r>
          <w:rPr>
            <w:color w:val="0000FF"/>
          </w:rPr>
          <w:t>пп. 3 п. 6 ст. 346.45</w:t>
        </w:r>
      </w:hyperlink>
      <w:r>
        <w:t xml:space="preserve"> Налогового кодекса РФ, со дня истечения срока уплаты налога.</w:t>
      </w:r>
    </w:p>
    <w:p w:rsidR="00CA664B" w:rsidRDefault="00CA664B">
      <w:pPr>
        <w:pStyle w:val="ConsPlusNormal"/>
        <w:ind w:firstLine="540"/>
        <w:jc w:val="both"/>
      </w:pPr>
      <w:r>
        <w:t>Датой снятия с учета в налоговом органе индивидуального предпринимателя является дата перехода индивидуального предпринимателя на общий режим налогообложения или дата прекращения предпринимательской деятельности, в отношении которой применялась патентная система налогообложения (</w:t>
      </w:r>
      <w:hyperlink r:id="rId4063" w:history="1">
        <w:r>
          <w:rPr>
            <w:color w:val="0000FF"/>
          </w:rPr>
          <w:t>п. 3 ст. 346.46</w:t>
        </w:r>
      </w:hyperlink>
      <w:r>
        <w:t xml:space="preserve"> Налогового кодекса РФ).</w:t>
      </w:r>
    </w:p>
    <w:p w:rsidR="00CA664B" w:rsidRDefault="00CA664B">
      <w:pPr>
        <w:pStyle w:val="ConsPlusNormal"/>
        <w:ind w:firstLine="540"/>
        <w:jc w:val="both"/>
      </w:pPr>
    </w:p>
    <w:p w:rsidR="00CA664B" w:rsidRDefault="00CA664B">
      <w:pPr>
        <w:pStyle w:val="ConsPlusNormal"/>
        <w:jc w:val="center"/>
      </w:pPr>
      <w:r>
        <w:t>15.6. Налоговый учет</w:t>
      </w:r>
    </w:p>
    <w:p w:rsidR="00CA664B" w:rsidRDefault="00CA664B">
      <w:pPr>
        <w:pStyle w:val="ConsPlusNormal"/>
        <w:jc w:val="center"/>
      </w:pPr>
      <w:r>
        <w:t>при применении патентной системы налогообложения</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 </w:t>
      </w:r>
      <w:hyperlink r:id="rId4064" w:history="1">
        <w:r>
          <w:rPr>
            <w:color w:val="0000FF"/>
          </w:rPr>
          <w:t>п. 1 ст. 346.53</w:t>
        </w:r>
      </w:hyperlink>
      <w:r>
        <w:t xml:space="preserve"> Налогового кодекса РФ индивидуальные предприниматели, применяющие патентную систему налогообложения, в целях </w:t>
      </w:r>
      <w:hyperlink r:id="rId4065" w:history="1">
        <w:r>
          <w:rPr>
            <w:color w:val="0000FF"/>
          </w:rPr>
          <w:t>п. 7 ст. 346.45</w:t>
        </w:r>
      </w:hyperlink>
      <w:r>
        <w:t xml:space="preserve"> Налогового кодекса РФ ведут учет доходов от реализации в книге учета доходов индивидуального предпринимателя, </w:t>
      </w:r>
      <w:r>
        <w:lastRenderedPageBreak/>
        <w:t>применяющего патентную систему налогообложения, форма и порядок заполнения которой утверждаются Министерством финансов Российской Федерации.</w:t>
      </w:r>
    </w:p>
    <w:p w:rsidR="00CA664B" w:rsidRDefault="00CA664B">
      <w:pPr>
        <w:pStyle w:val="ConsPlusNormal"/>
        <w:ind w:firstLine="540"/>
        <w:jc w:val="both"/>
      </w:pPr>
      <w:hyperlink r:id="rId4066" w:history="1">
        <w:r>
          <w:rPr>
            <w:color w:val="0000FF"/>
          </w:rPr>
          <w:t>Форма</w:t>
        </w:r>
      </w:hyperlink>
      <w:r>
        <w:t xml:space="preserve"> книги учета доходов индивидуальных предпринимателей, применяющих патентную систему налогообложения (далее - книга учета доходов по ПСН), и </w:t>
      </w:r>
      <w:hyperlink r:id="rId4067" w:history="1">
        <w:r>
          <w:rPr>
            <w:color w:val="0000FF"/>
          </w:rPr>
          <w:t>Порядок</w:t>
        </w:r>
      </w:hyperlink>
      <w:r>
        <w:t xml:space="preserve"> заполнения книги учета доходов индивидуальных предпринимателей, применяющих патентную систему налогообложения (далее - Порядок заполнения книги по ПСН), утверждены Приказом Минфина России от 22 октября 2012 г. N 135н.</w:t>
      </w:r>
    </w:p>
    <w:p w:rsidR="00CA664B" w:rsidRDefault="00CA664B">
      <w:pPr>
        <w:pStyle w:val="ConsPlusNormal"/>
        <w:ind w:firstLine="540"/>
        <w:jc w:val="both"/>
      </w:pPr>
      <w:r>
        <w:t xml:space="preserve">Книга учета доходов по ПСН состоит только из одного раздела - </w:t>
      </w:r>
      <w:hyperlink r:id="rId4068" w:history="1">
        <w:r>
          <w:rPr>
            <w:color w:val="0000FF"/>
          </w:rPr>
          <w:t>разд. I</w:t>
        </w:r>
      </w:hyperlink>
      <w:r>
        <w:t xml:space="preserve"> "Доходы и расходы". При этом:</w:t>
      </w:r>
    </w:p>
    <w:p w:rsidR="00CA664B" w:rsidRDefault="00CA664B">
      <w:pPr>
        <w:pStyle w:val="ConsPlusNormal"/>
        <w:ind w:firstLine="540"/>
        <w:jc w:val="both"/>
      </w:pPr>
      <w:r>
        <w:t>- в графе 1 указывается порядковый номер регистрируемой операции;</w:t>
      </w:r>
    </w:p>
    <w:p w:rsidR="00CA664B" w:rsidRDefault="00CA664B">
      <w:pPr>
        <w:pStyle w:val="ConsPlusNormal"/>
        <w:ind w:firstLine="540"/>
        <w:jc w:val="both"/>
      </w:pPr>
      <w:r>
        <w:t>- в графе 2 указываются дата и номер первичного документа, на основании которого осуществлена регистрируемая операция;</w:t>
      </w:r>
    </w:p>
    <w:p w:rsidR="00CA664B" w:rsidRDefault="00CA664B">
      <w:pPr>
        <w:pStyle w:val="ConsPlusNormal"/>
        <w:ind w:firstLine="540"/>
        <w:jc w:val="both"/>
      </w:pPr>
      <w:r>
        <w:t>- в графе 3 указывается содержание регистрируемой операции;</w:t>
      </w:r>
    </w:p>
    <w:p w:rsidR="00CA664B" w:rsidRDefault="00CA664B">
      <w:pPr>
        <w:pStyle w:val="ConsPlusNormal"/>
        <w:ind w:firstLine="540"/>
        <w:jc w:val="both"/>
      </w:pPr>
      <w:r>
        <w:t xml:space="preserve">- в графе 4 отражаются доходы от реализации, полученные в связи с осуществлением предпринимательской деятельности, указанной в патенте, и определяемые в соответствии со </w:t>
      </w:r>
      <w:hyperlink r:id="rId4069" w:history="1">
        <w:r>
          <w:rPr>
            <w:color w:val="0000FF"/>
          </w:rPr>
          <w:t>ст. 249</w:t>
        </w:r>
      </w:hyperlink>
      <w:r>
        <w:t xml:space="preserve"> Налогового кодекса РФ. Порядок определения, признания и учета доходов от реализации при патентной системе налогообложения установлен </w:t>
      </w:r>
      <w:hyperlink r:id="rId4070" w:history="1">
        <w:r>
          <w:rPr>
            <w:color w:val="0000FF"/>
          </w:rPr>
          <w:t>п. п. 2</w:t>
        </w:r>
      </w:hyperlink>
      <w:r>
        <w:t xml:space="preserve"> - </w:t>
      </w:r>
      <w:hyperlink r:id="rId4071" w:history="1">
        <w:r>
          <w:rPr>
            <w:color w:val="0000FF"/>
          </w:rPr>
          <w:t>5 ст. 346.53</w:t>
        </w:r>
      </w:hyperlink>
      <w:r>
        <w:t xml:space="preserve"> Налогового кодекса РФ;</w:t>
      </w:r>
    </w:p>
    <w:p w:rsidR="00CA664B" w:rsidRDefault="00CA664B">
      <w:pPr>
        <w:pStyle w:val="ConsPlusNormal"/>
        <w:ind w:firstLine="540"/>
        <w:jc w:val="both"/>
      </w:pPr>
      <w:r>
        <w:t>- в графе 4 не учитываются доходы, полученные по иным видам предпринимательской деятельности, налогообложение которых осуществляется в соответствии с иными режимами налогообложения.</w:t>
      </w:r>
    </w:p>
    <w:p w:rsidR="00CA664B" w:rsidRDefault="00CA664B">
      <w:pPr>
        <w:pStyle w:val="ConsPlusNormal"/>
        <w:ind w:firstLine="540"/>
        <w:jc w:val="both"/>
      </w:pPr>
    </w:p>
    <w:p w:rsidR="00CA664B" w:rsidRDefault="00CA664B">
      <w:pPr>
        <w:pStyle w:val="ConsPlusTitle"/>
        <w:jc w:val="center"/>
      </w:pPr>
      <w:r>
        <w:t>Глава 16. ЕДИНЫЙ НАЛОГ НА ВМЕНЕННЫЙ ДОХОД</w:t>
      </w:r>
    </w:p>
    <w:p w:rsidR="00CA664B" w:rsidRDefault="00CA664B">
      <w:pPr>
        <w:pStyle w:val="ConsPlusNormal"/>
        <w:ind w:firstLine="540"/>
        <w:jc w:val="both"/>
      </w:pPr>
    </w:p>
    <w:p w:rsidR="00CA664B" w:rsidRDefault="00CA664B">
      <w:pPr>
        <w:pStyle w:val="ConsPlusNormal"/>
        <w:ind w:firstLine="540"/>
        <w:jc w:val="both"/>
      </w:pPr>
      <w:r>
        <w:t>С 1 января 2013 г. переход на уплату единого налога на вмененный доход организациями и индивидуальными предпринимателями осуществляется добровольно (</w:t>
      </w:r>
      <w:hyperlink r:id="rId4072" w:history="1">
        <w:r>
          <w:rPr>
            <w:color w:val="0000FF"/>
          </w:rPr>
          <w:t>абз. 2 п. 1 ст. 346.28</w:t>
        </w:r>
      </w:hyperlink>
      <w:r>
        <w:t xml:space="preserve"> Налогового кодекса РФ).</w:t>
      </w:r>
    </w:p>
    <w:p w:rsidR="00CA664B" w:rsidRDefault="00CA664B">
      <w:pPr>
        <w:pStyle w:val="ConsPlusNormal"/>
        <w:ind w:firstLine="540"/>
        <w:jc w:val="both"/>
      </w:pPr>
      <w:r>
        <w:t xml:space="preserve">Такие изменения в </w:t>
      </w:r>
      <w:hyperlink r:id="rId4073" w:history="1">
        <w:r>
          <w:rPr>
            <w:color w:val="0000FF"/>
          </w:rPr>
          <w:t>п. 1 ст. 346.28</w:t>
        </w:r>
      </w:hyperlink>
      <w:r>
        <w:t xml:space="preserve"> Налогового кодекса РФ были внесены Федеральным </w:t>
      </w:r>
      <w:hyperlink r:id="rId4074" w:history="1">
        <w:r>
          <w:rPr>
            <w:color w:val="0000FF"/>
          </w:rPr>
          <w:t>законом</w:t>
        </w:r>
      </w:hyperlink>
      <w:r>
        <w:t xml:space="preserve">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CA664B" w:rsidRDefault="00CA664B">
      <w:pPr>
        <w:pStyle w:val="ConsPlusNormal"/>
        <w:ind w:firstLine="540"/>
        <w:jc w:val="both"/>
      </w:pPr>
      <w:r>
        <w:t xml:space="preserve">С 1 января 2013 г. переход на ЕНВД носит уведомительный характер. Также исходя из </w:t>
      </w:r>
      <w:hyperlink r:id="rId4075" w:history="1">
        <w:r>
          <w:rPr>
            <w:color w:val="0000FF"/>
          </w:rPr>
          <w:t>пп. "а" п. 22 ст. 2</w:t>
        </w:r>
      </w:hyperlink>
      <w:r>
        <w:t xml:space="preserve">, </w:t>
      </w:r>
      <w:hyperlink r:id="rId4076" w:history="1">
        <w:r>
          <w:rPr>
            <w:color w:val="0000FF"/>
          </w:rPr>
          <w:t>ч. 1 ст. 9</w:t>
        </w:r>
      </w:hyperlink>
      <w:r>
        <w:t xml:space="preserve"> Федерального закона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 следует, что с 2013 г. налогоплательщик вправе отказаться от применения системы налогообложения в виде ЕНВД, подав соответствующее заявление в налоговый орган.</w:t>
      </w:r>
    </w:p>
    <w:p w:rsidR="00CA664B" w:rsidRDefault="00CA664B">
      <w:pPr>
        <w:pStyle w:val="ConsPlusNormal"/>
        <w:ind w:firstLine="540"/>
        <w:jc w:val="both"/>
      </w:pPr>
      <w:r>
        <w:t xml:space="preserve">В соответствии с </w:t>
      </w:r>
      <w:hyperlink r:id="rId4077" w:history="1">
        <w:r>
          <w:rPr>
            <w:color w:val="0000FF"/>
          </w:rPr>
          <w:t>п. 8 ст. 5</w:t>
        </w:r>
      </w:hyperlink>
      <w:r>
        <w:t xml:space="preserve"> Федерального закона от 29 июня 2012 г. N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система налогообложения в виде единого налога на вмененный доход для отдельных видов деятельности не будет применяться с 1 января 2018 г.</w:t>
      </w:r>
    </w:p>
    <w:p w:rsidR="00CA664B" w:rsidRDefault="00CA664B">
      <w:pPr>
        <w:pStyle w:val="ConsPlusNormal"/>
        <w:ind w:firstLine="540"/>
        <w:jc w:val="both"/>
      </w:pPr>
    </w:p>
    <w:p w:rsidR="00CA664B" w:rsidRDefault="00CA664B">
      <w:pPr>
        <w:pStyle w:val="ConsPlusNormal"/>
        <w:jc w:val="center"/>
      </w:pPr>
      <w:r>
        <w:t>16.1. Применение ЕНВД</w:t>
      </w:r>
    </w:p>
    <w:p w:rsidR="00CA664B" w:rsidRDefault="00CA664B">
      <w:pPr>
        <w:pStyle w:val="ConsPlusNormal"/>
        <w:jc w:val="center"/>
      </w:pPr>
      <w:r>
        <w:t>в городе федерального значения Москве</w:t>
      </w:r>
    </w:p>
    <w:p w:rsidR="00CA664B" w:rsidRDefault="00CA664B">
      <w:pPr>
        <w:pStyle w:val="ConsPlusNormal"/>
        <w:ind w:firstLine="540"/>
        <w:jc w:val="both"/>
      </w:pPr>
    </w:p>
    <w:p w:rsidR="00CA664B" w:rsidRDefault="00CA664B">
      <w:pPr>
        <w:pStyle w:val="ConsPlusNormal"/>
        <w:ind w:firstLine="540"/>
        <w:jc w:val="both"/>
      </w:pPr>
      <w:r>
        <w:t xml:space="preserve">С 1 января 2012 г. на территории г. Москвы система уплаты ЕНВД не применялась. Это было связано со вступлением в силу </w:t>
      </w:r>
      <w:hyperlink r:id="rId4078" w:history="1">
        <w:r>
          <w:rPr>
            <w:color w:val="0000FF"/>
          </w:rPr>
          <w:t>Закона</w:t>
        </w:r>
      </w:hyperlink>
      <w:r>
        <w:t xml:space="preserve"> г. Москвы от 26 января 2011 г. N 3 "О признании утратившим силу Закона города Москвы от 29 октября 2008 года N 53 "О едином налоге на вмененный доход для предпринимательской деятельности по распространению наружной рекламы с использованием рекламных конструкций".</w:t>
      </w:r>
    </w:p>
    <w:p w:rsidR="00CA664B" w:rsidRDefault="00CA664B">
      <w:pPr>
        <w:pStyle w:val="ConsPlusNormal"/>
        <w:ind w:firstLine="540"/>
        <w:jc w:val="both"/>
      </w:pPr>
      <w:r>
        <w:t xml:space="preserve">Им был признан утратившим силу </w:t>
      </w:r>
      <w:hyperlink r:id="rId4079" w:history="1">
        <w:r>
          <w:rPr>
            <w:color w:val="0000FF"/>
          </w:rPr>
          <w:t>Закон</w:t>
        </w:r>
      </w:hyperlink>
      <w:r>
        <w:t xml:space="preserve"> г. Москвы от 29 октября 2008 г. N 53 "О едином налоге на вмененный доход для предпринимательской деятельности по распространению наружной рекламы с использованием рекламных конструкций", в соответствии с которым на территории г. Москвы была введена система налогообложения в виде ЕНВД для предпринимательской деятельности по распространению наружной рекламы с использованием </w:t>
      </w:r>
      <w:r>
        <w:lastRenderedPageBreak/>
        <w:t>рекламных конструкций.</w:t>
      </w:r>
    </w:p>
    <w:p w:rsidR="00CA664B" w:rsidRDefault="00CA664B">
      <w:pPr>
        <w:pStyle w:val="ConsPlusNormal"/>
        <w:ind w:firstLine="540"/>
        <w:jc w:val="both"/>
      </w:pPr>
      <w:r>
        <w:t xml:space="preserve">В настоящее время в ст. 346.26 Налогового кодекса РФ Федеральным </w:t>
      </w:r>
      <w:hyperlink r:id="rId4080" w:history="1">
        <w:r>
          <w:rPr>
            <w:color w:val="0000FF"/>
          </w:rPr>
          <w:t>законом</w:t>
        </w:r>
      </w:hyperlink>
      <w:r>
        <w:t xml:space="preserve"> от 29 июня 2012 г. N 96-ФЗ "О внесении изменений в отдельные законодательные акты Российской Федерации" добавлен </w:t>
      </w:r>
      <w:hyperlink r:id="rId4081" w:history="1">
        <w:r>
          <w:rPr>
            <w:color w:val="0000FF"/>
          </w:rPr>
          <w:t>п. 1.1 ст. 346.26</w:t>
        </w:r>
      </w:hyperlink>
      <w:r>
        <w:t xml:space="preserve"> Налогового кодекса РФ.</w:t>
      </w:r>
    </w:p>
    <w:p w:rsidR="00CA664B" w:rsidRDefault="00CA664B">
      <w:pPr>
        <w:pStyle w:val="ConsPlusNormal"/>
        <w:ind w:firstLine="540"/>
        <w:jc w:val="both"/>
      </w:pPr>
      <w:r>
        <w:t>Из его положений следует, что в городе федерального значения Москве система налогообложения в виде единого налога на вмененный доход для отдельных видов деятельности может быть введена в действие на период до 2 лет со дня изменения границ города федерального значения Москвы в отдельных муниципальных образованиях, включенных в состав внутригородской территории города федерального значения Москвы в результате изменения его границ, в случае, если на день их изменения указанная система налогообложения действовала в таких муниципальных образованиях на основании нормативных правовых актов представительных органов муниципальных районов, городских округов.</w:t>
      </w:r>
    </w:p>
    <w:p w:rsidR="00CA664B" w:rsidRDefault="00CA664B">
      <w:pPr>
        <w:pStyle w:val="ConsPlusNormal"/>
        <w:ind w:firstLine="540"/>
        <w:jc w:val="both"/>
      </w:pPr>
      <w:r>
        <w:t xml:space="preserve">При этом положения </w:t>
      </w:r>
      <w:hyperlink r:id="rId4082" w:history="1">
        <w:r>
          <w:rPr>
            <w:color w:val="0000FF"/>
          </w:rPr>
          <w:t>п. 1.1 ст. 346.26</w:t>
        </w:r>
      </w:hyperlink>
      <w:r>
        <w:t xml:space="preserve"> части второй Налогового кодекса Российской Федерации (в ред. Федерального закона от 29 июня 2012 г. N 96-ФЗ "О внесении изменений в отдельные законодательные акты Российской Федерации") распространяли свое действие на правоотношения, возникшие с 1 июля 2012 г. (</w:t>
      </w:r>
      <w:hyperlink r:id="rId4083" w:history="1">
        <w:r>
          <w:rPr>
            <w:color w:val="0000FF"/>
          </w:rPr>
          <w:t>п. 1 ст. 5</w:t>
        </w:r>
      </w:hyperlink>
      <w:r>
        <w:t xml:space="preserve">, </w:t>
      </w:r>
      <w:hyperlink r:id="rId4084" w:history="1">
        <w:r>
          <w:rPr>
            <w:color w:val="0000FF"/>
          </w:rPr>
          <w:t>п. 2 ст. 14</w:t>
        </w:r>
      </w:hyperlink>
      <w:r>
        <w:t xml:space="preserve"> Федерального закона от 29 июня 2012 г. N 96-ФЗ "О внесении изменений в отдельные законодательные акты Российской Федерации").</w:t>
      </w:r>
    </w:p>
    <w:p w:rsidR="00CA664B" w:rsidRDefault="00CA664B">
      <w:pPr>
        <w:pStyle w:val="ConsPlusNormal"/>
        <w:ind w:firstLine="540"/>
        <w:jc w:val="both"/>
      </w:pPr>
      <w:hyperlink r:id="rId4085" w:history="1">
        <w:r>
          <w:rPr>
            <w:color w:val="0000FF"/>
          </w:rPr>
          <w:t>Законом</w:t>
        </w:r>
      </w:hyperlink>
      <w:r>
        <w:t xml:space="preserve"> г. Москвы от 26 сентября 2012 г. N 45 "О системе налогообложения в виде единого налога на вмененный доход для отдельных видов деятельности" (далее - Закон г. Москвы N 45) в соответствии с </w:t>
      </w:r>
      <w:hyperlink r:id="rId4086" w:history="1">
        <w:r>
          <w:rPr>
            <w:color w:val="0000FF"/>
          </w:rPr>
          <w:t>гл. 26.3</w:t>
        </w:r>
      </w:hyperlink>
      <w:r>
        <w:t xml:space="preserve"> Налогового кодекса Российской Федерации на территориях ряда поселений г. Москвы был введен единый налог на вмененный доход для отдельных видов деятельности.</w:t>
      </w:r>
    </w:p>
    <w:p w:rsidR="00CA664B" w:rsidRDefault="00CA664B">
      <w:pPr>
        <w:pStyle w:val="ConsPlusNormal"/>
        <w:ind w:firstLine="540"/>
        <w:jc w:val="both"/>
      </w:pPr>
      <w:r>
        <w:t xml:space="preserve">Согласно </w:t>
      </w:r>
      <w:hyperlink r:id="rId4087" w:history="1">
        <w:r>
          <w:rPr>
            <w:color w:val="0000FF"/>
          </w:rPr>
          <w:t>ст. 1</w:t>
        </w:r>
      </w:hyperlink>
      <w:r>
        <w:t xml:space="preserve"> Закона г. Москвы N 45 единый налог на вмененный доход вводился на территориях следующих поселений г. Москвы: Внуковское, Вороновское, Воскресенское, Десеновское, Кленовское, Краснопахорское, Марушкинское, Михайлово-Ярцевское, "Мосрентген", Новофедоровское, Первомайское, Роговское, Рязановское, Сосенское, Филимонковское, Щаповское, Московский, Киевский, Кокошкино, Троицк, Щербинка.</w:t>
      </w:r>
    </w:p>
    <w:p w:rsidR="00CA664B" w:rsidRDefault="00CA664B">
      <w:pPr>
        <w:pStyle w:val="ConsPlusNormal"/>
        <w:ind w:firstLine="540"/>
        <w:jc w:val="both"/>
      </w:pPr>
      <w:r>
        <w:t>При этом на территориях поселений Киевский, Кокошкино, Новофедоровское, Первомайское, Марушкинское единый налог на вмененный доход вводился в отношении следующих видов предпринимательской деятельности (</w:t>
      </w:r>
      <w:hyperlink r:id="rId4088" w:history="1">
        <w:r>
          <w:rPr>
            <w:color w:val="0000FF"/>
          </w:rPr>
          <w:t>ст. 2</w:t>
        </w:r>
      </w:hyperlink>
      <w:r>
        <w:t xml:space="preserve"> Закона г. Москвы N 45):</w:t>
      </w:r>
    </w:p>
    <w:p w:rsidR="00CA664B" w:rsidRDefault="00CA664B">
      <w:pPr>
        <w:pStyle w:val="ConsPlusNormal"/>
        <w:ind w:firstLine="540"/>
        <w:jc w:val="both"/>
      </w:pPr>
      <w:r>
        <w:t xml:space="preserve">- оказание бытовых услуг, их групп, подгрупп, видов и (или) отдельных бытовых услуг, классифицируемых в соответствии с Общероссийским </w:t>
      </w:r>
      <w:hyperlink r:id="rId4089" w:history="1">
        <w:r>
          <w:rPr>
            <w:color w:val="0000FF"/>
          </w:rPr>
          <w:t>классификатором</w:t>
        </w:r>
      </w:hyperlink>
      <w:r>
        <w:t xml:space="preserve"> услуг населению;</w:t>
      </w:r>
    </w:p>
    <w:p w:rsidR="00CA664B" w:rsidRDefault="00CA664B">
      <w:pPr>
        <w:pStyle w:val="ConsPlusNormal"/>
        <w:ind w:firstLine="540"/>
        <w:jc w:val="both"/>
      </w:pPr>
      <w:r>
        <w:t>- оказание ветеринарных услуг;</w:t>
      </w:r>
    </w:p>
    <w:p w:rsidR="00CA664B" w:rsidRDefault="00CA664B">
      <w:pPr>
        <w:pStyle w:val="ConsPlusNormal"/>
        <w:ind w:firstLine="540"/>
        <w:jc w:val="both"/>
      </w:pPr>
      <w:r>
        <w:t>- оказание услуг по ремонту, техническому обслуживанию и мойке автотранспортных средств;</w:t>
      </w:r>
    </w:p>
    <w:p w:rsidR="00CA664B" w:rsidRDefault="00CA664B">
      <w:pPr>
        <w:pStyle w:val="ConsPlusNormal"/>
        <w:ind w:firstLine="540"/>
        <w:jc w:val="both"/>
      </w:pPr>
      <w:r>
        <w:t>-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CA664B" w:rsidRDefault="00CA664B">
      <w:pPr>
        <w:pStyle w:val="ConsPlusNormal"/>
        <w:ind w:firstLine="540"/>
        <w:jc w:val="both"/>
      </w:pPr>
      <w:r>
        <w:t>-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CA664B" w:rsidRDefault="00CA664B">
      <w:pPr>
        <w:pStyle w:val="ConsPlusNormal"/>
        <w:ind w:firstLine="540"/>
        <w:jc w:val="both"/>
      </w:pPr>
      <w:r>
        <w:t>- розничная торговля, осуществляемая через магазины и павильоны с площадью торгового зала не более 150 кв. метров по каждому объекту организации торговли;</w:t>
      </w:r>
    </w:p>
    <w:p w:rsidR="00CA664B" w:rsidRDefault="00CA664B">
      <w:pPr>
        <w:pStyle w:val="ConsPlusNormal"/>
        <w:ind w:firstLine="540"/>
        <w:jc w:val="both"/>
      </w:pPr>
      <w:r>
        <w:t>-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CA664B" w:rsidRDefault="00CA664B">
      <w:pPr>
        <w:pStyle w:val="ConsPlusNormal"/>
        <w:ind w:firstLine="540"/>
        <w:jc w:val="both"/>
      </w:pPr>
      <w:r>
        <w:t>-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 метров по каждому объекту организации общественного питания;</w:t>
      </w:r>
    </w:p>
    <w:p w:rsidR="00CA664B" w:rsidRDefault="00CA664B">
      <w:pPr>
        <w:pStyle w:val="ConsPlusNormal"/>
        <w:ind w:firstLine="540"/>
        <w:jc w:val="both"/>
      </w:pPr>
      <w:r>
        <w:t>-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CA664B" w:rsidRDefault="00CA664B">
      <w:pPr>
        <w:pStyle w:val="ConsPlusNormal"/>
        <w:ind w:firstLine="540"/>
        <w:jc w:val="both"/>
      </w:pPr>
      <w:r>
        <w:t>- распространение наружной рекламы с использованием рекламных конструкций;</w:t>
      </w:r>
    </w:p>
    <w:p w:rsidR="00CA664B" w:rsidRDefault="00CA664B">
      <w:pPr>
        <w:pStyle w:val="ConsPlusNormal"/>
        <w:ind w:firstLine="540"/>
        <w:jc w:val="both"/>
      </w:pPr>
      <w:r>
        <w:t>- размещение рекламы на транспортных средствах;</w:t>
      </w:r>
    </w:p>
    <w:p w:rsidR="00CA664B" w:rsidRDefault="00CA664B">
      <w:pPr>
        <w:pStyle w:val="ConsPlusNormal"/>
        <w:ind w:firstLine="540"/>
        <w:jc w:val="both"/>
      </w:pPr>
      <w:r>
        <w:t xml:space="preserve">- оказание услуг по временному размещению и проживанию организациями и </w:t>
      </w:r>
      <w:r>
        <w:lastRenderedPageBreak/>
        <w:t>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 метров;</w:t>
      </w:r>
    </w:p>
    <w:p w:rsidR="00CA664B" w:rsidRDefault="00CA664B">
      <w:pPr>
        <w:pStyle w:val="ConsPlusNormal"/>
        <w:ind w:firstLine="540"/>
        <w:jc w:val="both"/>
      </w:pPr>
      <w:r>
        <w:t>-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CA664B" w:rsidRDefault="00CA664B">
      <w:pPr>
        <w:pStyle w:val="ConsPlusNormal"/>
        <w:ind w:firstLine="540"/>
        <w:jc w:val="both"/>
      </w:pPr>
      <w:r>
        <w:t>-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CA664B" w:rsidRDefault="00CA664B">
      <w:pPr>
        <w:pStyle w:val="ConsPlusNormal"/>
        <w:ind w:firstLine="540"/>
        <w:jc w:val="both"/>
      </w:pPr>
      <w:r>
        <w:t xml:space="preserve">Аналогичные виды деятельности, в отношении которых могла применяться система налогообложения в виде ЕНВД, были установлены </w:t>
      </w:r>
      <w:hyperlink r:id="rId4090" w:history="1">
        <w:r>
          <w:rPr>
            <w:color w:val="0000FF"/>
          </w:rPr>
          <w:t>ст. ст. 8</w:t>
        </w:r>
      </w:hyperlink>
      <w:r>
        <w:t xml:space="preserve">, </w:t>
      </w:r>
      <w:hyperlink r:id="rId4091" w:history="1">
        <w:r>
          <w:rPr>
            <w:color w:val="0000FF"/>
          </w:rPr>
          <w:t>10</w:t>
        </w:r>
      </w:hyperlink>
      <w:r>
        <w:t xml:space="preserve">, </w:t>
      </w:r>
      <w:hyperlink r:id="rId4092" w:history="1">
        <w:r>
          <w:rPr>
            <w:color w:val="0000FF"/>
          </w:rPr>
          <w:t>14</w:t>
        </w:r>
      </w:hyperlink>
      <w:r>
        <w:t xml:space="preserve">, </w:t>
      </w:r>
      <w:hyperlink r:id="rId4093" w:history="1">
        <w:r>
          <w:rPr>
            <w:color w:val="0000FF"/>
          </w:rPr>
          <w:t>17</w:t>
        </w:r>
      </w:hyperlink>
      <w:r>
        <w:t xml:space="preserve"> Закона г. Москвы N 45 соответственно для территорий поселений:</w:t>
      </w:r>
    </w:p>
    <w:p w:rsidR="00CA664B" w:rsidRDefault="00CA664B">
      <w:pPr>
        <w:pStyle w:val="ConsPlusNormal"/>
        <w:ind w:firstLine="540"/>
        <w:jc w:val="both"/>
      </w:pPr>
      <w:r>
        <w:t>- Внуковское, Воскресенское, Десеновское, Московский, "Мосрентген", Сосенское, Филимонковское;</w:t>
      </w:r>
    </w:p>
    <w:p w:rsidR="00CA664B" w:rsidRDefault="00CA664B">
      <w:pPr>
        <w:pStyle w:val="ConsPlusNormal"/>
        <w:ind w:firstLine="540"/>
        <w:jc w:val="both"/>
      </w:pPr>
      <w:r>
        <w:t>- Вороновское, Кленовское, Краснопахорское, Михайлово-Ярцевское, Роговское, Рязановское, Щаповское;</w:t>
      </w:r>
    </w:p>
    <w:p w:rsidR="00CA664B" w:rsidRDefault="00CA664B">
      <w:pPr>
        <w:pStyle w:val="ConsPlusNormal"/>
        <w:ind w:firstLine="540"/>
        <w:jc w:val="both"/>
      </w:pPr>
      <w:r>
        <w:t>- Троицк;</w:t>
      </w:r>
    </w:p>
    <w:p w:rsidR="00CA664B" w:rsidRDefault="00CA664B">
      <w:pPr>
        <w:pStyle w:val="ConsPlusNormal"/>
        <w:ind w:firstLine="540"/>
        <w:jc w:val="both"/>
      </w:pPr>
      <w:r>
        <w:t>- Щербинка.</w:t>
      </w:r>
    </w:p>
    <w:p w:rsidR="00CA664B" w:rsidRDefault="00CA664B">
      <w:pPr>
        <w:pStyle w:val="ConsPlusNormal"/>
        <w:ind w:firstLine="540"/>
        <w:jc w:val="both"/>
      </w:pPr>
      <w:r>
        <w:t xml:space="preserve">Обратим внимание, что </w:t>
      </w:r>
      <w:hyperlink r:id="rId4094" w:history="1">
        <w:r>
          <w:rPr>
            <w:color w:val="0000FF"/>
          </w:rPr>
          <w:t>Закон</w:t>
        </w:r>
      </w:hyperlink>
      <w:r>
        <w:t xml:space="preserve"> г. Москвы N 45 с 1 января 2014 г. утратил силу. В связи с этим в настоящее время на территории г. Москвы и присоединенных территориях система налогообложения в виде ЕНВД не введена.</w:t>
      </w:r>
    </w:p>
    <w:p w:rsidR="00CA664B" w:rsidRDefault="00CA664B">
      <w:pPr>
        <w:pStyle w:val="ConsPlusNormal"/>
        <w:ind w:firstLine="540"/>
        <w:jc w:val="both"/>
      </w:pPr>
    </w:p>
    <w:p w:rsidR="00CA664B" w:rsidRDefault="00CA664B">
      <w:pPr>
        <w:pStyle w:val="ConsPlusNormal"/>
        <w:jc w:val="center"/>
      </w:pPr>
      <w:r>
        <w:t>16.2. Сущность единого налога на вмененный доход</w:t>
      </w:r>
    </w:p>
    <w:p w:rsidR="00CA664B" w:rsidRDefault="00CA664B">
      <w:pPr>
        <w:pStyle w:val="ConsPlusNormal"/>
        <w:ind w:firstLine="540"/>
        <w:jc w:val="both"/>
      </w:pPr>
    </w:p>
    <w:p w:rsidR="00CA664B" w:rsidRDefault="00CA664B">
      <w:pPr>
        <w:pStyle w:val="ConsPlusNormal"/>
        <w:ind w:firstLine="540"/>
        <w:jc w:val="both"/>
      </w:pPr>
      <w:r>
        <w:t xml:space="preserve">Согласно </w:t>
      </w:r>
      <w:hyperlink r:id="rId4095" w:history="1">
        <w:r>
          <w:rPr>
            <w:color w:val="0000FF"/>
          </w:rPr>
          <w:t>п. 1 ст. 12</w:t>
        </w:r>
      </w:hyperlink>
      <w:r>
        <w:t xml:space="preserve"> Налогового кодекса РФ в Российской Федерации устанавливаются следующие виды налогов и сборов: федеральные, региональные и местные. Совокупность этих налогов и сборов принято считать общим режимом налогообложения.</w:t>
      </w:r>
    </w:p>
    <w:p w:rsidR="00CA664B" w:rsidRDefault="00CA664B">
      <w:pPr>
        <w:pStyle w:val="ConsPlusNormal"/>
        <w:ind w:firstLine="540"/>
        <w:jc w:val="both"/>
      </w:pPr>
      <w:r>
        <w:t>В то же время наряду с общим режимом налогообложения существуют особые налоговые режимы, применение которых освобождает фирмы и предпринимателей от уплаты ряда федеральных, региональных и местных налогов и сборов (</w:t>
      </w:r>
      <w:hyperlink r:id="rId4096" w:history="1">
        <w:r>
          <w:rPr>
            <w:color w:val="0000FF"/>
          </w:rPr>
          <w:t>п. 7 ст. 12</w:t>
        </w:r>
      </w:hyperlink>
      <w:r>
        <w:t xml:space="preserve"> Налогового кодекса РФ).</w:t>
      </w:r>
    </w:p>
    <w:p w:rsidR="00CA664B" w:rsidRDefault="00CA664B">
      <w:pPr>
        <w:pStyle w:val="ConsPlusNormal"/>
        <w:ind w:firstLine="540"/>
        <w:jc w:val="both"/>
      </w:pPr>
      <w:r>
        <w:t xml:space="preserve">В соответствии со </w:t>
      </w:r>
      <w:hyperlink r:id="rId4097" w:history="1">
        <w:r>
          <w:rPr>
            <w:color w:val="0000FF"/>
          </w:rPr>
          <w:t>ст. 18</w:t>
        </w:r>
      </w:hyperlink>
      <w:r>
        <w:t xml:space="preserve"> Налогового кодекса РФ специальным налоговым режимом признается особый порядок исчисления и уплаты налогов и сборов в течение определенного периода времени. Специальный налоговый режим применяется только в случаях и в порядке, установленных Налоговым </w:t>
      </w:r>
      <w:hyperlink r:id="rId4098" w:history="1">
        <w:r>
          <w:rPr>
            <w:color w:val="0000FF"/>
          </w:rPr>
          <w:t>кодексом</w:t>
        </w:r>
      </w:hyperlink>
      <w:r>
        <w:t xml:space="preserve"> РФ и федеральными законами, которые принимаются в соответствии с Налоговым </w:t>
      </w:r>
      <w:hyperlink r:id="rId4099" w:history="1">
        <w:r>
          <w:rPr>
            <w:color w:val="0000FF"/>
          </w:rPr>
          <w:t>кодексом</w:t>
        </w:r>
      </w:hyperlink>
      <w:r>
        <w:t xml:space="preserve"> РФ.</w:t>
      </w:r>
    </w:p>
    <w:p w:rsidR="00CA664B" w:rsidRDefault="00CA664B">
      <w:pPr>
        <w:pStyle w:val="ConsPlusNormal"/>
        <w:ind w:firstLine="540"/>
        <w:jc w:val="both"/>
      </w:pPr>
      <w:r>
        <w:t xml:space="preserve">При этом элементы налогообложения и налоговые льготы определяются так, как требует Налоговый </w:t>
      </w:r>
      <w:hyperlink r:id="rId4100" w:history="1">
        <w:r>
          <w:rPr>
            <w:color w:val="0000FF"/>
          </w:rPr>
          <w:t>кодекс</w:t>
        </w:r>
      </w:hyperlink>
      <w:r>
        <w:t xml:space="preserve"> РФ, а другие особые правила могут содержаться в каких-либо иных федеральных законах.</w:t>
      </w:r>
    </w:p>
    <w:p w:rsidR="00CA664B" w:rsidRDefault="00CA664B">
      <w:pPr>
        <w:pStyle w:val="ConsPlusNormal"/>
        <w:ind w:firstLine="540"/>
        <w:jc w:val="both"/>
      </w:pPr>
      <w:r>
        <w:t>Таким образом, специальный режим налогообложения устанавливается налоговым законодательством, но в то же время регулируется и не налоговым законодательством, например, законодательством о свободных экономических зонах, об инвестиционной деятельности при разделе продукции и т.п.</w:t>
      </w:r>
    </w:p>
    <w:p w:rsidR="00CA664B" w:rsidRDefault="00CA664B">
      <w:pPr>
        <w:pStyle w:val="ConsPlusNormal"/>
        <w:ind w:firstLine="540"/>
        <w:jc w:val="both"/>
      </w:pPr>
      <w:r>
        <w:t>К специальным налоговым режимам, в частности, относятся:</w:t>
      </w:r>
    </w:p>
    <w:p w:rsidR="00CA664B" w:rsidRDefault="00CA664B">
      <w:pPr>
        <w:pStyle w:val="ConsPlusNormal"/>
        <w:ind w:firstLine="540"/>
        <w:jc w:val="both"/>
      </w:pPr>
      <w:r>
        <w:t>- система налогообложения в виде единого налога на вмененный доход для отдельных видов деятельности;</w:t>
      </w:r>
    </w:p>
    <w:p w:rsidR="00CA664B" w:rsidRDefault="00CA664B">
      <w:pPr>
        <w:pStyle w:val="ConsPlusNormal"/>
        <w:ind w:firstLine="540"/>
        <w:jc w:val="both"/>
      </w:pPr>
      <w:r>
        <w:t>- упрощенная система налогообложения;</w:t>
      </w:r>
    </w:p>
    <w:p w:rsidR="00CA664B" w:rsidRDefault="00CA664B">
      <w:pPr>
        <w:pStyle w:val="ConsPlusNormal"/>
        <w:ind w:firstLine="540"/>
        <w:jc w:val="both"/>
      </w:pPr>
      <w:r>
        <w:t>- система налогообложения для сельскохозяйственных товаропроизводителей (единый сельскохозяйственный налог).</w:t>
      </w:r>
    </w:p>
    <w:p w:rsidR="00CA664B" w:rsidRDefault="00CA664B">
      <w:pPr>
        <w:pStyle w:val="ConsPlusNormal"/>
        <w:ind w:firstLine="540"/>
        <w:jc w:val="both"/>
      </w:pPr>
      <w:r>
        <w:t xml:space="preserve">Как видно, к специальным налоговым режимам Налоговый </w:t>
      </w:r>
      <w:hyperlink r:id="rId4101" w:history="1">
        <w:r>
          <w:rPr>
            <w:color w:val="0000FF"/>
          </w:rPr>
          <w:t>кодекс</w:t>
        </w:r>
      </w:hyperlink>
      <w:r>
        <w:t xml:space="preserve"> РФ относит систему налогообложения в виде единого налога на вмененный доход (ЕНВД), порядок применения которой, как мы уже говорили, изложен в </w:t>
      </w:r>
      <w:hyperlink r:id="rId4102" w:history="1">
        <w:r>
          <w:rPr>
            <w:color w:val="0000FF"/>
          </w:rPr>
          <w:t>гл. 26.3</w:t>
        </w:r>
      </w:hyperlink>
      <w:r>
        <w:t xml:space="preserve"> Налогового кодекса РФ.</w:t>
      </w:r>
    </w:p>
    <w:p w:rsidR="00CA664B" w:rsidRDefault="00CA664B">
      <w:pPr>
        <w:pStyle w:val="ConsPlusNormal"/>
        <w:ind w:firstLine="540"/>
        <w:jc w:val="both"/>
      </w:pPr>
      <w:r>
        <w:t xml:space="preserve">В этой </w:t>
      </w:r>
      <w:hyperlink r:id="rId4103" w:history="1">
        <w:r>
          <w:rPr>
            <w:color w:val="0000FF"/>
          </w:rPr>
          <w:t>главе</w:t>
        </w:r>
      </w:hyperlink>
      <w:r>
        <w:t xml:space="preserve"> определены те виды деятельности, которые могут переводиться на уплату ЕНВД. Также здесь прописано, как надо рассчитывать вмененный доход и в какие сроки нужно перечислить налог в бюджет. Эти правила одинаковы для всей территории России.</w:t>
      </w:r>
    </w:p>
    <w:p w:rsidR="00CA664B" w:rsidRDefault="00CA664B">
      <w:pPr>
        <w:pStyle w:val="ConsPlusNormal"/>
        <w:ind w:firstLine="540"/>
        <w:jc w:val="both"/>
      </w:pPr>
      <w:r>
        <w:lastRenderedPageBreak/>
        <w:t xml:space="preserve">Система налогообложения в виде единого налога на вмененный доход для отдельных видов деятельности устанавливается Налоговым </w:t>
      </w:r>
      <w:hyperlink r:id="rId4104" w:history="1">
        <w:r>
          <w:rPr>
            <w:color w:val="0000FF"/>
          </w:rPr>
          <w:t>кодексом</w:t>
        </w:r>
      </w:hyperlink>
      <w:r>
        <w:t xml:space="preserve"> РФ, а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и применяется наряду с общей системой налогообложения и иными режимами налогообложения, предусмотренными законодательством Российской Федерации о налогах и сборах.</w:t>
      </w:r>
    </w:p>
    <w:p w:rsidR="00CA664B" w:rsidRDefault="00CA664B">
      <w:pPr>
        <w:pStyle w:val="ConsPlusNormal"/>
        <w:ind w:firstLine="540"/>
        <w:jc w:val="both"/>
      </w:pPr>
      <w:r>
        <w:t>Для индивидуальных предпринимателей ЕНВД заменяет следующие виды налогов:</w:t>
      </w:r>
    </w:p>
    <w:p w:rsidR="00CA664B" w:rsidRDefault="00CA664B">
      <w:pPr>
        <w:pStyle w:val="ConsPlusNormal"/>
        <w:ind w:firstLine="540"/>
        <w:jc w:val="both"/>
      </w:pPr>
      <w:r>
        <w:t>а) налог на доходы физических лиц (НДФЛ) (в отношении доходов, полученных от предпринимательской деятельности, облагаемой единым налогом);</w:t>
      </w:r>
    </w:p>
    <w:p w:rsidR="00CA664B" w:rsidRDefault="00CA664B">
      <w:pPr>
        <w:pStyle w:val="ConsPlusNormal"/>
        <w:ind w:firstLine="540"/>
        <w:jc w:val="both"/>
      </w:pPr>
      <w:r>
        <w:t xml:space="preserve">б) налог на имущество физических лиц (в отношении имущества, используемого для осуществления предпринимательской деятельности, облагаемой единым налогом на вмененный доход, за исключением объектов налогообложения налогом на имущество физических лиц, включенных в перечень, определяемый в соответствии с </w:t>
      </w:r>
      <w:hyperlink r:id="rId4105" w:history="1">
        <w:r>
          <w:rPr>
            <w:color w:val="0000FF"/>
          </w:rPr>
          <w:t>п. 7 ст. 378.2</w:t>
        </w:r>
      </w:hyperlink>
      <w:r>
        <w:t xml:space="preserve"> Налогового кодекса РФ с учетом особенностей, предусмотренных </w:t>
      </w:r>
      <w:hyperlink r:id="rId4106" w:history="1">
        <w:r>
          <w:rPr>
            <w:color w:val="0000FF"/>
          </w:rPr>
          <w:t>абз. 2 п. 10 ст. 378.2</w:t>
        </w:r>
      </w:hyperlink>
      <w:r>
        <w:t xml:space="preserve"> Налогового кодекса РФ). При этом </w:t>
      </w:r>
      <w:hyperlink r:id="rId4107" w:history="1">
        <w:r>
          <w:rPr>
            <w:color w:val="0000FF"/>
          </w:rPr>
          <w:t>п. 7 ст. 378.2</w:t>
        </w:r>
      </w:hyperlink>
      <w:r>
        <w:t xml:space="preserve"> Налогового кодекса РФ установлено, что уполномоченный орган исполнительной власти субъекта Российской Федерации не позднее 1-го числа очередного налогового периода по налогу определяет на этот налоговый период перечень объектов недвижимого имущества, указанных в </w:t>
      </w:r>
      <w:hyperlink r:id="rId4108" w:history="1">
        <w:r>
          <w:rPr>
            <w:color w:val="0000FF"/>
          </w:rPr>
          <w:t>пп. 1</w:t>
        </w:r>
      </w:hyperlink>
      <w:r>
        <w:t xml:space="preserve"> и </w:t>
      </w:r>
      <w:hyperlink r:id="rId4109" w:history="1">
        <w:r>
          <w:rPr>
            <w:color w:val="0000FF"/>
          </w:rPr>
          <w:t>2 п. 1 ст. 378.2</w:t>
        </w:r>
      </w:hyperlink>
      <w:r>
        <w:t xml:space="preserve"> Налогового кодекса РФ, в отношении которых налоговая база определяется как кадастровая стоимость (далее - перечень объектов), направляет перечень объектов в электронной форме в налоговый орган по субъекту Российской Федерации и размещает перечень объектов на своем официальном сайте или на официальном сайте субъекта Российской Федерации в информационно-телекоммуникационной сети Интернет.</w:t>
      </w:r>
    </w:p>
    <w:p w:rsidR="00CA664B" w:rsidRDefault="00CA664B">
      <w:pPr>
        <w:pStyle w:val="ConsPlusNormal"/>
        <w:ind w:firstLine="540"/>
        <w:jc w:val="both"/>
      </w:pPr>
      <w:r>
        <w:t xml:space="preserve">В перечень объектов в соответствии с </w:t>
      </w:r>
      <w:hyperlink r:id="rId4110" w:history="1">
        <w:r>
          <w:rPr>
            <w:color w:val="0000FF"/>
          </w:rPr>
          <w:t>пп. 1</w:t>
        </w:r>
      </w:hyperlink>
      <w:r>
        <w:t xml:space="preserve"> и </w:t>
      </w:r>
      <w:hyperlink r:id="rId4111" w:history="1">
        <w:r>
          <w:rPr>
            <w:color w:val="0000FF"/>
          </w:rPr>
          <w:t>2 п. 1 ст. 378.2</w:t>
        </w:r>
      </w:hyperlink>
      <w:r>
        <w:t xml:space="preserve"> Налогового кодекса РФ включаются административно-деловые центры и торговые центры (комплексы) и помещения в них,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CA664B" w:rsidRDefault="00CA664B">
      <w:pPr>
        <w:pStyle w:val="ConsPlusNormal"/>
        <w:ind w:firstLine="540"/>
        <w:jc w:val="both"/>
      </w:pPr>
      <w:r>
        <w:t>Таким образом, в отношении недвижимого имущества, используемого в предпринимательской деятельности, подлежащего налогообложению по кадастровой стоимости и включенного в перечень административно-деловых и торговых центров, индивидуальные предприниматели, применяющие систему налогообложения в виде ЕНВД, не освобождаются от уплаты налога на имущество физических лиц (</w:t>
      </w:r>
      <w:hyperlink r:id="rId4112" w:history="1">
        <w:r>
          <w:rPr>
            <w:color w:val="0000FF"/>
          </w:rPr>
          <w:t>Письмо</w:t>
        </w:r>
      </w:hyperlink>
      <w:r>
        <w:t xml:space="preserve"> Минфина России от 13 марта 2015 г. N 03-11-11/13667);</w:t>
      </w:r>
    </w:p>
    <w:p w:rsidR="00CA664B" w:rsidRDefault="00CA664B">
      <w:pPr>
        <w:pStyle w:val="ConsPlusNormal"/>
        <w:ind w:firstLine="540"/>
        <w:jc w:val="both"/>
      </w:pPr>
      <w:r>
        <w:t xml:space="preserve">в) налог на добавленную стоимость (НДС) (в отношении операций, признаваемых объектами налогообложения в соответствии с </w:t>
      </w:r>
      <w:hyperlink r:id="rId4113" w:history="1">
        <w:r>
          <w:rPr>
            <w:color w:val="0000FF"/>
          </w:rPr>
          <w:t>гл. 21</w:t>
        </w:r>
      </w:hyperlink>
      <w:r>
        <w:t xml:space="preserve"> Налогового кодекса РФ,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Налоговым </w:t>
      </w:r>
      <w:hyperlink r:id="rId4114" w:history="1">
        <w:r>
          <w:rPr>
            <w:color w:val="0000FF"/>
          </w:rPr>
          <w:t>кодексом</w:t>
        </w:r>
      </w:hyperlink>
      <w:r>
        <w:t xml:space="preserve"> РФ при ввозе товаров на территорию Российской Федерации и иные территории, находящиеся под ее юрисдикцией).</w:t>
      </w:r>
    </w:p>
    <w:p w:rsidR="00CA664B" w:rsidRDefault="00CA664B">
      <w:pPr>
        <w:pStyle w:val="ConsPlusNormal"/>
        <w:ind w:firstLine="540"/>
        <w:jc w:val="both"/>
      </w:pPr>
      <w:r>
        <w:t>Надо отметить, что замена уплаты перечисленных налогов осуществляется только по той предпринимательской деятельности, которая переведена на ЕНВД. Если предприниматель занимается помимо деятельности, переведенной на уплату единого налога, еще и деятельностью, не подпадающей под ЕНВД, то по этому второму виду деятельности они обязаны платить все "общережимные" налоги.</w:t>
      </w:r>
    </w:p>
    <w:p w:rsidR="00CA664B" w:rsidRDefault="00CA664B">
      <w:pPr>
        <w:pStyle w:val="ConsPlusNormal"/>
        <w:ind w:firstLine="540"/>
        <w:jc w:val="both"/>
      </w:pPr>
      <w:r>
        <w:t xml:space="preserve">Несмотря на то что ЕНВД заменяет уплату некоторых налогов, это не значит, что кроме единого налога не надо перечислять никаких других платежей и взносов в бюджет. Ведь перечень налогов, которые заменяет ЕНВД, закрыт. Кроме того, о необходимости уплаты иных налогов прямо сказано в </w:t>
      </w:r>
      <w:hyperlink r:id="rId4115" w:history="1">
        <w:r>
          <w:rPr>
            <w:color w:val="0000FF"/>
          </w:rPr>
          <w:t>п. 4 ст. 346.26</w:t>
        </w:r>
      </w:hyperlink>
      <w:r>
        <w:t xml:space="preserve"> Налогового кодекса РФ.</w:t>
      </w:r>
    </w:p>
    <w:p w:rsidR="00CA664B" w:rsidRDefault="00CA664B">
      <w:pPr>
        <w:pStyle w:val="ConsPlusNormal"/>
        <w:ind w:firstLine="540"/>
        <w:jc w:val="both"/>
      </w:pPr>
      <w:r>
        <w:t xml:space="preserve">В первую очередь это касается НДС, который плательщики ЕНВД должны перечислять при ввозе товаров на таможенную территорию России. Определяя этот НДС, необходимо руководствоваться положениями </w:t>
      </w:r>
      <w:hyperlink r:id="rId4116" w:history="1">
        <w:r>
          <w:rPr>
            <w:color w:val="0000FF"/>
          </w:rPr>
          <w:t>гл. 21</w:t>
        </w:r>
      </w:hyperlink>
      <w:r>
        <w:t xml:space="preserve"> Налогового кодекса РФ, а также российским таможенным </w:t>
      </w:r>
      <w:r>
        <w:lastRenderedPageBreak/>
        <w:t>законодательством.</w:t>
      </w:r>
    </w:p>
    <w:p w:rsidR="00CA664B" w:rsidRDefault="00CA664B">
      <w:pPr>
        <w:pStyle w:val="ConsPlusNormal"/>
        <w:ind w:firstLine="540"/>
        <w:jc w:val="both"/>
      </w:pPr>
      <w:r>
        <w:t xml:space="preserve">Помимо этого, исходя из перечня налогов и сборов, приведенного в </w:t>
      </w:r>
      <w:hyperlink r:id="rId4117" w:history="1">
        <w:r>
          <w:rPr>
            <w:color w:val="0000FF"/>
          </w:rPr>
          <w:t>ст. ст. 13</w:t>
        </w:r>
      </w:hyperlink>
      <w:r>
        <w:t xml:space="preserve"> - </w:t>
      </w:r>
      <w:hyperlink r:id="rId4118" w:history="1">
        <w:r>
          <w:rPr>
            <w:color w:val="0000FF"/>
          </w:rPr>
          <w:t>15</w:t>
        </w:r>
      </w:hyperlink>
      <w:r>
        <w:t xml:space="preserve"> Налогового кодекса РФ, "вмененщики" (при возникновении соответствующих объектов налогообложения) могут перечислять в бюджет следующие федеральные налоги и сборы:</w:t>
      </w:r>
    </w:p>
    <w:p w:rsidR="00CA664B" w:rsidRDefault="00CA664B">
      <w:pPr>
        <w:pStyle w:val="ConsPlusNormal"/>
        <w:ind w:firstLine="540"/>
        <w:jc w:val="both"/>
      </w:pPr>
      <w:r>
        <w:t>- налог на добычу полезных ископаемых;</w:t>
      </w:r>
    </w:p>
    <w:p w:rsidR="00CA664B" w:rsidRDefault="00CA664B">
      <w:pPr>
        <w:pStyle w:val="ConsPlusNormal"/>
        <w:ind w:firstLine="540"/>
        <w:jc w:val="both"/>
      </w:pPr>
      <w:r>
        <w:t>- сборы за пользование объектами животного мира и за пользование объектами водных биологических ресурсов;</w:t>
      </w:r>
    </w:p>
    <w:p w:rsidR="00CA664B" w:rsidRDefault="00CA664B">
      <w:pPr>
        <w:pStyle w:val="ConsPlusNormal"/>
        <w:ind w:firstLine="540"/>
        <w:jc w:val="both"/>
      </w:pPr>
      <w:r>
        <w:t>- государственную пошлину;</w:t>
      </w:r>
    </w:p>
    <w:p w:rsidR="00CA664B" w:rsidRDefault="00CA664B">
      <w:pPr>
        <w:pStyle w:val="ConsPlusNormal"/>
        <w:ind w:firstLine="540"/>
        <w:jc w:val="both"/>
      </w:pPr>
      <w:r>
        <w:t>- водный налог.</w:t>
      </w:r>
    </w:p>
    <w:p w:rsidR="00CA664B" w:rsidRDefault="00CA664B">
      <w:pPr>
        <w:pStyle w:val="ConsPlusNormal"/>
        <w:ind w:firstLine="540"/>
        <w:jc w:val="both"/>
      </w:pPr>
      <w:r>
        <w:t>А также региональные налоги:</w:t>
      </w:r>
    </w:p>
    <w:p w:rsidR="00CA664B" w:rsidRDefault="00CA664B">
      <w:pPr>
        <w:pStyle w:val="ConsPlusNormal"/>
        <w:ind w:firstLine="540"/>
        <w:jc w:val="both"/>
      </w:pPr>
      <w:r>
        <w:t>- транспортный налог.</w:t>
      </w:r>
    </w:p>
    <w:p w:rsidR="00CA664B" w:rsidRDefault="00CA664B">
      <w:pPr>
        <w:pStyle w:val="ConsPlusNormal"/>
        <w:ind w:firstLine="540"/>
        <w:jc w:val="both"/>
      </w:pPr>
      <w:r>
        <w:t>И местные налоги:</w:t>
      </w:r>
    </w:p>
    <w:p w:rsidR="00CA664B" w:rsidRDefault="00CA664B">
      <w:pPr>
        <w:pStyle w:val="ConsPlusNormal"/>
        <w:ind w:firstLine="540"/>
        <w:jc w:val="both"/>
      </w:pPr>
      <w:r>
        <w:t>- земельный налог.</w:t>
      </w:r>
    </w:p>
    <w:p w:rsidR="00CA664B" w:rsidRDefault="00CA664B">
      <w:pPr>
        <w:pStyle w:val="ConsPlusNormal"/>
        <w:ind w:firstLine="540"/>
        <w:jc w:val="both"/>
      </w:pPr>
      <w:r>
        <w:t xml:space="preserve">Кроме того, за коммерсантами, переведенными на ЕНВД, сохраняется обязанность уплаты страховых взносов на обязательное пенсионное (социальное, медицинское) страхование в соответствии с </w:t>
      </w:r>
      <w:hyperlink r:id="rId4119" w:history="1">
        <w:r>
          <w:rPr>
            <w:color w:val="0000FF"/>
          </w:rPr>
          <w:t>Законом</w:t>
        </w:r>
      </w:hyperlink>
      <w:r>
        <w:t xml:space="preserve"> N 167-ФЗ, </w:t>
      </w:r>
      <w:hyperlink r:id="rId4120" w:history="1">
        <w:r>
          <w:rPr>
            <w:color w:val="0000FF"/>
          </w:rPr>
          <w:t>Законом</w:t>
        </w:r>
      </w:hyperlink>
      <w:r>
        <w:t xml:space="preserve"> N 255-ФЗ, </w:t>
      </w:r>
      <w:hyperlink r:id="rId4121" w:history="1">
        <w:r>
          <w:rPr>
            <w:color w:val="0000FF"/>
          </w:rPr>
          <w:t>Законом</w:t>
        </w:r>
      </w:hyperlink>
      <w:r>
        <w:t xml:space="preserve"> N 326-ФЗ, </w:t>
      </w:r>
      <w:hyperlink r:id="rId4122" w:history="1">
        <w:r>
          <w:rPr>
            <w:color w:val="0000FF"/>
          </w:rPr>
          <w:t>Законом</w:t>
        </w:r>
      </w:hyperlink>
      <w:r>
        <w:t xml:space="preserve"> N 125-ФЗ. При этом сумма ЕНВД уменьшается на суммы уплаченных в соответствии с этими Законами взносов, но не более чем на 50% (</w:t>
      </w:r>
      <w:hyperlink r:id="rId4123" w:history="1">
        <w:r>
          <w:rPr>
            <w:color w:val="0000FF"/>
          </w:rPr>
          <w:t>абз. 2 п. 2.1 ст. 346.32</w:t>
        </w:r>
      </w:hyperlink>
      <w:r>
        <w:t xml:space="preserve"> Налогового кодекса РФ).</w:t>
      </w:r>
    </w:p>
    <w:p w:rsidR="00CA664B" w:rsidRDefault="00CA664B">
      <w:pPr>
        <w:pStyle w:val="ConsPlusNormal"/>
        <w:ind w:firstLine="540"/>
        <w:jc w:val="both"/>
      </w:pPr>
      <w:r>
        <w:t>Если плательщики ЕНВД признаются налоговыми агентами (</w:t>
      </w:r>
      <w:hyperlink r:id="rId4124" w:history="1">
        <w:r>
          <w:rPr>
            <w:color w:val="0000FF"/>
          </w:rPr>
          <w:t>ст. 24</w:t>
        </w:r>
      </w:hyperlink>
      <w:r>
        <w:t xml:space="preserve"> Налогового кодекса РФ), то они обязаны исчислить, удержать и перечислить в соответствующий бюджет налоги в общеустановленном порядке (включая НДС, налог на прибыль и налог на доходы физических лиц).</w:t>
      </w:r>
    </w:p>
    <w:p w:rsidR="00CA664B" w:rsidRDefault="00CA664B">
      <w:pPr>
        <w:pStyle w:val="ConsPlusNormal"/>
        <w:ind w:firstLine="540"/>
        <w:jc w:val="both"/>
      </w:pPr>
      <w:r>
        <w:t xml:space="preserve">Согласно </w:t>
      </w:r>
      <w:hyperlink r:id="rId4125" w:history="1">
        <w:r>
          <w:rPr>
            <w:color w:val="0000FF"/>
          </w:rPr>
          <w:t>п. 1 ч. 2 ст. 6</w:t>
        </w:r>
      </w:hyperlink>
      <w:r>
        <w:t xml:space="preserve"> Федерального закона от 6 декабря 2011 г. N 402-ФЗ "О бухгалтерском учете", который вступил в силу с 1 января 2013 г., бухгалтерский учет могут не вести индивидуальные предприниматели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в порядке, установленном указанным законодательством.</w:t>
      </w:r>
    </w:p>
    <w:p w:rsidR="00CA664B" w:rsidRDefault="00CA664B">
      <w:pPr>
        <w:pStyle w:val="ConsPlusNormal"/>
        <w:ind w:firstLine="540"/>
        <w:jc w:val="both"/>
      </w:pPr>
      <w:hyperlink r:id="rId4126" w:history="1">
        <w:r>
          <w:rPr>
            <w:color w:val="0000FF"/>
          </w:rPr>
          <w:t>Подпунктом 3 п. 1 ст. 23</w:t>
        </w:r>
      </w:hyperlink>
      <w:r>
        <w:t xml:space="preserve"> Налогового кодекса РФ вменяется в обязанность налогоплательщикам (плательщикам сборов) ведение в установленном порядке учета своих доходов (расходов) и объектов налогообложения, если такая обязанность предусмотрена законодательством о налогах и сборах.</w:t>
      </w:r>
    </w:p>
    <w:p w:rsidR="00CA664B" w:rsidRDefault="00CA664B">
      <w:pPr>
        <w:pStyle w:val="ConsPlusNormal"/>
        <w:ind w:firstLine="540"/>
        <w:jc w:val="both"/>
      </w:pPr>
      <w:hyperlink r:id="rId4127" w:history="1">
        <w:r>
          <w:rPr>
            <w:color w:val="0000FF"/>
          </w:rPr>
          <w:t>Пунктом 2 ст. 346.29</w:t>
        </w:r>
      </w:hyperlink>
      <w:r>
        <w:t xml:space="preserve"> Налогового кодекса РФ установлено, что налоговой базой для исчисления суммы единого налога на вмененный доход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CA664B" w:rsidRDefault="00CA664B">
      <w:pPr>
        <w:pStyle w:val="ConsPlusNormal"/>
        <w:ind w:firstLine="540"/>
        <w:jc w:val="both"/>
      </w:pPr>
      <w:r>
        <w:t>В указанных целях налогоплательщик единого налога на вмененный доход должен вести учет физических показателей, в том числе и их изменения в течение налогового периода. Так,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 (</w:t>
      </w:r>
      <w:hyperlink r:id="rId4128" w:history="1">
        <w:r>
          <w:rPr>
            <w:color w:val="0000FF"/>
          </w:rPr>
          <w:t>п. 9 ст. 346.29</w:t>
        </w:r>
      </w:hyperlink>
      <w:r>
        <w:t xml:space="preserve"> Налогового кодекса РФ).</w:t>
      </w:r>
    </w:p>
    <w:p w:rsidR="00CA664B" w:rsidRDefault="00CA664B">
      <w:pPr>
        <w:pStyle w:val="ConsPlusNormal"/>
        <w:ind w:firstLine="540"/>
        <w:jc w:val="both"/>
      </w:pPr>
      <w:r>
        <w:t xml:space="preserve">Таким образом, индивидуальные предприниматели - налогоплательщики единого налога на вмененный доход подпадают под действие </w:t>
      </w:r>
      <w:hyperlink r:id="rId4129" w:history="1">
        <w:r>
          <w:rPr>
            <w:color w:val="0000FF"/>
          </w:rPr>
          <w:t>п. 1 ч. 2 ст. 6</w:t>
        </w:r>
      </w:hyperlink>
      <w:r>
        <w:t xml:space="preserve"> Федерального закона от 6 декабря 2011 г. N 402-ФЗ "О бухгалтерском учете" и могут не вести бухгалтерский учет (</w:t>
      </w:r>
      <w:hyperlink r:id="rId4130" w:history="1">
        <w:r>
          <w:rPr>
            <w:color w:val="0000FF"/>
          </w:rPr>
          <w:t>Письмо</w:t>
        </w:r>
      </w:hyperlink>
      <w:r>
        <w:t xml:space="preserve"> Минфина России от 17 августа 2012 г. N 03-11-11/249).</w:t>
      </w:r>
    </w:p>
    <w:p w:rsidR="00CA664B" w:rsidRDefault="00CA664B">
      <w:pPr>
        <w:pStyle w:val="ConsPlusNormal"/>
        <w:ind w:firstLine="540"/>
        <w:jc w:val="both"/>
      </w:pPr>
      <w:r>
        <w:t>На уплату единого налога не вправе переходить индивидуальные предприниматели:</w:t>
      </w:r>
    </w:p>
    <w:p w:rsidR="00CA664B" w:rsidRDefault="00CA664B">
      <w:pPr>
        <w:pStyle w:val="ConsPlusNormal"/>
        <w:ind w:firstLine="540"/>
        <w:jc w:val="both"/>
      </w:pPr>
      <w:r>
        <w:t>а) средняя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 (</w:t>
      </w:r>
      <w:hyperlink r:id="rId4131" w:history="1">
        <w:r>
          <w:rPr>
            <w:color w:val="0000FF"/>
          </w:rPr>
          <w:t>пп. 1 п. 2.2 ст. 346.26</w:t>
        </w:r>
      </w:hyperlink>
      <w:r>
        <w:t xml:space="preserve"> Налогового кодекса РФ).</w:t>
      </w:r>
    </w:p>
    <w:p w:rsidR="00CA664B" w:rsidRDefault="00CA664B">
      <w:pPr>
        <w:pStyle w:val="ConsPlusNormal"/>
        <w:ind w:firstLine="540"/>
        <w:jc w:val="both"/>
      </w:pPr>
      <w:r>
        <w:t xml:space="preserve">Согласно </w:t>
      </w:r>
      <w:hyperlink r:id="rId4132" w:history="1">
        <w:r>
          <w:rPr>
            <w:color w:val="0000FF"/>
          </w:rPr>
          <w:t>п. 4 ст. 3</w:t>
        </w:r>
      </w:hyperlink>
      <w:r>
        <w:t xml:space="preserve"> Федерального закона от 2 октября 2012 г. N 161-ФЗ "О внесении изменений в часть вторую Налогового кодекса Российской Федерации и признании утратившими силу отдельных положений законодательных актов Российской Федерации" положения </w:t>
      </w:r>
      <w:hyperlink r:id="rId4133" w:history="1">
        <w:r>
          <w:rPr>
            <w:color w:val="0000FF"/>
          </w:rPr>
          <w:t xml:space="preserve">абз. 2 пп. </w:t>
        </w:r>
        <w:r>
          <w:rPr>
            <w:color w:val="0000FF"/>
          </w:rPr>
          <w:lastRenderedPageBreak/>
          <w:t>1 п. 2.2 ст. 346.26</w:t>
        </w:r>
      </w:hyperlink>
      <w:r>
        <w:t xml:space="preserve"> Налогового кодекса РФ (в ред. Закона N 161-ФЗ) будут применяться по 31 декабря 2017 г. включительно.</w:t>
      </w:r>
    </w:p>
    <w:p w:rsidR="00CA664B" w:rsidRDefault="00CA664B">
      <w:pPr>
        <w:pStyle w:val="ConsPlusNormal"/>
        <w:ind w:firstLine="540"/>
        <w:jc w:val="both"/>
      </w:pPr>
      <w:r>
        <w:t xml:space="preserve">При этом, как отметил Минфин России в своем Информационном </w:t>
      </w:r>
      <w:hyperlink r:id="rId4134" w:history="1">
        <w:r>
          <w:rPr>
            <w:color w:val="0000FF"/>
          </w:rPr>
          <w:t>сообщении</w:t>
        </w:r>
      </w:hyperlink>
      <w:r>
        <w:t xml:space="preserve"> "Об изменениях в специальных налоговых режимах", с 1 января 2013 г. при определении ограничения по численности работников (</w:t>
      </w:r>
      <w:hyperlink r:id="rId4135" w:history="1">
        <w:r>
          <w:rPr>
            <w:color w:val="0000FF"/>
          </w:rPr>
          <w:t>пп. 1 п. 2.2 ст. 346.26</w:t>
        </w:r>
      </w:hyperlink>
      <w:r>
        <w:t xml:space="preserve"> Налогового кодекса РФ) среднесписочная численность заменена на среднюю численность. Это означает, что при определении указанного ограничения будут учитываться лица, работающие по совместительству и договорам гражданско-правового характера.</w:t>
      </w:r>
    </w:p>
    <w:p w:rsidR="00CA664B" w:rsidRDefault="00CA664B">
      <w:pPr>
        <w:pStyle w:val="ConsPlusNormal"/>
        <w:ind w:firstLine="540"/>
        <w:jc w:val="both"/>
      </w:pPr>
      <w:r>
        <w:t>То есть этот показатель, так же как и показатель средней численности работников, учитываемых по УСН (</w:t>
      </w:r>
      <w:hyperlink r:id="rId4136" w:history="1">
        <w:r>
          <w:rPr>
            <w:color w:val="0000FF"/>
          </w:rPr>
          <w:t>пп. 15 п. 3 ст. 346.12</w:t>
        </w:r>
      </w:hyperlink>
      <w:r>
        <w:t xml:space="preserve"> Налогового кодекса РФ), должен определяться в том же порядке по следующей формуле:</w:t>
      </w:r>
    </w:p>
    <w:p w:rsidR="00CA664B" w:rsidRDefault="00CA664B">
      <w:pPr>
        <w:pStyle w:val="ConsPlusNormal"/>
        <w:ind w:firstLine="540"/>
        <w:jc w:val="both"/>
      </w:pPr>
    </w:p>
    <w:p w:rsidR="00CA664B" w:rsidRDefault="00CA664B">
      <w:pPr>
        <w:pStyle w:val="ConsPlusNonformat"/>
        <w:jc w:val="both"/>
      </w:pPr>
      <w:r>
        <w:t xml:space="preserve">                  Среднесписочная                      Средняя численность</w:t>
      </w:r>
    </w:p>
    <w:p w:rsidR="00CA664B" w:rsidRDefault="00CA664B">
      <w:pPr>
        <w:pStyle w:val="ConsPlusNonformat"/>
        <w:jc w:val="both"/>
      </w:pPr>
      <w:r>
        <w:t xml:space="preserve">  Средняя           численность           Средняя          работников,</w:t>
      </w:r>
    </w:p>
    <w:p w:rsidR="00CA664B" w:rsidRDefault="00CA664B">
      <w:pPr>
        <w:pStyle w:val="ConsPlusNonformat"/>
        <w:jc w:val="both"/>
      </w:pPr>
      <w:r>
        <w:t>численность = работников, с которыми +  численность  + с которыми заключен;</w:t>
      </w:r>
    </w:p>
    <w:p w:rsidR="00CA664B" w:rsidRDefault="00CA664B">
      <w:pPr>
        <w:pStyle w:val="ConsPlusNonformat"/>
        <w:jc w:val="both"/>
      </w:pPr>
      <w:r>
        <w:t xml:space="preserve"> работников      заключен трудовой        внешних      гражданско-правовой</w:t>
      </w:r>
    </w:p>
    <w:p w:rsidR="00CA664B" w:rsidRDefault="00CA664B">
      <w:pPr>
        <w:pStyle w:val="ConsPlusNonformat"/>
        <w:jc w:val="both"/>
      </w:pPr>
      <w:r>
        <w:t xml:space="preserve">              договор (кроме внешних   совместителей         договор</w:t>
      </w:r>
    </w:p>
    <w:p w:rsidR="00CA664B" w:rsidRDefault="00CA664B">
      <w:pPr>
        <w:pStyle w:val="ConsPlusNonformat"/>
        <w:jc w:val="both"/>
      </w:pPr>
      <w:r>
        <w:t xml:space="preserve">                  совместителей)</w:t>
      </w:r>
    </w:p>
    <w:p w:rsidR="00CA664B" w:rsidRDefault="00CA664B">
      <w:pPr>
        <w:pStyle w:val="ConsPlusNormal"/>
        <w:ind w:firstLine="540"/>
        <w:jc w:val="both"/>
      </w:pPr>
    </w:p>
    <w:p w:rsidR="00CA664B" w:rsidRDefault="00CA664B">
      <w:pPr>
        <w:pStyle w:val="ConsPlusNormal"/>
        <w:ind w:firstLine="540"/>
        <w:jc w:val="both"/>
      </w:pPr>
      <w:r>
        <w:t xml:space="preserve">б) индивидуальные предприниматели, осуществляющие виды предпринимательской деятельности, указанные в </w:t>
      </w:r>
      <w:hyperlink r:id="rId4137" w:history="1">
        <w:r>
          <w:rPr>
            <w:color w:val="0000FF"/>
          </w:rPr>
          <w:t>пп. 13</w:t>
        </w:r>
      </w:hyperlink>
      <w:r>
        <w:t xml:space="preserve">, </w:t>
      </w:r>
      <w:hyperlink r:id="rId4138" w:history="1">
        <w:r>
          <w:rPr>
            <w:color w:val="0000FF"/>
          </w:rPr>
          <w:t>14 п. 2 ст. 346.26</w:t>
        </w:r>
      </w:hyperlink>
      <w:r>
        <w:t xml:space="preserve"> Налогового кодекса РФ, в части оказания услуг по передаче во временное владение и (или) в пользование автозаправочных станций и автогазозаправочных станций (</w:t>
      </w:r>
      <w:hyperlink r:id="rId4139" w:history="1">
        <w:r>
          <w:rPr>
            <w:color w:val="0000FF"/>
          </w:rPr>
          <w:t>пп. 5 п. 2.2 ст. 346.26</w:t>
        </w:r>
      </w:hyperlink>
      <w:r>
        <w:t xml:space="preserve"> Налогового кодекса РФ).</w:t>
      </w:r>
    </w:p>
    <w:p w:rsidR="00CA664B" w:rsidRDefault="00CA664B">
      <w:pPr>
        <w:pStyle w:val="ConsPlusNormal"/>
        <w:ind w:firstLine="540"/>
        <w:jc w:val="both"/>
      </w:pPr>
      <w:r>
        <w:t>Индивидуальные предприниматели могут применять упрощенную систему налогообложения (УСН) одновременно с уплатой ЕНВД.</w:t>
      </w:r>
    </w:p>
    <w:p w:rsidR="00CA664B" w:rsidRDefault="00CA664B">
      <w:pPr>
        <w:pStyle w:val="ConsPlusNormal"/>
        <w:ind w:firstLine="540"/>
        <w:jc w:val="both"/>
      </w:pPr>
      <w:r>
        <w:t xml:space="preserve">Организации и индивидуальные предприниматели, перешедшие в соответствии с </w:t>
      </w:r>
      <w:hyperlink r:id="rId4140" w:history="1">
        <w:r>
          <w:rPr>
            <w:color w:val="0000FF"/>
          </w:rPr>
          <w:t>гл. 26.3</w:t>
        </w:r>
      </w:hyperlink>
      <w:r>
        <w:t xml:space="preserve"> Налогового кодекса РФ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применять упрощенную систему налогообложения в отношении иных осуществляемых ими видов предпринимательской деятельности.</w:t>
      </w:r>
    </w:p>
    <w:p w:rsidR="00CA664B" w:rsidRDefault="00CA664B">
      <w:pPr>
        <w:pStyle w:val="ConsPlusNormal"/>
        <w:ind w:firstLine="540"/>
        <w:jc w:val="both"/>
      </w:pPr>
      <w:r>
        <w:t xml:space="preserve">При этом ограничения по численности работников и стоимости основных средств, установленные </w:t>
      </w:r>
      <w:hyperlink r:id="rId4141" w:history="1">
        <w:r>
          <w:rPr>
            <w:color w:val="0000FF"/>
          </w:rPr>
          <w:t>гл. 26.2</w:t>
        </w:r>
      </w:hyperlink>
      <w:r>
        <w:t xml:space="preserve"> Налогового кодекса РФ, по отношению к таким организациям и индивидуальным предпринимателям определяются исходя из всех осуществляемых ими видов деятельности, а предельная величина доходов, установленная </w:t>
      </w:r>
      <w:hyperlink r:id="rId4142" w:history="1">
        <w:r>
          <w:rPr>
            <w:color w:val="0000FF"/>
          </w:rPr>
          <w:t>п. 2 ст. 346.12</w:t>
        </w:r>
      </w:hyperlink>
      <w:r>
        <w:t xml:space="preserve"> Налогового кодекса РФ, определяется по тем видам деятельности, налогообложение которых осуществляется в соответствии с общим режимом налогообложения (</w:t>
      </w:r>
      <w:hyperlink r:id="rId4143" w:history="1">
        <w:r>
          <w:rPr>
            <w:color w:val="0000FF"/>
          </w:rPr>
          <w:t>п. 4 ст. 346.12</w:t>
        </w:r>
      </w:hyperlink>
      <w:r>
        <w:t xml:space="preserve"> Налогового кодекса РФ).</w:t>
      </w:r>
    </w:p>
    <w:p w:rsidR="00CA664B" w:rsidRDefault="00CA664B">
      <w:pPr>
        <w:pStyle w:val="ConsPlusNormal"/>
        <w:ind w:firstLine="540"/>
        <w:jc w:val="both"/>
      </w:pPr>
      <w:r>
        <w:t xml:space="preserve">Минфин России в своем </w:t>
      </w:r>
      <w:hyperlink r:id="rId4144" w:history="1">
        <w:r>
          <w:rPr>
            <w:color w:val="0000FF"/>
          </w:rPr>
          <w:t>Письме</w:t>
        </w:r>
      </w:hyperlink>
      <w:r>
        <w:t xml:space="preserve"> от 28 августа 2012 г. N 03-11-06/3/63 указал, что если организация осуществляет несколько видов предпринимательской деятельности и совмещает систему налогообложения в виде единого налога на вмененный доход с общим режимом налогообложения или упрощенной системой налогообложения, то в целях исчисления единого налога на вмененный доход согласно </w:t>
      </w:r>
      <w:hyperlink r:id="rId4145" w:history="1">
        <w:r>
          <w:rPr>
            <w:color w:val="0000FF"/>
          </w:rPr>
          <w:t>п. 7 ст. 346.26</w:t>
        </w:r>
      </w:hyperlink>
      <w:r>
        <w:t xml:space="preserve"> Налогового кодекса РФ она обязана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на вмененный доход, и предпринимательской деятельности, в отношении которой уплачиваются налоги в соответствии с иным режимом налогообложения, в том числе раздельный учет средней численности работников, занятых в предпринимательской деятельности, облагаемой единым налогом на вмененный доход и облагаемой иным режимом налогообложения.</w:t>
      </w:r>
    </w:p>
    <w:p w:rsidR="00CA664B" w:rsidRDefault="00CA664B">
      <w:pPr>
        <w:pStyle w:val="ConsPlusNormal"/>
        <w:ind w:firstLine="540"/>
        <w:jc w:val="both"/>
      </w:pPr>
      <w:r>
        <w:t xml:space="preserve">Если налогоплательщик, перешедший с 1 января 2013 г. на уплату единого налога на вмененный доход по какому-либо виду предпринимательской деятельности, предусмотренному </w:t>
      </w:r>
      <w:hyperlink r:id="rId4146" w:history="1">
        <w:r>
          <w:rPr>
            <w:color w:val="0000FF"/>
          </w:rPr>
          <w:t>п. 2 ст. 346.26</w:t>
        </w:r>
      </w:hyperlink>
      <w:r>
        <w:t xml:space="preserve"> Налогового кодекса РФ, по другому виду предпринимательской деятельности перешел на упрощенную систему налогообложения, то в соответствии с </w:t>
      </w:r>
      <w:hyperlink r:id="rId4147" w:history="1">
        <w:r>
          <w:rPr>
            <w:color w:val="0000FF"/>
          </w:rPr>
          <w:t>п. 4 ст. 346.12</w:t>
        </w:r>
      </w:hyperlink>
      <w:r>
        <w:t xml:space="preserve"> Налогового кодекса РФ ограничения по численности работников, установленные для перехода на упрощенную систему налогообложения в отношении такой организации, определяются исходя из всех осуществляемых ею видов деятельности, в том числе облагаемых единым налогом на вмененный доход.</w:t>
      </w:r>
    </w:p>
    <w:p w:rsidR="00CA664B" w:rsidRDefault="00CA664B">
      <w:pPr>
        <w:pStyle w:val="ConsPlusNormal"/>
        <w:ind w:firstLine="540"/>
        <w:jc w:val="both"/>
      </w:pPr>
      <w:r>
        <w:lastRenderedPageBreak/>
        <w:t xml:space="preserve">Порядок распределения численности работников административно-управленческого и общехозяйственного персонала при осуществлении нескольких видов предпринимательской деятельности, по одному из которых уплачивается единый налог на вмененный доход и в качестве физического показателя используется количество работников, Налоговым </w:t>
      </w:r>
      <w:hyperlink r:id="rId4148" w:history="1">
        <w:r>
          <w:rPr>
            <w:color w:val="0000FF"/>
          </w:rPr>
          <w:t>кодексом</w:t>
        </w:r>
      </w:hyperlink>
      <w:r>
        <w:t xml:space="preserve"> РФ не определен.</w:t>
      </w:r>
    </w:p>
    <w:p w:rsidR="00CA664B" w:rsidRDefault="00CA664B">
      <w:pPr>
        <w:pStyle w:val="ConsPlusNormal"/>
        <w:ind w:firstLine="540"/>
        <w:jc w:val="both"/>
      </w:pPr>
      <w:r>
        <w:t>В этой связи при осуществлении видов предпринимательской деятельности, облагаемых единым налогом на вмененный доход, по которым для исчисления единого налога на вмененный доход используется физический показатель "количество работников, включая индивидуального предпринимателя", и предпринимательской деятельности, налогообложение которой осуществляется в рамках иного режима налогообложения, для исчисления суммы единого налога на вмененный доход в качестве физического показателя следует учитывать общее количество работников, занятых соответствующим видом деятельности, включая численность работников административно-управленческого и общехозяйственного персонала.</w:t>
      </w:r>
    </w:p>
    <w:p w:rsidR="00CA664B" w:rsidRDefault="00CA664B">
      <w:pPr>
        <w:pStyle w:val="ConsPlusNormal"/>
        <w:ind w:firstLine="540"/>
        <w:jc w:val="both"/>
      </w:pPr>
      <w:r>
        <w:t>Надо сказать, что, несмотря на всю заманчивость, совмещение этих двух режимов сопряжено с рядом трудностей. Дело в том, что в действующем законодательстве почти не прописано, каким образом при этом будут выглядеть бухгалтерский и налоговый учет и отчетность. Так что налогоплательщику, который решил одновременно применять ЕНВД и УСН, по нашему мнению, необходимо разработать собственную методику организации учета, основанную на всех применимых нормах и положениях.</w:t>
      </w:r>
    </w:p>
    <w:p w:rsidR="00CA664B" w:rsidRDefault="00CA664B">
      <w:pPr>
        <w:pStyle w:val="ConsPlusNormal"/>
        <w:ind w:firstLine="540"/>
        <w:jc w:val="both"/>
      </w:pPr>
      <w:r>
        <w:t xml:space="preserve">При этом следует иметь в виду, что в соответствии с </w:t>
      </w:r>
      <w:hyperlink r:id="rId4149" w:history="1">
        <w:r>
          <w:rPr>
            <w:color w:val="0000FF"/>
          </w:rPr>
          <w:t>п. 7 ст. 346.26</w:t>
        </w:r>
      </w:hyperlink>
      <w:r>
        <w:t xml:space="preserve"> Налогового кодекса РФ налогоплательщики ЕНВД, к которым относятся как организации, так и индивидуальные предприниматели, осуществляющие наряду с предпринимательской деятельностью, подлежащей налогообложению ЕНВД,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ЕНВД, и предпринимательской деятельности, в отношении которой налогоплательщики уплачивают налоги в соответствии с иным режимом налогообложения.</w:t>
      </w:r>
    </w:p>
    <w:p w:rsidR="00CA664B" w:rsidRDefault="00CA664B">
      <w:pPr>
        <w:pStyle w:val="ConsPlusNormal"/>
        <w:ind w:firstLine="540"/>
        <w:jc w:val="both"/>
      </w:pPr>
      <w:r>
        <w:t xml:space="preserve">Такие разъяснения были даны Минфином России в </w:t>
      </w:r>
      <w:hyperlink r:id="rId4150" w:history="1">
        <w:r>
          <w:rPr>
            <w:color w:val="0000FF"/>
          </w:rPr>
          <w:t>Письме</w:t>
        </w:r>
      </w:hyperlink>
      <w:r>
        <w:t xml:space="preserve"> от 17 ноября 2008 г. N 03-11-02/130.</w:t>
      </w:r>
    </w:p>
    <w:p w:rsidR="00CA664B" w:rsidRDefault="00CA664B">
      <w:pPr>
        <w:pStyle w:val="ConsPlusNormal"/>
        <w:ind w:firstLine="540"/>
        <w:jc w:val="both"/>
      </w:pPr>
      <w:r>
        <w:t xml:space="preserve">Кроме того, нельзя не упомянуть и о существовавшей ранее проблеме, когда налогоплательщик "не умещается" в ограничения, введенные для видов деятельности, которые подлежат переводу на ЕНВД. Как известно, </w:t>
      </w:r>
      <w:hyperlink r:id="rId4151" w:history="1">
        <w:r>
          <w:rPr>
            <w:color w:val="0000FF"/>
          </w:rPr>
          <w:t>пп. 6</w:t>
        </w:r>
      </w:hyperlink>
      <w:r>
        <w:t xml:space="preserve"> и </w:t>
      </w:r>
      <w:hyperlink r:id="rId4152" w:history="1">
        <w:r>
          <w:rPr>
            <w:color w:val="0000FF"/>
          </w:rPr>
          <w:t>8 п. 2 ст. 346.26</w:t>
        </w:r>
      </w:hyperlink>
      <w:r>
        <w:t xml:space="preserve"> Налогового кодекса РФ содержат физические показатели площади (торгового зала или зала обслуживания посетителей), превышение которых означает невозможность применения системы ЕНВД в отношении данной торговой точки (точки общественного питания).</w:t>
      </w:r>
    </w:p>
    <w:p w:rsidR="00CA664B" w:rsidRDefault="00CA664B">
      <w:pPr>
        <w:pStyle w:val="ConsPlusNormal"/>
        <w:ind w:firstLine="540"/>
        <w:jc w:val="both"/>
      </w:pPr>
      <w:r>
        <w:t xml:space="preserve">Напомним, что до изменений, внесенных Федеральным </w:t>
      </w:r>
      <w:hyperlink r:id="rId4153" w:history="1">
        <w:r>
          <w:rPr>
            <w:color w:val="0000FF"/>
          </w:rPr>
          <w:t>законом</w:t>
        </w:r>
      </w:hyperlink>
      <w:r>
        <w:t xml:space="preserve"> N 101-ФЗ, данное положение налоговые органы трактовали так: "налогоплательщики, осуществляющие предпринимательскую деятельность в сфере розничной торговли (общественного питания), превысившие данное ограничение хотя бы по одному объекту организации торговли (общественного питания), не подлежат переводу на уплату единого налога на вмененный доход по указанным видам деятельности". Вышеуказанный </w:t>
      </w:r>
      <w:hyperlink r:id="rId4154" w:history="1">
        <w:r>
          <w:rPr>
            <w:color w:val="0000FF"/>
          </w:rPr>
          <w:t>Закон</w:t>
        </w:r>
      </w:hyperlink>
      <w:r>
        <w:t xml:space="preserve"> уточнил, что ограничение в площади торгового зала и зала обслуживания считается не по всем объектам организации торговли и общественного питания, а по каждому в отдельности. Справедливости ради следует указать, что до этих изменений в ряде случаев чиновники также склонялись к этой позиции. Так, представители Минфина России указывали, что торговлю через магазины с площадью залов менее 150 кв. метров и более 150 кв. метров следует считать различными, самостоятельными видами деятельности. Соответственно, по первой разновидности торговли фирма должна уплачивать ЕНВД, а по второму виду деятельности - применять "традиционную" систему налогообложения или (по собственному выбору) упрощенную систему.</w:t>
      </w:r>
    </w:p>
    <w:p w:rsidR="00CA664B" w:rsidRDefault="00CA664B">
      <w:pPr>
        <w:pStyle w:val="ConsPlusNormal"/>
        <w:ind w:firstLine="540"/>
        <w:jc w:val="both"/>
      </w:pPr>
      <w:r>
        <w:t xml:space="preserve">Сотрудники ФНС России в </w:t>
      </w:r>
      <w:hyperlink r:id="rId4155" w:history="1">
        <w:r>
          <w:rPr>
            <w:color w:val="0000FF"/>
          </w:rPr>
          <w:t>Письме</w:t>
        </w:r>
      </w:hyperlink>
      <w:r>
        <w:t xml:space="preserve"> от 27 января 2005 г. N 22-1-12/078 указали, что налогоплательщики, осуществляющие розничную торговлю одновременно через магазины и павильоны с площадью торгового зала не более 150 кв. метров и через магазины и павильоны с площадью торгового зала свыше 150 кв. метров, подлежат переводу на систему налогообложения в виде единого налога на вмененный доход только в отношении розничной торговли, </w:t>
      </w:r>
      <w:r>
        <w:lastRenderedPageBreak/>
        <w:t>осуществляемой ими через магазины и павильоны с площадью торгового зала не более 150 кв. метров.</w:t>
      </w:r>
    </w:p>
    <w:p w:rsidR="00CA664B" w:rsidRDefault="00CA664B">
      <w:pPr>
        <w:pStyle w:val="ConsPlusNormal"/>
        <w:ind w:firstLine="540"/>
        <w:jc w:val="both"/>
      </w:pPr>
      <w:r>
        <w:t>Итак, предположим, что индивидуальный предприниматель соблюдает все ограничения, установленные как для "упрощенки", так и для ЕНВД, и желает одновременно применять оба этих налоговых режима. Налоговые органы, рассмотрев поданное в установленном порядке уведомление налогоплательщика, не нашли оснований, чтобы отказать ему. К сожалению, это не конец трудностей, а, может быть, только начало. Дело в том, что, как мы уже отмечали, одновременное ведение деятельности в рамках столь разных налоговых режимов сопряжено с достаточно специфической ситуацией в части ведения налогового и бухгалтерского учета. И главной проблемой, пожалуй, является практически полное отсутствие официальных разъяснений о порядке организации учетной работы.</w:t>
      </w:r>
    </w:p>
    <w:p w:rsidR="00CA664B" w:rsidRDefault="00CA664B">
      <w:pPr>
        <w:pStyle w:val="ConsPlusNormal"/>
        <w:ind w:firstLine="540"/>
        <w:jc w:val="both"/>
      </w:pPr>
      <w:r>
        <w:t xml:space="preserve">В настоящее время в качестве руководства к действию предприниматели располагают только </w:t>
      </w:r>
      <w:hyperlink r:id="rId4156" w:history="1">
        <w:r>
          <w:rPr>
            <w:color w:val="0000FF"/>
          </w:rPr>
          <w:t>п. п. 6</w:t>
        </w:r>
      </w:hyperlink>
      <w:r>
        <w:t xml:space="preserve"> и </w:t>
      </w:r>
      <w:hyperlink r:id="rId4157" w:history="1">
        <w:r>
          <w:rPr>
            <w:color w:val="0000FF"/>
          </w:rPr>
          <w:t>7 ст. 346.26</w:t>
        </w:r>
      </w:hyperlink>
      <w:r>
        <w:t xml:space="preserve"> Налогового кодекса РФ. В нем содержатся требования к тем, кто одновременно осуществляет деятельность как переведенную, так и не переведенную на ЕНВД. Такие фирмы (предприниматели) должны вести раздельный учет по каждому виду деятельности. При этом законодатели требуют организовывать его так: "вести раздельный учет имущества, обязательств и хозяйственных операций".</w:t>
      </w:r>
    </w:p>
    <w:p w:rsidR="00CA664B" w:rsidRDefault="00CA664B">
      <w:pPr>
        <w:pStyle w:val="ConsPlusNormal"/>
        <w:ind w:firstLine="540"/>
        <w:jc w:val="both"/>
      </w:pPr>
      <w:r>
        <w:t>Кроме того, если одновременно осуществляется деятельность и по "упрощенке", и по нескольким видам, для которых установлен режим ЕНВД, то раздельный учет придется обеспечивать не только для "упрощенки", но и для каждого отдельного "вмененного" вида деятельности.</w:t>
      </w:r>
    </w:p>
    <w:p w:rsidR="00CA664B" w:rsidRDefault="00CA664B">
      <w:pPr>
        <w:pStyle w:val="ConsPlusNormal"/>
        <w:ind w:firstLine="540"/>
        <w:jc w:val="both"/>
      </w:pPr>
      <w:r>
        <w:t>При УСН, если в качестве объекта налогообложения выбраны "доходы, уменьшенные на величину расходов", налогоплательщику необходимо быть точно уверенным в том, что тот или иной расход был осуществлен именно для деятельности по "упрощенной", а не по "вмененной" схеме. Ведь в первом случае он повлияет на величину налога, а во втором - нет. Однако, даже применяя "упрощенку" с объектом налогообложения "доходы", организация или предприниматель заинтересованы в том, чтобы раздельный учет операций велся правильно. Ведь размер ЕНВД не изменяется в зависимости от того, много или мало доходов получено, чего нельзя сказать об "упрощенном" налоге. Так что необходимо будет обоснованно доказать, что тот или иной доход относится именно к "вмененке", поскольку в противном случае с него придется уплачивать дополнительный налог.</w:t>
      </w:r>
    </w:p>
    <w:p w:rsidR="00CA664B" w:rsidRDefault="00CA664B">
      <w:pPr>
        <w:pStyle w:val="ConsPlusNormal"/>
        <w:ind w:firstLine="540"/>
        <w:jc w:val="both"/>
      </w:pPr>
      <w:r>
        <w:t>Впрочем, в отношении практически всех видов доходов, а также прямых расходов (с бухгалтерской точки зрения) организация раздельного учета почти не вызывает сложностей. Зато много проблем возникает с так называемыми общими доходами и общехозяйственными расходами.</w:t>
      </w:r>
    </w:p>
    <w:p w:rsidR="00CA664B" w:rsidRDefault="00CA664B">
      <w:pPr>
        <w:pStyle w:val="ConsPlusNormal"/>
        <w:ind w:firstLine="540"/>
        <w:jc w:val="both"/>
      </w:pPr>
      <w:r>
        <w:t xml:space="preserve">Здесь как раз следует упомянуть о методике распределения доходов и расходов для целей исчисления налога на прибыль, приведенной в </w:t>
      </w:r>
      <w:hyperlink r:id="rId4158" w:history="1">
        <w:r>
          <w:rPr>
            <w:color w:val="0000FF"/>
          </w:rPr>
          <w:t>п. 9 ст. 274</w:t>
        </w:r>
      </w:hyperlink>
      <w:r>
        <w:t xml:space="preserve"> Налогового кодекса РФ. В соответствии с ним при исчислении налоговой базы по налогу на прибыль организаций плательщиками данного налога не учитываются в составе доходов и расходов доходы и расходы, относящиеся к предпринимательской деятельности, налогообложение которой осуществляется в рамках системы налогообложения в виде единого налога на вмененный доход для отдельных видов деятельности.</w:t>
      </w:r>
    </w:p>
    <w:p w:rsidR="00CA664B" w:rsidRDefault="00CA664B">
      <w:pPr>
        <w:pStyle w:val="ConsPlusNormal"/>
        <w:ind w:firstLine="540"/>
        <w:jc w:val="both"/>
      </w:pPr>
      <w:r>
        <w:t>В случае невозможности разделения расходов между указанными видами деятельности расходы, относящиеся к предпринимательской деятельности, облагаемой в рамках указанного специального налогового режима, определяются пропорционально доле доходов организации от деятельности, облагаемой единым налогом на вмененный доход, в общем доходе организации по всем видам деятельности.</w:t>
      </w:r>
    </w:p>
    <w:p w:rsidR="00CA664B" w:rsidRDefault="00CA664B">
      <w:pPr>
        <w:pStyle w:val="ConsPlusNormal"/>
        <w:ind w:firstLine="540"/>
        <w:jc w:val="both"/>
      </w:pPr>
      <w:r>
        <w:t>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CA664B" w:rsidRDefault="00CA664B">
      <w:pPr>
        <w:pStyle w:val="ConsPlusNormal"/>
        <w:ind w:firstLine="540"/>
        <w:jc w:val="both"/>
      </w:pPr>
      <w:r>
        <w:t xml:space="preserve">Порядок ведения раздельного учета при применении налогоплательщиками одновременно системы налогообложения в виде ЕНВД и УСН Налоговым </w:t>
      </w:r>
      <w:hyperlink r:id="rId4159" w:history="1">
        <w:r>
          <w:rPr>
            <w:color w:val="0000FF"/>
          </w:rPr>
          <w:t>кодексом</w:t>
        </w:r>
      </w:hyperlink>
      <w:r>
        <w:t xml:space="preserve"> РФ не установлен.</w:t>
      </w:r>
    </w:p>
    <w:p w:rsidR="00CA664B" w:rsidRDefault="00CA664B">
      <w:pPr>
        <w:pStyle w:val="ConsPlusNormal"/>
        <w:ind w:firstLine="540"/>
        <w:jc w:val="both"/>
      </w:pPr>
      <w:r>
        <w:t xml:space="preserve">Таким образом, организация и (или) индивидуальный предприниматель самостоятельно </w:t>
      </w:r>
      <w:r>
        <w:lastRenderedPageBreak/>
        <w:t>разрабатывают и утверждают порядок ведения раздельного учета.</w:t>
      </w:r>
    </w:p>
    <w:p w:rsidR="00CA664B" w:rsidRDefault="00CA664B">
      <w:pPr>
        <w:pStyle w:val="ConsPlusNormal"/>
        <w:ind w:firstLine="540"/>
        <w:jc w:val="both"/>
      </w:pPr>
      <w:r>
        <w:t>При этом применяемый способ раздельного учета должен позволять однозначно отнести те или иные показатели к разным видам предпринимательской деятельности.</w:t>
      </w:r>
    </w:p>
    <w:p w:rsidR="00CA664B" w:rsidRDefault="00CA664B">
      <w:pPr>
        <w:pStyle w:val="ConsPlusNormal"/>
        <w:ind w:firstLine="540"/>
        <w:jc w:val="both"/>
      </w:pPr>
      <w:r>
        <w:t>Разработанный порядок ведения раздельного учета должен быть закреплен в приказе об учетной политике или в локальном документе, утвержденном приказом по организации (приказом индивидуального предпринимателя), или нескольких документах, которые в совокупности будут содержать все правила, касающиеся порядка ведения организацией раздельного учета.</w:t>
      </w:r>
    </w:p>
    <w:p w:rsidR="00CA664B" w:rsidRDefault="00CA664B">
      <w:pPr>
        <w:pStyle w:val="ConsPlusNormal"/>
        <w:ind w:firstLine="540"/>
        <w:jc w:val="both"/>
      </w:pPr>
      <w:r>
        <w:t>Предприниматели - сельскохозяйственные товаропроизводители смогут применять спецрежим налогообложения в виде единого сельхозналога при осуществлении отдельных видов деятельности, облагаемых единым налогом на вмененный доход.</w:t>
      </w:r>
    </w:p>
    <w:p w:rsidR="00CA664B" w:rsidRDefault="00CA664B">
      <w:pPr>
        <w:pStyle w:val="ConsPlusNormal"/>
        <w:ind w:firstLine="540"/>
        <w:jc w:val="both"/>
      </w:pPr>
      <w:r>
        <w:t>При этом порядок совмещения этих режимов (в части бухгалтерского и налогового учетов), по нашему мнению, аналогичен совмещению ЕНВД и "упрощенки".</w:t>
      </w:r>
    </w:p>
    <w:p w:rsidR="00CA664B" w:rsidRDefault="00CA664B">
      <w:pPr>
        <w:pStyle w:val="ConsPlusNormal"/>
        <w:ind w:firstLine="540"/>
        <w:jc w:val="both"/>
      </w:pPr>
      <w:r>
        <w:t xml:space="preserve">ЕНВД не применяется в отношении видов предпринимательской деятельности, указанных в </w:t>
      </w:r>
      <w:hyperlink r:id="rId4160" w:history="1">
        <w:r>
          <w:rPr>
            <w:color w:val="0000FF"/>
          </w:rPr>
          <w:t>пп. 6</w:t>
        </w:r>
      </w:hyperlink>
      <w:r>
        <w:t xml:space="preserve"> - </w:t>
      </w:r>
      <w:hyperlink r:id="rId4161" w:history="1">
        <w:r>
          <w:rPr>
            <w:color w:val="0000FF"/>
          </w:rPr>
          <w:t>9 п. 2 ст. 346.26</w:t>
        </w:r>
      </w:hyperlink>
      <w:r>
        <w:t xml:space="preserve"> Налогового кодекса РФ, в случае если они осуществляются организациями и индивидуальными предпринимателями, перешедшими в соответствии с </w:t>
      </w:r>
      <w:hyperlink r:id="rId4162" w:history="1">
        <w:r>
          <w:rPr>
            <w:color w:val="0000FF"/>
          </w:rPr>
          <w:t>гл. 26.1</w:t>
        </w:r>
      </w:hyperlink>
      <w:r>
        <w:t xml:space="preserve"> Налогового кодекса РФ на уплату единого сельскохозяйственного налога. И при этом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CA664B" w:rsidRDefault="00CA664B">
      <w:pPr>
        <w:pStyle w:val="ConsPlusNormal"/>
        <w:ind w:firstLine="540"/>
        <w:jc w:val="both"/>
      </w:pPr>
      <w:r>
        <w:t xml:space="preserve">Помимо этого, ЕНВД не применяется в отношении видов предпринимательской деятельности, указанных в </w:t>
      </w:r>
      <w:hyperlink r:id="rId4163" w:history="1">
        <w:r>
          <w:rPr>
            <w:color w:val="0000FF"/>
          </w:rPr>
          <w:t>п. 2 ст. 346.26</w:t>
        </w:r>
      </w:hyperlink>
      <w:r>
        <w:t xml:space="preserve"> Налогового кодекса РФ, в случаях:</w:t>
      </w:r>
    </w:p>
    <w:p w:rsidR="00CA664B" w:rsidRDefault="00CA664B">
      <w:pPr>
        <w:pStyle w:val="ConsPlusNormal"/>
        <w:ind w:firstLine="540"/>
        <w:jc w:val="both"/>
      </w:pPr>
      <w:r>
        <w:t>- осуществления таких видов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CA664B" w:rsidRDefault="00CA664B">
      <w:pPr>
        <w:pStyle w:val="ConsPlusNormal"/>
        <w:ind w:firstLine="540"/>
        <w:jc w:val="both"/>
      </w:pPr>
      <w:r>
        <w:t xml:space="preserve">- осуществления таких видов деятельности налогоплательщиками, отнесенными к категории крупнейших в соответствии со </w:t>
      </w:r>
      <w:hyperlink r:id="rId4164" w:history="1">
        <w:r>
          <w:rPr>
            <w:color w:val="0000FF"/>
          </w:rPr>
          <w:t>ст. 83</w:t>
        </w:r>
      </w:hyperlink>
      <w:r>
        <w:t xml:space="preserve"> Налогового кодекса РФ;</w:t>
      </w:r>
    </w:p>
    <w:p w:rsidR="00CA664B" w:rsidRDefault="00CA664B">
      <w:pPr>
        <w:pStyle w:val="ConsPlusNormal"/>
        <w:ind w:firstLine="540"/>
        <w:jc w:val="both"/>
      </w:pPr>
      <w:r>
        <w:t xml:space="preserve">- установления в муниципальном образовании (городе федерального значения Москве, Санкт-Петербурге или Севастополе) в соответствии с </w:t>
      </w:r>
      <w:hyperlink r:id="rId4165" w:history="1">
        <w:r>
          <w:rPr>
            <w:color w:val="0000FF"/>
          </w:rPr>
          <w:t>гл. 33</w:t>
        </w:r>
      </w:hyperlink>
      <w:r>
        <w:t xml:space="preserve"> Налогового кодекса РФ торгового сбора в отношении таких видов деятельности.</w:t>
      </w:r>
    </w:p>
    <w:p w:rsidR="00CA664B" w:rsidRDefault="00CA664B">
      <w:pPr>
        <w:pStyle w:val="ConsPlusNormal"/>
        <w:ind w:firstLine="540"/>
        <w:jc w:val="both"/>
      </w:pPr>
      <w:r>
        <w:t>Что же это за виды предпринимательской деятельности? Это:</w:t>
      </w:r>
    </w:p>
    <w:p w:rsidR="00CA664B" w:rsidRDefault="00CA664B">
      <w:pPr>
        <w:pStyle w:val="ConsPlusNormal"/>
        <w:ind w:firstLine="540"/>
        <w:jc w:val="both"/>
      </w:pPr>
      <w:r>
        <w:t xml:space="preserve">- розничная торговля, осуществляемая через магазины и павильоны с площадью торгового зала не более 150 кв. метров по каждому объекту организации торговли. Для целей </w:t>
      </w:r>
      <w:hyperlink r:id="rId4166" w:history="1">
        <w:r>
          <w:rPr>
            <w:color w:val="0000FF"/>
          </w:rPr>
          <w:t>гл. 26.3</w:t>
        </w:r>
      </w:hyperlink>
      <w:r>
        <w:t xml:space="preserve"> Налогового кодекса РФ розничная торговля, осуществляемая через магазины и павильоны с площадью торгового зала более 150 кв.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CA664B" w:rsidRDefault="00CA664B">
      <w:pPr>
        <w:pStyle w:val="ConsPlusNormal"/>
        <w:ind w:firstLine="540"/>
        <w:jc w:val="both"/>
      </w:pPr>
      <w:r>
        <w:t>-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CA664B" w:rsidRDefault="00CA664B">
      <w:pPr>
        <w:pStyle w:val="ConsPlusNormal"/>
        <w:ind w:firstLine="540"/>
        <w:jc w:val="both"/>
      </w:pPr>
      <w:r>
        <w:t xml:space="preserve">- оказание услуг общественного питания, осуществляемое через объекты организации общественного питания с площадью зала обслуживания посетителей не более 150 кв. метров по каждому объекту организации общественного питания. Для целей </w:t>
      </w:r>
      <w:hyperlink r:id="rId4167" w:history="1">
        <w:r>
          <w:rPr>
            <w:color w:val="0000FF"/>
          </w:rPr>
          <w:t>гл. 26.3</w:t>
        </w:r>
      </w:hyperlink>
      <w:r>
        <w:t xml:space="preserve"> Налогового кодекса РФ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CA664B" w:rsidRDefault="00CA664B">
      <w:pPr>
        <w:pStyle w:val="ConsPlusNormal"/>
        <w:ind w:firstLine="540"/>
        <w:jc w:val="both"/>
      </w:pPr>
      <w:r>
        <w:t>- оказание услуг общественного питания, осуществляемое через объекты организации общественного питания, не имеющие зала обслуживания посетителей.</w:t>
      </w:r>
    </w:p>
    <w:p w:rsidR="00CA664B" w:rsidRDefault="00CA664B">
      <w:pPr>
        <w:pStyle w:val="ConsPlusNormal"/>
        <w:ind w:firstLine="540"/>
        <w:jc w:val="both"/>
      </w:pPr>
    </w:p>
    <w:p w:rsidR="00CA664B" w:rsidRDefault="00CA664B">
      <w:pPr>
        <w:pStyle w:val="ConsPlusNormal"/>
        <w:jc w:val="center"/>
      </w:pPr>
      <w:r>
        <w:t>16.3. Плательщики единого налога на вмененный доход</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 </w:t>
      </w:r>
      <w:hyperlink r:id="rId4168" w:history="1">
        <w:r>
          <w:rPr>
            <w:color w:val="0000FF"/>
          </w:rPr>
          <w:t>п. 2 ст. 346.26</w:t>
        </w:r>
      </w:hyperlink>
      <w:r>
        <w:t xml:space="preserve"> Налогового кодекса РФ система ЕНВД вводится в действие нормативными актами представительных органов муниципальных районов, городских округов, законами г. Москвы и г. Санкт-Петербурга. Местные власти могут определять виды деятельности, </w:t>
      </w:r>
      <w:r>
        <w:lastRenderedPageBreak/>
        <w:t xml:space="preserve">облагаемые "вмененным" налогом, но только в пределах перечня, который установлен </w:t>
      </w:r>
      <w:hyperlink r:id="rId4169" w:history="1">
        <w:r>
          <w:rPr>
            <w:color w:val="0000FF"/>
          </w:rPr>
          <w:t>п. 2 ст. 346.26</w:t>
        </w:r>
      </w:hyperlink>
      <w:r>
        <w:t xml:space="preserve"> Налогового кодекса РФ. Согласно этому перечню плательщиками ЕНВД могут стать организации и индивидуальные предприниматели, которые занимаются:</w:t>
      </w:r>
    </w:p>
    <w:p w:rsidR="00CA664B" w:rsidRDefault="00CA664B">
      <w:pPr>
        <w:pStyle w:val="ConsPlusNormal"/>
        <w:ind w:firstLine="540"/>
        <w:jc w:val="both"/>
      </w:pPr>
      <w:r>
        <w:t xml:space="preserve">1) оказанием бытовых услуг, их групп, подгрупп, видов и (или) отдельных бытовых услуг, классифицируемых в соответствии с Общероссийским </w:t>
      </w:r>
      <w:hyperlink r:id="rId4170" w:history="1">
        <w:r>
          <w:rPr>
            <w:color w:val="0000FF"/>
          </w:rPr>
          <w:t>классификатором</w:t>
        </w:r>
      </w:hyperlink>
      <w:r>
        <w:t xml:space="preserve"> услуг населению (далее - ОКУН);</w:t>
      </w:r>
    </w:p>
    <w:p w:rsidR="00CA664B" w:rsidRDefault="00CA664B">
      <w:pPr>
        <w:pStyle w:val="ConsPlusNormal"/>
        <w:ind w:firstLine="540"/>
        <w:jc w:val="both"/>
      </w:pPr>
      <w:r>
        <w:t>2) оказанием ветеринарных услуг;</w:t>
      </w:r>
    </w:p>
    <w:p w:rsidR="00CA664B" w:rsidRDefault="00CA664B">
      <w:pPr>
        <w:pStyle w:val="ConsPlusNormal"/>
        <w:ind w:firstLine="540"/>
        <w:jc w:val="both"/>
      </w:pPr>
      <w:r>
        <w:t>3) оказанием услуг по ремонту, техническому обслуживанию и мойке автомототранспортных средств;</w:t>
      </w:r>
    </w:p>
    <w:p w:rsidR="00CA664B" w:rsidRDefault="00CA664B">
      <w:pPr>
        <w:pStyle w:val="ConsPlusNormal"/>
        <w:ind w:firstLine="540"/>
        <w:jc w:val="both"/>
      </w:pPr>
      <w:r>
        <w:t>4) оказанием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CA664B" w:rsidRDefault="00CA664B">
      <w:pPr>
        <w:pStyle w:val="ConsPlusNormal"/>
        <w:ind w:firstLine="540"/>
        <w:jc w:val="both"/>
      </w:pPr>
      <w:r>
        <w:t>5) оказанием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CA664B" w:rsidRDefault="00CA664B">
      <w:pPr>
        <w:pStyle w:val="ConsPlusNormal"/>
        <w:ind w:firstLine="540"/>
        <w:jc w:val="both"/>
      </w:pPr>
      <w:r>
        <w:t xml:space="preserve">6) розничной торговлей, осуществляемой через магазины и павильоны с площадью торгового зала не более 150 квадратных метров по каждому объекту организации торговли. Для целей </w:t>
      </w:r>
      <w:hyperlink r:id="rId4171" w:history="1">
        <w:r>
          <w:rPr>
            <w:color w:val="0000FF"/>
          </w:rPr>
          <w:t>гл. 26.3</w:t>
        </w:r>
      </w:hyperlink>
      <w:r>
        <w:t xml:space="preserve"> Налогового кодекса РФ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CA664B" w:rsidRDefault="00CA664B">
      <w:pPr>
        <w:pStyle w:val="ConsPlusNormal"/>
        <w:ind w:firstLine="540"/>
        <w:jc w:val="both"/>
      </w:pPr>
      <w:r>
        <w:t>7) розничной торговлей, осуществляемой через объекты стационарной торговой сети, не имеющей торговых залов, а также объекты нестационарной торговой сети;</w:t>
      </w:r>
    </w:p>
    <w:p w:rsidR="00CA664B" w:rsidRDefault="00CA664B">
      <w:pPr>
        <w:pStyle w:val="ConsPlusNormal"/>
        <w:ind w:firstLine="540"/>
        <w:jc w:val="both"/>
      </w:pPr>
      <w:r>
        <w:t xml:space="preserve">8) оказанием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w:t>
      </w:r>
      <w:hyperlink r:id="rId4172" w:history="1">
        <w:r>
          <w:rPr>
            <w:color w:val="0000FF"/>
          </w:rPr>
          <w:t>гл. 26.3</w:t>
        </w:r>
      </w:hyperlink>
      <w:r>
        <w:t xml:space="preserve"> Налогового кодекса РФ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CA664B" w:rsidRDefault="00CA664B">
      <w:pPr>
        <w:pStyle w:val="ConsPlusNormal"/>
        <w:ind w:firstLine="540"/>
        <w:jc w:val="both"/>
      </w:pPr>
      <w:r>
        <w:t>9) оказанием услуг общественного питания, осуществляемых через объекты организации общественного питания, не имеющие зала обслуживания посетителей;</w:t>
      </w:r>
    </w:p>
    <w:p w:rsidR="00CA664B" w:rsidRDefault="00CA664B">
      <w:pPr>
        <w:pStyle w:val="ConsPlusNormal"/>
        <w:ind w:firstLine="540"/>
        <w:jc w:val="both"/>
      </w:pPr>
      <w:r>
        <w:t>10) распространением наружной рекламы с использованием рекламных конструкций;</w:t>
      </w:r>
    </w:p>
    <w:p w:rsidR="00CA664B" w:rsidRDefault="00CA664B">
      <w:pPr>
        <w:pStyle w:val="ConsPlusNormal"/>
        <w:ind w:firstLine="540"/>
        <w:jc w:val="both"/>
      </w:pPr>
      <w:r>
        <w:t>11) размещением рекламы с использованием внешних и внутренних поверхностей транспортных средств;</w:t>
      </w:r>
    </w:p>
    <w:p w:rsidR="00CA664B" w:rsidRDefault="00CA664B">
      <w:pPr>
        <w:pStyle w:val="ConsPlusNormal"/>
        <w:ind w:firstLine="540"/>
        <w:jc w:val="both"/>
      </w:pPr>
      <w:r>
        <w:t>12) оказанием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p w:rsidR="00CA664B" w:rsidRDefault="00CA664B">
      <w:pPr>
        <w:pStyle w:val="ConsPlusNormal"/>
        <w:ind w:firstLine="540"/>
        <w:jc w:val="both"/>
      </w:pPr>
      <w:r>
        <w:t>13) оказанием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CA664B" w:rsidRDefault="00CA664B">
      <w:pPr>
        <w:pStyle w:val="ConsPlusNormal"/>
        <w:ind w:firstLine="540"/>
        <w:jc w:val="both"/>
      </w:pPr>
      <w:r>
        <w:t>14) оказанием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CA664B" w:rsidRDefault="00CA664B">
      <w:pPr>
        <w:pStyle w:val="ConsPlusNormal"/>
        <w:ind w:firstLine="540"/>
        <w:jc w:val="both"/>
      </w:pPr>
      <w:r>
        <w:t>В отношении определенных видов деятельности, подпадающих под действие ЕНВД, установлены обязательные ограничения и условия. Например, по площади торгового зала или по количеству используемых автотранспортных средств. Остановимся на них подробнее.</w:t>
      </w:r>
    </w:p>
    <w:p w:rsidR="00CA664B" w:rsidRDefault="00CA664B">
      <w:pPr>
        <w:pStyle w:val="ConsPlusNormal"/>
        <w:ind w:firstLine="540"/>
        <w:jc w:val="both"/>
      </w:pPr>
    </w:p>
    <w:p w:rsidR="00CA664B" w:rsidRDefault="00CA664B">
      <w:pPr>
        <w:pStyle w:val="ConsPlusNormal"/>
        <w:jc w:val="center"/>
      </w:pPr>
      <w:r>
        <w:t>16.3.1. Бытовые услуги населению</w:t>
      </w:r>
    </w:p>
    <w:p w:rsidR="00CA664B" w:rsidRDefault="00CA664B">
      <w:pPr>
        <w:pStyle w:val="ConsPlusNormal"/>
        <w:ind w:firstLine="540"/>
        <w:jc w:val="both"/>
      </w:pPr>
    </w:p>
    <w:p w:rsidR="00CA664B" w:rsidRDefault="00CA664B">
      <w:pPr>
        <w:pStyle w:val="ConsPlusNormal"/>
        <w:ind w:firstLine="540"/>
        <w:jc w:val="both"/>
      </w:pPr>
      <w:r>
        <w:t xml:space="preserve">Бытовыми являются те услуги, которые оказаны за плату населению (за исключением услуг ломбардов, а также ремонта, технического обслуживания и мойки автотранспортных средств) и </w:t>
      </w:r>
      <w:r>
        <w:lastRenderedPageBreak/>
        <w:t xml:space="preserve">упомянуты в Общероссийском </w:t>
      </w:r>
      <w:hyperlink r:id="rId4173" w:history="1">
        <w:r>
          <w:rPr>
            <w:color w:val="0000FF"/>
          </w:rPr>
          <w:t>классификаторе</w:t>
        </w:r>
      </w:hyperlink>
      <w:r>
        <w:t xml:space="preserve"> (ОКУН), утвержденном </w:t>
      </w:r>
      <w:hyperlink r:id="rId4174" w:history="1">
        <w:r>
          <w:rPr>
            <w:color w:val="0000FF"/>
          </w:rPr>
          <w:t>Постановлением</w:t>
        </w:r>
      </w:hyperlink>
      <w:r>
        <w:t xml:space="preserve"> Госстандарта России от 28 июня 1993 г. N 163, за исключением услуг по изготовлению мебели, строительству индивидуальных домов (</w:t>
      </w:r>
      <w:hyperlink r:id="rId4175" w:history="1">
        <w:r>
          <w:rPr>
            <w:color w:val="0000FF"/>
          </w:rPr>
          <w:t>абз. 7 ст. 346.27</w:t>
        </w:r>
      </w:hyperlink>
      <w:r>
        <w:t xml:space="preserve"> Налогового кодекса РФ).</w:t>
      </w:r>
    </w:p>
    <w:p w:rsidR="00CA664B" w:rsidRDefault="00CA664B">
      <w:pPr>
        <w:pStyle w:val="ConsPlusNormal"/>
        <w:ind w:firstLine="540"/>
        <w:jc w:val="both"/>
      </w:pPr>
      <w:r>
        <w:t xml:space="preserve">Конкретные виды деятельности, по которым надо платить "вмененный" налог, определяются местными властями. Причем местные чиновники вполне могут перевести на "вмененку" лишь часть бытовых услуг, выбрав их из </w:t>
      </w:r>
      <w:hyperlink r:id="rId4176" w:history="1">
        <w:r>
          <w:rPr>
            <w:color w:val="0000FF"/>
          </w:rPr>
          <w:t>Классификатора</w:t>
        </w:r>
      </w:hyperlink>
      <w:r>
        <w:t xml:space="preserve"> по своему усмотрению. Согласно ОКУН </w:t>
      </w:r>
      <w:hyperlink r:id="rId4177" w:history="1">
        <w:r>
          <w:rPr>
            <w:color w:val="0000FF"/>
          </w:rPr>
          <w:t>группа</w:t>
        </w:r>
      </w:hyperlink>
      <w:r>
        <w:t xml:space="preserve"> "Бытовые услуги" имеет код "01". Эта </w:t>
      </w:r>
      <w:hyperlink r:id="rId4178" w:history="1">
        <w:r>
          <w:rPr>
            <w:color w:val="0000FF"/>
          </w:rPr>
          <w:t>группа</w:t>
        </w:r>
      </w:hyperlink>
      <w:r>
        <w:t xml:space="preserve"> делится на подгруппы, вид и отдельные услуги, некоторые из которых приведены в таблице 1. В </w:t>
      </w:r>
      <w:hyperlink r:id="rId4179" w:history="1">
        <w:r>
          <w:rPr>
            <w:color w:val="0000FF"/>
          </w:rPr>
          <w:t>ОКУН</w:t>
        </w:r>
      </w:hyperlink>
      <w:r>
        <w:t xml:space="preserve"> используют последовательную систему кодирования.</w:t>
      </w:r>
    </w:p>
    <w:p w:rsidR="00CA664B" w:rsidRDefault="00CA664B">
      <w:pPr>
        <w:pStyle w:val="ConsPlusNormal"/>
        <w:ind w:firstLine="540"/>
        <w:jc w:val="both"/>
      </w:pPr>
    </w:p>
    <w:p w:rsidR="00CA664B" w:rsidRDefault="00CA664B">
      <w:pPr>
        <w:pStyle w:val="ConsPlusNonformat"/>
        <w:jc w:val="both"/>
      </w:pPr>
      <w:r>
        <w:t xml:space="preserve">                    XX    X     X     XX    КЧ</w:t>
      </w:r>
    </w:p>
    <w:p w:rsidR="00CA664B" w:rsidRDefault="00CA664B">
      <w:pPr>
        <w:pStyle w:val="ConsPlusNonformat"/>
        <w:jc w:val="both"/>
      </w:pPr>
      <w:r>
        <w:t xml:space="preserve">                   ─┬─   ─┬─   ─┬─   ─┬─   ─┬─</w:t>
      </w:r>
    </w:p>
    <w:p w:rsidR="00CA664B" w:rsidRDefault="00CA664B">
      <w:pPr>
        <w:pStyle w:val="ConsPlusNonformat"/>
        <w:jc w:val="both"/>
      </w:pPr>
      <w:r>
        <w:t xml:space="preserve">    Группа ─────────┘     │     │     │     │</w:t>
      </w:r>
    </w:p>
    <w:p w:rsidR="00CA664B" w:rsidRDefault="00CA664B">
      <w:pPr>
        <w:pStyle w:val="ConsPlusNonformat"/>
        <w:jc w:val="both"/>
      </w:pPr>
      <w:r>
        <w:t xml:space="preserve">    Подгруппа ────────────┘     │     │     │</w:t>
      </w:r>
    </w:p>
    <w:p w:rsidR="00CA664B" w:rsidRDefault="00CA664B">
      <w:pPr>
        <w:pStyle w:val="ConsPlusNonformat"/>
        <w:jc w:val="both"/>
      </w:pPr>
      <w:r>
        <w:t xml:space="preserve">    Вид ────────────────────────┘     │     │</w:t>
      </w:r>
    </w:p>
    <w:p w:rsidR="00CA664B" w:rsidRDefault="00CA664B">
      <w:pPr>
        <w:pStyle w:val="ConsPlusNonformat"/>
        <w:jc w:val="both"/>
      </w:pPr>
      <w:r>
        <w:t xml:space="preserve">    Услуга ───────────────────────────┘     │</w:t>
      </w:r>
    </w:p>
    <w:p w:rsidR="00CA664B" w:rsidRDefault="00CA664B">
      <w:pPr>
        <w:pStyle w:val="ConsPlusNonformat"/>
        <w:jc w:val="both"/>
      </w:pPr>
      <w:r>
        <w:t xml:space="preserve">    Контрольное число ──────────────────────┘</w:t>
      </w:r>
    </w:p>
    <w:p w:rsidR="00CA664B" w:rsidRDefault="00CA664B">
      <w:pPr>
        <w:pStyle w:val="ConsPlusNormal"/>
        <w:ind w:firstLine="540"/>
        <w:jc w:val="both"/>
      </w:pPr>
    </w:p>
    <w:p w:rsidR="00CA664B" w:rsidRDefault="00CA664B">
      <w:pPr>
        <w:pStyle w:val="ConsPlusNormal"/>
        <w:ind w:firstLine="540"/>
        <w:jc w:val="both"/>
      </w:pPr>
      <w:r>
        <w:t>Пример. Предприниматель предоставляет в прокат цифровые фотоаппараты.</w:t>
      </w:r>
    </w:p>
    <w:p w:rsidR="00CA664B" w:rsidRDefault="00CA664B">
      <w:pPr>
        <w:pStyle w:val="ConsPlusNormal"/>
        <w:ind w:firstLine="540"/>
        <w:jc w:val="both"/>
      </w:pPr>
      <w:r>
        <w:t xml:space="preserve">Согласно ОКУН к бытовым услугам, в частности, относится предпринимательская деятельность в сфере проката бытовой радиоэлектронной аппаратуры и принадлежностей к ней, видеоигровых устройств, видеокассет (код </w:t>
      </w:r>
      <w:hyperlink r:id="rId4180" w:history="1">
        <w:r>
          <w:rPr>
            <w:color w:val="0000FF"/>
          </w:rPr>
          <w:t>019402</w:t>
        </w:r>
      </w:hyperlink>
      <w:r>
        <w:t>).</w:t>
      </w:r>
    </w:p>
    <w:p w:rsidR="00CA664B" w:rsidRDefault="00CA664B">
      <w:pPr>
        <w:pStyle w:val="ConsPlusNormal"/>
        <w:ind w:firstLine="540"/>
        <w:jc w:val="both"/>
      </w:pPr>
      <w:r>
        <w:t>Таким образом, действие специального налогового режима в виде ЕНВД распространяется на прокат цифровых фотоаппаратов. Но только в том случае, если региональные власти ввели этот налог на своей территории. И если они включили прокат цифровых фотоаппаратов в число облагаемых видов деятельности. Указанный индивидуальный предприниматель обязан встать на учет в налоговой инспекции по месту ведения такой деятельности. Сделать это надо в срок не позднее пяти дней с начала ее осуществления.</w:t>
      </w:r>
    </w:p>
    <w:p w:rsidR="00CA664B" w:rsidRDefault="00CA664B">
      <w:pPr>
        <w:pStyle w:val="ConsPlusNormal"/>
        <w:ind w:firstLine="540"/>
        <w:jc w:val="both"/>
      </w:pPr>
    </w:p>
    <w:p w:rsidR="00CA664B" w:rsidRDefault="00CA664B">
      <w:pPr>
        <w:pStyle w:val="ConsPlusNormal"/>
        <w:ind w:firstLine="540"/>
        <w:jc w:val="both"/>
      </w:pPr>
      <w:r>
        <w:t xml:space="preserve">С 1 апреля 2011 г. в ОКУН </w:t>
      </w:r>
      <w:hyperlink r:id="rId4181" w:history="1">
        <w:r>
          <w:rPr>
            <w:color w:val="0000FF"/>
          </w:rPr>
          <w:t>Приказом</w:t>
        </w:r>
      </w:hyperlink>
      <w:r>
        <w:t xml:space="preserve"> Росстандарта от 23 декабря 2010 г. N 1072-ст (далее - Приказ N 1072-ст) был внесен ряд изменений и поправок, в частности в </w:t>
      </w:r>
      <w:hyperlink r:id="rId4182" w:history="1">
        <w:r>
          <w:rPr>
            <w:color w:val="0000FF"/>
          </w:rPr>
          <w:t>разд. 010000</w:t>
        </w:r>
      </w:hyperlink>
      <w:r>
        <w:t xml:space="preserve"> "Бытовые услуги" ОКУН.</w:t>
      </w:r>
    </w:p>
    <w:p w:rsidR="00CA664B" w:rsidRDefault="00CA664B">
      <w:pPr>
        <w:pStyle w:val="ConsPlusNormal"/>
        <w:ind w:firstLine="540"/>
        <w:jc w:val="both"/>
      </w:pPr>
      <w:r>
        <w:t xml:space="preserve">Таким образом, организации и индивидуальные предприниматели, осуществляющие предпринимательскую деятельность на территории муниципальных районов, городских округов, городов федерального значения Москвы и Санкт-Петербурга, нормативными правовыми актами (законами) которых на уплату ЕНВД переведена предпринимательская деятельность в сфере оказания бытовых услуг (без выделения конкретных видов услуг), по видам бытовых услуг, включенным в </w:t>
      </w:r>
      <w:hyperlink r:id="rId4183" w:history="1">
        <w:r>
          <w:rPr>
            <w:color w:val="0000FF"/>
          </w:rPr>
          <w:t>ОКУН</w:t>
        </w:r>
      </w:hyperlink>
      <w:r>
        <w:t xml:space="preserve"> с 1 апреля 2011 г., обязаны были перейти на уплату ЕНВД с начала очередного налогового периода по ЕНВД, то есть с 1 июля 2011 г. (</w:t>
      </w:r>
      <w:hyperlink r:id="rId4184" w:history="1">
        <w:r>
          <w:rPr>
            <w:color w:val="0000FF"/>
          </w:rPr>
          <w:t>Письмо</w:t>
        </w:r>
      </w:hyperlink>
      <w:r>
        <w:t xml:space="preserve"> ФНС России от 8 сентября 2011 г. N ЕД-4-3/14587@).</w:t>
      </w:r>
    </w:p>
    <w:p w:rsidR="00CA664B" w:rsidRDefault="00CA664B">
      <w:pPr>
        <w:pStyle w:val="ConsPlusNormal"/>
        <w:ind w:firstLine="540"/>
        <w:jc w:val="both"/>
      </w:pPr>
      <w:r>
        <w:t>В частности, к бытовым услугам с указанной даты стали относиться:</w:t>
      </w:r>
    </w:p>
    <w:p w:rsidR="00CA664B" w:rsidRDefault="00CA664B">
      <w:pPr>
        <w:pStyle w:val="ConsPlusNormal"/>
        <w:ind w:firstLine="540"/>
        <w:jc w:val="both"/>
      </w:pPr>
      <w:r>
        <w:t xml:space="preserve">- ремонт резиновой и валяной обуви методом вулканизации (код услуги </w:t>
      </w:r>
      <w:hyperlink r:id="rId4185" w:history="1">
        <w:r>
          <w:rPr>
            <w:color w:val="0000FF"/>
          </w:rPr>
          <w:t>011127</w:t>
        </w:r>
      </w:hyperlink>
      <w:r>
        <w:t>);</w:t>
      </w:r>
    </w:p>
    <w:p w:rsidR="00CA664B" w:rsidRDefault="00CA664B">
      <w:pPr>
        <w:pStyle w:val="ConsPlusNormal"/>
        <w:ind w:firstLine="540"/>
        <w:jc w:val="both"/>
      </w:pPr>
      <w:r>
        <w:t xml:space="preserve">- удаление пятен от реагентов (код услуги </w:t>
      </w:r>
      <w:hyperlink r:id="rId4186" w:history="1">
        <w:r>
          <w:rPr>
            <w:color w:val="0000FF"/>
          </w:rPr>
          <w:t>011131</w:t>
        </w:r>
      </w:hyperlink>
      <w:r>
        <w:t>);</w:t>
      </w:r>
    </w:p>
    <w:p w:rsidR="00CA664B" w:rsidRDefault="00CA664B">
      <w:pPr>
        <w:pStyle w:val="ConsPlusNormal"/>
        <w:ind w:firstLine="540"/>
        <w:jc w:val="both"/>
      </w:pPr>
      <w:r>
        <w:t xml:space="preserve">- пропитка заготовки верха обуви водоотталкивающими препаратами (код услуги </w:t>
      </w:r>
      <w:hyperlink r:id="rId4187" w:history="1">
        <w:r>
          <w:rPr>
            <w:color w:val="0000FF"/>
          </w:rPr>
          <w:t>011132</w:t>
        </w:r>
      </w:hyperlink>
      <w:r>
        <w:t>);</w:t>
      </w:r>
    </w:p>
    <w:p w:rsidR="00CA664B" w:rsidRDefault="00CA664B">
      <w:pPr>
        <w:pStyle w:val="ConsPlusNormal"/>
        <w:ind w:firstLine="540"/>
        <w:jc w:val="both"/>
      </w:pPr>
      <w:r>
        <w:t xml:space="preserve">- отделка верха обуви, изготовленной из специфических кож (рептилий, рыб, лаковых) (код услуги </w:t>
      </w:r>
      <w:hyperlink r:id="rId4188" w:history="1">
        <w:r>
          <w:rPr>
            <w:color w:val="0000FF"/>
          </w:rPr>
          <w:t>011133</w:t>
        </w:r>
      </w:hyperlink>
      <w:r>
        <w:t>);</w:t>
      </w:r>
    </w:p>
    <w:p w:rsidR="00CA664B" w:rsidRDefault="00CA664B">
      <w:pPr>
        <w:pStyle w:val="ConsPlusNormal"/>
        <w:ind w:firstLine="540"/>
        <w:jc w:val="both"/>
      </w:pPr>
      <w:r>
        <w:t xml:space="preserve">- восстановление формы верха обуви из натуральных кож, подвергшихся влиянию реагентов (код услуги </w:t>
      </w:r>
      <w:hyperlink r:id="rId4189" w:history="1">
        <w:r>
          <w:rPr>
            <w:color w:val="0000FF"/>
          </w:rPr>
          <w:t>011134</w:t>
        </w:r>
      </w:hyperlink>
      <w:r>
        <w:t>);</w:t>
      </w:r>
    </w:p>
    <w:p w:rsidR="00CA664B" w:rsidRDefault="00CA664B">
      <w:pPr>
        <w:pStyle w:val="ConsPlusNormal"/>
        <w:ind w:firstLine="540"/>
        <w:jc w:val="both"/>
      </w:pPr>
      <w:r>
        <w:t xml:space="preserve">- подшив подошв меховой обуви (код услуги </w:t>
      </w:r>
      <w:hyperlink r:id="rId4190" w:history="1">
        <w:r>
          <w:rPr>
            <w:color w:val="0000FF"/>
          </w:rPr>
          <w:t>011135</w:t>
        </w:r>
      </w:hyperlink>
      <w:r>
        <w:t>);</w:t>
      </w:r>
    </w:p>
    <w:p w:rsidR="00CA664B" w:rsidRDefault="00CA664B">
      <w:pPr>
        <w:pStyle w:val="ConsPlusNormal"/>
        <w:ind w:firstLine="540"/>
        <w:jc w:val="both"/>
      </w:pPr>
      <w:r>
        <w:t xml:space="preserve">- реставрация верха меховой обуви (код услуги </w:t>
      </w:r>
      <w:hyperlink r:id="rId4191" w:history="1">
        <w:r>
          <w:rPr>
            <w:color w:val="0000FF"/>
          </w:rPr>
          <w:t>011136</w:t>
        </w:r>
      </w:hyperlink>
      <w:r>
        <w:t>);</w:t>
      </w:r>
    </w:p>
    <w:p w:rsidR="00CA664B" w:rsidRDefault="00CA664B">
      <w:pPr>
        <w:pStyle w:val="ConsPlusNormal"/>
        <w:ind w:firstLine="540"/>
        <w:jc w:val="both"/>
      </w:pPr>
      <w:r>
        <w:t xml:space="preserve">- ремонт покрывал, штор (код услуги </w:t>
      </w:r>
      <w:hyperlink r:id="rId4192" w:history="1">
        <w:r>
          <w:rPr>
            <w:color w:val="0000FF"/>
          </w:rPr>
          <w:t>012132</w:t>
        </w:r>
      </w:hyperlink>
      <w:r>
        <w:t>);</w:t>
      </w:r>
    </w:p>
    <w:p w:rsidR="00CA664B" w:rsidRDefault="00CA664B">
      <w:pPr>
        <w:pStyle w:val="ConsPlusNormal"/>
        <w:ind w:firstLine="540"/>
        <w:jc w:val="both"/>
      </w:pPr>
      <w:r>
        <w:t xml:space="preserve">- пошив мужских, женских и детских головных уборов (код услуги </w:t>
      </w:r>
      <w:hyperlink r:id="rId4193" w:history="1">
        <w:r>
          <w:rPr>
            <w:color w:val="0000FF"/>
          </w:rPr>
          <w:t>012222</w:t>
        </w:r>
      </w:hyperlink>
      <w:r>
        <w:t>);</w:t>
      </w:r>
    </w:p>
    <w:p w:rsidR="00CA664B" w:rsidRDefault="00CA664B">
      <w:pPr>
        <w:pStyle w:val="ConsPlusNormal"/>
        <w:ind w:firstLine="540"/>
        <w:jc w:val="both"/>
      </w:pPr>
      <w:r>
        <w:t xml:space="preserve">- пошив мужских, женских и детских головных уборов из натурального меха (код услуги </w:t>
      </w:r>
      <w:hyperlink r:id="rId4194" w:history="1">
        <w:r>
          <w:rPr>
            <w:color w:val="0000FF"/>
          </w:rPr>
          <w:t>012223</w:t>
        </w:r>
      </w:hyperlink>
      <w:r>
        <w:t>);</w:t>
      </w:r>
    </w:p>
    <w:p w:rsidR="00CA664B" w:rsidRDefault="00CA664B">
      <w:pPr>
        <w:pStyle w:val="ConsPlusNormal"/>
        <w:ind w:firstLine="540"/>
        <w:jc w:val="both"/>
      </w:pPr>
      <w:r>
        <w:t xml:space="preserve">- изготовление жалюзи из тканей (код услуги </w:t>
      </w:r>
      <w:hyperlink r:id="rId4195" w:history="1">
        <w:r>
          <w:rPr>
            <w:color w:val="0000FF"/>
          </w:rPr>
          <w:t>012311</w:t>
        </w:r>
      </w:hyperlink>
      <w:r>
        <w:t>);</w:t>
      </w:r>
    </w:p>
    <w:p w:rsidR="00CA664B" w:rsidRDefault="00CA664B">
      <w:pPr>
        <w:pStyle w:val="ConsPlusNormal"/>
        <w:ind w:firstLine="540"/>
        <w:jc w:val="both"/>
      </w:pPr>
      <w:r>
        <w:lastRenderedPageBreak/>
        <w:t xml:space="preserve">- ремонт магнитофонов-приставок, музыкальных центров, проигрывателей с компакт-дисками (код услуги </w:t>
      </w:r>
      <w:hyperlink r:id="rId4196" w:history="1">
        <w:r>
          <w:rPr>
            <w:color w:val="0000FF"/>
          </w:rPr>
          <w:t>013115</w:t>
        </w:r>
      </w:hyperlink>
      <w:r>
        <w:t>);</w:t>
      </w:r>
    </w:p>
    <w:p w:rsidR="00CA664B" w:rsidRDefault="00CA664B">
      <w:pPr>
        <w:pStyle w:val="ConsPlusNormal"/>
        <w:ind w:firstLine="540"/>
        <w:jc w:val="both"/>
      </w:pPr>
      <w:r>
        <w:t xml:space="preserve">- ремонт сельхозинвентаря, мини-тракторов, газонокосилок (код услуги </w:t>
      </w:r>
      <w:hyperlink r:id="rId4197" w:history="1">
        <w:r>
          <w:rPr>
            <w:color w:val="0000FF"/>
          </w:rPr>
          <w:t>013324</w:t>
        </w:r>
      </w:hyperlink>
      <w:r>
        <w:t>);</w:t>
      </w:r>
    </w:p>
    <w:p w:rsidR="00CA664B" w:rsidRDefault="00CA664B">
      <w:pPr>
        <w:pStyle w:val="ConsPlusNormal"/>
        <w:ind w:firstLine="540"/>
        <w:jc w:val="both"/>
      </w:pPr>
      <w:r>
        <w:t xml:space="preserve">- ремонт электрокалькуляторов, персональных машин ЭВМ, компьютерной техники, включая ноутбуки, принтеры, сканеры, процессоры, мониторы, компьютерную клавиатуру (код услуги </w:t>
      </w:r>
      <w:hyperlink r:id="rId4198" w:history="1">
        <w:r>
          <w:rPr>
            <w:color w:val="0000FF"/>
          </w:rPr>
          <w:t>013325</w:t>
        </w:r>
      </w:hyperlink>
      <w:r>
        <w:t>);</w:t>
      </w:r>
    </w:p>
    <w:p w:rsidR="00CA664B" w:rsidRDefault="00CA664B">
      <w:pPr>
        <w:pStyle w:val="ConsPlusNormal"/>
        <w:ind w:firstLine="540"/>
        <w:jc w:val="both"/>
      </w:pPr>
      <w:r>
        <w:t xml:space="preserve">- ремонт вентиляторов, теплоэлектровентиляторов, калориферов (код услуги </w:t>
      </w:r>
      <w:hyperlink r:id="rId4199" w:history="1">
        <w:r>
          <w:rPr>
            <w:color w:val="0000FF"/>
          </w:rPr>
          <w:t>013357</w:t>
        </w:r>
      </w:hyperlink>
      <w:r>
        <w:t>);</w:t>
      </w:r>
    </w:p>
    <w:p w:rsidR="00CA664B" w:rsidRDefault="00CA664B">
      <w:pPr>
        <w:pStyle w:val="ConsPlusNormal"/>
        <w:ind w:firstLine="540"/>
        <w:jc w:val="both"/>
      </w:pPr>
      <w:r>
        <w:t xml:space="preserve">- ремонт фильтров для очистки воды (код услуги </w:t>
      </w:r>
      <w:hyperlink r:id="rId4200" w:history="1">
        <w:r>
          <w:rPr>
            <w:color w:val="0000FF"/>
          </w:rPr>
          <w:t>013392</w:t>
        </w:r>
      </w:hyperlink>
      <w:r>
        <w:t>);</w:t>
      </w:r>
    </w:p>
    <w:p w:rsidR="00CA664B" w:rsidRDefault="00CA664B">
      <w:pPr>
        <w:pStyle w:val="ConsPlusNormal"/>
        <w:ind w:firstLine="540"/>
        <w:jc w:val="both"/>
      </w:pPr>
      <w:r>
        <w:t xml:space="preserve">- ремонт ксерокопировальных аппаратов (код услуги </w:t>
      </w:r>
      <w:hyperlink r:id="rId4201" w:history="1">
        <w:r>
          <w:rPr>
            <w:color w:val="0000FF"/>
          </w:rPr>
          <w:t>013393</w:t>
        </w:r>
      </w:hyperlink>
      <w:r>
        <w:t>);</w:t>
      </w:r>
    </w:p>
    <w:p w:rsidR="00CA664B" w:rsidRDefault="00CA664B">
      <w:pPr>
        <w:pStyle w:val="ConsPlusNormal"/>
        <w:ind w:firstLine="540"/>
        <w:jc w:val="both"/>
      </w:pPr>
      <w:r>
        <w:t xml:space="preserve">- заправка картриджей для принтеров (код услуги </w:t>
      </w:r>
      <w:hyperlink r:id="rId4202" w:history="1">
        <w:r>
          <w:rPr>
            <w:color w:val="0000FF"/>
          </w:rPr>
          <w:t>013394</w:t>
        </w:r>
      </w:hyperlink>
      <w:r>
        <w:t>);</w:t>
      </w:r>
    </w:p>
    <w:p w:rsidR="00CA664B" w:rsidRDefault="00CA664B">
      <w:pPr>
        <w:pStyle w:val="ConsPlusNormal"/>
        <w:ind w:firstLine="540"/>
        <w:jc w:val="both"/>
      </w:pPr>
      <w:r>
        <w:t xml:space="preserve">- ремонт, заточка, шлифовка и правка ножей, ножниц, бритв (код услуги </w:t>
      </w:r>
      <w:hyperlink r:id="rId4203" w:history="1">
        <w:r>
          <w:rPr>
            <w:color w:val="0000FF"/>
          </w:rPr>
          <w:t>013406</w:t>
        </w:r>
      </w:hyperlink>
      <w:r>
        <w:t>);</w:t>
      </w:r>
    </w:p>
    <w:p w:rsidR="00CA664B" w:rsidRDefault="00CA664B">
      <w:pPr>
        <w:pStyle w:val="ConsPlusNormal"/>
        <w:ind w:firstLine="540"/>
        <w:jc w:val="both"/>
      </w:pPr>
      <w:r>
        <w:t xml:space="preserve">- услуги по аквачистке (код услуги </w:t>
      </w:r>
      <w:hyperlink r:id="rId4204" w:history="1">
        <w:r>
          <w:rPr>
            <w:color w:val="0000FF"/>
          </w:rPr>
          <w:t>015132</w:t>
        </w:r>
      </w:hyperlink>
      <w:r>
        <w:t>);</w:t>
      </w:r>
    </w:p>
    <w:p w:rsidR="00CA664B" w:rsidRDefault="00CA664B">
      <w:pPr>
        <w:pStyle w:val="ConsPlusNormal"/>
        <w:ind w:firstLine="540"/>
        <w:jc w:val="both"/>
      </w:pPr>
      <w:r>
        <w:t xml:space="preserve">- ремонт и замена дверей, оконных рам, дверных и оконных коробок, остекление балконов (код услуги </w:t>
      </w:r>
      <w:hyperlink r:id="rId4205" w:history="1">
        <w:r>
          <w:rPr>
            <w:color w:val="0000FF"/>
          </w:rPr>
          <w:t>016108</w:t>
        </w:r>
      </w:hyperlink>
      <w:r>
        <w:t>);</w:t>
      </w:r>
    </w:p>
    <w:p w:rsidR="00CA664B" w:rsidRDefault="00CA664B">
      <w:pPr>
        <w:pStyle w:val="ConsPlusNormal"/>
        <w:ind w:firstLine="540"/>
        <w:jc w:val="both"/>
      </w:pPr>
      <w:r>
        <w:t xml:space="preserve">- работы по установке металлических дверей, включая бронированные (код услуги </w:t>
      </w:r>
      <w:hyperlink r:id="rId4206" w:history="1">
        <w:r>
          <w:rPr>
            <w:color w:val="0000FF"/>
          </w:rPr>
          <w:t>016113</w:t>
        </w:r>
      </w:hyperlink>
      <w:r>
        <w:t>);</w:t>
      </w:r>
    </w:p>
    <w:p w:rsidR="00CA664B" w:rsidRDefault="00CA664B">
      <w:pPr>
        <w:pStyle w:val="ConsPlusNormal"/>
        <w:ind w:firstLine="540"/>
        <w:jc w:val="both"/>
      </w:pPr>
      <w:r>
        <w:t xml:space="preserve">- ремонт и установка газовых и электроплит в жилых помещениях (код услуги </w:t>
      </w:r>
      <w:hyperlink r:id="rId4207" w:history="1">
        <w:r>
          <w:rPr>
            <w:color w:val="0000FF"/>
          </w:rPr>
          <w:t>016114</w:t>
        </w:r>
      </w:hyperlink>
      <w:r>
        <w:t>);</w:t>
      </w:r>
    </w:p>
    <w:p w:rsidR="00CA664B" w:rsidRDefault="00CA664B">
      <w:pPr>
        <w:pStyle w:val="ConsPlusNormal"/>
        <w:ind w:firstLine="540"/>
        <w:jc w:val="both"/>
      </w:pPr>
      <w:r>
        <w:t xml:space="preserve">- услуги по чистке печей и дымоходов (код услуги </w:t>
      </w:r>
      <w:hyperlink r:id="rId4208" w:history="1">
        <w:r>
          <w:rPr>
            <w:color w:val="0000FF"/>
          </w:rPr>
          <w:t>016115</w:t>
        </w:r>
      </w:hyperlink>
      <w:r>
        <w:t>);</w:t>
      </w:r>
    </w:p>
    <w:p w:rsidR="00CA664B" w:rsidRDefault="00CA664B">
      <w:pPr>
        <w:pStyle w:val="ConsPlusNormal"/>
        <w:ind w:firstLine="540"/>
        <w:jc w:val="both"/>
      </w:pPr>
      <w:r>
        <w:t xml:space="preserve">- установка и ремонт водозаборного оборудования, арматуры и трубопроводов (код услуги </w:t>
      </w:r>
      <w:hyperlink r:id="rId4209" w:history="1">
        <w:r>
          <w:rPr>
            <w:color w:val="0000FF"/>
          </w:rPr>
          <w:t>016223</w:t>
        </w:r>
      </w:hyperlink>
      <w:r>
        <w:t>);</w:t>
      </w:r>
    </w:p>
    <w:p w:rsidR="00CA664B" w:rsidRDefault="00CA664B">
      <w:pPr>
        <w:pStyle w:val="ConsPlusNormal"/>
        <w:ind w:firstLine="540"/>
        <w:jc w:val="both"/>
      </w:pPr>
      <w:r>
        <w:t xml:space="preserve">- установка и ремонт систем водоочистки (код услуги </w:t>
      </w:r>
      <w:hyperlink r:id="rId4210" w:history="1">
        <w:r>
          <w:rPr>
            <w:color w:val="0000FF"/>
          </w:rPr>
          <w:t>016224</w:t>
        </w:r>
      </w:hyperlink>
      <w:r>
        <w:t>);</w:t>
      </w:r>
    </w:p>
    <w:p w:rsidR="00CA664B" w:rsidRDefault="00CA664B">
      <w:pPr>
        <w:pStyle w:val="ConsPlusNormal"/>
        <w:ind w:firstLine="540"/>
        <w:jc w:val="both"/>
      </w:pPr>
      <w:r>
        <w:t xml:space="preserve">- прокладка и ремонт местных газопроводов (код услуги </w:t>
      </w:r>
      <w:hyperlink r:id="rId4211" w:history="1">
        <w:r>
          <w:rPr>
            <w:color w:val="0000FF"/>
          </w:rPr>
          <w:t>016225</w:t>
        </w:r>
      </w:hyperlink>
      <w:r>
        <w:t>);</w:t>
      </w:r>
    </w:p>
    <w:p w:rsidR="00CA664B" w:rsidRDefault="00CA664B">
      <w:pPr>
        <w:pStyle w:val="ConsPlusNormal"/>
        <w:ind w:firstLine="540"/>
        <w:jc w:val="both"/>
      </w:pPr>
      <w:r>
        <w:t xml:space="preserve">- работы по устройству частных плавательных бассейнов (код услуги </w:t>
      </w:r>
      <w:hyperlink r:id="rId4212" w:history="1">
        <w:r>
          <w:rPr>
            <w:color w:val="0000FF"/>
          </w:rPr>
          <w:t>016226</w:t>
        </w:r>
      </w:hyperlink>
      <w:r>
        <w:t>);</w:t>
      </w:r>
    </w:p>
    <w:p w:rsidR="00CA664B" w:rsidRDefault="00CA664B">
      <w:pPr>
        <w:pStyle w:val="ConsPlusNormal"/>
        <w:ind w:firstLine="540"/>
        <w:jc w:val="both"/>
      </w:pPr>
      <w:r>
        <w:t xml:space="preserve">- работы по устройству тепловых покрытий полов (код услуги </w:t>
      </w:r>
      <w:hyperlink r:id="rId4213" w:history="1">
        <w:r>
          <w:rPr>
            <w:color w:val="0000FF"/>
          </w:rPr>
          <w:t>016227</w:t>
        </w:r>
      </w:hyperlink>
      <w:r>
        <w:t>);</w:t>
      </w:r>
    </w:p>
    <w:p w:rsidR="00CA664B" w:rsidRDefault="00CA664B">
      <w:pPr>
        <w:pStyle w:val="ConsPlusNormal"/>
        <w:ind w:firstLine="540"/>
        <w:jc w:val="both"/>
      </w:pPr>
      <w:r>
        <w:t xml:space="preserve">- разработка проектно-сметной документации на строительство и реконструкцию жилых и нежилых строений и помещений (код услуги </w:t>
      </w:r>
      <w:hyperlink r:id="rId4214" w:history="1">
        <w:r>
          <w:rPr>
            <w:color w:val="0000FF"/>
          </w:rPr>
          <w:t>016313</w:t>
        </w:r>
      </w:hyperlink>
      <w:r>
        <w:t>);</w:t>
      </w:r>
    </w:p>
    <w:p w:rsidR="00CA664B" w:rsidRDefault="00CA664B">
      <w:pPr>
        <w:pStyle w:val="ConsPlusNormal"/>
        <w:ind w:firstLine="540"/>
        <w:jc w:val="both"/>
      </w:pPr>
      <w:r>
        <w:t xml:space="preserve">- укладка тротуарной плитки на садовых участках (код услуги </w:t>
      </w:r>
      <w:hyperlink r:id="rId4215" w:history="1">
        <w:r>
          <w:rPr>
            <w:color w:val="0000FF"/>
          </w:rPr>
          <w:t>016315</w:t>
        </w:r>
      </w:hyperlink>
      <w:r>
        <w:t>);</w:t>
      </w:r>
    </w:p>
    <w:p w:rsidR="00CA664B" w:rsidRDefault="00CA664B">
      <w:pPr>
        <w:pStyle w:val="ConsPlusNormal"/>
        <w:ind w:firstLine="540"/>
        <w:jc w:val="both"/>
      </w:pPr>
      <w:r>
        <w:t xml:space="preserve">- услуги по установке кодовых замков и домофонов для частных домовладений (код услуги </w:t>
      </w:r>
      <w:hyperlink r:id="rId4216" w:history="1">
        <w:r>
          <w:rPr>
            <w:color w:val="0000FF"/>
          </w:rPr>
          <w:t>016316</w:t>
        </w:r>
      </w:hyperlink>
      <w:r>
        <w:t>);</w:t>
      </w:r>
    </w:p>
    <w:p w:rsidR="00CA664B" w:rsidRDefault="00CA664B">
      <w:pPr>
        <w:pStyle w:val="ConsPlusNormal"/>
        <w:ind w:firstLine="540"/>
        <w:jc w:val="both"/>
      </w:pPr>
      <w:r>
        <w:t xml:space="preserve">- услуги по установке и ремонту сантехнического оборудования (код услуги </w:t>
      </w:r>
      <w:hyperlink r:id="rId4217" w:history="1">
        <w:r>
          <w:rPr>
            <w:color w:val="0000FF"/>
          </w:rPr>
          <w:t>016317</w:t>
        </w:r>
      </w:hyperlink>
      <w:r>
        <w:t>);</w:t>
      </w:r>
    </w:p>
    <w:p w:rsidR="00CA664B" w:rsidRDefault="00CA664B">
      <w:pPr>
        <w:pStyle w:val="ConsPlusNormal"/>
        <w:ind w:firstLine="540"/>
        <w:jc w:val="both"/>
      </w:pPr>
      <w:r>
        <w:t xml:space="preserve">- изготовление в павильоне черно-белых и цветных фотоснимков для документов (код услуги </w:t>
      </w:r>
      <w:hyperlink r:id="rId4218" w:history="1">
        <w:r>
          <w:rPr>
            <w:color w:val="0000FF"/>
          </w:rPr>
          <w:t>018101</w:t>
        </w:r>
      </w:hyperlink>
      <w:r>
        <w:t>);</w:t>
      </w:r>
    </w:p>
    <w:p w:rsidR="00CA664B" w:rsidRDefault="00CA664B">
      <w:pPr>
        <w:pStyle w:val="ConsPlusNormal"/>
        <w:ind w:firstLine="540"/>
        <w:jc w:val="both"/>
      </w:pPr>
      <w:r>
        <w:t xml:space="preserve">- изготовление вне павильона черно-белых и цветных фотоснимков для документов (код услуги </w:t>
      </w:r>
      <w:hyperlink r:id="rId4219" w:history="1">
        <w:r>
          <w:rPr>
            <w:color w:val="0000FF"/>
          </w:rPr>
          <w:t>018103</w:t>
        </w:r>
      </w:hyperlink>
      <w:r>
        <w:t>);</w:t>
      </w:r>
    </w:p>
    <w:p w:rsidR="00CA664B" w:rsidRDefault="00CA664B">
      <w:pPr>
        <w:pStyle w:val="ConsPlusNormal"/>
        <w:ind w:firstLine="540"/>
        <w:jc w:val="both"/>
      </w:pPr>
      <w:r>
        <w:t xml:space="preserve">- компьютерная обработка фотоизображений (код услуги </w:t>
      </w:r>
      <w:hyperlink r:id="rId4220" w:history="1">
        <w:r>
          <w:rPr>
            <w:color w:val="0000FF"/>
          </w:rPr>
          <w:t>018126</w:t>
        </w:r>
      </w:hyperlink>
      <w:r>
        <w:t>);</w:t>
      </w:r>
    </w:p>
    <w:p w:rsidR="00CA664B" w:rsidRDefault="00CA664B">
      <w:pPr>
        <w:pStyle w:val="ConsPlusNormal"/>
        <w:ind w:firstLine="540"/>
        <w:jc w:val="both"/>
      </w:pPr>
      <w:r>
        <w:t xml:space="preserve">- изготовление объемных фотоизображений с использованием лазерных технологий (код услуги </w:t>
      </w:r>
      <w:hyperlink r:id="rId4221" w:history="1">
        <w:r>
          <w:rPr>
            <w:color w:val="0000FF"/>
          </w:rPr>
          <w:t>018127</w:t>
        </w:r>
      </w:hyperlink>
      <w:r>
        <w:t>);</w:t>
      </w:r>
    </w:p>
    <w:p w:rsidR="00CA664B" w:rsidRDefault="00CA664B">
      <w:pPr>
        <w:pStyle w:val="ConsPlusNormal"/>
        <w:ind w:firstLine="540"/>
        <w:jc w:val="both"/>
      </w:pPr>
      <w:r>
        <w:t xml:space="preserve">- услуги по восстановлению, пересъемке и ретушированию фотографий (код услуги </w:t>
      </w:r>
      <w:hyperlink r:id="rId4222" w:history="1">
        <w:r>
          <w:rPr>
            <w:color w:val="0000FF"/>
          </w:rPr>
          <w:t>018128</w:t>
        </w:r>
      </w:hyperlink>
      <w:r>
        <w:t>);</w:t>
      </w:r>
    </w:p>
    <w:p w:rsidR="00CA664B" w:rsidRDefault="00CA664B">
      <w:pPr>
        <w:pStyle w:val="ConsPlusNormal"/>
        <w:ind w:firstLine="540"/>
        <w:jc w:val="both"/>
      </w:pPr>
      <w:r>
        <w:t xml:space="preserve">- услуги по вспашке огородов, распиловке дров (код услуги </w:t>
      </w:r>
      <w:hyperlink r:id="rId4223" w:history="1">
        <w:r>
          <w:rPr>
            <w:color w:val="0000FF"/>
          </w:rPr>
          <w:t>018327</w:t>
        </w:r>
      </w:hyperlink>
      <w:r>
        <w:t>);</w:t>
      </w:r>
    </w:p>
    <w:p w:rsidR="00CA664B" w:rsidRDefault="00CA664B">
      <w:pPr>
        <w:pStyle w:val="ConsPlusNormal"/>
        <w:ind w:firstLine="540"/>
        <w:jc w:val="both"/>
      </w:pPr>
      <w:r>
        <w:t xml:space="preserve">- услуги по ремонту и изготовлению очковой оптики (код услуги </w:t>
      </w:r>
      <w:hyperlink r:id="rId4224" w:history="1">
        <w:r>
          <w:rPr>
            <w:color w:val="0000FF"/>
          </w:rPr>
          <w:t>018332</w:t>
        </w:r>
      </w:hyperlink>
      <w:r>
        <w:t>);</w:t>
      </w:r>
    </w:p>
    <w:p w:rsidR="00CA664B" w:rsidRDefault="00CA664B">
      <w:pPr>
        <w:pStyle w:val="ConsPlusNormal"/>
        <w:ind w:firstLine="540"/>
        <w:jc w:val="both"/>
      </w:pPr>
      <w:r>
        <w:t xml:space="preserve">- услуги саун (код услуги </w:t>
      </w:r>
      <w:hyperlink r:id="rId4225" w:history="1">
        <w:r>
          <w:rPr>
            <w:color w:val="0000FF"/>
          </w:rPr>
          <w:t>019102</w:t>
        </w:r>
      </w:hyperlink>
      <w:r>
        <w:t>);</w:t>
      </w:r>
    </w:p>
    <w:p w:rsidR="00CA664B" w:rsidRDefault="00CA664B">
      <w:pPr>
        <w:pStyle w:val="ConsPlusNormal"/>
        <w:ind w:firstLine="540"/>
        <w:jc w:val="both"/>
      </w:pPr>
      <w:r>
        <w:t xml:space="preserve">- парикмахерские и косметические услуги, оказываемые организациями коммунально-бытового назначения (вид услуг </w:t>
      </w:r>
      <w:hyperlink r:id="rId4226" w:history="1">
        <w:r>
          <w:rPr>
            <w:color w:val="0000FF"/>
          </w:rPr>
          <w:t>019300</w:t>
        </w:r>
      </w:hyperlink>
      <w:r>
        <w:t>);</w:t>
      </w:r>
    </w:p>
    <w:p w:rsidR="00CA664B" w:rsidRDefault="00CA664B">
      <w:pPr>
        <w:pStyle w:val="ConsPlusNormal"/>
        <w:ind w:firstLine="540"/>
        <w:jc w:val="both"/>
      </w:pPr>
      <w:r>
        <w:t xml:space="preserve">- гигиенический маникюр с покрытием и без покрытия ногтей лаком, наращивание ногтей (код услуги </w:t>
      </w:r>
      <w:hyperlink r:id="rId4227" w:history="1">
        <w:r>
          <w:rPr>
            <w:color w:val="0000FF"/>
          </w:rPr>
          <w:t>019328</w:t>
        </w:r>
      </w:hyperlink>
      <w:r>
        <w:t>);</w:t>
      </w:r>
    </w:p>
    <w:p w:rsidR="00CA664B" w:rsidRDefault="00CA664B">
      <w:pPr>
        <w:pStyle w:val="ConsPlusNormal"/>
        <w:ind w:firstLine="540"/>
        <w:jc w:val="both"/>
      </w:pPr>
      <w:r>
        <w:t xml:space="preserve">- услуги по проведению татуажа, пилинга, пирсинга, услуги по уходу за телом, массажу тела, криомассажу, эпиляции тела, татуировке, боди-арту (код услуги </w:t>
      </w:r>
      <w:hyperlink r:id="rId4228" w:history="1">
        <w:r>
          <w:rPr>
            <w:color w:val="0000FF"/>
          </w:rPr>
          <w:t>019338</w:t>
        </w:r>
      </w:hyperlink>
      <w:r>
        <w:t>);</w:t>
      </w:r>
    </w:p>
    <w:p w:rsidR="00CA664B" w:rsidRDefault="00CA664B">
      <w:pPr>
        <w:pStyle w:val="ConsPlusNormal"/>
        <w:ind w:firstLine="540"/>
        <w:jc w:val="both"/>
      </w:pPr>
      <w:r>
        <w:t xml:space="preserve">- услуги соляриев (код услуги </w:t>
      </w:r>
      <w:hyperlink r:id="rId4229" w:history="1">
        <w:r>
          <w:rPr>
            <w:color w:val="0000FF"/>
          </w:rPr>
          <w:t>019339</w:t>
        </w:r>
      </w:hyperlink>
      <w:r>
        <w:t>);</w:t>
      </w:r>
    </w:p>
    <w:p w:rsidR="00CA664B" w:rsidRDefault="00CA664B">
      <w:pPr>
        <w:pStyle w:val="ConsPlusNormal"/>
        <w:ind w:firstLine="540"/>
        <w:jc w:val="both"/>
      </w:pPr>
      <w:r>
        <w:t xml:space="preserve">- прокат бытовой радиоэлектронной аппаратуры и принадлежностей к ней, видеоигровых устройств, видеокассет и цифровых видеодисков (DVD) (код услуги </w:t>
      </w:r>
      <w:hyperlink r:id="rId4230" w:history="1">
        <w:r>
          <w:rPr>
            <w:color w:val="0000FF"/>
          </w:rPr>
          <w:t>019402</w:t>
        </w:r>
      </w:hyperlink>
      <w:r>
        <w:t>);</w:t>
      </w:r>
    </w:p>
    <w:p w:rsidR="00CA664B" w:rsidRDefault="00CA664B">
      <w:pPr>
        <w:pStyle w:val="ConsPlusNormal"/>
        <w:ind w:firstLine="540"/>
        <w:jc w:val="both"/>
      </w:pPr>
      <w:r>
        <w:t xml:space="preserve">- прокат велосипедов водных, водных лыж, лодок, катеров, водных скутеров (код услуги </w:t>
      </w:r>
      <w:hyperlink r:id="rId4231" w:history="1">
        <w:r>
          <w:rPr>
            <w:color w:val="0000FF"/>
          </w:rPr>
          <w:t>019407</w:t>
        </w:r>
      </w:hyperlink>
      <w:r>
        <w:t>);</w:t>
      </w:r>
    </w:p>
    <w:p w:rsidR="00CA664B" w:rsidRDefault="00CA664B">
      <w:pPr>
        <w:pStyle w:val="ConsPlusNormal"/>
        <w:ind w:firstLine="540"/>
        <w:jc w:val="both"/>
      </w:pPr>
      <w:r>
        <w:t xml:space="preserve">- сооружение склепов и мемориальных комплексов (код услуги </w:t>
      </w:r>
      <w:hyperlink r:id="rId4232" w:history="1">
        <w:r>
          <w:rPr>
            <w:color w:val="0000FF"/>
          </w:rPr>
          <w:t>019528</w:t>
        </w:r>
      </w:hyperlink>
      <w:r>
        <w:t>);</w:t>
      </w:r>
    </w:p>
    <w:p w:rsidR="00CA664B" w:rsidRDefault="00CA664B">
      <w:pPr>
        <w:pStyle w:val="ConsPlusNormal"/>
        <w:ind w:firstLine="540"/>
        <w:jc w:val="both"/>
      </w:pPr>
      <w:r>
        <w:t xml:space="preserve">- услуги по бальзамированию трупа (код услуги </w:t>
      </w:r>
      <w:hyperlink r:id="rId4233" w:history="1">
        <w:r>
          <w:rPr>
            <w:color w:val="0000FF"/>
          </w:rPr>
          <w:t>019529</w:t>
        </w:r>
      </w:hyperlink>
      <w:r>
        <w:t>);</w:t>
      </w:r>
    </w:p>
    <w:p w:rsidR="00CA664B" w:rsidRDefault="00CA664B">
      <w:pPr>
        <w:pStyle w:val="ConsPlusNormal"/>
        <w:ind w:firstLine="540"/>
        <w:jc w:val="both"/>
      </w:pPr>
      <w:r>
        <w:t xml:space="preserve">- услуги по санитарной и косметической обработке трупа (код услуги </w:t>
      </w:r>
      <w:hyperlink r:id="rId4234" w:history="1">
        <w:r>
          <w:rPr>
            <w:color w:val="0000FF"/>
          </w:rPr>
          <w:t>019530</w:t>
        </w:r>
      </w:hyperlink>
      <w:r>
        <w:t>);</w:t>
      </w:r>
    </w:p>
    <w:p w:rsidR="00CA664B" w:rsidRDefault="00CA664B">
      <w:pPr>
        <w:pStyle w:val="ConsPlusNormal"/>
        <w:ind w:firstLine="540"/>
        <w:jc w:val="both"/>
      </w:pPr>
      <w:r>
        <w:lastRenderedPageBreak/>
        <w:t xml:space="preserve">- предпохоронное сохранение тел умерших (код услуги </w:t>
      </w:r>
      <w:hyperlink r:id="rId4235" w:history="1">
        <w:r>
          <w:rPr>
            <w:color w:val="0000FF"/>
          </w:rPr>
          <w:t>019531</w:t>
        </w:r>
      </w:hyperlink>
      <w:r>
        <w:t>);</w:t>
      </w:r>
    </w:p>
    <w:p w:rsidR="00CA664B" w:rsidRDefault="00CA664B">
      <w:pPr>
        <w:pStyle w:val="ConsPlusNormal"/>
        <w:ind w:firstLine="540"/>
        <w:jc w:val="both"/>
      </w:pPr>
      <w:r>
        <w:t xml:space="preserve">- перевозка тела (останков) умершего на кладбище (крематорий) (код услуги </w:t>
      </w:r>
      <w:hyperlink r:id="rId4236" w:history="1">
        <w:r>
          <w:rPr>
            <w:color w:val="0000FF"/>
          </w:rPr>
          <w:t>019532</w:t>
        </w:r>
      </w:hyperlink>
      <w:r>
        <w:t>);</w:t>
      </w:r>
    </w:p>
    <w:p w:rsidR="00CA664B" w:rsidRDefault="00CA664B">
      <w:pPr>
        <w:pStyle w:val="ConsPlusNormal"/>
        <w:ind w:firstLine="540"/>
        <w:jc w:val="both"/>
      </w:pPr>
      <w:r>
        <w:t xml:space="preserve">- услуги ландшафтного дизайна (код услуги </w:t>
      </w:r>
      <w:hyperlink r:id="rId4237" w:history="1">
        <w:r>
          <w:rPr>
            <w:color w:val="0000FF"/>
          </w:rPr>
          <w:t>019754</w:t>
        </w:r>
      </w:hyperlink>
      <w:r>
        <w:t>);</w:t>
      </w:r>
    </w:p>
    <w:p w:rsidR="00CA664B" w:rsidRDefault="00CA664B">
      <w:pPr>
        <w:pStyle w:val="ConsPlusNormal"/>
        <w:ind w:firstLine="540"/>
        <w:jc w:val="both"/>
      </w:pPr>
      <w:r>
        <w:t xml:space="preserve">- услуги копировально-множительные (код услуги </w:t>
      </w:r>
      <w:hyperlink r:id="rId4238" w:history="1">
        <w:r>
          <w:rPr>
            <w:color w:val="0000FF"/>
          </w:rPr>
          <w:t>019755</w:t>
        </w:r>
      </w:hyperlink>
      <w:r>
        <w:t>);</w:t>
      </w:r>
    </w:p>
    <w:p w:rsidR="00CA664B" w:rsidRDefault="00CA664B">
      <w:pPr>
        <w:pStyle w:val="ConsPlusNormal"/>
        <w:ind w:firstLine="540"/>
        <w:jc w:val="both"/>
      </w:pPr>
      <w:r>
        <w:t xml:space="preserve">- услуги по организации фейерверков (код услуги </w:t>
      </w:r>
      <w:hyperlink r:id="rId4239" w:history="1">
        <w:r>
          <w:rPr>
            <w:color w:val="0000FF"/>
          </w:rPr>
          <w:t>019756</w:t>
        </w:r>
      </w:hyperlink>
      <w:r>
        <w:t>);</w:t>
      </w:r>
    </w:p>
    <w:p w:rsidR="00CA664B" w:rsidRDefault="00CA664B">
      <w:pPr>
        <w:pStyle w:val="ConsPlusNormal"/>
        <w:ind w:firstLine="540"/>
        <w:jc w:val="both"/>
      </w:pPr>
      <w:r>
        <w:t xml:space="preserve">- чистка сливных и канализационных решеток, труб и желобов (код услуги </w:t>
      </w:r>
      <w:hyperlink r:id="rId4240" w:history="1">
        <w:r>
          <w:rPr>
            <w:color w:val="0000FF"/>
          </w:rPr>
          <w:t>019757</w:t>
        </w:r>
      </w:hyperlink>
      <w:r>
        <w:t>);</w:t>
      </w:r>
    </w:p>
    <w:p w:rsidR="00CA664B" w:rsidRDefault="00CA664B">
      <w:pPr>
        <w:pStyle w:val="ConsPlusNormal"/>
        <w:ind w:firstLine="540"/>
        <w:jc w:val="both"/>
      </w:pPr>
      <w:r>
        <w:t xml:space="preserve">- очистка крутых кровель от снега и льда (код услуги </w:t>
      </w:r>
      <w:hyperlink r:id="rId4241" w:history="1">
        <w:r>
          <w:rPr>
            <w:color w:val="0000FF"/>
          </w:rPr>
          <w:t>019758</w:t>
        </w:r>
      </w:hyperlink>
      <w:r>
        <w:t>);</w:t>
      </w:r>
    </w:p>
    <w:p w:rsidR="00CA664B" w:rsidRDefault="00CA664B">
      <w:pPr>
        <w:pStyle w:val="ConsPlusNormal"/>
        <w:ind w:firstLine="540"/>
        <w:jc w:val="both"/>
      </w:pPr>
      <w:r>
        <w:t xml:space="preserve">- уход за декоративными изделиями из стекла, металла, дерева, кожи (код услуги </w:t>
      </w:r>
      <w:hyperlink r:id="rId4242" w:history="1">
        <w:r>
          <w:rPr>
            <w:color w:val="0000FF"/>
          </w:rPr>
          <w:t>019759</w:t>
        </w:r>
      </w:hyperlink>
      <w:r>
        <w:t>);</w:t>
      </w:r>
    </w:p>
    <w:p w:rsidR="00CA664B" w:rsidRDefault="00CA664B">
      <w:pPr>
        <w:pStyle w:val="ConsPlusNormal"/>
        <w:ind w:firstLine="540"/>
        <w:jc w:val="both"/>
      </w:pPr>
      <w:r>
        <w:t xml:space="preserve">- уход за лепными и скульптурными украшениями (код услуги </w:t>
      </w:r>
      <w:hyperlink r:id="rId4243" w:history="1">
        <w:r>
          <w:rPr>
            <w:color w:val="0000FF"/>
          </w:rPr>
          <w:t>019760</w:t>
        </w:r>
      </w:hyperlink>
      <w:r>
        <w:t>);</w:t>
      </w:r>
    </w:p>
    <w:p w:rsidR="00CA664B" w:rsidRDefault="00CA664B">
      <w:pPr>
        <w:pStyle w:val="ConsPlusNormal"/>
        <w:ind w:firstLine="540"/>
        <w:jc w:val="both"/>
      </w:pPr>
      <w:r>
        <w:t xml:space="preserve">- чистка жалюзи (код услуги </w:t>
      </w:r>
      <w:hyperlink r:id="rId4244" w:history="1">
        <w:r>
          <w:rPr>
            <w:color w:val="0000FF"/>
          </w:rPr>
          <w:t>019761</w:t>
        </w:r>
      </w:hyperlink>
      <w:r>
        <w:t>);</w:t>
      </w:r>
    </w:p>
    <w:p w:rsidR="00CA664B" w:rsidRDefault="00CA664B">
      <w:pPr>
        <w:pStyle w:val="ConsPlusNormal"/>
        <w:ind w:firstLine="540"/>
        <w:jc w:val="both"/>
      </w:pPr>
      <w:r>
        <w:t xml:space="preserve">- санитарно-гигиеническая обработка помещений и сантехнического оборудования (код услуги </w:t>
      </w:r>
      <w:hyperlink r:id="rId4245" w:history="1">
        <w:r>
          <w:rPr>
            <w:color w:val="0000FF"/>
          </w:rPr>
          <w:t>019762</w:t>
        </w:r>
      </w:hyperlink>
      <w:r>
        <w:t>);</w:t>
      </w:r>
    </w:p>
    <w:p w:rsidR="00CA664B" w:rsidRDefault="00CA664B">
      <w:pPr>
        <w:pStyle w:val="ConsPlusNormal"/>
        <w:ind w:firstLine="540"/>
        <w:jc w:val="both"/>
      </w:pPr>
      <w:r>
        <w:t xml:space="preserve">- чистка и дезинфекция кухонного оборудования (код услуги </w:t>
      </w:r>
      <w:hyperlink r:id="rId4246" w:history="1">
        <w:r>
          <w:rPr>
            <w:color w:val="0000FF"/>
          </w:rPr>
          <w:t>019763</w:t>
        </w:r>
      </w:hyperlink>
      <w:r>
        <w:t>). Учитывая изложенное, организации и индивидуальные предприниматели, оказывающие населению указанные выше бытовые услуги, с 1 июля 2011 г. обязаны применять систему налогообложения в виде единого налога на вмененный доход на общих основаниях (</w:t>
      </w:r>
      <w:hyperlink r:id="rId4247" w:history="1">
        <w:r>
          <w:rPr>
            <w:color w:val="0000FF"/>
          </w:rPr>
          <w:t>Письмо</w:t>
        </w:r>
      </w:hyperlink>
      <w:r>
        <w:t xml:space="preserve"> ФНС России от 15 сентября 2011 г. N ЕД-4-3/15086@).</w:t>
      </w:r>
    </w:p>
    <w:p w:rsidR="00CA664B" w:rsidRDefault="00CA664B">
      <w:pPr>
        <w:pStyle w:val="ConsPlusNormal"/>
        <w:ind w:firstLine="540"/>
        <w:jc w:val="both"/>
      </w:pPr>
      <w:r>
        <w:t xml:space="preserve">Эта дата начала применения ЕНВД по вышеперечисленным видам деятельности была указана, на наш взгляд, в связи с тем, что </w:t>
      </w:r>
      <w:hyperlink r:id="rId4248" w:history="1">
        <w:r>
          <w:rPr>
            <w:color w:val="0000FF"/>
          </w:rPr>
          <w:t>Приказ</w:t>
        </w:r>
      </w:hyperlink>
      <w:r>
        <w:t xml:space="preserve"> N 1072-ст не относится к актам законодательства о налогах и сборах. Так, в соответствии со </w:t>
      </w:r>
      <w:hyperlink r:id="rId4249" w:history="1">
        <w:r>
          <w:rPr>
            <w:color w:val="0000FF"/>
          </w:rPr>
          <w:t>ст. 1</w:t>
        </w:r>
      </w:hyperlink>
      <w:r>
        <w:t xml:space="preserve"> Налогового кодекса РФ законодательство о налогах и сборах состоит из Налогового кодекса и принятых в соответствии с ним федеральных законов о налогах и сборах, законов о налогах субъектов РФ, нормативных правовых актов муниципальных образований о местных налогах и сборах.</w:t>
      </w:r>
    </w:p>
    <w:p w:rsidR="00CA664B" w:rsidRDefault="00CA664B">
      <w:pPr>
        <w:pStyle w:val="ConsPlusNormal"/>
        <w:ind w:firstLine="540"/>
        <w:jc w:val="both"/>
      </w:pPr>
      <w:r>
        <w:t>С внесением изменений в перечень бытовых услуг, подпадающих под ЕНВД, был решен ряд спорных вопросов, например:</w:t>
      </w:r>
    </w:p>
    <w:p w:rsidR="00CA664B" w:rsidRDefault="00CA664B">
      <w:pPr>
        <w:pStyle w:val="ConsPlusNormal"/>
        <w:ind w:firstLine="540"/>
        <w:jc w:val="both"/>
      </w:pPr>
      <w:r>
        <w:t xml:space="preserve">- относительно услуг пирсинга и татуажа. Ранее судебная практика придерживалась точки зрения, что услуги пирсинга и татуажа относятся к косметологическим процедурам, которые подлежат обязательному лицензированию как медицинские услуги. Поэтому если у налогоплательщика нет соответствующей лицензии, он не вправе предоставлять (оказывать) такие услуги и применять ЕНВД в отношении данного вида предпринимательской деятельности (см., например, </w:t>
      </w:r>
      <w:hyperlink r:id="rId4250" w:history="1">
        <w:r>
          <w:rPr>
            <w:color w:val="0000FF"/>
          </w:rPr>
          <w:t>Постановление</w:t>
        </w:r>
      </w:hyperlink>
      <w:r>
        <w:t xml:space="preserve"> ФАС Северо-Кавказского округа от 17 декабря 2010 г. по делу N А32-11230/2010). Хотя Минфин России (в </w:t>
      </w:r>
      <w:hyperlink r:id="rId4251" w:history="1">
        <w:r>
          <w:rPr>
            <w:color w:val="0000FF"/>
          </w:rPr>
          <w:t>Письме</w:t>
        </w:r>
      </w:hyperlink>
      <w:r>
        <w:t xml:space="preserve"> от 19 октября 2009 г. N 03-11-11/198) указывал, что предпринимательская деятельность по оказанию населению услуг саун, проведению татуажа, пирсинга, эпиляции, установке кондиционеров и ремонту компьютерной техники, оказываемых на основании отдельных заказов, подлежит налогообложению ЕНВД в соответствии с </w:t>
      </w:r>
      <w:hyperlink r:id="rId4252" w:history="1">
        <w:r>
          <w:rPr>
            <w:color w:val="0000FF"/>
          </w:rPr>
          <w:t>гл. 26.3</w:t>
        </w:r>
      </w:hyperlink>
      <w:r>
        <w:t xml:space="preserve"> Налогового кодекса РФ;</w:t>
      </w:r>
    </w:p>
    <w:p w:rsidR="00CA664B" w:rsidRDefault="00CA664B">
      <w:pPr>
        <w:pStyle w:val="ConsPlusNormal"/>
        <w:ind w:firstLine="540"/>
        <w:jc w:val="both"/>
      </w:pPr>
      <w:r>
        <w:t xml:space="preserve">- относительно услуг саун. Ранее эти услуги не были поименованы в </w:t>
      </w:r>
      <w:hyperlink r:id="rId4253" w:history="1">
        <w:r>
          <w:rPr>
            <w:color w:val="0000FF"/>
          </w:rPr>
          <w:t>ОКУН</w:t>
        </w:r>
      </w:hyperlink>
      <w:r>
        <w:t xml:space="preserve">. Минфин России в связи с этим разъяснил, что данные услуги на основании Письма Ростехрегулирования от 12 августа 2009 г. N 140-14/981 могут быть отнесены к прочим услугам, оказываемым в банях и душевых (код </w:t>
      </w:r>
      <w:hyperlink r:id="rId4254" w:history="1">
        <w:r>
          <w:rPr>
            <w:color w:val="0000FF"/>
          </w:rPr>
          <w:t>019200</w:t>
        </w:r>
      </w:hyperlink>
      <w:r>
        <w:t xml:space="preserve"> ОКУН) по договору бытового подряда с населением. В связи с этим в </w:t>
      </w:r>
      <w:hyperlink r:id="rId4255" w:history="1">
        <w:r>
          <w:rPr>
            <w:color w:val="0000FF"/>
          </w:rPr>
          <w:t>Письме</w:t>
        </w:r>
      </w:hyperlink>
      <w:r>
        <w:t xml:space="preserve"> Минфина России от 19 октября 2009 г. N 03-11-11/198 было дано разъяснение о том, что услуги сауны подпадают под действие </w:t>
      </w:r>
      <w:hyperlink r:id="rId4256" w:history="1">
        <w:r>
          <w:rPr>
            <w:color w:val="0000FF"/>
          </w:rPr>
          <w:t>гл. 26.3</w:t>
        </w:r>
      </w:hyperlink>
      <w:r>
        <w:t xml:space="preserve"> Налогового кодекса РФ и подлежат налогообложению в виде единого налога на вмененный доход в сфере оказания бытовых услуг. Данная </w:t>
      </w:r>
      <w:hyperlink r:id="rId4257" w:history="1">
        <w:r>
          <w:rPr>
            <w:color w:val="0000FF"/>
          </w:rPr>
          <w:t>норма</w:t>
        </w:r>
      </w:hyperlink>
      <w:r>
        <w:t xml:space="preserve"> распространяется, в частности, на предоставление услуг сауны в салонах красоты (</w:t>
      </w:r>
      <w:hyperlink r:id="rId4258" w:history="1">
        <w:r>
          <w:rPr>
            <w:color w:val="0000FF"/>
          </w:rPr>
          <w:t>Письмо</w:t>
        </w:r>
      </w:hyperlink>
      <w:r>
        <w:t xml:space="preserve"> Минфина России от 1 октября 2010 г. N 03-11-06/3/135);</w:t>
      </w:r>
    </w:p>
    <w:p w:rsidR="00CA664B" w:rsidRDefault="00CA664B">
      <w:pPr>
        <w:pStyle w:val="ConsPlusNormal"/>
        <w:ind w:firstLine="540"/>
        <w:jc w:val="both"/>
      </w:pPr>
      <w:r>
        <w:t xml:space="preserve">- относительно услуг соляриев. Также обращалось внимание, что услуги соляриев в </w:t>
      </w:r>
      <w:hyperlink r:id="rId4259" w:history="1">
        <w:r>
          <w:rPr>
            <w:color w:val="0000FF"/>
          </w:rPr>
          <w:t>ОКУН</w:t>
        </w:r>
      </w:hyperlink>
      <w:r>
        <w:t xml:space="preserve"> прямо не были поименованы. При этом в Письме Федерального агентства по техническому регулированию и метрологии от 12 августа 2009 г. N 140-14/981 было дано разъяснение, что услуги саун, предоставляемые физическим лицам, могут быть отнесены к группировке </w:t>
      </w:r>
      <w:hyperlink r:id="rId4260" w:history="1">
        <w:r>
          <w:rPr>
            <w:color w:val="0000FF"/>
          </w:rPr>
          <w:t>019100</w:t>
        </w:r>
      </w:hyperlink>
      <w:r>
        <w:t xml:space="preserve"> "Услуги бань и душевых" ОКУН. Согласно Письму Федерального агентства по техническому регулированию и метрологии от 25 сентября 2009 г. N 140-16/1180 услуги соляриев могут быть отнесены к группировке </w:t>
      </w:r>
      <w:hyperlink r:id="rId4261" w:history="1">
        <w:r>
          <w:rPr>
            <w:color w:val="0000FF"/>
          </w:rPr>
          <w:t>081500</w:t>
        </w:r>
      </w:hyperlink>
      <w:r>
        <w:t xml:space="preserve"> "Услуги, оказываемые косметологическими подразделениями" ОКУН. Услуги, связанные с выполнением оздоровительных процедур (физиотерапия), относятся к группировке </w:t>
      </w:r>
      <w:hyperlink r:id="rId4262" w:history="1">
        <w:r>
          <w:rPr>
            <w:color w:val="0000FF"/>
          </w:rPr>
          <w:t>081500</w:t>
        </w:r>
      </w:hyperlink>
      <w:r>
        <w:t xml:space="preserve"> "Услуги, оказываемые косметологическими подразделениями" ОКУН либо </w:t>
      </w:r>
      <w:r>
        <w:lastRenderedPageBreak/>
        <w:t xml:space="preserve">могут быть отнесены к группировке </w:t>
      </w:r>
      <w:hyperlink r:id="rId4263" w:history="1">
        <w:r>
          <w:rPr>
            <w:color w:val="0000FF"/>
          </w:rPr>
          <w:t>081000</w:t>
        </w:r>
      </w:hyperlink>
      <w:r>
        <w:t xml:space="preserve"> "Медицинские услуги" ОКУН. В связи с этим предпринимательская деятельность, связанная с оказанием населению (физическим лицам) услуг саун, относится к бытовым услугам и подлежит налогообложению ЕНВД в соответствии с </w:t>
      </w:r>
      <w:hyperlink r:id="rId4264" w:history="1">
        <w:r>
          <w:rPr>
            <w:color w:val="0000FF"/>
          </w:rPr>
          <w:t>гл. 26.3</w:t>
        </w:r>
      </w:hyperlink>
      <w:r>
        <w:t xml:space="preserve"> Налогового кодекса РФ. Предпринимательская деятельность по оказанию услуг соляриев и услуг, связанных с выполнением оздоровительных процедур (физиотерапия), подлежит налогообложению в соответствии с иными режимами налогообложения (</w:t>
      </w:r>
      <w:hyperlink r:id="rId4265" w:history="1">
        <w:r>
          <w:rPr>
            <w:color w:val="0000FF"/>
          </w:rPr>
          <w:t>Письмо</w:t>
        </w:r>
      </w:hyperlink>
      <w:r>
        <w:t xml:space="preserve"> Минфина России от 17 июня 2010 г. N 03-11-06/3/86).</w:t>
      </w:r>
    </w:p>
    <w:p w:rsidR="00CA664B" w:rsidRDefault="00CA664B">
      <w:pPr>
        <w:pStyle w:val="ConsPlusNormal"/>
        <w:ind w:firstLine="540"/>
        <w:jc w:val="both"/>
      </w:pPr>
      <w:r>
        <w:t xml:space="preserve">В настоящее время все приведенные в пример услуги, в отношении которых возникали споры о порядке их классификации для целей отнесения к бытовым услугам и применения ЕНВД, прямо перечисляются в </w:t>
      </w:r>
      <w:hyperlink r:id="rId4266" w:history="1">
        <w:r>
          <w:rPr>
            <w:color w:val="0000FF"/>
          </w:rPr>
          <w:t>ОКУН</w:t>
        </w:r>
      </w:hyperlink>
      <w:r>
        <w:t xml:space="preserve"> в составе бытовых услуг.</w:t>
      </w:r>
    </w:p>
    <w:p w:rsidR="00CA664B" w:rsidRDefault="00CA664B">
      <w:pPr>
        <w:pStyle w:val="ConsPlusNormal"/>
        <w:ind w:firstLine="540"/>
        <w:jc w:val="both"/>
      </w:pPr>
      <w:r>
        <w:t xml:space="preserve">Обратим также внимание, что в настоящее время виды услуг населению, установленные </w:t>
      </w:r>
      <w:hyperlink r:id="rId4267" w:history="1">
        <w:r>
          <w:rPr>
            <w:color w:val="0000FF"/>
          </w:rPr>
          <w:t>ОКУН</w:t>
        </w:r>
      </w:hyperlink>
      <w:r>
        <w:t xml:space="preserve">, частично отражены в Общероссийском </w:t>
      </w:r>
      <w:hyperlink r:id="rId4268" w:history="1">
        <w:r>
          <w:rPr>
            <w:color w:val="0000FF"/>
          </w:rPr>
          <w:t>классификаторе</w:t>
        </w:r>
      </w:hyperlink>
      <w:r>
        <w:t xml:space="preserve"> видов экономической деятельности (ОКВЭД2) ОК 029-2014 (КДЕС Ред. 2) и (или) в Общероссийском </w:t>
      </w:r>
      <w:hyperlink r:id="rId4269" w:history="1">
        <w:r>
          <w:rPr>
            <w:color w:val="0000FF"/>
          </w:rPr>
          <w:t>классификаторе</w:t>
        </w:r>
      </w:hyperlink>
      <w:r>
        <w:t xml:space="preserve"> продукции по видам экономической деятельности (ОКПД2) ОК 034-2014 (КПЕС 2008).</w:t>
      </w:r>
    </w:p>
    <w:p w:rsidR="00CA664B" w:rsidRDefault="00CA664B">
      <w:pPr>
        <w:pStyle w:val="ConsPlusNormal"/>
        <w:ind w:firstLine="540"/>
        <w:jc w:val="both"/>
      </w:pPr>
      <w:r>
        <w:t xml:space="preserve">В дальнейшем согласно информации, представленной в </w:t>
      </w:r>
      <w:hyperlink r:id="rId4270" w:history="1">
        <w:r>
          <w:rPr>
            <w:color w:val="0000FF"/>
          </w:rPr>
          <w:t>Письме</w:t>
        </w:r>
      </w:hyperlink>
      <w:r>
        <w:t xml:space="preserve"> Росстандарта от 7 августа 2014 г. N ВР-101-26/6366, по мере необходимости виды услуг населению будут отражаться в </w:t>
      </w:r>
      <w:hyperlink r:id="rId4271" w:history="1">
        <w:r>
          <w:rPr>
            <w:color w:val="0000FF"/>
          </w:rPr>
          <w:t>ОКВЭД2</w:t>
        </w:r>
      </w:hyperlink>
      <w:r>
        <w:t xml:space="preserve"> и </w:t>
      </w:r>
      <w:hyperlink r:id="rId4272" w:history="1">
        <w:r>
          <w:rPr>
            <w:color w:val="0000FF"/>
          </w:rPr>
          <w:t>ОКПД2</w:t>
        </w:r>
      </w:hyperlink>
      <w:r>
        <w:t xml:space="preserve"> путем внесения в них соответствующих изменений. Но до 1 января 2016 г. в целях </w:t>
      </w:r>
      <w:hyperlink r:id="rId4273" w:history="1">
        <w:r>
          <w:rPr>
            <w:color w:val="0000FF"/>
          </w:rPr>
          <w:t>гл. 26.3</w:t>
        </w:r>
      </w:hyperlink>
      <w:r>
        <w:t xml:space="preserve"> Налогового кодекса РФ налогоплательщикам следует применять </w:t>
      </w:r>
      <w:hyperlink r:id="rId4274" w:history="1">
        <w:r>
          <w:rPr>
            <w:color w:val="0000FF"/>
          </w:rPr>
          <w:t>ОКУН</w:t>
        </w:r>
      </w:hyperlink>
      <w:r>
        <w:t xml:space="preserve"> (</w:t>
      </w:r>
      <w:hyperlink r:id="rId4275" w:history="1">
        <w:r>
          <w:rPr>
            <w:color w:val="0000FF"/>
          </w:rPr>
          <w:t>Письмо</w:t>
        </w:r>
      </w:hyperlink>
      <w:r>
        <w:t xml:space="preserve"> Минфина России от 12 сентября 2014 г. N 03-11-11/45760 "О применении системы налогообложения в виде единого налога на вмененный доход для отдельных видов деятельности в сфере оказания бытовых услуг").</w:t>
      </w:r>
    </w:p>
    <w:p w:rsidR="00CA664B" w:rsidRDefault="00CA664B">
      <w:pPr>
        <w:pStyle w:val="ConsPlusNormal"/>
        <w:ind w:firstLine="540"/>
        <w:jc w:val="both"/>
      </w:pPr>
    </w:p>
    <w:p w:rsidR="00CA664B" w:rsidRDefault="00CA664B">
      <w:pPr>
        <w:pStyle w:val="ConsPlusNormal"/>
        <w:jc w:val="center"/>
      </w:pPr>
      <w:r>
        <w:t>16.3.2. Ветеринарные услуги</w:t>
      </w:r>
    </w:p>
    <w:p w:rsidR="00CA664B" w:rsidRDefault="00CA664B">
      <w:pPr>
        <w:pStyle w:val="ConsPlusNormal"/>
        <w:ind w:firstLine="540"/>
        <w:jc w:val="both"/>
      </w:pPr>
    </w:p>
    <w:p w:rsidR="00CA664B" w:rsidRDefault="00CA664B">
      <w:pPr>
        <w:pStyle w:val="ConsPlusNormal"/>
        <w:ind w:firstLine="540"/>
        <w:jc w:val="both"/>
      </w:pPr>
      <w:r>
        <w:t xml:space="preserve">Оказание ветеринарных услуг облагается ЕНВД в соответствии с </w:t>
      </w:r>
      <w:hyperlink r:id="rId4276" w:history="1">
        <w:r>
          <w:rPr>
            <w:color w:val="0000FF"/>
          </w:rPr>
          <w:t>пп. 2 п. 2 ст. 346.26</w:t>
        </w:r>
      </w:hyperlink>
      <w:r>
        <w:t xml:space="preserve"> Налогового кодекса РФ. При этом ранее в Налоговом </w:t>
      </w:r>
      <w:hyperlink r:id="rId4277" w:history="1">
        <w:r>
          <w:rPr>
            <w:color w:val="0000FF"/>
          </w:rPr>
          <w:t>кодексе</w:t>
        </w:r>
      </w:hyperlink>
      <w:r>
        <w:t xml:space="preserve"> РФ не было определено, что же понимать под ветеринарными услугами. Это упущение было исправлено Федеральным </w:t>
      </w:r>
      <w:hyperlink r:id="rId4278" w:history="1">
        <w:r>
          <w:rPr>
            <w:color w:val="0000FF"/>
          </w:rPr>
          <w:t>законом</w:t>
        </w:r>
      </w:hyperlink>
      <w:r>
        <w:t xml:space="preserve"> N 101-ФЗ. Так, в новой редакции </w:t>
      </w:r>
      <w:hyperlink r:id="rId4279" w:history="1">
        <w:r>
          <w:rPr>
            <w:color w:val="0000FF"/>
          </w:rPr>
          <w:t>ст. 346.27</w:t>
        </w:r>
      </w:hyperlink>
      <w:r>
        <w:t xml:space="preserve"> Налогового кодекса РФ ветеринарными считаются услуги, оплачиваемые физическими лицами и организациями по перечню услуг, предусмотренному нормативными правовыми актами Российской Федерации, а также Общероссийским </w:t>
      </w:r>
      <w:hyperlink r:id="rId4280" w:history="1">
        <w:r>
          <w:rPr>
            <w:color w:val="0000FF"/>
          </w:rPr>
          <w:t>классификатором</w:t>
        </w:r>
      </w:hyperlink>
      <w:r>
        <w:t xml:space="preserve"> услуг населению.</w:t>
      </w:r>
    </w:p>
    <w:p w:rsidR="00CA664B" w:rsidRDefault="00CA664B">
      <w:pPr>
        <w:pStyle w:val="ConsPlusNormal"/>
        <w:ind w:firstLine="540"/>
        <w:jc w:val="both"/>
      </w:pPr>
      <w:r>
        <w:t xml:space="preserve">В соответствии с </w:t>
      </w:r>
      <w:hyperlink r:id="rId4281" w:history="1">
        <w:r>
          <w:rPr>
            <w:color w:val="0000FF"/>
          </w:rPr>
          <w:t>п. 2</w:t>
        </w:r>
      </w:hyperlink>
      <w:r>
        <w:t xml:space="preserve"> Правил оказания платных ветеринарных услуг, утв. Постановлением Правительства РФ от 6 августа 1998 г. N 898 "Об утверждении Правил оказания платных ветеринарных услуг" к платным ветеринарным услугам относятся:</w:t>
      </w:r>
    </w:p>
    <w:p w:rsidR="00CA664B" w:rsidRDefault="00CA664B">
      <w:pPr>
        <w:pStyle w:val="ConsPlusNormal"/>
        <w:ind w:firstLine="540"/>
        <w:jc w:val="both"/>
      </w:pPr>
      <w:r>
        <w:t>- клинические, лечебно-профилактические, ветеринарно-санитарные, терапевтические, хирургические, акушерско-гинекологические, противоэпизоотические мероприятия, иммунизация (активная, пассивная), дезинфекция, дезинсекция, дератизация, дегельминтизация;</w:t>
      </w:r>
    </w:p>
    <w:p w:rsidR="00CA664B" w:rsidRDefault="00CA664B">
      <w:pPr>
        <w:pStyle w:val="ConsPlusNormal"/>
        <w:ind w:firstLine="540"/>
        <w:jc w:val="both"/>
      </w:pPr>
      <w:r>
        <w:t>- все виды лабораторных исследований, проведение ветеринарно-санитарной экспертизы продовольственного сырья и пищевых продуктов животного происхождения, пищевых продуктов животного и растительного происхождения непромышленного изготовления, предназначенных для продажи на продовольственных рынках, а также некачественных и опасных в ветеринарном отношении пищевых продуктов животного происхождения;</w:t>
      </w:r>
    </w:p>
    <w:p w:rsidR="00CA664B" w:rsidRDefault="00CA664B">
      <w:pPr>
        <w:pStyle w:val="ConsPlusNormal"/>
        <w:ind w:firstLine="540"/>
        <w:jc w:val="both"/>
      </w:pPr>
      <w:r>
        <w:t>- исследования и другие ветеринарные мероприятия, связанные с продажей племенных животных, с участием их в выставках и соревнованиях;</w:t>
      </w:r>
    </w:p>
    <w:p w:rsidR="00CA664B" w:rsidRDefault="00CA664B">
      <w:pPr>
        <w:pStyle w:val="ConsPlusNormal"/>
        <w:ind w:firstLine="540"/>
        <w:jc w:val="both"/>
      </w:pPr>
      <w:r>
        <w:t>- определение стельности и беременности всех видов животных, получение и трансплантация эмбрионов и другие мероприятия, связанные с размножением животных, птиц, рыб, пчел и их транспортировкой;</w:t>
      </w:r>
    </w:p>
    <w:p w:rsidR="00CA664B" w:rsidRDefault="00CA664B">
      <w:pPr>
        <w:pStyle w:val="ConsPlusNormal"/>
        <w:ind w:firstLine="540"/>
        <w:jc w:val="both"/>
      </w:pPr>
      <w:r>
        <w:t>- оформление и выдача ветеринарных документов (ветеринарные проходные свидетельства, сертификаты, справки, паспорта, регистрационные удостоверения и др.);</w:t>
      </w:r>
    </w:p>
    <w:p w:rsidR="00CA664B" w:rsidRDefault="00CA664B">
      <w:pPr>
        <w:pStyle w:val="ConsPlusNormal"/>
        <w:ind w:firstLine="540"/>
        <w:jc w:val="both"/>
      </w:pPr>
      <w:r>
        <w:t>- консультации (рекомендации, советы) по вопросам диагностики, лечения, профилактики болезней всех видов животных и технологии их содержания;</w:t>
      </w:r>
    </w:p>
    <w:p w:rsidR="00CA664B" w:rsidRDefault="00CA664B">
      <w:pPr>
        <w:pStyle w:val="ConsPlusNormal"/>
        <w:ind w:firstLine="540"/>
        <w:jc w:val="both"/>
      </w:pPr>
      <w:r>
        <w:t>- кремация, эвтаназия и другие ветеринарные услуги.</w:t>
      </w:r>
    </w:p>
    <w:p w:rsidR="00CA664B" w:rsidRDefault="00CA664B">
      <w:pPr>
        <w:pStyle w:val="ConsPlusNormal"/>
        <w:ind w:firstLine="540"/>
        <w:jc w:val="both"/>
      </w:pPr>
      <w:r>
        <w:t>Согласно ОКУН к ветеринарным услугам (код 083000) относятся следующие услуги:</w:t>
      </w:r>
    </w:p>
    <w:p w:rsidR="00CA664B" w:rsidRDefault="00CA664B">
      <w:pPr>
        <w:pStyle w:val="ConsPlusNormal"/>
        <w:ind w:firstLine="540"/>
        <w:jc w:val="both"/>
      </w:pPr>
      <w:r>
        <w:t xml:space="preserve">- лечение домашних животных в ветеринарных лечебницах и на дому (код </w:t>
      </w:r>
      <w:hyperlink r:id="rId4282" w:history="1">
        <w:r>
          <w:rPr>
            <w:color w:val="0000FF"/>
          </w:rPr>
          <w:t>083100</w:t>
        </w:r>
      </w:hyperlink>
      <w:r>
        <w:t>);</w:t>
      </w:r>
    </w:p>
    <w:p w:rsidR="00CA664B" w:rsidRDefault="00CA664B">
      <w:pPr>
        <w:pStyle w:val="ConsPlusNormal"/>
        <w:ind w:firstLine="540"/>
        <w:jc w:val="both"/>
      </w:pPr>
      <w:r>
        <w:lastRenderedPageBreak/>
        <w:t xml:space="preserve">- клинический осмотр домашних животных и выдача ветеринарных сертификатов (код </w:t>
      </w:r>
      <w:hyperlink r:id="rId4283" w:history="1">
        <w:r>
          <w:rPr>
            <w:color w:val="0000FF"/>
          </w:rPr>
          <w:t>083101</w:t>
        </w:r>
      </w:hyperlink>
      <w:r>
        <w:t>);</w:t>
      </w:r>
    </w:p>
    <w:p w:rsidR="00CA664B" w:rsidRDefault="00CA664B">
      <w:pPr>
        <w:pStyle w:val="ConsPlusNormal"/>
        <w:ind w:firstLine="540"/>
        <w:jc w:val="both"/>
      </w:pPr>
      <w:r>
        <w:t xml:space="preserve">- диагностические исследования домашних животных (код </w:t>
      </w:r>
      <w:hyperlink r:id="rId4284" w:history="1">
        <w:r>
          <w:rPr>
            <w:color w:val="0000FF"/>
          </w:rPr>
          <w:t>083102</w:t>
        </w:r>
      </w:hyperlink>
      <w:r>
        <w:t>);</w:t>
      </w:r>
    </w:p>
    <w:p w:rsidR="00CA664B" w:rsidRDefault="00CA664B">
      <w:pPr>
        <w:pStyle w:val="ConsPlusNormal"/>
        <w:ind w:firstLine="540"/>
        <w:jc w:val="both"/>
      </w:pPr>
      <w:r>
        <w:t xml:space="preserve">- вакцинация домашних животных (код </w:t>
      </w:r>
      <w:hyperlink r:id="rId4285" w:history="1">
        <w:r>
          <w:rPr>
            <w:color w:val="0000FF"/>
          </w:rPr>
          <w:t>083103</w:t>
        </w:r>
      </w:hyperlink>
      <w:r>
        <w:t>);</w:t>
      </w:r>
    </w:p>
    <w:p w:rsidR="00CA664B" w:rsidRDefault="00CA664B">
      <w:pPr>
        <w:pStyle w:val="ConsPlusNormal"/>
        <w:ind w:firstLine="540"/>
        <w:jc w:val="both"/>
      </w:pPr>
      <w:r>
        <w:t xml:space="preserve">- дегельминтизация домашних животных (код </w:t>
      </w:r>
      <w:hyperlink r:id="rId4286" w:history="1">
        <w:r>
          <w:rPr>
            <w:color w:val="0000FF"/>
          </w:rPr>
          <w:t>083104</w:t>
        </w:r>
      </w:hyperlink>
      <w:r>
        <w:t>);</w:t>
      </w:r>
    </w:p>
    <w:p w:rsidR="00CA664B" w:rsidRDefault="00CA664B">
      <w:pPr>
        <w:pStyle w:val="ConsPlusNormal"/>
        <w:ind w:firstLine="540"/>
        <w:jc w:val="both"/>
      </w:pPr>
      <w:r>
        <w:t xml:space="preserve">- лечение домашних животных на дому (код </w:t>
      </w:r>
      <w:hyperlink r:id="rId4287" w:history="1">
        <w:r>
          <w:rPr>
            <w:color w:val="0000FF"/>
          </w:rPr>
          <w:t>083105</w:t>
        </w:r>
      </w:hyperlink>
      <w:r>
        <w:t>);</w:t>
      </w:r>
    </w:p>
    <w:p w:rsidR="00CA664B" w:rsidRDefault="00CA664B">
      <w:pPr>
        <w:pStyle w:val="ConsPlusNormal"/>
        <w:ind w:firstLine="540"/>
        <w:jc w:val="both"/>
      </w:pPr>
      <w:r>
        <w:t xml:space="preserve">- лечение домашних животных в стационаре (код </w:t>
      </w:r>
      <w:hyperlink r:id="rId4288" w:history="1">
        <w:r>
          <w:rPr>
            <w:color w:val="0000FF"/>
          </w:rPr>
          <w:t>083106</w:t>
        </w:r>
      </w:hyperlink>
      <w:r>
        <w:t>);</w:t>
      </w:r>
    </w:p>
    <w:p w:rsidR="00CA664B" w:rsidRDefault="00CA664B">
      <w:pPr>
        <w:pStyle w:val="ConsPlusNormal"/>
        <w:ind w:firstLine="540"/>
        <w:jc w:val="both"/>
      </w:pPr>
      <w:r>
        <w:t xml:space="preserve">- проведение хирургических операций у домашних животных (код </w:t>
      </w:r>
      <w:hyperlink r:id="rId4289" w:history="1">
        <w:r>
          <w:rPr>
            <w:color w:val="0000FF"/>
          </w:rPr>
          <w:t>083107</w:t>
        </w:r>
      </w:hyperlink>
      <w:r>
        <w:t>);</w:t>
      </w:r>
    </w:p>
    <w:p w:rsidR="00CA664B" w:rsidRDefault="00CA664B">
      <w:pPr>
        <w:pStyle w:val="ConsPlusNormal"/>
        <w:ind w:firstLine="540"/>
        <w:jc w:val="both"/>
      </w:pPr>
      <w:r>
        <w:t xml:space="preserve">- выезд скорой ветеринарной помощи на дом (код </w:t>
      </w:r>
      <w:hyperlink r:id="rId4290" w:history="1">
        <w:r>
          <w:rPr>
            <w:color w:val="0000FF"/>
          </w:rPr>
          <w:t>083108</w:t>
        </w:r>
      </w:hyperlink>
      <w:r>
        <w:t>);</w:t>
      </w:r>
    </w:p>
    <w:p w:rsidR="00CA664B" w:rsidRDefault="00CA664B">
      <w:pPr>
        <w:pStyle w:val="ConsPlusNormal"/>
        <w:ind w:firstLine="540"/>
        <w:jc w:val="both"/>
      </w:pPr>
      <w:r>
        <w:t xml:space="preserve">- выезд ветеринара на дом (код </w:t>
      </w:r>
      <w:hyperlink r:id="rId4291" w:history="1">
        <w:r>
          <w:rPr>
            <w:color w:val="0000FF"/>
          </w:rPr>
          <w:t>083109</w:t>
        </w:r>
      </w:hyperlink>
      <w:r>
        <w:t>).</w:t>
      </w:r>
    </w:p>
    <w:p w:rsidR="00CA664B" w:rsidRDefault="00CA664B">
      <w:pPr>
        <w:pStyle w:val="ConsPlusNormal"/>
        <w:ind w:firstLine="540"/>
        <w:jc w:val="both"/>
      </w:pPr>
      <w:r>
        <w:t xml:space="preserve">Право заниматься такой деятельностью имеют специалисты с высшим или средним ветеринарным образованием. При этом они обязаны зарегистрироваться в соответствующем федеральном органе исполнительной власти в области ветеринарного надзора или его территориальных органах. Об этом говорится в </w:t>
      </w:r>
      <w:hyperlink r:id="rId4292" w:history="1">
        <w:r>
          <w:rPr>
            <w:color w:val="0000FF"/>
          </w:rPr>
          <w:t>ст. 4</w:t>
        </w:r>
      </w:hyperlink>
      <w:r>
        <w:t xml:space="preserve"> Закона РФ N 4979-1 "О ветеринарии".</w:t>
      </w:r>
    </w:p>
    <w:p w:rsidR="00CA664B" w:rsidRDefault="00CA664B">
      <w:pPr>
        <w:pStyle w:val="ConsPlusNormal"/>
        <w:ind w:firstLine="540"/>
        <w:jc w:val="both"/>
      </w:pPr>
    </w:p>
    <w:p w:rsidR="00CA664B" w:rsidRDefault="00CA664B">
      <w:pPr>
        <w:pStyle w:val="ConsPlusNormal"/>
        <w:jc w:val="center"/>
      </w:pPr>
      <w:r>
        <w:t>16.3.3. Оказание услуг по ремонту,</w:t>
      </w:r>
    </w:p>
    <w:p w:rsidR="00CA664B" w:rsidRDefault="00CA664B">
      <w:pPr>
        <w:pStyle w:val="ConsPlusNormal"/>
        <w:jc w:val="center"/>
      </w:pPr>
      <w:r>
        <w:t>техническому обслуживанию</w:t>
      </w:r>
    </w:p>
    <w:p w:rsidR="00CA664B" w:rsidRDefault="00CA664B">
      <w:pPr>
        <w:pStyle w:val="ConsPlusNormal"/>
        <w:jc w:val="center"/>
      </w:pPr>
      <w:r>
        <w:t>и мойке автомототранспортных средств</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 </w:t>
      </w:r>
      <w:hyperlink r:id="rId4293" w:history="1">
        <w:r>
          <w:rPr>
            <w:color w:val="0000FF"/>
          </w:rPr>
          <w:t>пп. 3 п. 2 ст. 346.26</w:t>
        </w:r>
      </w:hyperlink>
      <w:r>
        <w:t xml:space="preserve"> Налогового кодекса РФ на ЕНВД переводится деятельность по оказанию услуг по ремонту, техническому обслуживанию и мойке автомототранспортных средств.</w:t>
      </w:r>
    </w:p>
    <w:p w:rsidR="00CA664B" w:rsidRDefault="00CA664B">
      <w:pPr>
        <w:pStyle w:val="ConsPlusNormal"/>
        <w:ind w:firstLine="540"/>
        <w:jc w:val="both"/>
      </w:pPr>
      <w:r>
        <w:t xml:space="preserve">Услуги по ремонту, техническому обслуживанию и мойке автомототранспортных средств - платные услуги, оказываемые физическим лицам и организациям по перечню услуг, предусмотренному Общероссийским </w:t>
      </w:r>
      <w:hyperlink r:id="rId4294" w:history="1">
        <w:r>
          <w:rPr>
            <w:color w:val="0000FF"/>
          </w:rPr>
          <w:t>классификатором</w:t>
        </w:r>
      </w:hyperlink>
      <w:r>
        <w:t xml:space="preserve"> услуг населению, и платные услуги по проведению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Российской Федерации, а в случаях, предусмотренных международными договорами Российской Федерации, также за ее пределами. К данным услугам не относятся услуги по заправке транспортных средств, услуги по гарантийному ремонту и обслуживанию и услуги по хранению автомототранспортных средств на платных стоянках и штрафных стоянках (</w:t>
      </w:r>
      <w:hyperlink r:id="rId4295" w:history="1">
        <w:r>
          <w:rPr>
            <w:color w:val="0000FF"/>
          </w:rPr>
          <w:t>абз. 9 ст. 346.27</w:t>
        </w:r>
      </w:hyperlink>
      <w:r>
        <w:t xml:space="preserve"> Налогового кодекса РФ).</w:t>
      </w:r>
    </w:p>
    <w:p w:rsidR="00CA664B" w:rsidRDefault="00CA664B">
      <w:pPr>
        <w:pStyle w:val="ConsPlusNormal"/>
        <w:ind w:firstLine="540"/>
        <w:jc w:val="both"/>
      </w:pPr>
      <w:r>
        <w:t>До 2008 г. услуги гарантийного ремонта не были исключены из числа услуг по ремонту автотранспорта, подлежащих переводу на ЕНВД (</w:t>
      </w:r>
      <w:hyperlink r:id="rId4296" w:history="1">
        <w:r>
          <w:rPr>
            <w:color w:val="0000FF"/>
          </w:rPr>
          <w:t>абз. 9 ст. 346.27</w:t>
        </w:r>
      </w:hyperlink>
      <w:r>
        <w:t xml:space="preserve"> НК РФ). В 2006 г. Минфин России давал разъяснения о том, что оплата услуг по гарантийному обслуживанию легковых автомобилей заводами-изготовителями этих автомобилей не является основанием для принятия решения о неотнесении услуг по гарантийному обслуживанию к услугам по техническому обслуживанию. Следовательно, указанные услуги могут быть переведены на уплату ЕНВД (</w:t>
      </w:r>
      <w:hyperlink r:id="rId4297" w:history="1">
        <w:r>
          <w:rPr>
            <w:color w:val="0000FF"/>
          </w:rPr>
          <w:t>Письмо</w:t>
        </w:r>
      </w:hyperlink>
      <w:r>
        <w:t xml:space="preserve"> Минфина России от 25 августа 2006 г. N 03-11-04/3/387). Однако в настоящий момент эти услуги на ЕНВД не переводятся вне зависимости от того, кто их оплачивает - потребитель или завод-изготовитель.</w:t>
      </w:r>
    </w:p>
    <w:p w:rsidR="00CA664B" w:rsidRDefault="00CA664B">
      <w:pPr>
        <w:pStyle w:val="ConsPlusNormal"/>
        <w:ind w:firstLine="540"/>
        <w:jc w:val="both"/>
      </w:pPr>
      <w:r>
        <w:t>Отметим также, что переводу на ЕНВД подлежит деятельность по оказанию услуг по техническому обслуживанию и ремонту автотранспортных средств как физическим, так и юридическим лицам независимо от формы расчетов (наличной или безналичной) (</w:t>
      </w:r>
      <w:hyperlink r:id="rId4298" w:history="1">
        <w:r>
          <w:rPr>
            <w:color w:val="0000FF"/>
          </w:rPr>
          <w:t>Письмо</w:t>
        </w:r>
      </w:hyperlink>
      <w:r>
        <w:t xml:space="preserve"> Минфина России от 5 декабря 2011 г. N 03-11-11/303).</w:t>
      </w:r>
    </w:p>
    <w:p w:rsidR="00CA664B" w:rsidRDefault="00CA664B">
      <w:pPr>
        <w:pStyle w:val="ConsPlusNormal"/>
        <w:ind w:firstLine="540"/>
        <w:jc w:val="both"/>
      </w:pPr>
      <w:r>
        <w:t>На ЕНВД может быть также переведена деятельность по:</w:t>
      </w:r>
    </w:p>
    <w:p w:rsidR="00CA664B" w:rsidRDefault="00CA664B">
      <w:pPr>
        <w:pStyle w:val="ConsPlusNormal"/>
        <w:ind w:firstLine="540"/>
        <w:jc w:val="both"/>
      </w:pPr>
      <w:r>
        <w:t>- оказанию платных услуг по предпродажной подготовке автомобилей на основании договоров возмездного оказания услуг с организациями розничной торговли автотранспортными средствами (</w:t>
      </w:r>
      <w:hyperlink r:id="rId4299" w:history="1">
        <w:r>
          <w:rPr>
            <w:color w:val="0000FF"/>
          </w:rPr>
          <w:t>Письмо</w:t>
        </w:r>
      </w:hyperlink>
      <w:r>
        <w:t xml:space="preserve"> Минфина России от 22 августа 2011 г. N 03-11-11/216);</w:t>
      </w:r>
    </w:p>
    <w:p w:rsidR="00CA664B" w:rsidRDefault="00CA664B">
      <w:pPr>
        <w:pStyle w:val="ConsPlusNormal"/>
        <w:ind w:firstLine="540"/>
        <w:jc w:val="both"/>
      </w:pPr>
      <w:r>
        <w:t>- оказанию услуг по техническому обслуживанию и ремонту мотоциклов и мопедов (</w:t>
      </w:r>
      <w:hyperlink r:id="rId4300" w:history="1">
        <w:r>
          <w:rPr>
            <w:color w:val="0000FF"/>
          </w:rPr>
          <w:t>Письмо</w:t>
        </w:r>
      </w:hyperlink>
      <w:r>
        <w:t xml:space="preserve"> Минфина России от 17 августа 2011 г. N 03-11-11/211);</w:t>
      </w:r>
    </w:p>
    <w:p w:rsidR="00CA664B" w:rsidRDefault="00CA664B">
      <w:pPr>
        <w:pStyle w:val="ConsPlusNormal"/>
        <w:ind w:firstLine="540"/>
        <w:jc w:val="both"/>
      </w:pPr>
      <w:r>
        <w:t>- оказанию услуг по техническому обслуживанию и ремонту снегоходов, катеров, а также гидроциклов, квадроциклов, мотовездеходов, лодочных моторов (</w:t>
      </w:r>
      <w:hyperlink r:id="rId4301" w:history="1">
        <w:r>
          <w:rPr>
            <w:color w:val="0000FF"/>
          </w:rPr>
          <w:t>Письмо</w:t>
        </w:r>
      </w:hyperlink>
      <w:r>
        <w:t xml:space="preserve"> Минфина России от 10 декабря 2009 г. N 03-11-06/3/287);</w:t>
      </w:r>
    </w:p>
    <w:p w:rsidR="00CA664B" w:rsidRDefault="00CA664B">
      <w:pPr>
        <w:pStyle w:val="ConsPlusNormal"/>
        <w:ind w:firstLine="540"/>
        <w:jc w:val="both"/>
      </w:pPr>
      <w:r>
        <w:t xml:space="preserve">- оказанию услуг, связанных с осуществлением шиномонтажных работ и балансировкой </w:t>
      </w:r>
      <w:r>
        <w:lastRenderedPageBreak/>
        <w:t>колес (</w:t>
      </w:r>
      <w:hyperlink r:id="rId4302" w:history="1">
        <w:r>
          <w:rPr>
            <w:color w:val="0000FF"/>
          </w:rPr>
          <w:t>Письмо</w:t>
        </w:r>
      </w:hyperlink>
      <w:r>
        <w:t xml:space="preserve"> Минфина России от 28 января 2010 г. N 03-11-11/20).</w:t>
      </w:r>
    </w:p>
    <w:p w:rsidR="00CA664B" w:rsidRDefault="00CA664B">
      <w:pPr>
        <w:pStyle w:val="ConsPlusNormal"/>
        <w:ind w:firstLine="540"/>
        <w:jc w:val="both"/>
      </w:pPr>
      <w:r>
        <w:t>При этом деятельность по сезонному хранению автошин не включена в перечень видов деятельности, подпадающих под налогообложение ЕНВД, и подлежит налогообложению в соответствии с иными режимами налогообложения (</w:t>
      </w:r>
      <w:hyperlink r:id="rId4303" w:history="1">
        <w:r>
          <w:rPr>
            <w:color w:val="0000FF"/>
          </w:rPr>
          <w:t>Письмо</w:t>
        </w:r>
      </w:hyperlink>
      <w:r>
        <w:t xml:space="preserve"> Минфина России от 25 января 2011 г. N 03-11-06/3/5);</w:t>
      </w:r>
    </w:p>
    <w:p w:rsidR="00CA664B" w:rsidRDefault="00CA664B">
      <w:pPr>
        <w:pStyle w:val="ConsPlusNormal"/>
        <w:ind w:firstLine="540"/>
        <w:jc w:val="both"/>
      </w:pPr>
      <w:r>
        <w:t>- оказанию услуг по ремонту и техническому обслуживанию прицепов, полуприцепов и прицепов-роспусков (</w:t>
      </w:r>
      <w:hyperlink r:id="rId4304" w:history="1">
        <w:r>
          <w:rPr>
            <w:color w:val="0000FF"/>
          </w:rPr>
          <w:t>Письмо</w:t>
        </w:r>
      </w:hyperlink>
      <w:r>
        <w:t xml:space="preserve"> Минфина России от 4 июля 2012 г. N 03-11-09/52);</w:t>
      </w:r>
    </w:p>
    <w:p w:rsidR="00CA664B" w:rsidRDefault="00CA664B">
      <w:pPr>
        <w:pStyle w:val="ConsPlusNormal"/>
        <w:ind w:firstLine="540"/>
        <w:jc w:val="both"/>
      </w:pPr>
      <w:r>
        <w:t>- оказанию услуг по эвакуации автотранспорта автоэвакуаторами (</w:t>
      </w:r>
      <w:hyperlink r:id="rId4305" w:history="1">
        <w:r>
          <w:rPr>
            <w:color w:val="0000FF"/>
          </w:rPr>
          <w:t>Письмо</w:t>
        </w:r>
      </w:hyperlink>
      <w:r>
        <w:t xml:space="preserve"> Минфина России от 8 июля 2008 г. N 03-11-04/3/318).</w:t>
      </w:r>
    </w:p>
    <w:p w:rsidR="00CA664B" w:rsidRDefault="00CA664B">
      <w:pPr>
        <w:pStyle w:val="ConsPlusNormal"/>
        <w:ind w:firstLine="540"/>
        <w:jc w:val="both"/>
      </w:pPr>
      <w:r>
        <w:t>В ряде случаев налогоплательщики не могут точно определить, относится ли осуществляемый ими вид деятельности к облагаемому "вмененным" налогом. Много вопросов возникает относительно применения ЕНВД в отношении деятельности автосервисов.</w:t>
      </w:r>
    </w:p>
    <w:p w:rsidR="00CA664B" w:rsidRDefault="00CA664B">
      <w:pPr>
        <w:pStyle w:val="ConsPlusNormal"/>
        <w:ind w:firstLine="540"/>
        <w:jc w:val="both"/>
      </w:pPr>
      <w:r>
        <w:t>Например, у организации есть обособленное подразделение - автосервис. Понятно, что деятельность данного подразделения подпадает под действие системы ЕНВД. Но что делать, если автосервис оказывает услуги головной организации по ремонту автомашин, при этом плату за такие услуги не берет? Нужно ли в таком случае платить единый налог? Нет, не нужно. Ведь такую деятельность нельзя считать предпринимательской и, соответственно, организация в части оказания данных услуг не подлежит переводу на уплату "вмененного" налога.</w:t>
      </w:r>
    </w:p>
    <w:p w:rsidR="00CA664B" w:rsidRDefault="00CA664B">
      <w:pPr>
        <w:pStyle w:val="ConsPlusNormal"/>
        <w:ind w:firstLine="540"/>
        <w:jc w:val="both"/>
      </w:pPr>
      <w:r>
        <w:t xml:space="preserve">Или в случае, если для оказания услуг по ремонту автотранспортных средств по договорам субподряда привлекаются сторонние организации (специализированные автосервисы), то есть индивидуальный предприниматель не располагает собственной базой для ремонта автотранспортных средств, а также соответствующими кадрами, то такую предпринимательскую деятельность следует признавать посреднической, которая исходя из норм </w:t>
      </w:r>
      <w:hyperlink r:id="rId4306" w:history="1">
        <w:r>
          <w:rPr>
            <w:color w:val="0000FF"/>
          </w:rPr>
          <w:t>гл. 26.3</w:t>
        </w:r>
      </w:hyperlink>
      <w:r>
        <w:t xml:space="preserve"> Налогового кодекса РФ не подлежит переводу на уплату ЕНВД (</w:t>
      </w:r>
      <w:hyperlink r:id="rId4307" w:history="1">
        <w:r>
          <w:rPr>
            <w:color w:val="0000FF"/>
          </w:rPr>
          <w:t>Письмо</w:t>
        </w:r>
      </w:hyperlink>
      <w:r>
        <w:t xml:space="preserve"> Минфина России от 5 марта 2011 г. N 03-11-06/3/26).</w:t>
      </w:r>
    </w:p>
    <w:p w:rsidR="00CA664B" w:rsidRDefault="00CA664B">
      <w:pPr>
        <w:pStyle w:val="ConsPlusNormal"/>
        <w:ind w:firstLine="540"/>
        <w:jc w:val="both"/>
      </w:pPr>
      <w:r>
        <w:t xml:space="preserve">Аналогичный вопрос возникает, когда автомастерские, переведенные на уплату ЕНВД, в процессе ремонта смазывают детали и узлы в автомобилях моторным маслом, которое является подакцизным товаром. Подпадает ли такая деятельность под вмененный налог? Да, автосервис должен платить ЕНВД, и вот почему. В соответствии с ОКУН к техническому обслуживанию машин относятся и смазочно-заправочные работы (код </w:t>
      </w:r>
      <w:hyperlink r:id="rId4308" w:history="1">
        <w:r>
          <w:rPr>
            <w:color w:val="0000FF"/>
          </w:rPr>
          <w:t>017105</w:t>
        </w:r>
      </w:hyperlink>
      <w:r>
        <w:t>). Значит, смена моторного масла - техобслуживание, которое подпадает под ЕНВД.</w:t>
      </w:r>
    </w:p>
    <w:p w:rsidR="00CA664B" w:rsidRDefault="00CA664B">
      <w:pPr>
        <w:pStyle w:val="ConsPlusNormal"/>
        <w:ind w:firstLine="540"/>
        <w:jc w:val="both"/>
      </w:pPr>
      <w:r>
        <w:t>Также возникают вопросы в случае, если при оказании услуг по техническому ремонту автотранспортных средств автосервис меняет неисправные запчасти для машин на исправные. Получается, что потребитель услуги по ремонту (владелец машины) в таком случае оплачивает еще и стоимость запчастей, которые понадобились для ремонта автомобиля. В данном случае возможно отметить следующее:</w:t>
      </w:r>
    </w:p>
    <w:p w:rsidR="00CA664B" w:rsidRDefault="00CA664B">
      <w:pPr>
        <w:pStyle w:val="ConsPlusNormal"/>
        <w:ind w:firstLine="540"/>
        <w:jc w:val="both"/>
      </w:pPr>
      <w:r>
        <w:t>- если стоимость использованных запчастей выделить в акте выполненных работ, счете или заказ-наряде на ремонт отдельной строкой, то согласно разъяснением Минфина России (</w:t>
      </w:r>
      <w:hyperlink r:id="rId4309" w:history="1">
        <w:r>
          <w:rPr>
            <w:color w:val="0000FF"/>
          </w:rPr>
          <w:t>Письмо</w:t>
        </w:r>
      </w:hyperlink>
      <w:r>
        <w:t xml:space="preserve"> Минфина России от 24 марта 2010 г. N 03-11-11/74) данная деятельность может быть квалифицирована как розничная торговля запчастями и переведена на ЕНВД как самостоятельный вид деятельности. То есть автосервис при этом будет осуществлять 2 вида деятельности, подпадающие под ЕНВД: розничную торговлю запчастями и ремонт автотранспортных средств;</w:t>
      </w:r>
    </w:p>
    <w:p w:rsidR="00CA664B" w:rsidRDefault="00CA664B">
      <w:pPr>
        <w:pStyle w:val="ConsPlusNormal"/>
        <w:ind w:firstLine="540"/>
        <w:jc w:val="both"/>
      </w:pPr>
      <w:r>
        <w:t xml:space="preserve">- чтобы деятельность по замене запчастей была квалифицирована в качестве розничной торговли для целей применения ЕНВД, необходимо, чтобы эти запчасти передавались потребителю с торговой наценкой. Если отпуск используемых запасных частей и расходных материалов для ремонта автотранспортных средств осуществляется с торговой наценкой и выделяется в заказах-нарядах отдельной строкой, то в соответствии с Инструкцией по применению Плана счетов бухгалтерского учета финансово-хозяйственной деятельности организаций (далее - Инструкция по применению Плана счетов), утвержденной Приказом Минфина России от 31 октября 2000 г. N 94н, запасные части и материалы, стоимость которых не включается в себестоимость услуги по проведению ремонта автотранспортных средств, следует учитывать не на </w:t>
      </w:r>
      <w:hyperlink r:id="rId4310" w:history="1">
        <w:r>
          <w:rPr>
            <w:color w:val="0000FF"/>
          </w:rPr>
          <w:t>счете 10</w:t>
        </w:r>
      </w:hyperlink>
      <w:r>
        <w:t xml:space="preserve"> "Материалы", а на </w:t>
      </w:r>
      <w:hyperlink r:id="rId4311" w:history="1">
        <w:r>
          <w:rPr>
            <w:color w:val="0000FF"/>
          </w:rPr>
          <w:t>счете 41</w:t>
        </w:r>
      </w:hyperlink>
      <w:r>
        <w:t xml:space="preserve"> "Товары" (</w:t>
      </w:r>
      <w:hyperlink r:id="rId4312" w:history="1">
        <w:r>
          <w:rPr>
            <w:color w:val="0000FF"/>
          </w:rPr>
          <w:t>Письмо</w:t>
        </w:r>
      </w:hyperlink>
      <w:r>
        <w:t xml:space="preserve"> Минфина России от 24 марта 2010 г. N 03-11-11/74). Если отпуск запасных частей и расходных материалов для ремонта осуществляется без торговой наценки, то согласно Инструкции по применению Плана счетов </w:t>
      </w:r>
      <w:r>
        <w:lastRenderedPageBreak/>
        <w:t xml:space="preserve">запасные части и материалы, стоимость которых включается в себестоимость услуг по проведению ремонта автотранспортных средств, правомерно учитывать на </w:t>
      </w:r>
      <w:hyperlink r:id="rId4313" w:history="1">
        <w:r>
          <w:rPr>
            <w:color w:val="0000FF"/>
          </w:rPr>
          <w:t>счете 10</w:t>
        </w:r>
      </w:hyperlink>
      <w:r>
        <w:t xml:space="preserve"> "Материалы" (субсчете) (</w:t>
      </w:r>
      <w:hyperlink r:id="rId4314" w:history="1">
        <w:r>
          <w:rPr>
            <w:color w:val="0000FF"/>
          </w:rPr>
          <w:t>Письмо</w:t>
        </w:r>
      </w:hyperlink>
      <w:r>
        <w:t xml:space="preserve"> Минфина России от 13 декабря 2006 г. N 03-11-04/3/536);</w:t>
      </w:r>
    </w:p>
    <w:p w:rsidR="00CA664B" w:rsidRDefault="00CA664B">
      <w:pPr>
        <w:pStyle w:val="ConsPlusNormal"/>
        <w:ind w:firstLine="540"/>
        <w:jc w:val="both"/>
      </w:pPr>
      <w:r>
        <w:t>- если стоимость запчастей будет включена в общую стоимость ремонтных работ, то ЕНВД возможно будет уплачивать только в отношении оказания услуг по ремонту автотранспортных средств. Сам по себе факт использования при осуществлении ремонта и технического обслуживания автотранспортных средств запасных частей и дополнительного оборудования, принадлежащих налогоплательщику, не может служить безусловным основанием для квалификации такой деятельности как торговой (</w:t>
      </w:r>
      <w:hyperlink r:id="rId4315" w:history="1">
        <w:r>
          <w:rPr>
            <w:color w:val="0000FF"/>
          </w:rPr>
          <w:t>п. 41</w:t>
        </w:r>
      </w:hyperlink>
      <w:r>
        <w:t xml:space="preserve"> Обзора постановлений Президиума Высшего Арбитражного Суда Российской Федерации по налоговым спорам, принятым за период с 2010 года по первое полугодие 2011 года включительно, направленного Письмом ФНС России от 12 августа 2011 г. N СА-4-7/13193@).</w:t>
      </w:r>
    </w:p>
    <w:p w:rsidR="00CA664B" w:rsidRDefault="00CA664B">
      <w:pPr>
        <w:pStyle w:val="ConsPlusNormal"/>
        <w:ind w:firstLine="540"/>
        <w:jc w:val="both"/>
      </w:pPr>
      <w:r>
        <w:t>Также ранее могли возникнуть вопросы о порядке применения системы налогообложения в виде единого налога на вмененный доход для отдельных видов деятельности в отношении предпринимательской деятельности в сфере оказания услуг по проверке технического состояния автотранспортных средств при техническом осмотре транспортных средств.</w:t>
      </w:r>
    </w:p>
    <w:p w:rsidR="00CA664B" w:rsidRDefault="00CA664B">
      <w:pPr>
        <w:pStyle w:val="ConsPlusNormal"/>
        <w:ind w:firstLine="540"/>
        <w:jc w:val="both"/>
      </w:pPr>
      <w:r>
        <w:t xml:space="preserve">Минфин России в </w:t>
      </w:r>
      <w:hyperlink r:id="rId4316" w:history="1">
        <w:r>
          <w:rPr>
            <w:color w:val="0000FF"/>
          </w:rPr>
          <w:t>Письме</w:t>
        </w:r>
      </w:hyperlink>
      <w:r>
        <w:t xml:space="preserve"> от 4 июля 2012 г. N 03-11-09/52 указал, что согласно </w:t>
      </w:r>
      <w:hyperlink r:id="rId4317" w:history="1">
        <w:r>
          <w:rPr>
            <w:color w:val="0000FF"/>
          </w:rPr>
          <w:t>ст. 1</w:t>
        </w:r>
      </w:hyperlink>
      <w:r>
        <w:t xml:space="preserve">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(далее - Закон N 170-ФЗ) под техническим осмотром транспортных средств понимается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CA664B" w:rsidRDefault="00CA664B">
      <w:pPr>
        <w:pStyle w:val="ConsPlusNormal"/>
        <w:ind w:firstLine="540"/>
        <w:jc w:val="both"/>
      </w:pPr>
      <w:r>
        <w:t>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w:t>
      </w:r>
    </w:p>
    <w:p w:rsidR="00CA664B" w:rsidRDefault="00CA664B">
      <w:pPr>
        <w:pStyle w:val="ConsPlusNormal"/>
        <w:ind w:firstLine="540"/>
        <w:jc w:val="both"/>
      </w:pPr>
      <w:r>
        <w:t xml:space="preserve">В соответствии с </w:t>
      </w:r>
      <w:hyperlink r:id="rId4318" w:history="1">
        <w:r>
          <w:rPr>
            <w:color w:val="0000FF"/>
          </w:rPr>
          <w:t>п. 1 ст. 4</w:t>
        </w:r>
      </w:hyperlink>
      <w:r>
        <w:t xml:space="preserve"> Закона N 170-ФЗ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CA664B" w:rsidRDefault="00CA664B">
      <w:pPr>
        <w:pStyle w:val="ConsPlusNormal"/>
        <w:ind w:firstLine="540"/>
        <w:jc w:val="both"/>
      </w:pPr>
      <w:r>
        <w:t xml:space="preserve">Ранее </w:t>
      </w:r>
      <w:hyperlink r:id="rId4319" w:history="1">
        <w:r>
          <w:rPr>
            <w:color w:val="0000FF"/>
          </w:rPr>
          <w:t>ст. 346.27</w:t>
        </w:r>
      </w:hyperlink>
      <w:r>
        <w:t xml:space="preserve"> Налогового кодекса РФ к услугам по ремонту, техническому обслуживанию и мойке автотранспортных средств были отнесены платные услуги, оказываемые физическим лицам и организациям по перечню услуг, предусмотренному Общероссийским </w:t>
      </w:r>
      <w:hyperlink r:id="rId4320" w:history="1">
        <w:r>
          <w:rPr>
            <w:color w:val="0000FF"/>
          </w:rPr>
          <w:t>классификатором</w:t>
        </w:r>
      </w:hyperlink>
      <w:r>
        <w:t xml:space="preserve"> услуг населению ОК 002-93 (далее - ОКУН), утвержденным </w:t>
      </w:r>
      <w:hyperlink r:id="rId4321" w:history="1">
        <w:r>
          <w:rPr>
            <w:color w:val="0000FF"/>
          </w:rPr>
          <w:t>Постановлением</w:t>
        </w:r>
      </w:hyperlink>
      <w:r>
        <w:t xml:space="preserve"> Госстандарта России от 28 июня 1993 г. N 163. К данным услугам не относились услуги по заправке автотранспортных средств, услуги по гарантийному ремонту и обслуживанию, а также по хранению автотранспортных средств на платных автостоянках и штрафных автостоянках.</w:t>
      </w:r>
    </w:p>
    <w:p w:rsidR="00CA664B" w:rsidRDefault="00CA664B">
      <w:pPr>
        <w:pStyle w:val="ConsPlusNormal"/>
        <w:ind w:firstLine="540"/>
        <w:jc w:val="both"/>
      </w:pPr>
      <w:r>
        <w:t xml:space="preserve">Согласно ОКУН в состав услуг по техническому обслуживанию и ремонту транспортных средств, машин и оборудования (код </w:t>
      </w:r>
      <w:hyperlink r:id="rId4322" w:history="1">
        <w:r>
          <w:rPr>
            <w:color w:val="0000FF"/>
          </w:rPr>
          <w:t>017000</w:t>
        </w:r>
      </w:hyperlink>
      <w:r>
        <w:t>) включены услуги по техническому обслуживанию и ремонту легковых автомобилей, грузовых автомобилей и автобусов.</w:t>
      </w:r>
    </w:p>
    <w:p w:rsidR="00CA664B" w:rsidRDefault="00CA664B">
      <w:pPr>
        <w:pStyle w:val="ConsPlusNormal"/>
        <w:ind w:firstLine="540"/>
        <w:jc w:val="both"/>
      </w:pPr>
      <w:r>
        <w:t xml:space="preserve">Данный код включает позицию "Контрольно-диагностические работы" (код </w:t>
      </w:r>
      <w:hyperlink r:id="rId4323" w:history="1">
        <w:r>
          <w:rPr>
            <w:color w:val="0000FF"/>
          </w:rPr>
          <w:t>017104</w:t>
        </w:r>
      </w:hyperlink>
      <w:r>
        <w:t>), отнесенную ОКУН к бытовым услугам, оказываемым населению.</w:t>
      </w:r>
    </w:p>
    <w:p w:rsidR="00CA664B" w:rsidRDefault="00CA664B">
      <w:pPr>
        <w:pStyle w:val="ConsPlusNormal"/>
        <w:ind w:firstLine="540"/>
        <w:jc w:val="both"/>
      </w:pPr>
      <w:r>
        <w:t xml:space="preserve">При этом в </w:t>
      </w:r>
      <w:hyperlink r:id="rId4324" w:history="1">
        <w:r>
          <w:rPr>
            <w:color w:val="0000FF"/>
          </w:rPr>
          <w:t>ОКУН</w:t>
        </w:r>
      </w:hyperlink>
      <w:r>
        <w:t xml:space="preserve"> не включены услуги по проведению технического осмотра транспортных средств, осуществляемого в рамках </w:t>
      </w:r>
      <w:hyperlink r:id="rId4325" w:history="1">
        <w:r>
          <w:rPr>
            <w:color w:val="0000FF"/>
          </w:rPr>
          <w:t>Закона</w:t>
        </w:r>
      </w:hyperlink>
      <w:r>
        <w:t xml:space="preserve"> N 170-ФЗ в целях определения соответствия транспортных средств обязательным требованиям их безопасности.</w:t>
      </w:r>
    </w:p>
    <w:p w:rsidR="00CA664B" w:rsidRDefault="00CA664B">
      <w:pPr>
        <w:pStyle w:val="ConsPlusNormal"/>
        <w:ind w:firstLine="540"/>
        <w:jc w:val="both"/>
      </w:pPr>
      <w:r>
        <w:t xml:space="preserve">В связи с изложенным Минфин России разъяснял, что организации и индивидуальные предприниматели, осуществляющие деятельность по проведению технического осмотра транспортных средств в рамках </w:t>
      </w:r>
      <w:hyperlink r:id="rId4326" w:history="1">
        <w:r>
          <w:rPr>
            <w:color w:val="0000FF"/>
          </w:rPr>
          <w:t>Закона</w:t>
        </w:r>
      </w:hyperlink>
      <w:r>
        <w:t xml:space="preserve"> N 170-ФЗ, не должны были признаваться налогоплательщиками единого налога на вмененный доход в отношении этой деятельности.</w:t>
      </w:r>
    </w:p>
    <w:p w:rsidR="00CA664B" w:rsidRDefault="00CA664B">
      <w:pPr>
        <w:pStyle w:val="ConsPlusNormal"/>
        <w:ind w:firstLine="540"/>
        <w:jc w:val="both"/>
      </w:pPr>
      <w:r>
        <w:t xml:space="preserve">Однако включение указанных услуг в состав услуг по ремонту, техническому обслуживанию и мойке автомототранспортных средств предусмотрено Федеральным </w:t>
      </w:r>
      <w:hyperlink r:id="rId4327" w:history="1">
        <w:r>
          <w:rPr>
            <w:color w:val="0000FF"/>
          </w:rPr>
          <w:t>законом</w:t>
        </w:r>
      </w:hyperlink>
      <w:r>
        <w:t xml:space="preserve"> от 25 июня 2012 г. N 94-ФЗ "О внесении изменений в части первую и вторую Налогового кодекса Российской </w:t>
      </w:r>
      <w:r>
        <w:lastRenderedPageBreak/>
        <w:t>Федерации и отдельные законодательные акты Российской Федерации", вступившими в силу с 1 января 2013 г.</w:t>
      </w:r>
    </w:p>
    <w:p w:rsidR="00CA664B" w:rsidRDefault="00CA664B">
      <w:pPr>
        <w:pStyle w:val="ConsPlusNormal"/>
        <w:ind w:firstLine="540"/>
        <w:jc w:val="both"/>
      </w:pPr>
      <w:r>
        <w:t>То есть к услугам по ремонту автомототранспортных средств стали относиться платные услуги по проведению техосмотра для проверки соответствия автомототранспортных средств обязательным требованиям безопасности в целях допуска к участию в дорожном движении на территории Российской Федерации и за ее пределами (в случаях, предусмотренных международными договорами) (</w:t>
      </w:r>
      <w:hyperlink r:id="rId4328" w:history="1">
        <w:r>
          <w:rPr>
            <w:color w:val="0000FF"/>
          </w:rPr>
          <w:t>пп. "б" п. 21 ст. 2</w:t>
        </w:r>
      </w:hyperlink>
      <w:r>
        <w:t xml:space="preserve"> Федерального закона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CA664B" w:rsidRDefault="00CA664B">
      <w:pPr>
        <w:pStyle w:val="ConsPlusNormal"/>
        <w:ind w:firstLine="540"/>
        <w:jc w:val="both"/>
      </w:pPr>
    </w:p>
    <w:p w:rsidR="00CA664B" w:rsidRDefault="00CA664B">
      <w:pPr>
        <w:pStyle w:val="ConsPlusNormal"/>
        <w:jc w:val="center"/>
      </w:pPr>
      <w:r>
        <w:t>16.3.4. Розничная торговля</w:t>
      </w:r>
    </w:p>
    <w:p w:rsidR="00CA664B" w:rsidRDefault="00CA664B">
      <w:pPr>
        <w:pStyle w:val="ConsPlusNormal"/>
        <w:ind w:firstLine="540"/>
        <w:jc w:val="both"/>
      </w:pPr>
    </w:p>
    <w:p w:rsidR="00CA664B" w:rsidRDefault="00CA664B">
      <w:pPr>
        <w:pStyle w:val="ConsPlusNormal"/>
        <w:ind w:firstLine="540"/>
        <w:jc w:val="both"/>
      </w:pPr>
      <w:r>
        <w:t>На ЕНВД переводится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система ЕНВД не применяется (</w:t>
      </w:r>
      <w:hyperlink r:id="rId4329" w:history="1">
        <w:r>
          <w:rPr>
            <w:color w:val="0000FF"/>
          </w:rPr>
          <w:t>пп. 6 п. 2 ст. 346.26</w:t>
        </w:r>
      </w:hyperlink>
      <w:r>
        <w:t xml:space="preserve"> Налогового кодекса РФ).</w:t>
      </w:r>
    </w:p>
    <w:p w:rsidR="00CA664B" w:rsidRDefault="00CA664B">
      <w:pPr>
        <w:pStyle w:val="ConsPlusNormal"/>
        <w:ind w:firstLine="540"/>
        <w:jc w:val="both"/>
      </w:pPr>
      <w:r>
        <w:t>Также ЕНВД применяется в отношении розничной торговли через объекты стационарной торговой сети, не имеющей торговых залов, а также объекты нестационарной торговой сети (</w:t>
      </w:r>
      <w:hyperlink r:id="rId4330" w:history="1">
        <w:r>
          <w:rPr>
            <w:color w:val="0000FF"/>
          </w:rPr>
          <w:t>пп. 7 п. 2 ст. 346.26</w:t>
        </w:r>
      </w:hyperlink>
      <w:r>
        <w:t xml:space="preserve"> Налогового кодекса РФ).</w:t>
      </w:r>
    </w:p>
    <w:p w:rsidR="00CA664B" w:rsidRDefault="00CA664B">
      <w:pPr>
        <w:pStyle w:val="ConsPlusNormal"/>
        <w:ind w:firstLine="540"/>
        <w:jc w:val="both"/>
      </w:pPr>
      <w:r>
        <w:t>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w:t>
      </w:r>
    </w:p>
    <w:p w:rsidR="00CA664B" w:rsidRDefault="00CA664B">
      <w:pPr>
        <w:pStyle w:val="ConsPlusNormal"/>
        <w:ind w:firstLine="540"/>
        <w:jc w:val="both"/>
      </w:pPr>
      <w:r>
        <w:t xml:space="preserve">К данному виду предпринимательской деятельности не относится реализация подакцизных товаров, указанных в </w:t>
      </w:r>
      <w:hyperlink r:id="rId4331" w:history="1">
        <w:r>
          <w:rPr>
            <w:color w:val="0000FF"/>
          </w:rPr>
          <w:t>пп. 6</w:t>
        </w:r>
      </w:hyperlink>
      <w:r>
        <w:t xml:space="preserve"> - </w:t>
      </w:r>
      <w:hyperlink r:id="rId4332" w:history="1">
        <w:r>
          <w:rPr>
            <w:color w:val="0000FF"/>
          </w:rPr>
          <w:t>10 п. 1 ст. 181</w:t>
        </w:r>
      </w:hyperlink>
      <w:r>
        <w:t xml:space="preserve"> Налогового кодекса РФ, продуктов питания и напитков, в том числе алкогольных, как в упаковке и расфасовке изготовителя, так и без такой упаковки и расфасовки, в барах, ресторанах, кафе и других объектах организации общественного питания, невостребованных вещей в ломбардах, газа, грузовых и специальных автомобилей, прицепов, полуприцепов, прицепов-роспусков,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также продукции собственного производства (изготовления). Реализация через торговые автоматы товаров и (или) продукции общественного питания, изготовленной в этих торговых автоматах, относится в целях гл. 26.3 Налогового кодекса РФ к розничной торговле (</w:t>
      </w:r>
      <w:hyperlink r:id="rId4333" w:history="1">
        <w:r>
          <w:rPr>
            <w:color w:val="0000FF"/>
          </w:rPr>
          <w:t>абз. 12 ст. 346.27</w:t>
        </w:r>
      </w:hyperlink>
      <w:r>
        <w:t xml:space="preserve"> Налогового кодекса РФ). Реализация через торговые автоматы товаров и (или) продукции общественного питания, изготовленной в этих торговых автоматах, относится к розничной торговле.</w:t>
      </w:r>
    </w:p>
    <w:p w:rsidR="00CA664B" w:rsidRDefault="00CA664B">
      <w:pPr>
        <w:pStyle w:val="ConsPlusNormal"/>
        <w:ind w:firstLine="540"/>
        <w:jc w:val="both"/>
      </w:pPr>
      <w:r>
        <w:t>Из этого определения следуют два заключения:</w:t>
      </w:r>
    </w:p>
    <w:p w:rsidR="00CA664B" w:rsidRDefault="00CA664B">
      <w:pPr>
        <w:pStyle w:val="ConsPlusNormal"/>
        <w:ind w:firstLine="540"/>
        <w:jc w:val="both"/>
      </w:pPr>
      <w:r>
        <w:t>- во-первых, торговля товарами подпадает под ЕНВД только в том случае, если осуществляется в рамках договора розничной купли-продажи. Соответственно, реализация товара по договору поставки под ЕНВД не подпадает;</w:t>
      </w:r>
    </w:p>
    <w:p w:rsidR="00CA664B" w:rsidRDefault="00CA664B">
      <w:pPr>
        <w:pStyle w:val="ConsPlusNormal"/>
        <w:ind w:firstLine="540"/>
        <w:jc w:val="both"/>
      </w:pPr>
      <w:r>
        <w:t>- во-вторых, расчеты между продавцом и покупателем могут осуществляться в любой форме (как наличными, так и в безналичном порядке).</w:t>
      </w:r>
    </w:p>
    <w:p w:rsidR="00CA664B" w:rsidRDefault="00CA664B">
      <w:pPr>
        <w:pStyle w:val="ConsPlusNormal"/>
        <w:ind w:firstLine="540"/>
        <w:jc w:val="both"/>
      </w:pPr>
      <w:r>
        <w:t xml:space="preserve">Налоговый </w:t>
      </w:r>
      <w:hyperlink r:id="rId4334" w:history="1">
        <w:r>
          <w:rPr>
            <w:color w:val="0000FF"/>
          </w:rPr>
          <w:t>кодекс</w:t>
        </w:r>
      </w:hyperlink>
      <w:r>
        <w:t xml:space="preserve"> РФ не содержит признаки, которые бы однозначно определяли договор розничной купли-продажи для целей ЕНВД. Исходя из требований </w:t>
      </w:r>
      <w:hyperlink r:id="rId4335" w:history="1">
        <w:r>
          <w:rPr>
            <w:color w:val="0000FF"/>
          </w:rPr>
          <w:t>ст. 11</w:t>
        </w:r>
      </w:hyperlink>
      <w:r>
        <w:t xml:space="preserve"> Налогового кодекса РФ в такой ситуации следует обращаться к другим отраслям законодательства. Посмотрим, поможет ли в данном случае Гражданский </w:t>
      </w:r>
      <w:hyperlink r:id="rId4336" w:history="1">
        <w:r>
          <w:rPr>
            <w:color w:val="0000FF"/>
          </w:rPr>
          <w:t>кодекс</w:t>
        </w:r>
      </w:hyperlink>
      <w:r>
        <w:t>?</w:t>
      </w:r>
    </w:p>
    <w:p w:rsidR="00CA664B" w:rsidRDefault="00CA664B">
      <w:pPr>
        <w:pStyle w:val="ConsPlusNormal"/>
        <w:ind w:firstLine="540"/>
        <w:jc w:val="both"/>
      </w:pPr>
      <w:r>
        <w:t xml:space="preserve">Характеристика договора розничной купли-продажи дана в </w:t>
      </w:r>
      <w:hyperlink r:id="rId4337" w:history="1">
        <w:r>
          <w:rPr>
            <w:color w:val="0000FF"/>
          </w:rPr>
          <w:t>ст. 492</w:t>
        </w:r>
      </w:hyperlink>
      <w:r>
        <w:t xml:space="preserve"> Гражданского кодекса РФ. Согласно </w:t>
      </w:r>
      <w:hyperlink r:id="rId4338" w:history="1">
        <w:r>
          <w:rPr>
            <w:color w:val="0000FF"/>
          </w:rPr>
          <w:t>п. 1 ст. 492</w:t>
        </w:r>
      </w:hyperlink>
      <w:r>
        <w:t xml:space="preserve"> Гражданского кодекса РФ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CA664B" w:rsidRDefault="00CA664B">
      <w:pPr>
        <w:pStyle w:val="ConsPlusNormal"/>
        <w:ind w:firstLine="540"/>
        <w:jc w:val="both"/>
      </w:pPr>
      <w:r>
        <w:t>То есть договор признается договором розничной купли-продажи, если:</w:t>
      </w:r>
    </w:p>
    <w:p w:rsidR="00CA664B" w:rsidRDefault="00CA664B">
      <w:pPr>
        <w:pStyle w:val="ConsPlusNormal"/>
        <w:ind w:firstLine="540"/>
        <w:jc w:val="both"/>
      </w:pPr>
      <w:r>
        <w:lastRenderedPageBreak/>
        <w:t>1) в качестве продавца выступает розничный торговец.</w:t>
      </w:r>
    </w:p>
    <w:p w:rsidR="00CA664B" w:rsidRDefault="00CA664B">
      <w:pPr>
        <w:pStyle w:val="ConsPlusNormal"/>
        <w:ind w:firstLine="540"/>
        <w:jc w:val="both"/>
      </w:pPr>
      <w:r>
        <w:t>Продажа товаров за наличный расчет, осуществляемая организациями и индивидуальными предпринимателями, не занимающимися предпринимательской деятельностью по продаже товаров в розницу, к розничной торговле не относится и единым налогом на вмененный доход не облагается;</w:t>
      </w:r>
    </w:p>
    <w:p w:rsidR="00CA664B" w:rsidRDefault="00CA664B">
      <w:pPr>
        <w:pStyle w:val="ConsPlusNormal"/>
        <w:ind w:firstLine="540"/>
        <w:jc w:val="both"/>
      </w:pPr>
      <w:r>
        <w:t>2) целью, для которой предназначены реализуемые им товары, не является использование их в предпринимательской деятельности.</w:t>
      </w:r>
    </w:p>
    <w:p w:rsidR="00CA664B" w:rsidRDefault="00CA664B">
      <w:pPr>
        <w:pStyle w:val="ConsPlusNormal"/>
        <w:ind w:firstLine="540"/>
        <w:jc w:val="both"/>
      </w:pPr>
      <w:r>
        <w:t xml:space="preserve">Обращаем внимание, что речь идет о цели, для которой предназначены реализуемые товары, а не для которой они приобретаются покупателем. Продавец товаров не обязан отслеживать направление использования покупателем проданных ему товаров. Налоговый </w:t>
      </w:r>
      <w:hyperlink r:id="rId4339" w:history="1">
        <w:r>
          <w:rPr>
            <w:color w:val="0000FF"/>
          </w:rPr>
          <w:t>кодекс</w:t>
        </w:r>
      </w:hyperlink>
      <w:r>
        <w:t xml:space="preserve"> Российской Федерации не устанавливает для организаций и индивидуальных предпринимателей, реализующих товары, обязанности осуществления контроля за последующим использованием покупателем приобретаемых товаров (для предпринимательской деятельности или для личного, семейного, домашнего или иного использования, не связанного с предпринимательской деятельностью).</w:t>
      </w:r>
    </w:p>
    <w:p w:rsidR="00CA664B" w:rsidRDefault="00CA664B">
      <w:pPr>
        <w:pStyle w:val="ConsPlusNormal"/>
        <w:ind w:firstLine="540"/>
        <w:jc w:val="both"/>
      </w:pPr>
      <w:r>
        <w:t xml:space="preserve">В противоположность договору розничной купли-продажи договор поставки, регулируемый </w:t>
      </w:r>
      <w:hyperlink r:id="rId4340" w:history="1">
        <w:r>
          <w:rPr>
            <w:color w:val="0000FF"/>
          </w:rPr>
          <w:t>ст. 506</w:t>
        </w:r>
      </w:hyperlink>
      <w:r>
        <w:t xml:space="preserve"> Гражданского кодекса РФ, предполагает передачу поставщиком (продавцом, осуществляющим предпринимательскую деятельность) покупателю производимых либо закупаемых им товаров для использования в предпринимательской деятельности или иных целях, не связанных с личным, семейным, домашним и иным подобным использованием.</w:t>
      </w:r>
    </w:p>
    <w:p w:rsidR="00CA664B" w:rsidRDefault="00CA664B">
      <w:pPr>
        <w:pStyle w:val="ConsPlusNormal"/>
        <w:ind w:firstLine="540"/>
        <w:jc w:val="both"/>
      </w:pPr>
      <w:r>
        <w:t xml:space="preserve">Из </w:t>
      </w:r>
      <w:hyperlink r:id="rId4341" w:history="1">
        <w:r>
          <w:rPr>
            <w:color w:val="0000FF"/>
          </w:rPr>
          <w:t>п. 5</w:t>
        </w:r>
      </w:hyperlink>
      <w:r>
        <w:t xml:space="preserve"> Постановления Высшего Арбитражного Суда РФ от 22 октября 1997 г. N 18 следует, что под целями, не связанными с личным использованием, нужно понимать в том числе приобретение покупателем товаров для обеспечения его деятельности в качестве организации или предпринимателя (оргтехники, офисной мебели, транспортных средств, материалов для ремонта и т.д.). Далее в указанном </w:t>
      </w:r>
      <w:hyperlink r:id="rId4342" w:history="1">
        <w:r>
          <w:rPr>
            <w:color w:val="0000FF"/>
          </w:rPr>
          <w:t>Постановлении</w:t>
        </w:r>
      </w:hyperlink>
      <w:r>
        <w:t xml:space="preserve"> ВАС отмечается, что в случае, если указанные товары приобретаются у продавца, осуществляющего предпринимательскую деятельность по продаже товаров в розницу, отношения сторон регулируются нормами о розничной купле-продаже. Эту позицию ВАС поддерживает и Минфин России.</w:t>
      </w:r>
    </w:p>
    <w:p w:rsidR="00CA664B" w:rsidRDefault="00CA664B">
      <w:pPr>
        <w:pStyle w:val="ConsPlusNormal"/>
        <w:ind w:firstLine="540"/>
        <w:jc w:val="both"/>
      </w:pPr>
      <w:r>
        <w:t>Как видим, при определении розничной торговли для целей ЕНВД на первый план выходит все же не конечная цель использования приобретаемого покупателем товара, а статус продавца и порядок оформления сделки. То есть если в качестве продавца выступает розничный торговец и операции по реализации им товаров оформляются в порядке, предусмотренном для договора розничной купли-продажи, такие операции подпадают под систему налогообложения в виде единого налога на вмененный доход.</w:t>
      </w:r>
    </w:p>
    <w:p w:rsidR="00CA664B" w:rsidRDefault="00CA664B">
      <w:pPr>
        <w:pStyle w:val="ConsPlusNormal"/>
        <w:ind w:firstLine="540"/>
        <w:jc w:val="both"/>
      </w:pPr>
      <w:r>
        <w:t xml:space="preserve">В Письме Минфина России от 18 января 2006 г. N 03-11-04/3/20 отмечается, что оформление договора розничной купли-продажи по правилам </w:t>
      </w:r>
      <w:hyperlink r:id="rId4343" w:history="1">
        <w:r>
          <w:rPr>
            <w:color w:val="0000FF"/>
          </w:rPr>
          <w:t>ст. 493</w:t>
        </w:r>
      </w:hyperlink>
      <w:r>
        <w:t xml:space="preserve"> Гражданского кодекса РФ осуществляется независимо от формы оплаты товара (наличным или безналичным путем).</w:t>
      </w:r>
    </w:p>
    <w:p w:rsidR="00CA664B" w:rsidRDefault="00CA664B">
      <w:pPr>
        <w:pStyle w:val="ConsPlusNormal"/>
        <w:ind w:firstLine="540"/>
        <w:jc w:val="both"/>
      </w:pPr>
      <w:r>
        <w:t>Розничная торговля характеризуется приобретением товара именно в торговой точке по розничной цене. Например, если при реализации товаров продавец выдает покупателю кассовый и (или) товарный чеки или иной документ, подтверждающий оплату товара (например, эксплуатационную или гарантийную документацию на товар, в которой сделана отметка об оплате), то такая реализация признается розничной торговлей (</w:t>
      </w:r>
      <w:hyperlink r:id="rId4344" w:history="1">
        <w:r>
          <w:rPr>
            <w:color w:val="0000FF"/>
          </w:rPr>
          <w:t>Письмо</w:t>
        </w:r>
      </w:hyperlink>
      <w:r>
        <w:t xml:space="preserve"> ФНС России от 30 декабря 2011 г. N ЕД-4-3/22628@).</w:t>
      </w:r>
    </w:p>
    <w:p w:rsidR="00CA664B" w:rsidRDefault="00CA664B">
      <w:pPr>
        <w:pStyle w:val="ConsPlusNormal"/>
        <w:ind w:firstLine="540"/>
        <w:jc w:val="both"/>
      </w:pPr>
      <w:r>
        <w:t xml:space="preserve">Если же покупателю выписывается товарная накладная и выдается счет-фактура, то указанное само по себе не свидетельствует об оптовом характере реализации товара, что подтверждается судебной практикой (например, Постановления ФАС Восточно-Сибирского округа от 10 ноября 2009 г. </w:t>
      </w:r>
      <w:hyperlink r:id="rId4345" w:history="1">
        <w:r>
          <w:rPr>
            <w:color w:val="0000FF"/>
          </w:rPr>
          <w:t>N А33-2713/2009</w:t>
        </w:r>
      </w:hyperlink>
      <w:r>
        <w:t xml:space="preserve">, от 25 июня 2009 г. </w:t>
      </w:r>
      <w:hyperlink r:id="rId4346" w:history="1">
        <w:r>
          <w:rPr>
            <w:color w:val="0000FF"/>
          </w:rPr>
          <w:t>N А19-12740/08</w:t>
        </w:r>
      </w:hyperlink>
      <w:r>
        <w:t xml:space="preserve"> (оставлено в силе </w:t>
      </w:r>
      <w:hyperlink r:id="rId4347" w:history="1">
        <w:r>
          <w:rPr>
            <w:color w:val="0000FF"/>
          </w:rPr>
          <w:t>Определением</w:t>
        </w:r>
      </w:hyperlink>
      <w:r>
        <w:t xml:space="preserve"> ВАС РФ от 2 ноября 2009 г. N ВАС-13465/09), </w:t>
      </w:r>
      <w:hyperlink r:id="rId4348" w:history="1">
        <w:r>
          <w:rPr>
            <w:color w:val="0000FF"/>
          </w:rPr>
          <w:t>Постановление</w:t>
        </w:r>
      </w:hyperlink>
      <w:r>
        <w:t xml:space="preserve"> ФАС Поволжского округа от 9 июля 2009 г. N А72-7445/2008 и т.д.). В соответствии с </w:t>
      </w:r>
      <w:hyperlink r:id="rId4349" w:history="1">
        <w:r>
          <w:rPr>
            <w:color w:val="0000FF"/>
          </w:rPr>
          <w:t>п. 5 ст. 173</w:t>
        </w:r>
      </w:hyperlink>
      <w:r>
        <w:t xml:space="preserve"> Налогового кодекса РФ в случае выставления лицами, не являющимися налогоплательщиками налога на добавленную стоимость, в том числе налогоплательщиками единого налога на вмененный доход, покупателю товаров (работ, услуг) счета-фактуры с выделением суммы налога на добавленную стоимость вся сумма налога, указанная в этом счете-фактуре, подлежит уплате в бюджет (</w:t>
      </w:r>
      <w:hyperlink r:id="rId4350" w:history="1">
        <w:r>
          <w:rPr>
            <w:color w:val="0000FF"/>
          </w:rPr>
          <w:t>Письмо</w:t>
        </w:r>
      </w:hyperlink>
      <w:r>
        <w:t xml:space="preserve"> Минфина России от 2 марта 2012 г. N 03-11-11/65).</w:t>
      </w:r>
    </w:p>
    <w:p w:rsidR="00CA664B" w:rsidRDefault="00CA664B">
      <w:pPr>
        <w:pStyle w:val="ConsPlusNormal"/>
        <w:ind w:firstLine="540"/>
        <w:jc w:val="both"/>
      </w:pPr>
      <w:r>
        <w:lastRenderedPageBreak/>
        <w:t xml:space="preserve">Если в целях реализации товаров, например, заключаются договоры, в которых определяются ассортимент товаров, сроки их поставки, порядок и форма расчетов за поставляемые товары, а также оформляются и передаются покупателям накладные, </w:t>
      </w:r>
      <w:hyperlink r:id="rId4351" w:history="1">
        <w:r>
          <w:rPr>
            <w:color w:val="0000FF"/>
          </w:rPr>
          <w:t>счета-фактуры</w:t>
        </w:r>
      </w:hyperlink>
      <w:r>
        <w:t xml:space="preserve">, ведутся </w:t>
      </w:r>
      <w:hyperlink r:id="rId4352" w:history="1">
        <w:r>
          <w:rPr>
            <w:color w:val="0000FF"/>
          </w:rPr>
          <w:t>журналы</w:t>
        </w:r>
      </w:hyperlink>
      <w:r>
        <w:t xml:space="preserve"> учета полученных и выставленных счетов-фактур, </w:t>
      </w:r>
      <w:hyperlink r:id="rId4353" w:history="1">
        <w:r>
          <w:rPr>
            <w:color w:val="0000FF"/>
          </w:rPr>
          <w:t>книги покупок</w:t>
        </w:r>
      </w:hyperlink>
      <w:r>
        <w:t xml:space="preserve"> и </w:t>
      </w:r>
      <w:hyperlink r:id="rId4354" w:history="1">
        <w:r>
          <w:rPr>
            <w:color w:val="0000FF"/>
          </w:rPr>
          <w:t>книги продаж</w:t>
        </w:r>
      </w:hyperlink>
      <w:r>
        <w:t>, то такая деятельность относится к предпринимательской деятельности в сфере оптовой торговли (</w:t>
      </w:r>
      <w:hyperlink r:id="rId4355" w:history="1">
        <w:r>
          <w:rPr>
            <w:color w:val="0000FF"/>
          </w:rPr>
          <w:t>Письмо</w:t>
        </w:r>
      </w:hyperlink>
      <w:r>
        <w:t xml:space="preserve"> ФНС России от 30 декабря 2011 г. N ЕД-4-3/22628@).</w:t>
      </w:r>
    </w:p>
    <w:p w:rsidR="00CA664B" w:rsidRDefault="00CA664B">
      <w:pPr>
        <w:pStyle w:val="ConsPlusNormal"/>
        <w:ind w:firstLine="540"/>
        <w:jc w:val="both"/>
      </w:pPr>
      <w:r>
        <w:t>Продавать товары в розницу фирмы (предприниматели) могут через различные объекты организации торговли. Такими объектами могут быть:</w:t>
      </w:r>
    </w:p>
    <w:p w:rsidR="00CA664B" w:rsidRDefault="00CA664B">
      <w:pPr>
        <w:pStyle w:val="ConsPlusNormal"/>
        <w:ind w:firstLine="540"/>
        <w:jc w:val="both"/>
      </w:pPr>
      <w:r>
        <w:t>- магазин как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CA664B" w:rsidRDefault="00CA664B">
      <w:pPr>
        <w:pStyle w:val="ConsPlusNormal"/>
        <w:ind w:firstLine="540"/>
        <w:jc w:val="both"/>
      </w:pPr>
      <w:r>
        <w:t>- павильон, которым является строение, имеющее торговый зал и рассчитанное на одно или несколько рабочих мест;</w:t>
      </w:r>
    </w:p>
    <w:p w:rsidR="00CA664B" w:rsidRDefault="00CA664B">
      <w:pPr>
        <w:pStyle w:val="ConsPlusNormal"/>
        <w:ind w:firstLine="540"/>
        <w:jc w:val="both"/>
      </w:pPr>
      <w:r>
        <w:t>- киоск - строение, не имеющее торгового зала, рассчитанное на одно рабочее место продавца;</w:t>
      </w:r>
    </w:p>
    <w:p w:rsidR="00CA664B" w:rsidRDefault="00CA664B">
      <w:pPr>
        <w:pStyle w:val="ConsPlusNormal"/>
        <w:ind w:firstLine="540"/>
        <w:jc w:val="both"/>
      </w:pPr>
      <w:r>
        <w:t>- палатка, которой признается сборно-разборная конструкция, оснащенная прилавком, не имеющая торгового зала;</w:t>
      </w:r>
    </w:p>
    <w:p w:rsidR="00CA664B" w:rsidRDefault="00CA664B">
      <w:pPr>
        <w:pStyle w:val="ConsPlusNormal"/>
        <w:ind w:firstLine="540"/>
        <w:jc w:val="both"/>
      </w:pPr>
      <w:r>
        <w:t>- открытая площадка, то есть специально оборудованное место, расположенное на земельном участке, предназначенном для организации торговли;</w:t>
      </w:r>
    </w:p>
    <w:p w:rsidR="00CA664B" w:rsidRDefault="00CA664B">
      <w:pPr>
        <w:pStyle w:val="ConsPlusNormal"/>
        <w:ind w:firstLine="540"/>
        <w:jc w:val="both"/>
      </w:pPr>
      <w:r>
        <w:t>- другие объекты организации торговли.</w:t>
      </w:r>
    </w:p>
    <w:p w:rsidR="00CA664B" w:rsidRDefault="00CA664B">
      <w:pPr>
        <w:pStyle w:val="ConsPlusNormal"/>
        <w:ind w:firstLine="540"/>
        <w:jc w:val="both"/>
      </w:pPr>
      <w:r>
        <w:t>Как видно, ЕНВД может облагаться как стационарная, так и нестационарная розничная торговля.</w:t>
      </w:r>
    </w:p>
    <w:p w:rsidR="00CA664B" w:rsidRDefault="00CA664B">
      <w:pPr>
        <w:pStyle w:val="ConsPlusNormal"/>
        <w:ind w:firstLine="540"/>
        <w:jc w:val="both"/>
      </w:pPr>
      <w:r>
        <w:t xml:space="preserve">Согласно </w:t>
      </w:r>
      <w:hyperlink r:id="rId4356" w:history="1">
        <w:r>
          <w:rPr>
            <w:color w:val="0000FF"/>
          </w:rPr>
          <w:t>абз. 13</w:t>
        </w:r>
      </w:hyperlink>
      <w:r>
        <w:t xml:space="preserve"> - </w:t>
      </w:r>
      <w:hyperlink r:id="rId4357" w:history="1">
        <w:r>
          <w:rPr>
            <w:color w:val="0000FF"/>
          </w:rPr>
          <w:t>16 ст. 346.27</w:t>
        </w:r>
      </w:hyperlink>
      <w:r>
        <w:t xml:space="preserve"> Налогового кодекса РФ:</w:t>
      </w:r>
    </w:p>
    <w:p w:rsidR="00CA664B" w:rsidRDefault="00CA664B">
      <w:pPr>
        <w:pStyle w:val="ConsPlusNormal"/>
        <w:ind w:firstLine="540"/>
        <w:jc w:val="both"/>
      </w:pPr>
      <w:r>
        <w:t>- стационарная торговая сеть - это торговая сеть, расположенная в специально оборудованных зданиях и строениях. Ее образуют строительные системы, прочно связанные фундаментом с земельным участком и подсоединенные к инженерным коммуникациям;</w:t>
      </w:r>
    </w:p>
    <w:p w:rsidR="00CA664B" w:rsidRDefault="00CA664B">
      <w:pPr>
        <w:pStyle w:val="ConsPlusNormal"/>
        <w:ind w:firstLine="540"/>
        <w:jc w:val="both"/>
      </w:pPr>
      <w:r>
        <w:t>- 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 К данной категории торговых объектов относятся магазины и павильоны;</w:t>
      </w:r>
    </w:p>
    <w:p w:rsidR="00CA664B" w:rsidRDefault="00CA664B">
      <w:pPr>
        <w:pStyle w:val="ConsPlusNormal"/>
        <w:ind w:firstLine="540"/>
        <w:jc w:val="both"/>
      </w:pPr>
      <w:r>
        <w:t>- 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 К данной категории торговых объектов относятся крытые рынки (ярмарки), торговые комплексы, киоски, торговые автоматы и другие аналогичные объекты;</w:t>
      </w:r>
    </w:p>
    <w:p w:rsidR="00CA664B" w:rsidRDefault="00CA664B">
      <w:pPr>
        <w:pStyle w:val="ConsPlusNormal"/>
        <w:ind w:firstLine="540"/>
        <w:jc w:val="both"/>
      </w:pPr>
      <w:r>
        <w:t>- нестационарная торговая сеть - это торговая сеть, функционирующая на принципах развозной и разносной торговли. Кроме того, сюда включаются иные объекты, не соответствующие указанному выше понятию стационарной торговой сети. К объектам, не имеющим стационарной торговой площади, относятся, например, палатки, лотки, машины и другие временные объекты.</w:t>
      </w:r>
    </w:p>
    <w:p w:rsidR="00CA664B" w:rsidRDefault="00CA664B">
      <w:pPr>
        <w:pStyle w:val="ConsPlusNormal"/>
        <w:ind w:firstLine="540"/>
        <w:jc w:val="both"/>
      </w:pPr>
      <w:r>
        <w:t xml:space="preserve">Почему стационарные и нестационарные объекты необходимо различать? Дело в том, что </w:t>
      </w:r>
      <w:hyperlink r:id="rId4358" w:history="1">
        <w:r>
          <w:rPr>
            <w:color w:val="0000FF"/>
          </w:rPr>
          <w:t>п. 3 ст. 346.29</w:t>
        </w:r>
      </w:hyperlink>
      <w:r>
        <w:t xml:space="preserve"> Налогового кодекса РФ устанавливает для них разные физические показатели и, соответственно, размеры базовой доходности. Так, для стационарной розничной торговли (при наличии торгового зала) физический показатель - это "площадь торгового зала", а базовая доходность равна 1800 руб. в месяц. Для нестационарной торговли физическим показателем является "торговое место" (базовая доходность составляет 9000 руб. в месяц) или "количество работников, включая индивидуального предпринимателя" (при базовой доходности - 4500 руб. в месяц).</w:t>
      </w:r>
    </w:p>
    <w:p w:rsidR="00CA664B" w:rsidRDefault="00CA664B">
      <w:pPr>
        <w:pStyle w:val="ConsPlusNormal"/>
        <w:ind w:firstLine="540"/>
        <w:jc w:val="both"/>
      </w:pPr>
      <w:hyperlink r:id="rId4359" w:history="1">
        <w:r>
          <w:rPr>
            <w:color w:val="0000FF"/>
          </w:rPr>
          <w:t>Статья 346.27</w:t>
        </w:r>
      </w:hyperlink>
      <w:r>
        <w:t xml:space="preserve"> Налогового кодекса РФ приводит такое определение торгового места. Согласно ей торговым местом считается место, используемое для совершения сделок розничной </w:t>
      </w:r>
      <w:r>
        <w:lastRenderedPageBreak/>
        <w:t>купли-продажи. 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К таковым относятся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 на 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CA664B" w:rsidRDefault="00CA664B">
      <w:pPr>
        <w:pStyle w:val="ConsPlusNormal"/>
        <w:ind w:firstLine="540"/>
        <w:jc w:val="both"/>
      </w:pPr>
      <w:r>
        <w:t xml:space="preserve">Итак, как уже было отмечено ранее, нестационарная торговая сеть - это торговая сеть, функционирующая на принципах развозной и разносной торговли. На развозной торговле хотелось бы остановиться отдельно. Обратимся к Национальному </w:t>
      </w:r>
      <w:hyperlink r:id="rId4360" w:history="1">
        <w:r>
          <w:rPr>
            <w:color w:val="0000FF"/>
          </w:rPr>
          <w:t>стандарту</w:t>
        </w:r>
      </w:hyperlink>
      <w:r>
        <w:t xml:space="preserve"> ГОСТ Р 51303-2013 "Национальный стандарт Российской Федерации. Торговля. Термины и определения", утвержденному </w:t>
      </w:r>
      <w:hyperlink r:id="rId4361" w:history="1">
        <w:r>
          <w:rPr>
            <w:color w:val="0000FF"/>
          </w:rPr>
          <w:t>Приказом</w:t>
        </w:r>
      </w:hyperlink>
      <w:r>
        <w:t xml:space="preserve"> Росстандарта от 28 августа 2013 г. N 582-ст). Им предусмотрено, что 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 При этом к развозной торговле относят торговлю с использованием автомобиля: автолавки, автофургона, тонара, автоприцепа, автоцистерны, магазина-вагона, магазина-судна.</w:t>
      </w:r>
    </w:p>
    <w:p w:rsidR="00CA664B" w:rsidRDefault="00CA664B">
      <w:pPr>
        <w:pStyle w:val="ConsPlusNormal"/>
        <w:ind w:firstLine="540"/>
        <w:jc w:val="both"/>
      </w:pPr>
      <w:r>
        <w:t xml:space="preserve">Если речь идет о магазинах и павильонах, то, как мы уже говорили, площадь их торгового зала должна быть не более 150 кв. метров. Площадь торгового зала определяется на основе инвентаризационных и правоустанавливающих документов в соответствии со </w:t>
      </w:r>
      <w:hyperlink r:id="rId4362" w:history="1">
        <w:r>
          <w:rPr>
            <w:color w:val="0000FF"/>
          </w:rPr>
          <w:t>ст. 346.27</w:t>
        </w:r>
      </w:hyperlink>
      <w:r>
        <w:t xml:space="preserve"> Налогового кодекса РФ. К ним, в частности, относятся: документы, выдаваемые органами БТИ (технические паспорта на строения, поэтажные планы, экспликации и т.п.), органами, регистрирующими права на недвижимое имущество и сделки с ним, а также договоры аренды.</w:t>
      </w:r>
    </w:p>
    <w:p w:rsidR="00CA664B" w:rsidRDefault="00CA664B">
      <w:pPr>
        <w:pStyle w:val="ConsPlusNormal"/>
        <w:ind w:firstLine="540"/>
        <w:jc w:val="both"/>
      </w:pPr>
      <w:r>
        <w:t>Следовательно, если в соответствии с названными документами площадь торгового зала составляет более 150 квадратных метров, данное предприятие не подлежит переводу на уплату ЕНВД. При этом неважно, какую именно часть торгового зала оно фактически использует для розничной торговли.</w:t>
      </w:r>
    </w:p>
    <w:p w:rsidR="00CA664B" w:rsidRDefault="00CA664B">
      <w:pPr>
        <w:pStyle w:val="ConsPlusNormal"/>
        <w:ind w:firstLine="540"/>
        <w:jc w:val="both"/>
      </w:pPr>
      <w:r>
        <w:t>Если же в договоре аренды указано, что площадь торгового зала, используемая арендатором для розничной торговли, составляет менее 150 квадратных метров, то арендатор должен платить ЕНВД. Если арендодатель имеет в собственности магазин с площадью торгового зала более 150 квадратных метров и сдает часть его площади в аренду, а на остальной торговой площади (размером менее 150 квадратных метров) продает товары в розницу, то он также переводится на уплату единого налога.</w:t>
      </w:r>
    </w:p>
    <w:p w:rsidR="00CA664B" w:rsidRDefault="00CA664B">
      <w:pPr>
        <w:pStyle w:val="ConsPlusNormal"/>
        <w:ind w:firstLine="540"/>
        <w:jc w:val="both"/>
      </w:pPr>
      <w:r>
        <w:t>Как уже было сказано выше, торговлю через магазины с площадью залов менее 150 квадратных метров и более 150 квадратных метров следует считать различными, самостоятельными видами деятельности. Соответственно, по первой разновидности торговли индивидуальный предприниматель должен уплачивать ЕНВД, а по второму виду деятельности - применять "традиционную" систему налогообложения или упрощенную систему.</w:t>
      </w:r>
    </w:p>
    <w:p w:rsidR="00CA664B" w:rsidRDefault="00CA664B">
      <w:pPr>
        <w:pStyle w:val="ConsPlusNormal"/>
        <w:ind w:firstLine="540"/>
        <w:jc w:val="both"/>
      </w:pPr>
      <w:r>
        <w:t>Также следует иметь в виду, что производство готовой продукции является самостоятельным видом деятельности, при котором извлекается доход от реализации произведенной продукции и через розничную, и через оптовую торговую сеть.</w:t>
      </w:r>
    </w:p>
    <w:p w:rsidR="00CA664B" w:rsidRDefault="00CA664B">
      <w:pPr>
        <w:pStyle w:val="ConsPlusNormal"/>
        <w:ind w:firstLine="540"/>
        <w:jc w:val="both"/>
      </w:pPr>
      <w:r>
        <w:t xml:space="preserve">Реализация продукции собственного производства - это не что иное, как деятельность в сфере производства. Таким образом, данный вид деятельности не подпадает под действие ЕНВД. Следовательно, реализация продукции собственного производства через принадлежащие предпринимателю розничные магазины облагается налогами в общеустановленном порядке. Это закреплено в </w:t>
      </w:r>
      <w:hyperlink r:id="rId4363" w:history="1">
        <w:r>
          <w:rPr>
            <w:color w:val="0000FF"/>
          </w:rPr>
          <w:t>ст. 346.27</w:t>
        </w:r>
      </w:hyperlink>
      <w:r>
        <w:t xml:space="preserve"> Налогового кодекса РФ.</w:t>
      </w:r>
    </w:p>
    <w:p w:rsidR="00CA664B" w:rsidRDefault="00CA664B">
      <w:pPr>
        <w:pStyle w:val="ConsPlusNormal"/>
        <w:ind w:firstLine="540"/>
        <w:jc w:val="both"/>
      </w:pPr>
      <w:r>
        <w:t>Внесено изменение и в определение "розничной торговли". Правда, изменения затронули виды деятельности, которые не относятся к розничной торговле для целей ЕНВД.</w:t>
      </w:r>
    </w:p>
    <w:p w:rsidR="00CA664B" w:rsidRDefault="00CA664B">
      <w:pPr>
        <w:pStyle w:val="ConsPlusNormal"/>
        <w:ind w:firstLine="540"/>
        <w:jc w:val="both"/>
      </w:pPr>
      <w:r>
        <w:t>Напомним: к рознице, которая переводится на ЕНВД, не относится реализация:</w:t>
      </w:r>
    </w:p>
    <w:p w:rsidR="00CA664B" w:rsidRDefault="00CA664B">
      <w:pPr>
        <w:pStyle w:val="ConsPlusNormal"/>
        <w:ind w:firstLine="540"/>
        <w:jc w:val="both"/>
      </w:pPr>
      <w:r>
        <w:t xml:space="preserve">- подакцизных товаров, указанных в </w:t>
      </w:r>
      <w:hyperlink r:id="rId4364" w:history="1">
        <w:r>
          <w:rPr>
            <w:color w:val="0000FF"/>
          </w:rPr>
          <w:t>пп. 6</w:t>
        </w:r>
      </w:hyperlink>
      <w:r>
        <w:t xml:space="preserve"> - </w:t>
      </w:r>
      <w:hyperlink r:id="rId4365" w:history="1">
        <w:r>
          <w:rPr>
            <w:color w:val="0000FF"/>
          </w:rPr>
          <w:t>10 п. 1 ст. 181</w:t>
        </w:r>
      </w:hyperlink>
      <w:r>
        <w:t xml:space="preserve"> Налогового кодекса РФ;</w:t>
      </w:r>
    </w:p>
    <w:p w:rsidR="00CA664B" w:rsidRDefault="00CA664B">
      <w:pPr>
        <w:pStyle w:val="ConsPlusNormal"/>
        <w:ind w:firstLine="540"/>
        <w:jc w:val="both"/>
      </w:pPr>
      <w:r>
        <w:t xml:space="preserve">- продуктов питания и напитков, в том числе алкогольных, как в упаковке и расфасовке </w:t>
      </w:r>
      <w:r>
        <w:lastRenderedPageBreak/>
        <w:t>изготовителя, так и без такой упаковки и расфасовки, в барах, ресторанах, кафе и других объектах организации общественного питания;</w:t>
      </w:r>
    </w:p>
    <w:p w:rsidR="00CA664B" w:rsidRDefault="00CA664B">
      <w:pPr>
        <w:pStyle w:val="ConsPlusNormal"/>
        <w:ind w:firstLine="540"/>
        <w:jc w:val="both"/>
      </w:pPr>
      <w:r>
        <w:t>- продукции собственного производства (изготовления);</w:t>
      </w:r>
    </w:p>
    <w:p w:rsidR="00CA664B" w:rsidRDefault="00CA664B">
      <w:pPr>
        <w:pStyle w:val="ConsPlusNormal"/>
        <w:ind w:firstLine="540"/>
        <w:jc w:val="both"/>
      </w:pPr>
      <w:r>
        <w:t>- газа;</w:t>
      </w:r>
    </w:p>
    <w:p w:rsidR="00CA664B" w:rsidRDefault="00CA664B">
      <w:pPr>
        <w:pStyle w:val="ConsPlusNormal"/>
        <w:ind w:firstLine="540"/>
        <w:jc w:val="both"/>
      </w:pPr>
      <w:r>
        <w:t>- грузовых и специальных автомобилей, прицепов, полуприцепов, прицепов-роспусков, автобусов любых типов;</w:t>
      </w:r>
    </w:p>
    <w:p w:rsidR="00CA664B" w:rsidRDefault="00CA664B">
      <w:pPr>
        <w:pStyle w:val="ConsPlusNormal"/>
        <w:ind w:firstLine="540"/>
        <w:jc w:val="both"/>
      </w:pPr>
      <w:r>
        <w:t>- товаров по образцам и каталогам вне стационарной торговой сети (в том числе в виде почтовых отправлений (посылочная торговля));</w:t>
      </w:r>
    </w:p>
    <w:p w:rsidR="00CA664B" w:rsidRDefault="00CA664B">
      <w:pPr>
        <w:pStyle w:val="ConsPlusNormal"/>
        <w:ind w:firstLine="540"/>
        <w:jc w:val="both"/>
      </w:pPr>
      <w:r>
        <w:t>- товаров через телемагазины, телефонную связь и компьютерные сети;</w:t>
      </w:r>
    </w:p>
    <w:p w:rsidR="00CA664B" w:rsidRDefault="00CA664B">
      <w:pPr>
        <w:pStyle w:val="ConsPlusNormal"/>
        <w:ind w:firstLine="540"/>
        <w:jc w:val="both"/>
      </w:pPr>
      <w:r>
        <w:t>- передача лекарственных препаратов по льготным (бесплатным) рецептам.</w:t>
      </w:r>
    </w:p>
    <w:p w:rsidR="00CA664B" w:rsidRDefault="00CA664B">
      <w:pPr>
        <w:pStyle w:val="ConsPlusNormal"/>
        <w:ind w:firstLine="540"/>
        <w:jc w:val="both"/>
      </w:pPr>
    </w:p>
    <w:p w:rsidR="00CA664B" w:rsidRDefault="00CA664B">
      <w:pPr>
        <w:pStyle w:val="ConsPlusNormal"/>
        <w:jc w:val="center"/>
      </w:pPr>
      <w:r>
        <w:t>16.3.5. Оказание услуг по предоставлению</w:t>
      </w:r>
    </w:p>
    <w:p w:rsidR="00CA664B" w:rsidRDefault="00CA664B">
      <w:pPr>
        <w:pStyle w:val="ConsPlusNormal"/>
        <w:jc w:val="center"/>
      </w:pPr>
      <w:r>
        <w:t>во временное владение (в пользование)</w:t>
      </w:r>
    </w:p>
    <w:p w:rsidR="00CA664B" w:rsidRDefault="00CA664B">
      <w:pPr>
        <w:pStyle w:val="ConsPlusNormal"/>
        <w:jc w:val="center"/>
      </w:pPr>
      <w:r>
        <w:t>мест для стоянки автомототранспортных средств,</w:t>
      </w:r>
    </w:p>
    <w:p w:rsidR="00CA664B" w:rsidRDefault="00CA664B">
      <w:pPr>
        <w:pStyle w:val="ConsPlusNormal"/>
        <w:jc w:val="center"/>
      </w:pPr>
      <w:r>
        <w:t>а также по хранению автомототранспортных средств</w:t>
      </w:r>
    </w:p>
    <w:p w:rsidR="00CA664B" w:rsidRDefault="00CA664B">
      <w:pPr>
        <w:pStyle w:val="ConsPlusNormal"/>
        <w:jc w:val="center"/>
      </w:pPr>
      <w:r>
        <w:t>на платных стоянках (за исключением штрафных автостоянок)</w:t>
      </w:r>
    </w:p>
    <w:p w:rsidR="00CA664B" w:rsidRDefault="00CA664B">
      <w:pPr>
        <w:pStyle w:val="ConsPlusNormal"/>
        <w:ind w:firstLine="540"/>
        <w:jc w:val="both"/>
      </w:pPr>
    </w:p>
    <w:p w:rsidR="00CA664B" w:rsidRDefault="00CA664B">
      <w:pPr>
        <w:pStyle w:val="ConsPlusNormal"/>
        <w:ind w:firstLine="540"/>
        <w:jc w:val="both"/>
      </w:pPr>
      <w: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подлежит переводу на ЕНВД (</w:t>
      </w:r>
      <w:hyperlink r:id="rId4366" w:history="1">
        <w:r>
          <w:rPr>
            <w:color w:val="0000FF"/>
          </w:rPr>
          <w:t>пп. 4 п. 2 ст. 346.26</w:t>
        </w:r>
      </w:hyperlink>
      <w:r>
        <w:t xml:space="preserve"> Налогового кодекса РФ).</w:t>
      </w:r>
    </w:p>
    <w:p w:rsidR="00CA664B" w:rsidRDefault="00CA664B">
      <w:pPr>
        <w:pStyle w:val="ConsPlusNormal"/>
        <w:ind w:firstLine="540"/>
        <w:jc w:val="both"/>
      </w:pPr>
      <w:r>
        <w:t>Платные стоянки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 (</w:t>
      </w:r>
      <w:hyperlink r:id="rId4367" w:history="1">
        <w:r>
          <w:rPr>
            <w:color w:val="0000FF"/>
          </w:rPr>
          <w:t>абз. 11 ст. 346.27</w:t>
        </w:r>
      </w:hyperlink>
      <w:r>
        <w:t xml:space="preserve"> Налогового кодекса РФ).</w:t>
      </w:r>
    </w:p>
    <w:p w:rsidR="00CA664B" w:rsidRDefault="00CA664B">
      <w:pPr>
        <w:pStyle w:val="ConsPlusNormal"/>
        <w:ind w:firstLine="540"/>
        <w:jc w:val="both"/>
      </w:pPr>
      <w:r>
        <w:t>Содержание автомобилей на стоянках нельзя классифицировать как бытовые услуги населению, как услуги в рамках единого технологического процесса по ремонту, обслуживанию и мойке автомобилей.</w:t>
      </w:r>
    </w:p>
    <w:p w:rsidR="00CA664B" w:rsidRDefault="00CA664B">
      <w:pPr>
        <w:pStyle w:val="ConsPlusNormal"/>
        <w:ind w:firstLine="540"/>
        <w:jc w:val="both"/>
      </w:pPr>
      <w:r>
        <w:t>Во-первых, неважно, кому принадлежат машины, хранящиеся на стоянках, - гражданам или организациям. Напомним: раньше, если фирма или коммерсант вели бизнес лишь по хранению автотранспорта, то такая деятельность считалась бытовыми услугами населению (</w:t>
      </w:r>
      <w:hyperlink r:id="rId4368" w:history="1">
        <w:r>
          <w:rPr>
            <w:color w:val="0000FF"/>
          </w:rPr>
          <w:t>Решение</w:t>
        </w:r>
      </w:hyperlink>
      <w:r>
        <w:t xml:space="preserve"> ВАС РФ от 20 мая 2004 г. N 4719/04). И под ЕНВД, соответственно, подпадали только услуги, которые оказывали физическим лицам. Хранение же "корпоративных" машин облагалось "общережимными" налогами. Если же предприятие не только хранило, но и ремонтировало автомобили, то такие услуги классифицировались как "ремонт, техобслуживание и мойка автотранспорта". И только в этом случае не имело значение, чьи машины "обслуживает" компания - других организаций или граждан.</w:t>
      </w:r>
    </w:p>
    <w:p w:rsidR="00CA664B" w:rsidRDefault="00CA664B">
      <w:pPr>
        <w:pStyle w:val="ConsPlusNormal"/>
        <w:ind w:firstLine="540"/>
        <w:jc w:val="both"/>
      </w:pPr>
      <w:r>
        <w:t xml:space="preserve">Во-вторых, физический показатель для платных автостоянок - общая площадь стоянки в квадратных метрах (а не численность работников, как было ранее). При этом если для хранения автотранспортных средств используется многоуровневая (многоэтажная) платная автостоянка, то при применении физического показателя налогоплательщик должен учитывать общую площадь платной стоянки, в том числе как подземной, так и надземной ее части, определяемую на основании правоустанавливающих и инвентаризационных документов. И если часть этой многоуровневой стоянки временно не используется (например, вследствие отсутствия спроса на машинно-места), то ЕНВД все равно придется платить со всей общей площади данной стоянки (а не с используемой части). Это следует из разъяснений Минфина России в </w:t>
      </w:r>
      <w:hyperlink r:id="rId4369" w:history="1">
        <w:r>
          <w:rPr>
            <w:color w:val="0000FF"/>
          </w:rPr>
          <w:t>Письме</w:t>
        </w:r>
      </w:hyperlink>
      <w:r>
        <w:t xml:space="preserve"> от 6 февраля 2012 г. N 03-11-06/3/6.</w:t>
      </w:r>
    </w:p>
    <w:p w:rsidR="00CA664B" w:rsidRDefault="00CA664B">
      <w:pPr>
        <w:pStyle w:val="ConsPlusNormal"/>
        <w:ind w:firstLine="540"/>
        <w:jc w:val="both"/>
      </w:pPr>
      <w:r>
        <w:t xml:space="preserve">Ежемесячная базовая доходность установлена в размере 50 руб. за один квадратный метр. Кстати, в расчете есть еще один нюанс. Давая определение платной стоянке, Налоговый </w:t>
      </w:r>
      <w:hyperlink r:id="rId4370" w:history="1">
        <w:r>
          <w:rPr>
            <w:color w:val="0000FF"/>
          </w:rPr>
          <w:t>кодекс</w:t>
        </w:r>
      </w:hyperlink>
      <w:r>
        <w:t xml:space="preserve"> РФ гласит, что это открытые и закрытые площади, которые используются в качестве мест для хранения транспортных средств за деньги. Тем не менее единый налог надо рассчитывать исходя из всей площади стоянки. И если из правоустанавливающих и инвентаризационных документов на стоянку не следует иное, уменьшение площади платных стоянок на площадь подъездных дорог, на площади под контрольно-пропускным пунктом, объектами санитарного обслуживания </w:t>
      </w:r>
      <w:r>
        <w:lastRenderedPageBreak/>
        <w:t xml:space="preserve">стоянки и на площади иных объектов, расположенных и относящихся непосредственно к стоянке автомобилей, для расчета физического показателя по виду деятельности, предусмотренному </w:t>
      </w:r>
      <w:hyperlink r:id="rId4371" w:history="1">
        <w:r>
          <w:rPr>
            <w:color w:val="0000FF"/>
          </w:rPr>
          <w:t>пп. 4 п. 2 ст. 346.26</w:t>
        </w:r>
      </w:hyperlink>
      <w:r>
        <w:t xml:space="preserve"> Налогового кодекса РФ, является неправомерным (Письма Минфина России от 17 января 2012 г. </w:t>
      </w:r>
      <w:hyperlink r:id="rId4372" w:history="1">
        <w:r>
          <w:rPr>
            <w:color w:val="0000FF"/>
          </w:rPr>
          <w:t>N 03-11-11/2</w:t>
        </w:r>
      </w:hyperlink>
      <w:r>
        <w:t xml:space="preserve">, от 29 июня 2011 г. </w:t>
      </w:r>
      <w:hyperlink r:id="rId4373" w:history="1">
        <w:r>
          <w:rPr>
            <w:color w:val="0000FF"/>
          </w:rPr>
          <w:t>N 03-11-11/105</w:t>
        </w:r>
      </w:hyperlink>
      <w:r>
        <w:t>).</w:t>
      </w:r>
    </w:p>
    <w:p w:rsidR="00CA664B" w:rsidRDefault="00CA664B">
      <w:pPr>
        <w:pStyle w:val="ConsPlusNormal"/>
        <w:ind w:firstLine="540"/>
        <w:jc w:val="both"/>
      </w:pPr>
      <w:r>
        <w:t xml:space="preserve">При этом такой вид услуг, как хранение на автостоянках товара в виде автотранспортных средств, не зарегистрированных в органах ГИБДД МВД России в установленном порядке и предназначенных для реализации, не может признаваться в целях применения </w:t>
      </w:r>
      <w:hyperlink r:id="rId4374" w:history="1">
        <w:r>
          <w:rPr>
            <w:color w:val="0000FF"/>
          </w:rPr>
          <w:t>гл. 26.3</w:t>
        </w:r>
      </w:hyperlink>
      <w:r>
        <w:t xml:space="preserve"> Налогового кодекса РФ предпринимательской деятельностью, связанной с оказанием услуг по хранению автотранспортных средств на платных стоянках.</w:t>
      </w:r>
    </w:p>
    <w:p w:rsidR="00CA664B" w:rsidRDefault="00CA664B">
      <w:pPr>
        <w:pStyle w:val="ConsPlusNormal"/>
        <w:ind w:firstLine="540"/>
        <w:jc w:val="both"/>
      </w:pPr>
      <w:r>
        <w:t xml:space="preserve">Также если оказываются услуги по хранению автотранспортных средств, предназначенных для реализации, то этот вид предпринимательской деятельности следует рассматривать как оказание услуг по хранению товаров. При этом </w:t>
      </w:r>
      <w:hyperlink r:id="rId4375" w:history="1">
        <w:r>
          <w:rPr>
            <w:color w:val="0000FF"/>
          </w:rPr>
          <w:t>гл. 26.3</w:t>
        </w:r>
      </w:hyperlink>
      <w:r>
        <w:t xml:space="preserve"> Налогового кодекса РФ указанный вид предпринимательской деятельности на уплату единого налога на вмененный доход не переводится (</w:t>
      </w:r>
      <w:hyperlink r:id="rId4376" w:history="1">
        <w:r>
          <w:rPr>
            <w:color w:val="0000FF"/>
          </w:rPr>
          <w:t>Письмо</w:t>
        </w:r>
      </w:hyperlink>
      <w:r>
        <w:t xml:space="preserve"> Минфина России от 21 ноября 2012 г. N 03-11-06/3/79).</w:t>
      </w:r>
    </w:p>
    <w:p w:rsidR="00CA664B" w:rsidRDefault="00CA664B">
      <w:pPr>
        <w:pStyle w:val="ConsPlusNormal"/>
        <w:ind w:firstLine="540"/>
        <w:jc w:val="both"/>
      </w:pPr>
    </w:p>
    <w:p w:rsidR="00CA664B" w:rsidRDefault="00CA664B">
      <w:pPr>
        <w:pStyle w:val="ConsPlusNormal"/>
        <w:jc w:val="center"/>
      </w:pPr>
      <w:r>
        <w:t>16.3.6. Организации общественного питания</w:t>
      </w:r>
    </w:p>
    <w:p w:rsidR="00CA664B" w:rsidRDefault="00CA664B">
      <w:pPr>
        <w:pStyle w:val="ConsPlusNormal"/>
        <w:ind w:firstLine="540"/>
        <w:jc w:val="both"/>
      </w:pPr>
    </w:p>
    <w:p w:rsidR="00CA664B" w:rsidRDefault="00CA664B">
      <w:pPr>
        <w:pStyle w:val="ConsPlusNormal"/>
        <w:ind w:firstLine="540"/>
        <w:jc w:val="both"/>
      </w:pPr>
      <w:r>
        <w:t>На уплату ЕНВД переводится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hyperlink r:id="rId4377" w:history="1">
        <w:r>
          <w:rPr>
            <w:color w:val="0000FF"/>
          </w:rPr>
          <w:t>пп. 8 п. 2 ст. 346.26</w:t>
        </w:r>
      </w:hyperlink>
      <w:r>
        <w:t xml:space="preserve"> Налогового кодекса РФ).</w:t>
      </w:r>
    </w:p>
    <w:p w:rsidR="00CA664B" w:rsidRDefault="00CA664B">
      <w:pPr>
        <w:pStyle w:val="ConsPlusNormal"/>
        <w:ind w:firstLine="540"/>
        <w:jc w:val="both"/>
      </w:pPr>
      <w:r>
        <w:t>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CA664B" w:rsidRDefault="00CA664B">
      <w:pPr>
        <w:pStyle w:val="ConsPlusNormal"/>
        <w:ind w:firstLine="540"/>
        <w:jc w:val="both"/>
      </w:pPr>
      <w:r>
        <w:t>При этом законодатель ввел определения таких понятий, как:</w:t>
      </w:r>
    </w:p>
    <w:p w:rsidR="00CA664B" w:rsidRDefault="00CA664B">
      <w:pPr>
        <w:pStyle w:val="ConsPlusNormal"/>
        <w:ind w:firstLine="540"/>
        <w:jc w:val="both"/>
      </w:pPr>
      <w:r>
        <w:t>- объект организации общественного питания, имеющий зал обслуживания посетителей;</w:t>
      </w:r>
    </w:p>
    <w:p w:rsidR="00CA664B" w:rsidRDefault="00CA664B">
      <w:pPr>
        <w:pStyle w:val="ConsPlusNormal"/>
        <w:ind w:firstLine="540"/>
        <w:jc w:val="both"/>
      </w:pPr>
      <w:r>
        <w:t>- объект организации общественного питания, не имеющий зал обслуживания посетителей;</w:t>
      </w:r>
    </w:p>
    <w:p w:rsidR="00CA664B" w:rsidRDefault="00CA664B">
      <w:pPr>
        <w:pStyle w:val="ConsPlusNormal"/>
        <w:ind w:firstLine="540"/>
        <w:jc w:val="both"/>
      </w:pPr>
      <w:r>
        <w:t>- услуги общественного питания;</w:t>
      </w:r>
    </w:p>
    <w:p w:rsidR="00CA664B" w:rsidRDefault="00CA664B">
      <w:pPr>
        <w:pStyle w:val="ConsPlusNormal"/>
        <w:ind w:firstLine="540"/>
        <w:jc w:val="both"/>
      </w:pPr>
      <w:r>
        <w:t>- площадь зала обслуживания посетителей.</w:t>
      </w:r>
    </w:p>
    <w:p w:rsidR="00CA664B" w:rsidRDefault="00CA664B">
      <w:pPr>
        <w:pStyle w:val="ConsPlusNormal"/>
        <w:ind w:firstLine="540"/>
        <w:jc w:val="both"/>
      </w:pPr>
      <w:r>
        <w:t>Так, объектом организации общественного питания, имеющим зал обслуживания посетителей, является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Сюда относятся рестораны, бары, кафе, столовые, закусочные (</w:t>
      </w:r>
      <w:hyperlink r:id="rId4378" w:history="1">
        <w:r>
          <w:rPr>
            <w:color w:val="0000FF"/>
          </w:rPr>
          <w:t>абз. 20 ст. 346.27</w:t>
        </w:r>
      </w:hyperlink>
      <w:r>
        <w:t xml:space="preserve"> Налогового кодекса РФ).</w:t>
      </w:r>
    </w:p>
    <w:p w:rsidR="00CA664B" w:rsidRDefault="00CA664B">
      <w:pPr>
        <w:pStyle w:val="ConsPlusNormal"/>
        <w:ind w:firstLine="540"/>
        <w:jc w:val="both"/>
      </w:pPr>
      <w:r>
        <w:t>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CA664B" w:rsidRDefault="00CA664B">
      <w:pPr>
        <w:pStyle w:val="ConsPlusNormal"/>
        <w:ind w:firstLine="540"/>
        <w:jc w:val="both"/>
      </w:pPr>
      <w:r>
        <w:t xml:space="preserve">Услуги общественного питания - это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4379" w:history="1">
        <w:r>
          <w:rPr>
            <w:color w:val="0000FF"/>
          </w:rPr>
          <w:t>пп. 3</w:t>
        </w:r>
      </w:hyperlink>
      <w:r>
        <w:t xml:space="preserve"> и </w:t>
      </w:r>
      <w:hyperlink r:id="rId4380" w:history="1">
        <w:r>
          <w:rPr>
            <w:color w:val="0000FF"/>
          </w:rPr>
          <w:t>4 п. 1 ст. 181</w:t>
        </w:r>
      </w:hyperlink>
      <w:r>
        <w:t xml:space="preserve"> Налогового кодекса РФ, а именно алкогольной продукции спирта питьевого, водки, ликероводочных изделий, коньяков, вина, пива, напитков, изготавливаемых на основе пива, иных напитков с объемной долей этилового спирта более 1,5% (</w:t>
      </w:r>
      <w:hyperlink r:id="rId4381" w:history="1">
        <w:r>
          <w:rPr>
            <w:color w:val="0000FF"/>
          </w:rPr>
          <w:t>абз. 19 ст. 346.27</w:t>
        </w:r>
      </w:hyperlink>
      <w:r>
        <w:t xml:space="preserve"> Налогового кодекса РФ).</w:t>
      </w:r>
    </w:p>
    <w:p w:rsidR="00CA664B" w:rsidRDefault="00CA664B">
      <w:pPr>
        <w:pStyle w:val="ConsPlusNormal"/>
        <w:ind w:firstLine="540"/>
        <w:jc w:val="both"/>
      </w:pPr>
      <w:r>
        <w:t xml:space="preserve">Площадь зала обслуживания посетителей - это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w:t>
      </w:r>
      <w:r>
        <w:lastRenderedPageBreak/>
        <w:t>инвентаризационных и правоустанавливающих документов.</w:t>
      </w:r>
    </w:p>
    <w:p w:rsidR="00CA664B" w:rsidRDefault="00CA664B">
      <w:pPr>
        <w:pStyle w:val="ConsPlusNormal"/>
        <w:ind w:firstLine="540"/>
        <w:jc w:val="both"/>
      </w:pPr>
      <w:r>
        <w:t>Из приведенных определений видно, что законодатель включил в понятие услуги общественного питания услуги по проведению досуга и, значит, площадь помещений, предназначенных для проведения досуга, включена в площадь зала обслуживания посетителей.</w:t>
      </w:r>
    </w:p>
    <w:p w:rsidR="00CA664B" w:rsidRDefault="00CA664B">
      <w:pPr>
        <w:pStyle w:val="ConsPlusNormal"/>
        <w:ind w:firstLine="540"/>
        <w:jc w:val="both"/>
      </w:pPr>
      <w:r>
        <w:t>Тем самым поставлена точка в споре относительно включения в площадь зала обслуживания посетителей площади, на которой оказываются услуги по проведению досуга.</w:t>
      </w:r>
    </w:p>
    <w:p w:rsidR="00CA664B" w:rsidRDefault="00CA664B">
      <w:pPr>
        <w:pStyle w:val="ConsPlusNormal"/>
        <w:ind w:firstLine="540"/>
        <w:jc w:val="both"/>
      </w:pPr>
    </w:p>
    <w:p w:rsidR="00CA664B" w:rsidRDefault="00CA664B">
      <w:pPr>
        <w:pStyle w:val="ConsPlusNormal"/>
        <w:ind w:firstLine="540"/>
        <w:jc w:val="both"/>
      </w:pPr>
      <w:r>
        <w:t>Пример. Ресторан оказывает услуги общественного питания и имеет зал, в котором расположены столики, площадью 120 кв. м.</w:t>
      </w:r>
    </w:p>
    <w:p w:rsidR="00CA664B" w:rsidRDefault="00CA664B">
      <w:pPr>
        <w:pStyle w:val="ConsPlusNormal"/>
        <w:ind w:firstLine="540"/>
        <w:jc w:val="both"/>
      </w:pPr>
      <w:r>
        <w:t>Перед входом в зал находится вестибюль площадью 50 кв. м, в котором расположены стулья и бильярдный стол.</w:t>
      </w:r>
    </w:p>
    <w:p w:rsidR="00CA664B" w:rsidRDefault="00CA664B">
      <w:pPr>
        <w:pStyle w:val="ConsPlusNormal"/>
        <w:ind w:firstLine="540"/>
        <w:jc w:val="both"/>
      </w:pPr>
      <w:r>
        <w:t>Площадь зала обслуживания посетителей будет составлять 170 кв. м. Следовательно, ресторан не подлежит переводу на уплату ЕНВД.</w:t>
      </w:r>
    </w:p>
    <w:p w:rsidR="00CA664B" w:rsidRDefault="00CA664B">
      <w:pPr>
        <w:pStyle w:val="ConsPlusNormal"/>
        <w:ind w:firstLine="540"/>
        <w:jc w:val="both"/>
      </w:pPr>
    </w:p>
    <w:p w:rsidR="00CA664B" w:rsidRDefault="00CA664B">
      <w:pPr>
        <w:pStyle w:val="ConsPlusNormal"/>
        <w:ind w:firstLine="540"/>
        <w:jc w:val="both"/>
      </w:pPr>
      <w:r>
        <w:t xml:space="preserve">Отметим, что Налоговый </w:t>
      </w:r>
      <w:hyperlink r:id="rId4382" w:history="1">
        <w:r>
          <w:rPr>
            <w:color w:val="0000FF"/>
          </w:rPr>
          <w:t>кодекс</w:t>
        </w:r>
      </w:hyperlink>
      <w:r>
        <w:t xml:space="preserve"> РФ называет перечень документов, на основании которых определяется площадь зала обслуживания посетителей.</w:t>
      </w:r>
    </w:p>
    <w:p w:rsidR="00CA664B" w:rsidRDefault="00CA664B">
      <w:pPr>
        <w:pStyle w:val="ConsPlusNormal"/>
        <w:ind w:firstLine="540"/>
        <w:jc w:val="both"/>
      </w:pPr>
      <w:r>
        <w:t>Так,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 его части (частей), разрешение на право обслуживания посетителей на открытой площадке и другие документы).</w:t>
      </w:r>
    </w:p>
    <w:p w:rsidR="00CA664B" w:rsidRDefault="00CA664B">
      <w:pPr>
        <w:pStyle w:val="ConsPlusNormal"/>
        <w:ind w:firstLine="540"/>
        <w:jc w:val="both"/>
      </w:pPr>
      <w:r>
        <w:t>Физический показатель по данному виду деятельности составляет 1000 руб. в месяц за 1 квадратный метр площади зала обслуживания посетителей.</w:t>
      </w:r>
    </w:p>
    <w:p w:rsidR="00CA664B" w:rsidRDefault="00CA664B">
      <w:pPr>
        <w:pStyle w:val="ConsPlusNormal"/>
        <w:ind w:firstLine="540"/>
        <w:jc w:val="both"/>
      </w:pPr>
      <w:r>
        <w:t>Согласно ст. 346.26 система налогообложения в виде ЕНВД может применяться в отношении услуг общественного питания, осуществляемых через объекты организации общественного питания, не имеющие зала обслуживания посетителей (</w:t>
      </w:r>
      <w:hyperlink r:id="rId4383" w:history="1">
        <w:r>
          <w:rPr>
            <w:color w:val="0000FF"/>
          </w:rPr>
          <w:t>пп. 9 п. 2 ст. 346.26</w:t>
        </w:r>
      </w:hyperlink>
      <w:r>
        <w:t xml:space="preserve"> Налогового кодекса РФ).</w:t>
      </w:r>
    </w:p>
    <w:p w:rsidR="00CA664B" w:rsidRDefault="00CA664B">
      <w:pPr>
        <w:pStyle w:val="ConsPlusNormal"/>
        <w:ind w:firstLine="540"/>
        <w:jc w:val="both"/>
      </w:pPr>
      <w:r>
        <w:t>Объектом организации общественного питания, не имеющим зала обслуживания посетителей, признается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w:t>
      </w:r>
    </w:p>
    <w:p w:rsidR="00CA664B" w:rsidRDefault="00CA664B">
      <w:pPr>
        <w:pStyle w:val="ConsPlusNormal"/>
        <w:ind w:firstLine="540"/>
        <w:jc w:val="both"/>
      </w:pPr>
      <w:r>
        <w:t>В качестве физического показателя для данного вида деятельности используется количество работников, включая индивидуального предпринимателя (имеются в виду работники, занятые именно этим видом деятельности).</w:t>
      </w:r>
    </w:p>
    <w:p w:rsidR="00CA664B" w:rsidRDefault="00CA664B">
      <w:pPr>
        <w:pStyle w:val="ConsPlusNormal"/>
        <w:ind w:firstLine="540"/>
        <w:jc w:val="both"/>
      </w:pPr>
      <w:r>
        <w:t>При этом под количеством работников понимается среднесписочная (средняя)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CA664B" w:rsidRDefault="00CA664B">
      <w:pPr>
        <w:pStyle w:val="ConsPlusNormal"/>
        <w:ind w:firstLine="540"/>
        <w:jc w:val="both"/>
      </w:pPr>
      <w:r>
        <w:t>Базовая доходность составляет 4500 руб. в месяц.</w:t>
      </w:r>
    </w:p>
    <w:p w:rsidR="00CA664B" w:rsidRDefault="00CA664B">
      <w:pPr>
        <w:pStyle w:val="ConsPlusNormal"/>
        <w:ind w:firstLine="540"/>
        <w:jc w:val="both"/>
      </w:pPr>
    </w:p>
    <w:p w:rsidR="00CA664B" w:rsidRDefault="00CA664B">
      <w:pPr>
        <w:pStyle w:val="ConsPlusNormal"/>
        <w:jc w:val="center"/>
      </w:pPr>
      <w:r>
        <w:t>16.3.7. Автоперевозка пассажиров и грузов</w:t>
      </w:r>
    </w:p>
    <w:p w:rsidR="00CA664B" w:rsidRDefault="00CA664B">
      <w:pPr>
        <w:pStyle w:val="ConsPlusNormal"/>
        <w:ind w:firstLine="540"/>
        <w:jc w:val="both"/>
      </w:pPr>
    </w:p>
    <w:p w:rsidR="00CA664B" w:rsidRDefault="00CA664B">
      <w:pPr>
        <w:pStyle w:val="ConsPlusNormal"/>
        <w:ind w:firstLine="540"/>
        <w:jc w:val="both"/>
      </w:pPr>
      <w:r>
        <w:t xml:space="preserve">В отношении автотранспортных услуг в соответствии с </w:t>
      </w:r>
      <w:hyperlink r:id="rId4384" w:history="1">
        <w:r>
          <w:rPr>
            <w:color w:val="0000FF"/>
          </w:rPr>
          <w:t>пп. 5 п. 2 ст. 346.26</w:t>
        </w:r>
      </w:hyperlink>
      <w:r>
        <w:t xml:space="preserve"> Налогового кодекса РФ под ЕНВД подпадает оказание автотранспортных услуг теми организациями и предпринимателями, которые имеют не более 20 (как собственных, так и арендованных, в том числе по договору лизинга или полученных в субаренду) транспортных средств, предназначенных именно для оказания этих услуг. Не должны принимать участие в расчете те транспортные средства, которые принадлежат организации (предпринимателю), но, например, переданы в аренду сторонним организациям или используются в личных целях налогоплательщика (для хозяйственных нужд, личного или служебного транспорта).</w:t>
      </w:r>
    </w:p>
    <w:p w:rsidR="00CA664B" w:rsidRDefault="00CA664B">
      <w:pPr>
        <w:pStyle w:val="ConsPlusNormal"/>
        <w:ind w:firstLine="540"/>
        <w:jc w:val="both"/>
      </w:pPr>
      <w:r>
        <w:t xml:space="preserve">Транспортные средства (в целях </w:t>
      </w:r>
      <w:hyperlink r:id="rId4385" w:history="1">
        <w:r>
          <w:rPr>
            <w:color w:val="0000FF"/>
          </w:rPr>
          <w:t>пп. 5 п. 2 ст. 346.26</w:t>
        </w:r>
      </w:hyperlink>
      <w:r>
        <w:t xml:space="preserve"> Налогового кодекса РФ) - </w:t>
      </w:r>
      <w:r>
        <w:lastRenderedPageBreak/>
        <w:t>автотранспортные средства, предназначенные для перевозки по дорогам пассажиров и грузов (автобусы любых типов, легковые и грузовые автомобили).</w:t>
      </w:r>
    </w:p>
    <w:p w:rsidR="00CA664B" w:rsidRDefault="00CA664B">
      <w:pPr>
        <w:pStyle w:val="ConsPlusNormal"/>
        <w:ind w:firstLine="540"/>
        <w:jc w:val="both"/>
      </w:pPr>
      <w:r>
        <w:t>К транспортным средствам не относятся прицепы, полуприцепы и прицепы-роспуски.</w:t>
      </w:r>
    </w:p>
    <w:p w:rsidR="00CA664B" w:rsidRDefault="00CA664B">
      <w:pPr>
        <w:pStyle w:val="ConsPlusNormal"/>
        <w:ind w:firstLine="540"/>
        <w:jc w:val="both"/>
      </w:pPr>
      <w:r>
        <w:t xml:space="preserve">В автотранспортном средстве, предназначенном для перевозки пассажиров, количество посадочных мест в целях </w:t>
      </w:r>
      <w:hyperlink r:id="rId4386" w:history="1">
        <w:r>
          <w:rPr>
            <w:color w:val="0000FF"/>
          </w:rPr>
          <w:t>гл. 26.3</w:t>
        </w:r>
      </w:hyperlink>
      <w:r>
        <w:t xml:space="preserve"> Налогового кодекса РФ определяется как количество мест для сидения (за исключением места водителя и места кондуктора) на основании данных технического паспорта завода изготовителя автотранспортного средства. Если в техническом паспорте завода изготовителя автотранспортного средства отсутствует информация о количестве посадочных мест, то это количество определяется органами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гл. 26.3 Налогового кодекса РФ (</w:t>
      </w:r>
      <w:hyperlink r:id="rId4387" w:history="1">
        <w:r>
          <w:rPr>
            <w:color w:val="0000FF"/>
          </w:rPr>
          <w:t>абз. 10 ст. 346.27</w:t>
        </w:r>
      </w:hyperlink>
      <w:r>
        <w:t xml:space="preserve"> Налогового кодекса РФ).</w:t>
      </w:r>
    </w:p>
    <w:p w:rsidR="00CA664B" w:rsidRDefault="00CA664B">
      <w:pPr>
        <w:pStyle w:val="ConsPlusNormal"/>
        <w:ind w:firstLine="540"/>
        <w:jc w:val="both"/>
      </w:pPr>
      <w:r>
        <w:t xml:space="preserve">При этом определение понятия "автотранспортные услуги по перевозке пассажиров и грузов" в Налоговом </w:t>
      </w:r>
      <w:hyperlink r:id="rId4388" w:history="1">
        <w:r>
          <w:rPr>
            <w:color w:val="0000FF"/>
          </w:rPr>
          <w:t>кодексе</w:t>
        </w:r>
      </w:hyperlink>
      <w:r>
        <w:t xml:space="preserve"> РФ отсутствует.</w:t>
      </w:r>
    </w:p>
    <w:p w:rsidR="00CA664B" w:rsidRDefault="00CA664B">
      <w:pPr>
        <w:pStyle w:val="ConsPlusNormal"/>
        <w:ind w:firstLine="540"/>
        <w:jc w:val="both"/>
      </w:pPr>
      <w:r>
        <w:t>Согласно разъяснениям Минфина России (</w:t>
      </w:r>
      <w:hyperlink r:id="rId4389" w:history="1">
        <w:r>
          <w:rPr>
            <w:color w:val="0000FF"/>
          </w:rPr>
          <w:t>Письмо</w:t>
        </w:r>
      </w:hyperlink>
      <w:r>
        <w:t xml:space="preserve"> от 25 февраля 2010 г. N 03-11-11/33) к автотранспортным услугам по перевозке пассажиров и грузов относятся платные услуги, классифицируемые в соответствии с ОКУН, по кодам:</w:t>
      </w:r>
    </w:p>
    <w:p w:rsidR="00CA664B" w:rsidRDefault="00CA664B">
      <w:pPr>
        <w:pStyle w:val="ConsPlusNormal"/>
        <w:ind w:firstLine="540"/>
        <w:jc w:val="both"/>
      </w:pPr>
      <w:r>
        <w:t xml:space="preserve">- </w:t>
      </w:r>
      <w:hyperlink r:id="rId4390" w:history="1">
        <w:r>
          <w:rPr>
            <w:color w:val="0000FF"/>
          </w:rPr>
          <w:t>021520</w:t>
        </w:r>
      </w:hyperlink>
      <w:r>
        <w:t xml:space="preserve">, </w:t>
      </w:r>
      <w:hyperlink r:id="rId4391" w:history="1">
        <w:r>
          <w:rPr>
            <w:color w:val="0000FF"/>
          </w:rPr>
          <w:t>021521</w:t>
        </w:r>
      </w:hyperlink>
      <w:r>
        <w:t xml:space="preserve">, </w:t>
      </w:r>
      <w:hyperlink r:id="rId4392" w:history="1">
        <w:r>
          <w:rPr>
            <w:color w:val="0000FF"/>
          </w:rPr>
          <w:t>021522</w:t>
        </w:r>
      </w:hyperlink>
      <w:r>
        <w:t xml:space="preserve">, </w:t>
      </w:r>
      <w:hyperlink r:id="rId4393" w:history="1">
        <w:r>
          <w:rPr>
            <w:color w:val="0000FF"/>
          </w:rPr>
          <w:t>021523</w:t>
        </w:r>
      </w:hyperlink>
      <w:r>
        <w:t xml:space="preserve"> - перевозка пассажиров автобусами по регулярным маршрутам: в городском сообщении, в пригородном сообщении, в междугородном сообщении, в международном сообщении;</w:t>
      </w:r>
    </w:p>
    <w:p w:rsidR="00CA664B" w:rsidRDefault="00CA664B">
      <w:pPr>
        <w:pStyle w:val="ConsPlusNormal"/>
        <w:ind w:firstLine="540"/>
        <w:jc w:val="both"/>
      </w:pPr>
      <w:r>
        <w:t xml:space="preserve">- </w:t>
      </w:r>
      <w:hyperlink r:id="rId4394" w:history="1">
        <w:r>
          <w:rPr>
            <w:color w:val="0000FF"/>
          </w:rPr>
          <w:t>021525</w:t>
        </w:r>
      </w:hyperlink>
      <w:r>
        <w:t xml:space="preserve">, </w:t>
      </w:r>
      <w:hyperlink r:id="rId4395" w:history="1">
        <w:r>
          <w:rPr>
            <w:color w:val="0000FF"/>
          </w:rPr>
          <w:t>021526</w:t>
        </w:r>
      </w:hyperlink>
      <w:r>
        <w:t xml:space="preserve">, </w:t>
      </w:r>
      <w:hyperlink r:id="rId4396" w:history="1">
        <w:r>
          <w:rPr>
            <w:color w:val="0000FF"/>
          </w:rPr>
          <w:t>021527</w:t>
        </w:r>
      </w:hyperlink>
      <w:r>
        <w:t xml:space="preserve"> - перевозки пассажиров автобусами по маршрутам (направлениям) с выбором пассажирами мест остановки: в городском сообщении, в пригородном сообщении, в междугородном сообщении;</w:t>
      </w:r>
    </w:p>
    <w:p w:rsidR="00CA664B" w:rsidRDefault="00CA664B">
      <w:pPr>
        <w:pStyle w:val="ConsPlusNormal"/>
        <w:ind w:firstLine="540"/>
        <w:jc w:val="both"/>
      </w:pPr>
      <w:r>
        <w:t xml:space="preserve">- </w:t>
      </w:r>
      <w:hyperlink r:id="rId4397" w:history="1">
        <w:r>
          <w:rPr>
            <w:color w:val="0000FF"/>
          </w:rPr>
          <w:t>021530</w:t>
        </w:r>
      </w:hyperlink>
      <w:r>
        <w:t xml:space="preserve">, </w:t>
      </w:r>
      <w:hyperlink r:id="rId4398" w:history="1">
        <w:r>
          <w:rPr>
            <w:color w:val="0000FF"/>
          </w:rPr>
          <w:t>021532</w:t>
        </w:r>
      </w:hyperlink>
      <w:r>
        <w:t xml:space="preserve">, </w:t>
      </w:r>
      <w:hyperlink r:id="rId4399" w:history="1">
        <w:r>
          <w:rPr>
            <w:color w:val="0000FF"/>
          </w:rPr>
          <w:t>021533</w:t>
        </w:r>
      </w:hyperlink>
      <w:r>
        <w:t xml:space="preserve"> - специальные (доставка работников, школьные, вахтовые и т.п.) перевозки пассажиров: в городском и пригородном сообщении, в междугородном сообщении, в международном сообщении;</w:t>
      </w:r>
    </w:p>
    <w:p w:rsidR="00CA664B" w:rsidRDefault="00CA664B">
      <w:pPr>
        <w:pStyle w:val="ConsPlusNormal"/>
        <w:ind w:firstLine="540"/>
        <w:jc w:val="both"/>
      </w:pPr>
      <w:r>
        <w:t xml:space="preserve">- </w:t>
      </w:r>
      <w:hyperlink r:id="rId4400" w:history="1">
        <w:r>
          <w:rPr>
            <w:color w:val="0000FF"/>
          </w:rPr>
          <w:t>021535</w:t>
        </w:r>
      </w:hyperlink>
      <w:r>
        <w:t xml:space="preserve">, </w:t>
      </w:r>
      <w:hyperlink r:id="rId4401" w:history="1">
        <w:r>
          <w:rPr>
            <w:color w:val="0000FF"/>
          </w:rPr>
          <w:t>021537</w:t>
        </w:r>
      </w:hyperlink>
      <w:r>
        <w:t xml:space="preserve">, </w:t>
      </w:r>
      <w:hyperlink r:id="rId4402" w:history="1">
        <w:r>
          <w:rPr>
            <w:color w:val="0000FF"/>
          </w:rPr>
          <w:t>021538</w:t>
        </w:r>
      </w:hyperlink>
      <w:r>
        <w:t xml:space="preserve"> - туристско-экскурсионные перевозки пассажиров автобусами: в городском и пригородном сообщении, в междугородном сообщении, в международном сообщении;</w:t>
      </w:r>
    </w:p>
    <w:p w:rsidR="00CA664B" w:rsidRDefault="00CA664B">
      <w:pPr>
        <w:pStyle w:val="ConsPlusNormal"/>
        <w:ind w:firstLine="540"/>
        <w:jc w:val="both"/>
      </w:pPr>
      <w:r>
        <w:t xml:space="preserve">- </w:t>
      </w:r>
      <w:hyperlink r:id="rId4403" w:history="1">
        <w:r>
          <w:rPr>
            <w:color w:val="0000FF"/>
          </w:rPr>
          <w:t>021540</w:t>
        </w:r>
      </w:hyperlink>
      <w:r>
        <w:t xml:space="preserve">, </w:t>
      </w:r>
      <w:hyperlink r:id="rId4404" w:history="1">
        <w:r>
          <w:rPr>
            <w:color w:val="0000FF"/>
          </w:rPr>
          <w:t>021542</w:t>
        </w:r>
      </w:hyperlink>
      <w:r>
        <w:t xml:space="preserve">, </w:t>
      </w:r>
      <w:hyperlink r:id="rId4405" w:history="1">
        <w:r>
          <w:rPr>
            <w:color w:val="0000FF"/>
          </w:rPr>
          <w:t>021543</w:t>
        </w:r>
      </w:hyperlink>
      <w:r>
        <w:t xml:space="preserve"> - разовые перевозки пассажиров автобусами: в городском и пригородном сообщении, в междугородном сообщении, в международном сообщении;</w:t>
      </w:r>
    </w:p>
    <w:p w:rsidR="00CA664B" w:rsidRDefault="00CA664B">
      <w:pPr>
        <w:pStyle w:val="ConsPlusNormal"/>
        <w:ind w:firstLine="540"/>
        <w:jc w:val="both"/>
      </w:pPr>
      <w:r>
        <w:t xml:space="preserve">- </w:t>
      </w:r>
      <w:hyperlink r:id="rId4406" w:history="1">
        <w:r>
          <w:rPr>
            <w:color w:val="0000FF"/>
          </w:rPr>
          <w:t>021545</w:t>
        </w:r>
      </w:hyperlink>
      <w:r>
        <w:t xml:space="preserve">, </w:t>
      </w:r>
      <w:hyperlink r:id="rId4407" w:history="1">
        <w:r>
          <w:rPr>
            <w:color w:val="0000FF"/>
          </w:rPr>
          <w:t>021547</w:t>
        </w:r>
      </w:hyperlink>
      <w:r>
        <w:t xml:space="preserve">, </w:t>
      </w:r>
      <w:hyperlink r:id="rId4408" w:history="1">
        <w:r>
          <w:rPr>
            <w:color w:val="0000FF"/>
          </w:rPr>
          <w:t>021548</w:t>
        </w:r>
      </w:hyperlink>
      <w:r>
        <w:t xml:space="preserve"> - перевозка пассажиров легковыми таксомоторами: в городском и пригородном сообщении, в междугородном сообщении, в международном сообщении;</w:t>
      </w:r>
    </w:p>
    <w:p w:rsidR="00CA664B" w:rsidRDefault="00CA664B">
      <w:pPr>
        <w:pStyle w:val="ConsPlusNormal"/>
        <w:ind w:firstLine="540"/>
        <w:jc w:val="both"/>
      </w:pPr>
      <w:r>
        <w:t xml:space="preserve">- </w:t>
      </w:r>
      <w:hyperlink r:id="rId4409" w:history="1">
        <w:r>
          <w:rPr>
            <w:color w:val="0000FF"/>
          </w:rPr>
          <w:t>021550</w:t>
        </w:r>
      </w:hyperlink>
      <w:r>
        <w:t xml:space="preserve">, </w:t>
      </w:r>
      <w:hyperlink r:id="rId4410" w:history="1">
        <w:r>
          <w:rPr>
            <w:color w:val="0000FF"/>
          </w:rPr>
          <w:t>021552</w:t>
        </w:r>
      </w:hyperlink>
      <w:r>
        <w:t xml:space="preserve">, </w:t>
      </w:r>
      <w:hyperlink r:id="rId4411" w:history="1">
        <w:r>
          <w:rPr>
            <w:color w:val="0000FF"/>
          </w:rPr>
          <w:t>021553</w:t>
        </w:r>
      </w:hyperlink>
      <w:r>
        <w:t xml:space="preserve"> - перевозка пассажиров легковыми автомобилями, кроме таксомоторных: в городском и пригородном сообщении, в междугородном сообщении, в международном сообщении;</w:t>
      </w:r>
    </w:p>
    <w:p w:rsidR="00CA664B" w:rsidRDefault="00CA664B">
      <w:pPr>
        <w:pStyle w:val="ConsPlusNormal"/>
        <w:ind w:firstLine="540"/>
        <w:jc w:val="both"/>
      </w:pPr>
      <w:r>
        <w:t xml:space="preserve">- </w:t>
      </w:r>
      <w:hyperlink r:id="rId4412" w:history="1">
        <w:r>
          <w:rPr>
            <w:color w:val="0000FF"/>
          </w:rPr>
          <w:t>022501</w:t>
        </w:r>
      </w:hyperlink>
      <w:r>
        <w:t xml:space="preserve">, </w:t>
      </w:r>
      <w:hyperlink r:id="rId4413" w:history="1">
        <w:r>
          <w:rPr>
            <w:color w:val="0000FF"/>
          </w:rPr>
          <w:t>022502</w:t>
        </w:r>
      </w:hyperlink>
      <w:r>
        <w:t xml:space="preserve">, </w:t>
      </w:r>
      <w:hyperlink r:id="rId4414" w:history="1">
        <w:r>
          <w:rPr>
            <w:color w:val="0000FF"/>
          </w:rPr>
          <w:t>022503</w:t>
        </w:r>
      </w:hyperlink>
      <w:r>
        <w:t xml:space="preserve"> - перевозка автомобильным транспортом: в прямом международном сообщении, в междугородном сообщении, в местном сообщении;</w:t>
      </w:r>
    </w:p>
    <w:p w:rsidR="00CA664B" w:rsidRDefault="00CA664B">
      <w:pPr>
        <w:pStyle w:val="ConsPlusNormal"/>
        <w:ind w:firstLine="540"/>
        <w:jc w:val="both"/>
      </w:pPr>
      <w:r>
        <w:t xml:space="preserve">- </w:t>
      </w:r>
      <w:hyperlink r:id="rId4415" w:history="1">
        <w:r>
          <w:rPr>
            <w:color w:val="0000FF"/>
          </w:rPr>
          <w:t>022504</w:t>
        </w:r>
      </w:hyperlink>
      <w:r>
        <w:t xml:space="preserve">, </w:t>
      </w:r>
      <w:hyperlink r:id="rId4416" w:history="1">
        <w:r>
          <w:rPr>
            <w:color w:val="0000FF"/>
          </w:rPr>
          <w:t>022505</w:t>
        </w:r>
      </w:hyperlink>
      <w:r>
        <w:t xml:space="preserve"> - перевозка автомобильным транспортом: в специализированном подвижном составе, в универсальном подвижном составе;</w:t>
      </w:r>
    </w:p>
    <w:p w:rsidR="00CA664B" w:rsidRDefault="00CA664B">
      <w:pPr>
        <w:pStyle w:val="ConsPlusNormal"/>
        <w:ind w:firstLine="540"/>
        <w:jc w:val="both"/>
      </w:pPr>
      <w:r>
        <w:t xml:space="preserve">- </w:t>
      </w:r>
      <w:hyperlink r:id="rId4417" w:history="1">
        <w:r>
          <w:rPr>
            <w:color w:val="0000FF"/>
          </w:rPr>
          <w:t>022506</w:t>
        </w:r>
      </w:hyperlink>
      <w:r>
        <w:t xml:space="preserve">, </w:t>
      </w:r>
      <w:hyperlink r:id="rId4418" w:history="1">
        <w:r>
          <w:rPr>
            <w:color w:val="0000FF"/>
          </w:rPr>
          <w:t>022507</w:t>
        </w:r>
      </w:hyperlink>
      <w:r>
        <w:t xml:space="preserve">, </w:t>
      </w:r>
      <w:hyperlink r:id="rId4419" w:history="1">
        <w:r>
          <w:rPr>
            <w:color w:val="0000FF"/>
          </w:rPr>
          <w:t>022508</w:t>
        </w:r>
      </w:hyperlink>
      <w:r>
        <w:t xml:space="preserve"> - перевозка автомобильным транспортом: мелких и малотоннажных отправок, тяжеловесных и негабаритных отправок, сборных отправок;</w:t>
      </w:r>
    </w:p>
    <w:p w:rsidR="00CA664B" w:rsidRDefault="00CA664B">
      <w:pPr>
        <w:pStyle w:val="ConsPlusNormal"/>
        <w:ind w:firstLine="540"/>
        <w:jc w:val="both"/>
      </w:pPr>
      <w:r>
        <w:t xml:space="preserve">- </w:t>
      </w:r>
      <w:hyperlink r:id="rId4420" w:history="1">
        <w:r>
          <w:rPr>
            <w:color w:val="0000FF"/>
          </w:rPr>
          <w:t>022509</w:t>
        </w:r>
      </w:hyperlink>
      <w:r>
        <w:t xml:space="preserve">, </w:t>
      </w:r>
      <w:hyperlink r:id="rId4421" w:history="1">
        <w:r>
          <w:rPr>
            <w:color w:val="0000FF"/>
          </w:rPr>
          <w:t>022510</w:t>
        </w:r>
      </w:hyperlink>
      <w:r>
        <w:t xml:space="preserve">, </w:t>
      </w:r>
      <w:hyperlink r:id="rId4422" w:history="1">
        <w:r>
          <w:rPr>
            <w:color w:val="0000FF"/>
          </w:rPr>
          <w:t>022511</w:t>
        </w:r>
      </w:hyperlink>
      <w:r>
        <w:t xml:space="preserve">, </w:t>
      </w:r>
      <w:hyperlink r:id="rId4423" w:history="1">
        <w:r>
          <w:rPr>
            <w:color w:val="0000FF"/>
          </w:rPr>
          <w:t>022512</w:t>
        </w:r>
      </w:hyperlink>
      <w:r>
        <w:t xml:space="preserve">, </w:t>
      </w:r>
      <w:hyperlink r:id="rId4424" w:history="1">
        <w:r>
          <w:rPr>
            <w:color w:val="0000FF"/>
          </w:rPr>
          <w:t>022513</w:t>
        </w:r>
      </w:hyperlink>
      <w:r>
        <w:t xml:space="preserve">, </w:t>
      </w:r>
      <w:hyperlink r:id="rId4425" w:history="1">
        <w:r>
          <w:rPr>
            <w:color w:val="0000FF"/>
          </w:rPr>
          <w:t>022514</w:t>
        </w:r>
      </w:hyperlink>
      <w:r>
        <w:t xml:space="preserve">, </w:t>
      </w:r>
      <w:hyperlink r:id="rId4426" w:history="1">
        <w:r>
          <w:rPr>
            <w:color w:val="0000FF"/>
          </w:rPr>
          <w:t>022515</w:t>
        </w:r>
      </w:hyperlink>
      <w:r>
        <w:t xml:space="preserve">, </w:t>
      </w:r>
      <w:hyperlink r:id="rId4427" w:history="1">
        <w:r>
          <w:rPr>
            <w:color w:val="0000FF"/>
          </w:rPr>
          <w:t>022516</w:t>
        </w:r>
      </w:hyperlink>
      <w:r>
        <w:t xml:space="preserve"> - перевозка автомобильным транспортом: порожних контейнеров, домашних вещей, твердого топлива, сельскохозяйственной продукции, грузов в контейнерах на станции и со станций (портов, аэропортов), груза на станции и со станций (портов, аэропортов), багажа и грузобагажа на станции и со станций (портов, аэропортов), баллонов со сжиженным газом.</w:t>
      </w:r>
    </w:p>
    <w:p w:rsidR="00CA664B" w:rsidRDefault="00CA664B">
      <w:pPr>
        <w:pStyle w:val="ConsPlusNormal"/>
        <w:ind w:firstLine="540"/>
        <w:jc w:val="both"/>
      </w:pPr>
      <w:r>
        <w:t xml:space="preserve">Хотя в данном случае заметим, что Налоговый </w:t>
      </w:r>
      <w:hyperlink r:id="rId4428" w:history="1">
        <w:r>
          <w:rPr>
            <w:color w:val="0000FF"/>
          </w:rPr>
          <w:t>кодекс</w:t>
        </w:r>
      </w:hyperlink>
      <w:r>
        <w:t xml:space="preserve"> РФ не предписывает руководствоваться именно </w:t>
      </w:r>
      <w:hyperlink r:id="rId4429" w:history="1">
        <w:r>
          <w:rPr>
            <w:color w:val="0000FF"/>
          </w:rPr>
          <w:t>ОКУН</w:t>
        </w:r>
      </w:hyperlink>
      <w:r>
        <w:t xml:space="preserve"> для целей отнесения автотранспортных услуг к услугам, по которым применяется ЕНВД.</w:t>
      </w:r>
    </w:p>
    <w:p w:rsidR="00CA664B" w:rsidRDefault="00CA664B">
      <w:pPr>
        <w:pStyle w:val="ConsPlusNormal"/>
        <w:ind w:firstLine="540"/>
        <w:jc w:val="both"/>
      </w:pPr>
      <w:r>
        <w:t xml:space="preserve">В более поздних своих разъяснениях (см., например, </w:t>
      </w:r>
      <w:hyperlink r:id="rId4430" w:history="1">
        <w:r>
          <w:rPr>
            <w:color w:val="0000FF"/>
          </w:rPr>
          <w:t>Письмо</w:t>
        </w:r>
      </w:hyperlink>
      <w:r>
        <w:t xml:space="preserve"> Минфина России от 13 марта 2015 г. N 03-11-11/13669) Минфин России указал, что, поскольку определение понятия </w:t>
      </w:r>
      <w:r>
        <w:lastRenderedPageBreak/>
        <w:t xml:space="preserve">"автотранспортные услуги по перевозке пассажиров и грузов" в Налоговом </w:t>
      </w:r>
      <w:hyperlink r:id="rId4431" w:history="1">
        <w:r>
          <w:rPr>
            <w:color w:val="0000FF"/>
          </w:rPr>
          <w:t>кодексе</w:t>
        </w:r>
      </w:hyperlink>
      <w:r>
        <w:t xml:space="preserve"> отсутствует, следует обратиться к положениям </w:t>
      </w:r>
      <w:hyperlink r:id="rId4432" w:history="1">
        <w:r>
          <w:rPr>
            <w:color w:val="0000FF"/>
          </w:rPr>
          <w:t>п. 1 ст. 11</w:t>
        </w:r>
      </w:hyperlink>
      <w:r>
        <w:t xml:space="preserve"> Налогового кодекса. Ими предусмотрено, что институты, понятия и термины гражданского, семейного и других отраслей законодательства Российской Федерации, используемые в Налоговом </w:t>
      </w:r>
      <w:hyperlink r:id="rId4433" w:history="1">
        <w:r>
          <w:rPr>
            <w:color w:val="0000FF"/>
          </w:rPr>
          <w:t>кодексе</w:t>
        </w:r>
      </w:hyperlink>
      <w:r>
        <w:t xml:space="preserve"> РФ, применяются в том значении, в каком они используются в этих отраслях законодательства, если иное не предусмотрено Налоговым </w:t>
      </w:r>
      <w:hyperlink r:id="rId4434" w:history="1">
        <w:r>
          <w:rPr>
            <w:color w:val="0000FF"/>
          </w:rPr>
          <w:t>кодексом</w:t>
        </w:r>
      </w:hyperlink>
      <w:r>
        <w:t xml:space="preserve"> РФ.</w:t>
      </w:r>
    </w:p>
    <w:p w:rsidR="00CA664B" w:rsidRDefault="00CA664B">
      <w:pPr>
        <w:pStyle w:val="ConsPlusNormal"/>
        <w:ind w:firstLine="540"/>
        <w:jc w:val="both"/>
      </w:pPr>
      <w:r>
        <w:t xml:space="preserve">Так, договорные отношения в сфере оказания автотранспортных услуг по перевозке грузов и пассажиров регулируются нормами </w:t>
      </w:r>
      <w:hyperlink r:id="rId4435" w:history="1">
        <w:r>
          <w:rPr>
            <w:color w:val="0000FF"/>
          </w:rPr>
          <w:t>гл. 40</w:t>
        </w:r>
      </w:hyperlink>
      <w:r>
        <w:t xml:space="preserve"> "Перевозка" Гражданского кодекса РФ.</w:t>
      </w:r>
    </w:p>
    <w:p w:rsidR="00CA664B" w:rsidRDefault="00CA664B">
      <w:pPr>
        <w:pStyle w:val="ConsPlusNormal"/>
        <w:ind w:firstLine="540"/>
        <w:jc w:val="both"/>
      </w:pPr>
      <w:r>
        <w:t xml:space="preserve">Исходя из </w:t>
      </w:r>
      <w:hyperlink r:id="rId4436" w:history="1">
        <w:r>
          <w:rPr>
            <w:color w:val="0000FF"/>
          </w:rPr>
          <w:t>гл. 40</w:t>
        </w:r>
      </w:hyperlink>
      <w:r>
        <w:t xml:space="preserve"> Гражданского кодекса РФ под предпринимательской деятельностью в сфере оказания услуг по перевозке пассажиров и грузов следует понимать предпринимательскую деятельность, связанную с оказанием платных услуг по перевозке пассажиров и грузов на основе соответствующих договоров перевозки.</w:t>
      </w:r>
    </w:p>
    <w:p w:rsidR="00CA664B" w:rsidRDefault="00CA664B">
      <w:pPr>
        <w:pStyle w:val="ConsPlusNormal"/>
        <w:ind w:firstLine="540"/>
        <w:jc w:val="both"/>
      </w:pPr>
      <w:r>
        <w:t xml:space="preserve">Согласно </w:t>
      </w:r>
      <w:hyperlink r:id="rId4437" w:history="1">
        <w:r>
          <w:rPr>
            <w:color w:val="0000FF"/>
          </w:rPr>
          <w:t>ст. 785</w:t>
        </w:r>
      </w:hyperlink>
      <w:r>
        <w:t xml:space="preserve"> Гражданского кодекса РФ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CA664B" w:rsidRDefault="00CA664B">
      <w:pPr>
        <w:pStyle w:val="ConsPlusNormal"/>
        <w:ind w:firstLine="540"/>
        <w:jc w:val="both"/>
      </w:pPr>
      <w:r>
        <w:t>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 и за провоз багажа (</w:t>
      </w:r>
      <w:hyperlink r:id="rId4438" w:history="1">
        <w:r>
          <w:rPr>
            <w:color w:val="0000FF"/>
          </w:rPr>
          <w:t>ст. 786</w:t>
        </w:r>
      </w:hyperlink>
      <w:r>
        <w:t xml:space="preserve"> Гражданского кодекса РФ).</w:t>
      </w:r>
    </w:p>
    <w:p w:rsidR="00CA664B" w:rsidRDefault="00CA664B">
      <w:pPr>
        <w:pStyle w:val="ConsPlusNormal"/>
        <w:ind w:firstLine="540"/>
        <w:jc w:val="both"/>
      </w:pPr>
      <w:r>
        <w:t xml:space="preserve">Таким образом, в целях применения системы налогообложения в виде ЕНВД в отношении предпринимательской деятельности в сфере оказания автотранспортных услуг по перевозке пассажиров и грузов индивидуальный предприниматель должен оказывать данные услуги по договору перевозки в его гражданско-правовом смысле, то есть в соответствии с нормами </w:t>
      </w:r>
      <w:hyperlink r:id="rId4439" w:history="1">
        <w:r>
          <w:rPr>
            <w:color w:val="0000FF"/>
          </w:rPr>
          <w:t>гл. 40</w:t>
        </w:r>
      </w:hyperlink>
      <w:r>
        <w:t xml:space="preserve"> Гражданского кодекса РФ.</w:t>
      </w:r>
    </w:p>
    <w:p w:rsidR="00CA664B" w:rsidRDefault="00CA664B">
      <w:pPr>
        <w:pStyle w:val="ConsPlusNormal"/>
        <w:ind w:firstLine="540"/>
        <w:jc w:val="both"/>
      </w:pPr>
      <w:r>
        <w:t xml:space="preserve">Учитывая изложенное, при соблюдении положений </w:t>
      </w:r>
      <w:hyperlink r:id="rId4440" w:history="1">
        <w:r>
          <w:rPr>
            <w:color w:val="0000FF"/>
          </w:rPr>
          <w:t>гл. 26.3</w:t>
        </w:r>
      </w:hyperlink>
      <w:r>
        <w:t xml:space="preserve"> Налогового кодекса РФ и Гражданского </w:t>
      </w:r>
      <w:hyperlink r:id="rId4441" w:history="1">
        <w:r>
          <w:rPr>
            <w:color w:val="0000FF"/>
          </w:rPr>
          <w:t>кодекса</w:t>
        </w:r>
      </w:hyperlink>
      <w:r>
        <w:t xml:space="preserve"> РФ индивидуальный предприниматель может применять систему налогообложения в ЕНВД в отношении деятельности в сфере оказания автотранспортных услуг по перевозке пассажиров.</w:t>
      </w:r>
    </w:p>
    <w:p w:rsidR="00CA664B" w:rsidRDefault="00CA664B">
      <w:pPr>
        <w:pStyle w:val="ConsPlusNormal"/>
        <w:ind w:firstLine="540"/>
        <w:jc w:val="both"/>
      </w:pPr>
      <w:r>
        <w:t>Платить "вмененный" налог не надо, если предприниматель не получает деньги за перевозку. Ведь в этом случае она не оказывает никаких услуг. Скажем, доставка работников к месту работы или привоз товаров со склада в офис. Во всех этих случаях предприниматель будет использовать транспорт для собственных нужд и плательщиком ЕНВД не является.</w:t>
      </w:r>
    </w:p>
    <w:p w:rsidR="00CA664B" w:rsidRDefault="00CA664B">
      <w:pPr>
        <w:pStyle w:val="ConsPlusNormal"/>
        <w:ind w:firstLine="540"/>
        <w:jc w:val="both"/>
      </w:pPr>
      <w:r>
        <w:t>Между тем многие предприниматели доставляют продукцию своим покупателям и получают за это деньги. В этом случае возникают сложности. Как же определить, подпадает ли осуществляемая деятельность под "вмененку"?</w:t>
      </w:r>
    </w:p>
    <w:p w:rsidR="00CA664B" w:rsidRDefault="00CA664B">
      <w:pPr>
        <w:pStyle w:val="ConsPlusNormal"/>
        <w:ind w:firstLine="540"/>
        <w:jc w:val="both"/>
      </w:pPr>
      <w:r>
        <w:t xml:space="preserve">Ответ на этот вопрос дает </w:t>
      </w:r>
      <w:hyperlink r:id="rId4442" w:history="1">
        <w:r>
          <w:rPr>
            <w:color w:val="0000FF"/>
          </w:rPr>
          <w:t>Письмо</w:t>
        </w:r>
      </w:hyperlink>
      <w:r>
        <w:t xml:space="preserve"> Минфина России от 7 сентября 2004 г. N 03-06-05-04/16. Здесь финансисты рассмотрели ситуацию, когда предприниматель, выпекающий хлеб, реализует его по договорам поставки. А одним из условий таких договоров является доставка готовой продукции собственными автомобилями индивидуального предпринимателя, специально предназначенными для этих целей. У бухгалтера возник вопрос: подпадают ли под ЕНВД услуги по доставке готовой продукции?</w:t>
      </w:r>
    </w:p>
    <w:p w:rsidR="00CA664B" w:rsidRDefault="00CA664B">
      <w:pPr>
        <w:pStyle w:val="ConsPlusNormal"/>
        <w:ind w:firstLine="540"/>
        <w:jc w:val="both"/>
      </w:pPr>
      <w:r>
        <w:t>По мнению Минфина России, услуги по доставке продукции будут облагаться "вмененным" налогом только в том случае, если стоимость доставки выделена в договорах отдельно. Если же в договорах поставки продукции стоимость ее доставки отдельно не выделяется, а включается в цену реализуемых изделий, то подобные услуги не могут рассматриваться как отдельный вид предпринимательской деятельности. И следовательно, не подлежат переводу на уплату ЕНВД.</w:t>
      </w:r>
    </w:p>
    <w:p w:rsidR="00CA664B" w:rsidRDefault="00CA664B">
      <w:pPr>
        <w:pStyle w:val="ConsPlusNormal"/>
        <w:ind w:firstLine="540"/>
        <w:jc w:val="both"/>
      </w:pPr>
    </w:p>
    <w:p w:rsidR="00CA664B" w:rsidRDefault="00CA664B">
      <w:pPr>
        <w:pStyle w:val="ConsPlusNormal"/>
        <w:jc w:val="center"/>
      </w:pPr>
      <w:r>
        <w:t>16.3.8. Распространение наружной рекламы</w:t>
      </w:r>
    </w:p>
    <w:p w:rsidR="00CA664B" w:rsidRDefault="00CA664B">
      <w:pPr>
        <w:pStyle w:val="ConsPlusNormal"/>
        <w:jc w:val="center"/>
      </w:pPr>
      <w:r>
        <w:t>с использованием рекламных конструкций</w:t>
      </w:r>
    </w:p>
    <w:p w:rsidR="00CA664B" w:rsidRDefault="00CA664B">
      <w:pPr>
        <w:pStyle w:val="ConsPlusNormal"/>
        <w:jc w:val="center"/>
      </w:pPr>
      <w:r>
        <w:t>или размещение рекламы с использованием</w:t>
      </w:r>
    </w:p>
    <w:p w:rsidR="00CA664B" w:rsidRDefault="00CA664B">
      <w:pPr>
        <w:pStyle w:val="ConsPlusNormal"/>
        <w:jc w:val="center"/>
      </w:pPr>
      <w:r>
        <w:t>внешних и внутренних поверхностей транспортных средств</w:t>
      </w:r>
    </w:p>
    <w:p w:rsidR="00CA664B" w:rsidRDefault="00CA664B">
      <w:pPr>
        <w:pStyle w:val="ConsPlusNormal"/>
        <w:ind w:firstLine="540"/>
        <w:jc w:val="both"/>
      </w:pPr>
    </w:p>
    <w:p w:rsidR="00CA664B" w:rsidRDefault="00CA664B">
      <w:pPr>
        <w:pStyle w:val="ConsPlusNormal"/>
        <w:ind w:firstLine="540"/>
        <w:jc w:val="both"/>
      </w:pPr>
      <w:r>
        <w:lastRenderedPageBreak/>
        <w:t>На ЕНВД переводится деятельность по распространению наружной рекламы с использованием рекламных конструкций (</w:t>
      </w:r>
      <w:hyperlink r:id="rId4443" w:history="1">
        <w:r>
          <w:rPr>
            <w:color w:val="0000FF"/>
          </w:rPr>
          <w:t>пп. 10 п. 2 ст. 346.26</w:t>
        </w:r>
      </w:hyperlink>
      <w:r>
        <w:t xml:space="preserve"> Налогового кодекса РФ). Переводу на ЕНВД подлежит также деятельность по размещению рекламы с использованием внешних и внутренних поверхностей транспортных средств (</w:t>
      </w:r>
      <w:hyperlink r:id="rId4444" w:history="1">
        <w:r>
          <w:rPr>
            <w:color w:val="0000FF"/>
          </w:rPr>
          <w:t>пп. 11 п. 2 ст. 346.26</w:t>
        </w:r>
      </w:hyperlink>
      <w:r>
        <w:t xml:space="preserve"> Налогового кодекса РФ).</w:t>
      </w:r>
    </w:p>
    <w:p w:rsidR="00CA664B" w:rsidRDefault="00CA664B">
      <w:pPr>
        <w:pStyle w:val="ConsPlusNormal"/>
        <w:ind w:firstLine="540"/>
        <w:jc w:val="both"/>
      </w:pPr>
      <w:r>
        <w:t xml:space="preserve">В соответствии с </w:t>
      </w:r>
      <w:hyperlink r:id="rId4445" w:history="1">
        <w:r>
          <w:rPr>
            <w:color w:val="0000FF"/>
          </w:rPr>
          <w:t>абз. 35 ст. 346.27</w:t>
        </w:r>
      </w:hyperlink>
      <w:r>
        <w:t xml:space="preserve"> Налогового кодекса РФ под распространением наружной рекламы с использованием рекламных конструкций понимается предпринимательская деятельность по распространению наружной рекламы с использованием:</w:t>
      </w:r>
    </w:p>
    <w:p w:rsidR="00CA664B" w:rsidRDefault="00CA664B">
      <w:pPr>
        <w:pStyle w:val="ConsPlusNormal"/>
        <w:ind w:firstLine="540"/>
        <w:jc w:val="both"/>
      </w:pPr>
      <w:r>
        <w:t>- щитов;</w:t>
      </w:r>
    </w:p>
    <w:p w:rsidR="00CA664B" w:rsidRDefault="00CA664B">
      <w:pPr>
        <w:pStyle w:val="ConsPlusNormal"/>
        <w:ind w:firstLine="540"/>
        <w:jc w:val="both"/>
      </w:pPr>
      <w:r>
        <w:t>- стендов;</w:t>
      </w:r>
    </w:p>
    <w:p w:rsidR="00CA664B" w:rsidRDefault="00CA664B">
      <w:pPr>
        <w:pStyle w:val="ConsPlusNormal"/>
        <w:ind w:firstLine="540"/>
        <w:jc w:val="both"/>
      </w:pPr>
      <w:r>
        <w:t>- строительных сеток;</w:t>
      </w:r>
    </w:p>
    <w:p w:rsidR="00CA664B" w:rsidRDefault="00CA664B">
      <w:pPr>
        <w:pStyle w:val="ConsPlusNormal"/>
        <w:ind w:firstLine="540"/>
        <w:jc w:val="both"/>
      </w:pPr>
      <w:r>
        <w:t>- перетяжек;</w:t>
      </w:r>
    </w:p>
    <w:p w:rsidR="00CA664B" w:rsidRDefault="00CA664B">
      <w:pPr>
        <w:pStyle w:val="ConsPlusNormal"/>
        <w:ind w:firstLine="540"/>
        <w:jc w:val="both"/>
      </w:pPr>
      <w:r>
        <w:t>- электронных табло;</w:t>
      </w:r>
    </w:p>
    <w:p w:rsidR="00CA664B" w:rsidRDefault="00CA664B">
      <w:pPr>
        <w:pStyle w:val="ConsPlusNormal"/>
        <w:ind w:firstLine="540"/>
        <w:jc w:val="both"/>
      </w:pPr>
      <w:r>
        <w:t>- воздушных шаров;</w:t>
      </w:r>
    </w:p>
    <w:p w:rsidR="00CA664B" w:rsidRDefault="00CA664B">
      <w:pPr>
        <w:pStyle w:val="ConsPlusNormal"/>
        <w:ind w:firstLine="540"/>
        <w:jc w:val="both"/>
      </w:pPr>
      <w:r>
        <w:t>- аэростатов;</w:t>
      </w:r>
    </w:p>
    <w:p w:rsidR="00CA664B" w:rsidRDefault="00CA664B">
      <w:pPr>
        <w:pStyle w:val="ConsPlusNormal"/>
        <w:ind w:firstLine="540"/>
        <w:jc w:val="both"/>
      </w:pPr>
      <w:r>
        <w:t>- иных технических средств стабильного территориального размещения.</w:t>
      </w:r>
    </w:p>
    <w:p w:rsidR="00CA664B" w:rsidRDefault="00CA664B">
      <w:pPr>
        <w:pStyle w:val="ConsPlusNormal"/>
        <w:ind w:firstLine="540"/>
        <w:jc w:val="both"/>
      </w:pPr>
      <w:r>
        <w:t>При этом они должны быть смонтированы и располагаться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CA664B" w:rsidRDefault="00CA664B">
      <w:pPr>
        <w:pStyle w:val="ConsPlusNormal"/>
        <w:ind w:firstLine="540"/>
        <w:jc w:val="both"/>
      </w:pPr>
      <w:r>
        <w:t xml:space="preserve">Указанная деятельность должна осуществляться владельцем рекламной конструкции, являющимся рекламораспространителем, с соблюдением требований </w:t>
      </w:r>
      <w:hyperlink r:id="rId4446" w:history="1">
        <w:r>
          <w:rPr>
            <w:color w:val="0000FF"/>
          </w:rPr>
          <w:t>Закона</w:t>
        </w:r>
      </w:hyperlink>
      <w:r>
        <w:t xml:space="preserve"> N 38-ФЗ. Владелец рекламной конструкции (организация или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CA664B" w:rsidRDefault="00CA664B">
      <w:pPr>
        <w:pStyle w:val="ConsPlusNormal"/>
        <w:ind w:firstLine="540"/>
        <w:jc w:val="both"/>
      </w:pPr>
      <w:r>
        <w:t>Переводу на уплату ЕНВД подлежат налогоплательщики, осуществляющие следующие виды деятельности:</w:t>
      </w:r>
    </w:p>
    <w:p w:rsidR="00CA664B" w:rsidRDefault="00CA664B">
      <w:pPr>
        <w:pStyle w:val="ConsPlusNormal"/>
        <w:ind w:firstLine="540"/>
        <w:jc w:val="both"/>
      </w:pPr>
      <w:r>
        <w:t>во-первых, распространение и (или) размещение наружной рекламы с любым способом нанесения изображения, за исключением наружной рекламы с автоматической сменой изображения. В качестве физического показателя применяется площадь информационного поля такой наружной рекламы в квадратных метрах.</w:t>
      </w:r>
    </w:p>
    <w:p w:rsidR="00CA664B" w:rsidRDefault="00CA664B">
      <w:pPr>
        <w:pStyle w:val="ConsPlusNormal"/>
        <w:ind w:firstLine="540"/>
        <w:jc w:val="both"/>
      </w:pPr>
      <w:r>
        <w:t>Под площадью информационного поля понимается площадь нанесенного изображения; базовая доходность составляет 3000 руб. в месяц;</w:t>
      </w:r>
    </w:p>
    <w:p w:rsidR="00CA664B" w:rsidRDefault="00CA664B">
      <w:pPr>
        <w:pStyle w:val="ConsPlusNormal"/>
        <w:ind w:firstLine="540"/>
        <w:jc w:val="both"/>
      </w:pPr>
      <w:r>
        <w:t>во-вторых, распространение и (или) размещение наружной рекламы с автоматической сменой изображения. В качестве физического показателя применяется площадь информационного поля такой рекламы в квадратных метрах. Площадь информационного поля определена как площадь экспонирующей поверхности; базовая доходность - 4000 руб. в месяц;</w:t>
      </w:r>
    </w:p>
    <w:p w:rsidR="00CA664B" w:rsidRDefault="00CA664B">
      <w:pPr>
        <w:pStyle w:val="ConsPlusNormal"/>
        <w:ind w:firstLine="540"/>
        <w:jc w:val="both"/>
      </w:pPr>
      <w:r>
        <w:t>в-третьих, распространение и (или) размещение наружной рекламы посредством электронных табло. Физический показатель по данному виду деятельности - площадь информационного поля электронных табло в квадратных метрах. Площадью информационного поля является площадь светоизлучающей поверхности; базовая доходность составляет 5000 руб. в месяц.</w:t>
      </w:r>
    </w:p>
    <w:p w:rsidR="00CA664B" w:rsidRDefault="00CA664B">
      <w:pPr>
        <w:pStyle w:val="ConsPlusNormal"/>
        <w:ind w:firstLine="540"/>
        <w:jc w:val="both"/>
      </w:pPr>
      <w:r>
        <w:t>Возможность перевода на ЕНВД предусматривается для налогоплательщиков, осуществляющих распространение и (или) размещение рекламы на автобусах любых типов, трамваях, троллейбусах, легковых и грузовых автомобилях, прицепах, полуприцепах и прицепах-роспусках, речных судах. Физическим показателем, применяемым для расчета единого налога, является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То есть площадь информационного поля в данном случае не влияет на определение физического показателя; базовая доходность - 10 000 руб. в месяц.</w:t>
      </w:r>
    </w:p>
    <w:p w:rsidR="00CA664B" w:rsidRDefault="00CA664B">
      <w:pPr>
        <w:pStyle w:val="ConsPlusNormal"/>
        <w:ind w:firstLine="540"/>
        <w:jc w:val="both"/>
      </w:pPr>
      <w:r>
        <w:t xml:space="preserve">Довольно часто рекламные листовки и плакаты расклеиваются внутри транспортных средств. Ранее возникал вопрос о том, являлась ли такая реклама поводом для перехода на ЕНВД? До 1 января 2009 г. согласно положениям </w:t>
      </w:r>
      <w:hyperlink r:id="rId4447" w:history="1">
        <w:r>
          <w:rPr>
            <w:color w:val="0000FF"/>
          </w:rPr>
          <w:t>гл. 26.3</w:t>
        </w:r>
      </w:hyperlink>
      <w:r>
        <w:t xml:space="preserve"> Налогового кодекса РФ система налогообложения в виде ЕНВД могла применяться только в отношении деятельности по </w:t>
      </w:r>
      <w:r>
        <w:lastRenderedPageBreak/>
        <w:t>распространению и (или) размещению рекламы на внешних поверхностях транспортных средств, а также в отношении распространения и (или) размещения рекламы на транспортных средствах путем установки на них рекламных щитов, табличек, электронных табло и иных средств рекламы.</w:t>
      </w:r>
    </w:p>
    <w:p w:rsidR="00CA664B" w:rsidRDefault="00CA664B">
      <w:pPr>
        <w:pStyle w:val="ConsPlusNormal"/>
        <w:ind w:firstLine="540"/>
        <w:jc w:val="both"/>
      </w:pPr>
      <w:r>
        <w:t xml:space="preserve">Размещение рекламы на транспортном средстве - предпринимательская деятельность по размещению рекламы на транспортном средстве, осуществляемая с соблюдением требований </w:t>
      </w:r>
      <w:hyperlink r:id="rId4448" w:history="1">
        <w:r>
          <w:rPr>
            <w:color w:val="0000FF"/>
          </w:rPr>
          <w:t>Закона</w:t>
        </w:r>
      </w:hyperlink>
      <w:r>
        <w:t xml:space="preserve"> N 38-ФЗ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 (</w:t>
      </w:r>
      <w:hyperlink r:id="rId4449" w:history="1">
        <w:r>
          <w:rPr>
            <w:color w:val="0000FF"/>
          </w:rPr>
          <w:t>абз. 36 ст. 346.27</w:t>
        </w:r>
      </w:hyperlink>
      <w:r>
        <w:t xml:space="preserve"> Налогового кодекса РФ).</w:t>
      </w:r>
    </w:p>
    <w:p w:rsidR="00CA664B" w:rsidRDefault="00CA664B">
      <w:pPr>
        <w:pStyle w:val="ConsPlusNormal"/>
        <w:ind w:firstLine="540"/>
        <w:jc w:val="both"/>
      </w:pPr>
      <w:hyperlink r:id="rId4450" w:history="1">
        <w:r>
          <w:rPr>
            <w:color w:val="0000FF"/>
          </w:rPr>
          <w:t>Пунктом 1 ст. 20</w:t>
        </w:r>
      </w:hyperlink>
      <w:r>
        <w:t xml:space="preserve"> Закона N 38-ФЗ также установлено, что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CA664B" w:rsidRDefault="00CA664B">
      <w:pPr>
        <w:pStyle w:val="ConsPlusNormal"/>
        <w:ind w:firstLine="540"/>
        <w:jc w:val="both"/>
      </w:pPr>
      <w:r>
        <w:t>При этом не содержится разграничений правового режима распространения такой рекламы внутри или снаружи транспортных средств.</w:t>
      </w:r>
    </w:p>
    <w:p w:rsidR="00CA664B" w:rsidRDefault="00CA664B">
      <w:pPr>
        <w:pStyle w:val="ConsPlusNormal"/>
        <w:ind w:firstLine="540"/>
        <w:jc w:val="both"/>
      </w:pPr>
      <w:r>
        <w:t xml:space="preserve">Соответственно, данная </w:t>
      </w:r>
      <w:hyperlink r:id="rId4451" w:history="1">
        <w:r>
          <w:rPr>
            <w:color w:val="0000FF"/>
          </w:rPr>
          <w:t>статья</w:t>
        </w:r>
      </w:hyperlink>
      <w:r>
        <w:t xml:space="preserve"> Закона N 38-ФЗ регулирует отношения по размещению рекламы как на внутренних поверхностях транспортных средств, так и на внешних поверхностях транспортных средств.</w:t>
      </w:r>
    </w:p>
    <w:p w:rsidR="00CA664B" w:rsidRDefault="00CA664B">
      <w:pPr>
        <w:pStyle w:val="ConsPlusNormal"/>
        <w:ind w:firstLine="540"/>
        <w:jc w:val="both"/>
      </w:pPr>
      <w:r>
        <w:t xml:space="preserve">В связи с этим, как указывал Минфин России в своих разъясняющих письмах, предпринимательская деятельность по размещению рекламы на внутренних поверхностях транспортных средств относилась к предпринимательской деятельности по размещению рекламы на транспортных средствах и подлежит переводу на систему налогообложения в виде ЕНВД при условии соблюдения положений </w:t>
      </w:r>
      <w:hyperlink r:id="rId4452" w:history="1">
        <w:r>
          <w:rPr>
            <w:color w:val="0000FF"/>
          </w:rPr>
          <w:t>гл. 26.3</w:t>
        </w:r>
      </w:hyperlink>
      <w:r>
        <w:t xml:space="preserve"> Налогового кодекса РФ (</w:t>
      </w:r>
      <w:hyperlink r:id="rId4453" w:history="1">
        <w:r>
          <w:rPr>
            <w:color w:val="0000FF"/>
          </w:rPr>
          <w:t>Письмо</w:t>
        </w:r>
      </w:hyperlink>
      <w:r>
        <w:t xml:space="preserve"> Минфина России от 25 января 2010 г. N 03-11-09/03).</w:t>
      </w:r>
    </w:p>
    <w:p w:rsidR="00CA664B" w:rsidRDefault="00CA664B">
      <w:pPr>
        <w:pStyle w:val="ConsPlusNormal"/>
        <w:ind w:firstLine="540"/>
        <w:jc w:val="both"/>
      </w:pPr>
      <w:r>
        <w:t xml:space="preserve">С 1 января 2013 г. этот вопрос решен однозначно, так как исходя из положений </w:t>
      </w:r>
      <w:hyperlink r:id="rId4454" w:history="1">
        <w:r>
          <w:rPr>
            <w:color w:val="0000FF"/>
          </w:rPr>
          <w:t>пп. 11 п. 2 ст. 346.26</w:t>
        </w:r>
      </w:hyperlink>
      <w:r>
        <w:t xml:space="preserve"> Налогового кодекса РФ (в ред. Федерального закона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 вместо деятельности по размещению рекламы на транспорте теперь предусмотрено размещение рекламы с использованием внешних и внутренних поверхностей транспортных средств.</w:t>
      </w:r>
    </w:p>
    <w:p w:rsidR="00CA664B" w:rsidRDefault="00CA664B">
      <w:pPr>
        <w:pStyle w:val="ConsPlusNormal"/>
        <w:ind w:firstLine="540"/>
        <w:jc w:val="both"/>
      </w:pPr>
    </w:p>
    <w:p w:rsidR="00CA664B" w:rsidRDefault="00CA664B">
      <w:pPr>
        <w:pStyle w:val="ConsPlusNormal"/>
        <w:jc w:val="center"/>
      </w:pPr>
      <w:r>
        <w:t>16.3.9. Услуги по временному размещению и проживанию</w:t>
      </w:r>
    </w:p>
    <w:p w:rsidR="00CA664B" w:rsidRDefault="00CA664B">
      <w:pPr>
        <w:pStyle w:val="ConsPlusNormal"/>
        <w:ind w:firstLine="540"/>
        <w:jc w:val="both"/>
      </w:pPr>
    </w:p>
    <w:p w:rsidR="00CA664B" w:rsidRDefault="00CA664B">
      <w:pPr>
        <w:pStyle w:val="ConsPlusNormal"/>
        <w:ind w:firstLine="540"/>
        <w:jc w:val="both"/>
      </w:pPr>
      <w:r>
        <w:t xml:space="preserve">Согласно </w:t>
      </w:r>
      <w:hyperlink r:id="rId4455" w:history="1">
        <w:r>
          <w:rPr>
            <w:color w:val="0000FF"/>
          </w:rPr>
          <w:t>пп. 12 п. 2 ст. 346.26</w:t>
        </w:r>
      </w:hyperlink>
      <w:r>
        <w:t xml:space="preserve"> Налогового кодекса РФ система налогообложения в виде ЕНВД может применяться в отношении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p w:rsidR="00CA664B" w:rsidRDefault="00CA664B">
      <w:pPr>
        <w:pStyle w:val="ConsPlusNormal"/>
        <w:ind w:firstLine="540"/>
        <w:jc w:val="both"/>
      </w:pPr>
      <w:r>
        <w:t xml:space="preserve">С 1 января 2008 г. вместо "спальных помещений" в текст Налогового </w:t>
      </w:r>
      <w:hyperlink r:id="rId4456" w:history="1">
        <w:r>
          <w:rPr>
            <w:color w:val="0000FF"/>
          </w:rPr>
          <w:t>кодекса</w:t>
        </w:r>
      </w:hyperlink>
      <w:r>
        <w:t xml:space="preserve"> РФ введено понятие "помещения для временного размещения и проживания".</w:t>
      </w:r>
    </w:p>
    <w:p w:rsidR="00CA664B" w:rsidRDefault="00CA664B">
      <w:pPr>
        <w:pStyle w:val="ConsPlusNormal"/>
        <w:ind w:firstLine="540"/>
        <w:jc w:val="both"/>
      </w:pPr>
      <w:r>
        <w:t xml:space="preserve">Кроме того, в </w:t>
      </w:r>
      <w:hyperlink r:id="rId4457" w:history="1">
        <w:r>
          <w:rPr>
            <w:color w:val="0000FF"/>
          </w:rPr>
          <w:t>абз. 38 ст. 346.27</w:t>
        </w:r>
      </w:hyperlink>
      <w:r>
        <w:t xml:space="preserve"> Налогового кодекса РФ дано определение, что считать помещением для временного размещения и проживания. Это помещение, используемое для временного размещения и проживания физических лиц (квартира, комната в квартире, частный дом, коттедж (их части), гостиничный номер, комната в общежитии и другие помещения).</w:t>
      </w:r>
    </w:p>
    <w:p w:rsidR="00CA664B" w:rsidRDefault="00CA664B">
      <w:pPr>
        <w:pStyle w:val="ConsPlusNormal"/>
        <w:ind w:firstLine="540"/>
        <w:jc w:val="both"/>
      </w:pPr>
      <w:r>
        <w:t>Объекты предоставления услуг по временному размещению и проживанию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гостиницы, кемпинги, общежития и другие объекты).</w:t>
      </w:r>
    </w:p>
    <w:p w:rsidR="00CA664B" w:rsidRDefault="00CA664B">
      <w:pPr>
        <w:pStyle w:val="ConsPlusNormal"/>
        <w:ind w:firstLine="540"/>
        <w:jc w:val="both"/>
      </w:pPr>
      <w:r>
        <w:t xml:space="preserve">Добавим, что в Налоговом </w:t>
      </w:r>
      <w:hyperlink r:id="rId4458" w:history="1">
        <w:r>
          <w:rPr>
            <w:color w:val="0000FF"/>
          </w:rPr>
          <w:t>кодексе</w:t>
        </w:r>
      </w:hyperlink>
      <w:r>
        <w:t xml:space="preserve"> РФ четко сказано, что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p>
    <w:p w:rsidR="00CA664B" w:rsidRDefault="00CA664B">
      <w:pPr>
        <w:pStyle w:val="ConsPlusNormal"/>
        <w:ind w:firstLine="540"/>
        <w:jc w:val="both"/>
      </w:pPr>
      <w:r>
        <w:t xml:space="preserve">В Налоговом </w:t>
      </w:r>
      <w:hyperlink r:id="rId4459" w:history="1">
        <w:r>
          <w:rPr>
            <w:color w:val="0000FF"/>
          </w:rPr>
          <w:t>кодексе</w:t>
        </w:r>
      </w:hyperlink>
      <w:r>
        <w:t xml:space="preserve"> РФ порядок расчета такой площади не установлен. Впрочем, по </w:t>
      </w:r>
      <w:r>
        <w:lastRenderedPageBreak/>
        <w:t xml:space="preserve">мнению Минфина России, общую площадь объектов, используемых для предоставления услуг по временному размещению и проживанию, также следует определять на основании правоустанавливающих и инвентаризационных документов. Такими документами могут быть: договор купли-продажи квартиры, дома, гостиницы, пансионата и других объектов временного размещения и проживания граждан; технический паспорт, план, схема, экспликация и договор аренды (субаренды) на объекты временного размещения и проживания и другие документы, содержащие информацию об указанных объектах (см. Письма Минфина России от 6 октября 2006 г. </w:t>
      </w:r>
      <w:hyperlink r:id="rId4460" w:history="1">
        <w:r>
          <w:rPr>
            <w:color w:val="0000FF"/>
          </w:rPr>
          <w:t>N 03-11-04/3/435</w:t>
        </w:r>
      </w:hyperlink>
      <w:r>
        <w:t xml:space="preserve">, от 19 октября 2006 г. </w:t>
      </w:r>
      <w:hyperlink r:id="rId4461" w:history="1">
        <w:r>
          <w:rPr>
            <w:color w:val="0000FF"/>
          </w:rPr>
          <w:t>N 03-11-04/3/462</w:t>
        </w:r>
      </w:hyperlink>
      <w:r>
        <w:t>).</w:t>
      </w:r>
    </w:p>
    <w:p w:rsidR="00CA664B" w:rsidRDefault="00CA664B">
      <w:pPr>
        <w:pStyle w:val="ConsPlusNormal"/>
        <w:ind w:firstLine="540"/>
        <w:jc w:val="both"/>
      </w:pPr>
      <w:r>
        <w:t xml:space="preserve">Если на каждый объект оказания услуг по временному размещению и проживанию правоустанавливающие документы (свидетельства о государственной регистрации права собственности) оформлены отдельно, то их следует рассматривать как отдельные объекты. То есть определять площадь спальных помещений по таким объектам необходимо отдельно (см. </w:t>
      </w:r>
      <w:hyperlink r:id="rId4462" w:history="1">
        <w:r>
          <w:rPr>
            <w:color w:val="0000FF"/>
          </w:rPr>
          <w:t>Письмо</w:t>
        </w:r>
      </w:hyperlink>
      <w:r>
        <w:t xml:space="preserve"> УФНС по Московской области от 27 февраля 2006 г. N 22-19-И/0090).</w:t>
      </w:r>
    </w:p>
    <w:p w:rsidR="00CA664B" w:rsidRDefault="00CA664B">
      <w:pPr>
        <w:pStyle w:val="ConsPlusNormal"/>
        <w:ind w:firstLine="540"/>
        <w:jc w:val="both"/>
      </w:pPr>
      <w:r>
        <w:t>В таком случае превышение ограничения по площади по одному из объектов предпринимательской деятельности не является препятствием для применения системы налогообложения в виде ЕНВД.</w:t>
      </w:r>
    </w:p>
    <w:p w:rsidR="00CA664B" w:rsidRDefault="00CA664B">
      <w:pPr>
        <w:pStyle w:val="ConsPlusNormal"/>
        <w:ind w:firstLine="540"/>
        <w:jc w:val="both"/>
      </w:pPr>
      <w:r>
        <w:t>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
    <w:p w:rsidR="00CA664B" w:rsidRDefault="00CA664B">
      <w:pPr>
        <w:pStyle w:val="ConsPlusNormal"/>
        <w:ind w:firstLine="540"/>
        <w:jc w:val="both"/>
      </w:pPr>
    </w:p>
    <w:p w:rsidR="00CA664B" w:rsidRDefault="00CA664B">
      <w:pPr>
        <w:pStyle w:val="ConsPlusNormal"/>
        <w:jc w:val="center"/>
      </w:pPr>
      <w:r>
        <w:t>16.3.10. Сдача в аренду торговых мест</w:t>
      </w:r>
    </w:p>
    <w:p w:rsidR="00CA664B" w:rsidRDefault="00CA664B">
      <w:pPr>
        <w:pStyle w:val="ConsPlusNormal"/>
        <w:ind w:firstLine="540"/>
        <w:jc w:val="both"/>
      </w:pPr>
    </w:p>
    <w:p w:rsidR="00CA664B" w:rsidRDefault="00CA664B">
      <w:pPr>
        <w:pStyle w:val="ConsPlusNormal"/>
        <w:ind w:firstLine="540"/>
        <w:jc w:val="both"/>
      </w:pPr>
      <w:hyperlink r:id="rId4463" w:history="1">
        <w:r>
          <w:rPr>
            <w:color w:val="0000FF"/>
          </w:rPr>
          <w:t>Подпунктом 13 п. 2 ст. 346.26</w:t>
        </w:r>
      </w:hyperlink>
      <w:r>
        <w:t xml:space="preserve"> Налогового кодекса РФ установлен еще один вид деятельности, подпадающий под обложение ЕНВД, -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CA664B" w:rsidRDefault="00CA664B">
      <w:pPr>
        <w:pStyle w:val="ConsPlusNormal"/>
        <w:ind w:firstLine="540"/>
        <w:jc w:val="both"/>
      </w:pPr>
      <w:r>
        <w:t>Физическим показателем, применяемым для расчета единого налога по этому виду деятельности, является количество переданных во временное владение и (или) пользование торговых мест, объектов нестационарной торговой сети, объектов организации общественного питания с базовой доходностью 6000 руб. на одно торговое место.</w:t>
      </w:r>
    </w:p>
    <w:p w:rsidR="00CA664B" w:rsidRDefault="00CA664B">
      <w:pPr>
        <w:pStyle w:val="ConsPlusNormal"/>
        <w:ind w:firstLine="540"/>
        <w:jc w:val="both"/>
      </w:pPr>
      <w:r>
        <w:t xml:space="preserve">Обращаем внимание, что согласно </w:t>
      </w:r>
      <w:hyperlink r:id="rId4464" w:history="1">
        <w:r>
          <w:rPr>
            <w:color w:val="0000FF"/>
          </w:rPr>
          <w:t>абз. 22 ст. 346.27</w:t>
        </w:r>
      </w:hyperlink>
      <w:r>
        <w:t xml:space="preserve"> Налогового кодекса РФ площадью торгового зала (зала обслуживания посетителей) признается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w:t>
      </w:r>
    </w:p>
    <w:p w:rsidR="00CA664B" w:rsidRDefault="00CA664B">
      <w:pPr>
        <w:pStyle w:val="ConsPlusNormal"/>
        <w:ind w:firstLine="540"/>
        <w:jc w:val="both"/>
      </w:pPr>
      <w:r>
        <w:t>Поэтому на уплату единого налога на вмененный доход могут переводиться налогоплательщики, осуществляющие предпринимательскую деятельность по оказанию услуг по передаче в аренду стационарных торговых мест в местах организации торговли, не имеющих торговых залов.</w:t>
      </w:r>
    </w:p>
    <w:p w:rsidR="00CA664B" w:rsidRDefault="00CA664B">
      <w:pPr>
        <w:pStyle w:val="ConsPlusNormal"/>
        <w:ind w:firstLine="540"/>
        <w:jc w:val="both"/>
      </w:pPr>
      <w:hyperlink r:id="rId4465" w:history="1">
        <w:r>
          <w:rPr>
            <w:color w:val="0000FF"/>
          </w:rPr>
          <w:t>Статьей 346.27</w:t>
        </w:r>
      </w:hyperlink>
      <w:r>
        <w:t xml:space="preserve"> Налогового кодекса РФ к стационарной торговой сети, не имеющей торговых залов, отнесены крытые рынки (ярмарки), торговые комплексы, киоски и другие аналогичные объекты. К ней относятся также автовокзалы, железнодорожные вокзалы, административные и учебные здания, поликлиники и другие объекты, имеющие стационарные торговые места.</w:t>
      </w:r>
    </w:p>
    <w:p w:rsidR="00CA664B" w:rsidRDefault="00CA664B">
      <w:pPr>
        <w:pStyle w:val="ConsPlusNormal"/>
        <w:ind w:firstLine="540"/>
        <w:jc w:val="both"/>
      </w:pPr>
      <w:r>
        <w:t xml:space="preserve">Деятельность по передаче во временное владение и (или) пользование стационарных торговых мест в указанных стационарных объектах должна переводиться на уплату единого налога на вмененный доход. Это относится и к передаче во временное владение и (или) </w:t>
      </w:r>
      <w:r>
        <w:lastRenderedPageBreak/>
        <w:t>пользование торговых мест, расположенных в культурных и (или) выставочных центрах, на время проведения в них выставок, ярмарок и других мероприятий.</w:t>
      </w:r>
    </w:p>
    <w:p w:rsidR="00CA664B" w:rsidRDefault="00CA664B">
      <w:pPr>
        <w:pStyle w:val="ConsPlusNormal"/>
        <w:ind w:firstLine="540"/>
        <w:jc w:val="both"/>
      </w:pPr>
      <w:r>
        <w:t>Также должны уплачивать единый налог на вмененный доход рынки и торговые центры, осуществляющие передачу во временное владение и (или) пользование конструктивно обособленных торговых секций, не отнесенных правоустанавливающими и инвентаризационными документами к магазинам и павильонам.</w:t>
      </w:r>
    </w:p>
    <w:p w:rsidR="00CA664B" w:rsidRDefault="00CA664B">
      <w:pPr>
        <w:pStyle w:val="ConsPlusNormal"/>
        <w:ind w:firstLine="540"/>
        <w:jc w:val="both"/>
      </w:pPr>
      <w:r>
        <w:t>В случае передачи администрацией рынка в аренду всего или части здания рынка нескольким хозяйствующим субъектам с правом передачи стационарных торговых мест в субаренду единый налог на вмененный доход должны уплачивать и рынок, и лица, арендующие торговые места с целью их передачи в субаренду.</w:t>
      </w:r>
    </w:p>
    <w:p w:rsidR="00CA664B" w:rsidRDefault="00CA664B">
      <w:pPr>
        <w:pStyle w:val="ConsPlusNormal"/>
        <w:ind w:firstLine="540"/>
        <w:jc w:val="both"/>
      </w:pPr>
      <w:r>
        <w:t xml:space="preserve">Если торговые места на рынке в отдельные дни не будут использоваться и оплата за период их неиспользования арендаторами не будет производиться, в соответствии с новой редакцией </w:t>
      </w:r>
      <w:hyperlink r:id="rId4466" w:history="1">
        <w:r>
          <w:rPr>
            <w:color w:val="0000FF"/>
          </w:rPr>
          <w:t>ст. 346.29</w:t>
        </w:r>
      </w:hyperlink>
      <w:r>
        <w:t xml:space="preserve"> Налогового кодекса РФ налоговая база по единому налогу на вмененный доход может быть скорректирована на коэффициент К2, учитывающий фактический период времени осуществления деятельности.</w:t>
      </w:r>
    </w:p>
    <w:p w:rsidR="00CA664B" w:rsidRDefault="00CA664B">
      <w:pPr>
        <w:pStyle w:val="ConsPlusNormal"/>
        <w:ind w:firstLine="540"/>
        <w:jc w:val="both"/>
      </w:pPr>
      <w:hyperlink r:id="rId4467" w:history="1">
        <w:r>
          <w:rPr>
            <w:color w:val="0000FF"/>
          </w:rPr>
          <w:t>Подпункт 13 п. 2 ст. 346.26</w:t>
        </w:r>
      </w:hyperlink>
      <w:r>
        <w:t xml:space="preserve"> Налогового кодекса РФ: ЕНВД применяется в отношении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w:t>
      </w:r>
    </w:p>
    <w:p w:rsidR="00CA664B" w:rsidRDefault="00CA664B">
      <w:pPr>
        <w:pStyle w:val="ConsPlusNormal"/>
        <w:ind w:firstLine="540"/>
        <w:jc w:val="both"/>
      </w:pPr>
      <w:r>
        <w:t>Под "вмененку" также подпадают прилавки, палатки, ларьки, контейнеры, боксы и т.п., а также объекты организации общественного питания, не имеющие зала обслуживания посетителей.</w:t>
      </w:r>
    </w:p>
    <w:p w:rsidR="00CA664B" w:rsidRDefault="00CA664B">
      <w:pPr>
        <w:pStyle w:val="ConsPlusNormal"/>
        <w:ind w:firstLine="540"/>
        <w:jc w:val="both"/>
      </w:pPr>
    </w:p>
    <w:p w:rsidR="00CA664B" w:rsidRDefault="00CA664B">
      <w:pPr>
        <w:pStyle w:val="ConsPlusNormal"/>
        <w:jc w:val="center"/>
      </w:pPr>
      <w:r>
        <w:t>16.4. Постановка индивидуальных предпринимателей</w:t>
      </w:r>
    </w:p>
    <w:p w:rsidR="00CA664B" w:rsidRDefault="00CA664B">
      <w:pPr>
        <w:pStyle w:val="ConsPlusNormal"/>
        <w:jc w:val="center"/>
      </w:pPr>
      <w:r>
        <w:t>в качестве налогоплательщиков ЕНВД в налоговой инспекции</w:t>
      </w:r>
    </w:p>
    <w:p w:rsidR="00CA664B" w:rsidRDefault="00CA664B">
      <w:pPr>
        <w:pStyle w:val="ConsPlusNormal"/>
        <w:ind w:firstLine="540"/>
        <w:jc w:val="both"/>
      </w:pPr>
    </w:p>
    <w:p w:rsidR="00CA664B" w:rsidRDefault="00CA664B">
      <w:pPr>
        <w:pStyle w:val="ConsPlusNormal"/>
        <w:ind w:firstLine="540"/>
        <w:jc w:val="both"/>
      </w:pPr>
      <w:r>
        <w:t xml:space="preserve">Порядок постановки на учет плательщиков ЕНВД до 1 января 2013 г. был установлен </w:t>
      </w:r>
      <w:hyperlink r:id="rId4468" w:history="1">
        <w:r>
          <w:rPr>
            <w:color w:val="0000FF"/>
          </w:rPr>
          <w:t>Приказом</w:t>
        </w:r>
      </w:hyperlink>
      <w:r>
        <w:t xml:space="preserve"> ФНС России от 12 января 2011 г. N ММВ-7-6/1@ "Об утверждении форм и форматов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 (далее - Приказ ФНС России N ММВ-7-6/1@).</w:t>
      </w:r>
    </w:p>
    <w:p w:rsidR="00CA664B" w:rsidRDefault="00CA664B">
      <w:pPr>
        <w:pStyle w:val="ConsPlusNormal"/>
        <w:ind w:firstLine="540"/>
        <w:jc w:val="both"/>
      </w:pPr>
      <w:r>
        <w:t xml:space="preserve">Федеральным </w:t>
      </w:r>
      <w:hyperlink r:id="rId4469" w:history="1">
        <w:r>
          <w:rPr>
            <w:color w:val="0000FF"/>
          </w:rPr>
          <w:t>законом</w:t>
        </w:r>
      </w:hyperlink>
      <w:r>
        <w:t xml:space="preserve">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 предусмотрено, что с 1 января 2013 г. переход на уплату единого налога на вмененный доход организациями и индивидуальными предпринимателями осуществляется добровольно.</w:t>
      </w:r>
    </w:p>
    <w:p w:rsidR="00CA664B" w:rsidRDefault="00CA664B">
      <w:pPr>
        <w:pStyle w:val="ConsPlusNormal"/>
        <w:ind w:firstLine="540"/>
        <w:jc w:val="both"/>
      </w:pPr>
      <w:r>
        <w:t xml:space="preserve">В целях реализации положений Федерального </w:t>
      </w:r>
      <w:hyperlink r:id="rId4470" w:history="1">
        <w:r>
          <w:rPr>
            <w:color w:val="0000FF"/>
          </w:rPr>
          <w:t>закона</w:t>
        </w:r>
      </w:hyperlink>
      <w:r>
        <w:t xml:space="preserve">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 ФНС России осуществлена доработка форм и Форматов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 а также разработан порядок заполнения этих форм.</w:t>
      </w:r>
    </w:p>
    <w:p w:rsidR="00CA664B" w:rsidRDefault="00CA664B">
      <w:pPr>
        <w:pStyle w:val="ConsPlusNormal"/>
        <w:ind w:firstLine="540"/>
        <w:jc w:val="both"/>
      </w:pPr>
      <w:r>
        <w:t xml:space="preserve">Указанные документы утверждены </w:t>
      </w:r>
      <w:hyperlink r:id="rId4471" w:history="1">
        <w:r>
          <w:rPr>
            <w:color w:val="0000FF"/>
          </w:rPr>
          <w:t>Приказом</w:t>
        </w:r>
      </w:hyperlink>
      <w:r>
        <w:t xml:space="preserve"> ФНС России от 11 декабря 2012 г. N ММВ-7-6/941@ "Об утверждении форм и Форматов представления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 а также Порядка заполнения этих форм" (далее - Приказ ФНС России от 11 декабря 2012 г. N ММВ-7-6/941@).</w:t>
      </w:r>
    </w:p>
    <w:p w:rsidR="00CA664B" w:rsidRDefault="00CA664B">
      <w:pPr>
        <w:pStyle w:val="ConsPlusNormal"/>
        <w:ind w:firstLine="540"/>
        <w:jc w:val="both"/>
      </w:pPr>
      <w:r>
        <w:t>Приказом ФНС России N ММВ-7-6/941@ утверждены, в частности:</w:t>
      </w:r>
    </w:p>
    <w:p w:rsidR="00CA664B" w:rsidRDefault="00CA664B">
      <w:pPr>
        <w:pStyle w:val="ConsPlusNormal"/>
        <w:ind w:firstLine="540"/>
        <w:jc w:val="both"/>
      </w:pPr>
      <w:r>
        <w:t xml:space="preserve">- </w:t>
      </w:r>
      <w:hyperlink r:id="rId4472" w:history="1">
        <w:r>
          <w:rPr>
            <w:color w:val="0000FF"/>
          </w:rPr>
          <w:t>форма N ЕНВД-2</w:t>
        </w:r>
      </w:hyperlink>
      <w:r>
        <w:t xml:space="preserve"> "Заявление о постановке на учет индивидуального предпринимателя в </w:t>
      </w:r>
      <w:r>
        <w:lastRenderedPageBreak/>
        <w:t>качестве налогоплательщика единого налога на вмененный доход для отдельных видов деятельности";</w:t>
      </w:r>
    </w:p>
    <w:p w:rsidR="00CA664B" w:rsidRDefault="00CA664B">
      <w:pPr>
        <w:pStyle w:val="ConsPlusNormal"/>
        <w:ind w:firstLine="540"/>
        <w:jc w:val="both"/>
      </w:pPr>
      <w:r>
        <w:t xml:space="preserve">- </w:t>
      </w:r>
      <w:hyperlink r:id="rId4473" w:history="1">
        <w:r>
          <w:rPr>
            <w:color w:val="0000FF"/>
          </w:rPr>
          <w:t>Формат</w:t>
        </w:r>
      </w:hyperlink>
      <w:r>
        <w:t xml:space="preserve"> представления заявления о постановке на учет индивидуального предпринимателя в качестве налогоплательщика единого налога на вмененный доход для отдельных видов деятельности в электронной форме;</w:t>
      </w:r>
    </w:p>
    <w:p w:rsidR="00CA664B" w:rsidRDefault="00CA664B">
      <w:pPr>
        <w:pStyle w:val="ConsPlusNormal"/>
        <w:ind w:firstLine="540"/>
        <w:jc w:val="both"/>
      </w:pPr>
      <w:r>
        <w:t xml:space="preserve">- </w:t>
      </w:r>
      <w:hyperlink r:id="rId4474" w:history="1">
        <w:r>
          <w:rPr>
            <w:color w:val="0000FF"/>
          </w:rPr>
          <w:t>Порядок</w:t>
        </w:r>
      </w:hyperlink>
      <w:r>
        <w:t xml:space="preserve"> заполнения формы "Заявление о постановке на учет индивидуального предпринимателя в качестве налогоплательщика единого налога на вмененный доход для отдельных видов деятельности".</w:t>
      </w:r>
    </w:p>
    <w:p w:rsidR="00CA664B" w:rsidRDefault="00CA664B">
      <w:pPr>
        <w:pStyle w:val="ConsPlusNormal"/>
        <w:ind w:firstLine="540"/>
        <w:jc w:val="both"/>
      </w:pPr>
      <w:r>
        <w:t xml:space="preserve">Заявление о постановке на учет индивидуального предпринимателя в качестве налогоплательщика единого налога на вмененный доход для отдельных видов деятельности по форме N ЕНВД-2 состоит из </w:t>
      </w:r>
      <w:hyperlink r:id="rId4475" w:history="1">
        <w:r>
          <w:rPr>
            <w:color w:val="0000FF"/>
          </w:rPr>
          <w:t>листа 001</w:t>
        </w:r>
      </w:hyperlink>
      <w:r>
        <w:t xml:space="preserve"> и </w:t>
      </w:r>
      <w:hyperlink r:id="rId4476" w:history="1">
        <w:r>
          <w:rPr>
            <w:color w:val="0000FF"/>
          </w:rPr>
          <w:t>Приложения</w:t>
        </w:r>
      </w:hyperlink>
      <w:r>
        <w:t xml:space="preserve"> к форме N ЕНВД-2.</w:t>
      </w:r>
    </w:p>
    <w:p w:rsidR="00CA664B" w:rsidRDefault="00CA664B">
      <w:pPr>
        <w:pStyle w:val="ConsPlusNormal"/>
        <w:ind w:firstLine="540"/>
        <w:jc w:val="both"/>
      </w:pPr>
      <w:r>
        <w:t xml:space="preserve">Порядок заполнения </w:t>
      </w:r>
      <w:hyperlink r:id="rId4477" w:history="1">
        <w:r>
          <w:rPr>
            <w:color w:val="0000FF"/>
          </w:rPr>
          <w:t>страницы 001</w:t>
        </w:r>
      </w:hyperlink>
      <w:r>
        <w:t xml:space="preserve"> заявления по форме N ЕНВД-2 таков:</w:t>
      </w:r>
    </w:p>
    <w:p w:rsidR="00CA664B" w:rsidRDefault="00CA664B">
      <w:pPr>
        <w:pStyle w:val="ConsPlusNormal"/>
        <w:ind w:firstLine="540"/>
        <w:jc w:val="both"/>
      </w:pPr>
      <w:r>
        <w:t>1) в верхней части каждой страницы заявления индивидуальным предпринимателем указывается присвоенный ему идентификационный номер налогоплательщика;</w:t>
      </w:r>
    </w:p>
    <w:p w:rsidR="00CA664B" w:rsidRDefault="00CA664B">
      <w:pPr>
        <w:pStyle w:val="ConsPlusNormal"/>
        <w:ind w:firstLine="540"/>
        <w:jc w:val="both"/>
      </w:pPr>
      <w:r>
        <w:t xml:space="preserve">2) в </w:t>
      </w:r>
      <w:hyperlink r:id="rId4478" w:history="1">
        <w:r>
          <w:rPr>
            <w:color w:val="0000FF"/>
          </w:rPr>
          <w:t>поле</w:t>
        </w:r>
      </w:hyperlink>
      <w:r>
        <w:t xml:space="preserve"> "код налогового органа" указывается код налогового органа, в который представляется заявление по </w:t>
      </w:r>
      <w:hyperlink r:id="rId4479" w:history="1">
        <w:r>
          <w:rPr>
            <w:color w:val="0000FF"/>
          </w:rPr>
          <w:t>форме N ЕНВД-2</w:t>
        </w:r>
      </w:hyperlink>
      <w:r>
        <w:t>;</w:t>
      </w:r>
    </w:p>
    <w:p w:rsidR="00CA664B" w:rsidRDefault="00CA664B">
      <w:pPr>
        <w:pStyle w:val="ConsPlusNormal"/>
        <w:ind w:firstLine="540"/>
        <w:jc w:val="both"/>
      </w:pPr>
      <w:r>
        <w:t xml:space="preserve">3) в </w:t>
      </w:r>
      <w:hyperlink r:id="rId4480" w:history="1">
        <w:r>
          <w:rPr>
            <w:color w:val="0000FF"/>
          </w:rPr>
          <w:t>поле</w:t>
        </w:r>
      </w:hyperlink>
      <w:r>
        <w:t xml:space="preserve"> "Прошу в соответствии с пунктами 2 и 3 статьи 346.28 Налогового кодекса Российской Федерации поставить на учет индивидуального предпринимателя" указываются построчно фамилия, имя и отчество (при наличии) индивидуального предпринимателя полностью без сокращений в соответствии с документом, удостоверяющим личность.</w:t>
      </w:r>
    </w:p>
    <w:p w:rsidR="00CA664B" w:rsidRDefault="00CA664B">
      <w:pPr>
        <w:pStyle w:val="ConsPlusNormal"/>
        <w:ind w:firstLine="540"/>
        <w:jc w:val="both"/>
      </w:pPr>
      <w:r>
        <w:t xml:space="preserve">Индивидуальный предприниматель также вправе сообщить по настоящей </w:t>
      </w:r>
      <w:hyperlink r:id="rId4481" w:history="1">
        <w:r>
          <w:rPr>
            <w:color w:val="0000FF"/>
          </w:rPr>
          <w:t>форме</w:t>
        </w:r>
      </w:hyperlink>
      <w:r>
        <w:t xml:space="preserve"> о каждом виде предпринимательской деятельности и об адресе места ее осуществления, о которых не было сообщено ранее в заявлении по </w:t>
      </w:r>
      <w:hyperlink r:id="rId4482" w:history="1">
        <w:r>
          <w:rPr>
            <w:color w:val="0000FF"/>
          </w:rPr>
          <w:t>форме N ЕНВД-2</w:t>
        </w:r>
      </w:hyperlink>
      <w:r>
        <w:t xml:space="preserve">, а также об изменении сведений, ранее сообщенных в заявлении по </w:t>
      </w:r>
      <w:hyperlink r:id="rId4483" w:history="1">
        <w:r>
          <w:rPr>
            <w:color w:val="0000FF"/>
          </w:rPr>
          <w:t>форме N ЕНВД-2</w:t>
        </w:r>
      </w:hyperlink>
      <w:r>
        <w:t>;</w:t>
      </w:r>
    </w:p>
    <w:p w:rsidR="00CA664B" w:rsidRDefault="00CA664B">
      <w:pPr>
        <w:pStyle w:val="ConsPlusNormal"/>
        <w:ind w:firstLine="540"/>
        <w:jc w:val="both"/>
      </w:pPr>
      <w:r>
        <w:t xml:space="preserve">4) в </w:t>
      </w:r>
      <w:hyperlink r:id="rId4484" w:history="1">
        <w:r>
          <w:rPr>
            <w:color w:val="0000FF"/>
          </w:rPr>
          <w:t>поле</w:t>
        </w:r>
      </w:hyperlink>
      <w:r>
        <w:t xml:space="preserve"> "ОГРНИП" указывается основной государственный регистрационный номер индивидуального предпринимателя;</w:t>
      </w:r>
    </w:p>
    <w:p w:rsidR="00CA664B" w:rsidRDefault="00CA664B">
      <w:pPr>
        <w:pStyle w:val="ConsPlusNormal"/>
        <w:ind w:firstLine="540"/>
        <w:jc w:val="both"/>
      </w:pPr>
      <w:r>
        <w:t xml:space="preserve">5) в </w:t>
      </w:r>
      <w:hyperlink r:id="rId4485" w:history="1">
        <w:r>
          <w:rPr>
            <w:color w:val="0000FF"/>
          </w:rPr>
          <w:t>поле</w:t>
        </w:r>
      </w:hyperlink>
      <w:r>
        <w:t xml:space="preserve"> "Дата начала применения системы налогообложения в виде единого налога на вмененный доход для отдельных видов деятельности" проставляется дата начала применения индивидуальным предпринимателем системы налогообложения в виде единого налога на вмененный доход для отдельных видов деятельности;</w:t>
      </w:r>
    </w:p>
    <w:p w:rsidR="00CA664B" w:rsidRDefault="00CA664B">
      <w:pPr>
        <w:pStyle w:val="ConsPlusNormal"/>
        <w:ind w:firstLine="540"/>
        <w:jc w:val="both"/>
      </w:pPr>
      <w:r>
        <w:t xml:space="preserve">6) в </w:t>
      </w:r>
      <w:hyperlink r:id="rId4486" w:history="1">
        <w:r>
          <w:rPr>
            <w:color w:val="0000FF"/>
          </w:rPr>
          <w:t>поле</w:t>
        </w:r>
      </w:hyperlink>
      <w:r>
        <w:t xml:space="preserve"> "Приложение к заявлению составлено на" указывается количество страниц </w:t>
      </w:r>
      <w:hyperlink r:id="rId4487" w:history="1">
        <w:r>
          <w:rPr>
            <w:color w:val="0000FF"/>
          </w:rPr>
          <w:t>Приложения</w:t>
        </w:r>
      </w:hyperlink>
      <w:r>
        <w:t xml:space="preserve"> к форме N ЕНВД-2.</w:t>
      </w:r>
    </w:p>
    <w:p w:rsidR="00CA664B" w:rsidRDefault="00CA664B">
      <w:pPr>
        <w:pStyle w:val="ConsPlusNormal"/>
        <w:ind w:firstLine="540"/>
        <w:jc w:val="both"/>
      </w:pPr>
      <w:r>
        <w:t xml:space="preserve">Например, в случае если </w:t>
      </w:r>
      <w:hyperlink r:id="rId4488" w:history="1">
        <w:r>
          <w:rPr>
            <w:color w:val="0000FF"/>
          </w:rPr>
          <w:t>Приложение</w:t>
        </w:r>
      </w:hyperlink>
      <w:r>
        <w:t xml:space="preserve"> составлено на двух страницах, в </w:t>
      </w:r>
      <w:hyperlink r:id="rId4489" w:history="1">
        <w:r>
          <w:rPr>
            <w:color w:val="0000FF"/>
          </w:rPr>
          <w:t>поле</w:t>
        </w:r>
      </w:hyperlink>
      <w:r>
        <w:t>, состоящем из трех знако-мест, проставляется соответствующая цифра следующим образом: "2--";</w:t>
      </w:r>
    </w:p>
    <w:p w:rsidR="00CA664B" w:rsidRDefault="00CA664B">
      <w:pPr>
        <w:pStyle w:val="ConsPlusNormal"/>
        <w:ind w:firstLine="540"/>
        <w:jc w:val="both"/>
      </w:pPr>
      <w:r>
        <w:t xml:space="preserve">7) в </w:t>
      </w:r>
      <w:hyperlink r:id="rId4490" w:history="1">
        <w:r>
          <w:rPr>
            <w:color w:val="0000FF"/>
          </w:rPr>
          <w:t>поле</w:t>
        </w:r>
      </w:hyperlink>
      <w:r>
        <w:t xml:space="preserve"> "с приложением копии документа на" указывается количество листов копии документа, подтверждающего полномочия представителя индивидуального предпринимателя;</w:t>
      </w:r>
    </w:p>
    <w:p w:rsidR="00CA664B" w:rsidRDefault="00CA664B">
      <w:pPr>
        <w:pStyle w:val="ConsPlusNormal"/>
        <w:ind w:firstLine="540"/>
        <w:jc w:val="both"/>
      </w:pPr>
      <w:r>
        <w:t xml:space="preserve">8) в </w:t>
      </w:r>
      <w:hyperlink r:id="rId4491" w:history="1">
        <w:r>
          <w:rPr>
            <w:color w:val="0000FF"/>
          </w:rPr>
          <w:t>разделе</w:t>
        </w:r>
      </w:hyperlink>
      <w:r>
        <w:t xml:space="preserve"> "Достоверность и полноту сведений, указанных в настоящем заявлении, подтверждаю":</w:t>
      </w:r>
    </w:p>
    <w:p w:rsidR="00CA664B" w:rsidRDefault="00CA664B">
      <w:pPr>
        <w:pStyle w:val="ConsPlusNormal"/>
        <w:ind w:firstLine="540"/>
        <w:jc w:val="both"/>
      </w:pPr>
      <w:r>
        <w:t xml:space="preserve">- при указании лица, подтверждающего достоверность и полноту сведений, указанных в заявлении по форме N ЕНВД-2, в </w:t>
      </w:r>
      <w:hyperlink r:id="rId4492" w:history="1">
        <w:r>
          <w:rPr>
            <w:color w:val="0000FF"/>
          </w:rPr>
          <w:t>поле</w:t>
        </w:r>
      </w:hyperlink>
      <w:r>
        <w:t>, состоящем из одного знако-места, проставляется соответствующая цифра:</w:t>
      </w:r>
    </w:p>
    <w:p w:rsidR="00CA664B" w:rsidRDefault="00CA664B">
      <w:pPr>
        <w:pStyle w:val="ConsPlusNormal"/>
        <w:ind w:firstLine="540"/>
        <w:jc w:val="both"/>
      </w:pPr>
      <w:r>
        <w:t>"1" - индивидуальный предприниматель;</w:t>
      </w:r>
    </w:p>
    <w:p w:rsidR="00CA664B" w:rsidRDefault="00CA664B">
      <w:pPr>
        <w:pStyle w:val="ConsPlusNormal"/>
        <w:ind w:firstLine="540"/>
        <w:jc w:val="both"/>
      </w:pPr>
      <w:r>
        <w:t>"2" - представитель индивидуального предпринимателя;</w:t>
      </w:r>
    </w:p>
    <w:p w:rsidR="00CA664B" w:rsidRDefault="00CA664B">
      <w:pPr>
        <w:pStyle w:val="ConsPlusNormal"/>
        <w:ind w:firstLine="540"/>
        <w:jc w:val="both"/>
      </w:pPr>
      <w:r>
        <w:t xml:space="preserve">- в </w:t>
      </w:r>
      <w:hyperlink r:id="rId4493" w:history="1">
        <w:r>
          <w:rPr>
            <w:color w:val="0000FF"/>
          </w:rPr>
          <w:t>поле</w:t>
        </w:r>
      </w:hyperlink>
      <w:r>
        <w:t xml:space="preserve"> "фамилия, имя, отчество полностью" указываются построчно фамилия, имя и отчество (при наличии) представителя индивидуального предпринимателя, подтверждающего достоверность и полноту сведений, указанных в заявлении по </w:t>
      </w:r>
      <w:hyperlink r:id="rId4494" w:history="1">
        <w:r>
          <w:rPr>
            <w:color w:val="0000FF"/>
          </w:rPr>
          <w:t>форме N ЕНВД-2</w:t>
        </w:r>
      </w:hyperlink>
      <w:r>
        <w:t>;</w:t>
      </w:r>
    </w:p>
    <w:p w:rsidR="00CA664B" w:rsidRDefault="00CA664B">
      <w:pPr>
        <w:pStyle w:val="ConsPlusNormal"/>
        <w:ind w:firstLine="540"/>
        <w:jc w:val="both"/>
      </w:pPr>
      <w:r>
        <w:t xml:space="preserve">- в </w:t>
      </w:r>
      <w:hyperlink r:id="rId4495" w:history="1">
        <w:r>
          <w:rPr>
            <w:color w:val="0000FF"/>
          </w:rPr>
          <w:t>поле</w:t>
        </w:r>
      </w:hyperlink>
      <w:r>
        <w:t xml:space="preserve"> "ИНН" указывается ИНН физического лица, указанного в </w:t>
      </w:r>
      <w:hyperlink r:id="rId4496" w:history="1">
        <w:r>
          <w:rPr>
            <w:color w:val="0000FF"/>
          </w:rPr>
          <w:t>пп. 2 настоящего пункта</w:t>
        </w:r>
      </w:hyperlink>
      <w:r>
        <w:t>, имеющего документ, подтверждающий постановку на учет в налоговом органе (свидетельство о постановке на учет в налоговом органе, отметку в паспорте гражданина Российской Федерации), и использующего ИНН наряду с персональными данными;</w:t>
      </w:r>
    </w:p>
    <w:p w:rsidR="00CA664B" w:rsidRDefault="00CA664B">
      <w:pPr>
        <w:pStyle w:val="ConsPlusNormal"/>
        <w:ind w:firstLine="540"/>
        <w:jc w:val="both"/>
      </w:pPr>
      <w:r>
        <w:t xml:space="preserve">- в </w:t>
      </w:r>
      <w:hyperlink r:id="rId4497" w:history="1">
        <w:r>
          <w:rPr>
            <w:color w:val="0000FF"/>
          </w:rPr>
          <w:t>поле</w:t>
        </w:r>
      </w:hyperlink>
      <w:r>
        <w:t xml:space="preserve"> "Номер контактного телефона" указываются телефонный код, обеспечивающий телефонную связь, номер контактного телефона, по которому можно связаться с лицом, подтверждающим достоверность и полноту сведений в заявлении по </w:t>
      </w:r>
      <w:hyperlink r:id="rId4498" w:history="1">
        <w:r>
          <w:rPr>
            <w:color w:val="0000FF"/>
          </w:rPr>
          <w:t>форме N ЕНВД-2</w:t>
        </w:r>
      </w:hyperlink>
      <w:r>
        <w:t>. Номер телефона указывается без пробелов и прочерков;</w:t>
      </w:r>
    </w:p>
    <w:p w:rsidR="00CA664B" w:rsidRDefault="00CA664B">
      <w:pPr>
        <w:pStyle w:val="ConsPlusNormal"/>
        <w:ind w:firstLine="540"/>
        <w:jc w:val="both"/>
      </w:pPr>
      <w:r>
        <w:lastRenderedPageBreak/>
        <w:t xml:space="preserve">- в месте, отведенном для подписи, проставляется подпись лица, подтверждающего достоверность и полноту сведений, указанных в заявлении по </w:t>
      </w:r>
      <w:hyperlink r:id="rId4499" w:history="1">
        <w:r>
          <w:rPr>
            <w:color w:val="0000FF"/>
          </w:rPr>
          <w:t>форме N ЕНВД-2</w:t>
        </w:r>
      </w:hyperlink>
      <w:r>
        <w:t>;</w:t>
      </w:r>
    </w:p>
    <w:p w:rsidR="00CA664B" w:rsidRDefault="00CA664B">
      <w:pPr>
        <w:pStyle w:val="ConsPlusNormal"/>
        <w:ind w:firstLine="540"/>
        <w:jc w:val="both"/>
      </w:pPr>
      <w:r>
        <w:t xml:space="preserve">- в </w:t>
      </w:r>
      <w:hyperlink r:id="rId4500" w:history="1">
        <w:r>
          <w:rPr>
            <w:color w:val="0000FF"/>
          </w:rPr>
          <w:t>поле</w:t>
        </w:r>
      </w:hyperlink>
      <w:r>
        <w:t xml:space="preserve"> "Дата" указывается дата подписания заявления по </w:t>
      </w:r>
      <w:hyperlink r:id="rId4501" w:history="1">
        <w:r>
          <w:rPr>
            <w:color w:val="0000FF"/>
          </w:rPr>
          <w:t>форме N ЕНВД-2</w:t>
        </w:r>
      </w:hyperlink>
      <w:r>
        <w:t>;</w:t>
      </w:r>
    </w:p>
    <w:p w:rsidR="00CA664B" w:rsidRDefault="00CA664B">
      <w:pPr>
        <w:pStyle w:val="ConsPlusNormal"/>
        <w:ind w:firstLine="540"/>
        <w:jc w:val="both"/>
      </w:pPr>
      <w:r>
        <w:t xml:space="preserve">- в </w:t>
      </w:r>
      <w:hyperlink r:id="rId4502" w:history="1">
        <w:r>
          <w:rPr>
            <w:color w:val="0000FF"/>
          </w:rPr>
          <w:t>поле</w:t>
        </w:r>
      </w:hyperlink>
      <w:r>
        <w:t xml:space="preserve"> "Наименование документа, подтверждающего полномочия представителя" указывается наименование документа, подтверждающего полномочия представителя;</w:t>
      </w:r>
    </w:p>
    <w:p w:rsidR="00CA664B" w:rsidRDefault="00CA664B">
      <w:pPr>
        <w:pStyle w:val="ConsPlusNormal"/>
        <w:ind w:firstLine="540"/>
        <w:jc w:val="both"/>
      </w:pPr>
      <w:r>
        <w:t xml:space="preserve">9) </w:t>
      </w:r>
      <w:hyperlink r:id="rId4503" w:history="1">
        <w:r>
          <w:rPr>
            <w:color w:val="0000FF"/>
          </w:rPr>
          <w:t>раздел</w:t>
        </w:r>
      </w:hyperlink>
      <w:r>
        <w:t xml:space="preserve"> "Заполняется работником налогового органа" содержит сведения о коде способа представления заявления по </w:t>
      </w:r>
      <w:hyperlink r:id="rId4504" w:history="1">
        <w:r>
          <w:rPr>
            <w:color w:val="0000FF"/>
          </w:rPr>
          <w:t>форме N ЕНВД-2</w:t>
        </w:r>
      </w:hyperlink>
      <w:r>
        <w:t xml:space="preserve"> (согласно </w:t>
      </w:r>
      <w:hyperlink r:id="rId4505" w:history="1">
        <w:r>
          <w:rPr>
            <w:color w:val="0000FF"/>
          </w:rPr>
          <w:t>Приложению N 1</w:t>
        </w:r>
      </w:hyperlink>
      <w:r>
        <w:t xml:space="preserve"> к Приложению N 9), количестве страниц </w:t>
      </w:r>
      <w:hyperlink r:id="rId4506" w:history="1">
        <w:r>
          <w:rPr>
            <w:color w:val="0000FF"/>
          </w:rPr>
          <w:t>Приложения</w:t>
        </w:r>
      </w:hyperlink>
      <w:r>
        <w:t xml:space="preserve"> к заявлению по форме N ЕНВД-2, количестве листов копии документа, приложенного к заявлению по </w:t>
      </w:r>
      <w:hyperlink r:id="rId4507" w:history="1">
        <w:r>
          <w:rPr>
            <w:color w:val="0000FF"/>
          </w:rPr>
          <w:t>форме N ЕНВД-2</w:t>
        </w:r>
      </w:hyperlink>
      <w:r>
        <w:t xml:space="preserve">, дате его представления, номере регистрации заявления по </w:t>
      </w:r>
      <w:hyperlink r:id="rId4508" w:history="1">
        <w:r>
          <w:rPr>
            <w:color w:val="0000FF"/>
          </w:rPr>
          <w:t>форме N ЕНВД-2</w:t>
        </w:r>
      </w:hyperlink>
      <w:r>
        <w:t xml:space="preserve">, фамилии и инициалах имени и отчества (при наличии) работника налогового органа, принявшего заявление по </w:t>
      </w:r>
      <w:hyperlink r:id="rId4509" w:history="1">
        <w:r>
          <w:rPr>
            <w:color w:val="0000FF"/>
          </w:rPr>
          <w:t>форме N ЕНВД-2</w:t>
        </w:r>
      </w:hyperlink>
      <w:r>
        <w:t>, его подпись;</w:t>
      </w:r>
    </w:p>
    <w:p w:rsidR="00CA664B" w:rsidRDefault="00CA664B">
      <w:pPr>
        <w:pStyle w:val="ConsPlusNormal"/>
        <w:ind w:firstLine="540"/>
        <w:jc w:val="both"/>
      </w:pPr>
      <w:r>
        <w:t xml:space="preserve">10) </w:t>
      </w:r>
      <w:hyperlink r:id="rId4510" w:history="1">
        <w:r>
          <w:rPr>
            <w:color w:val="0000FF"/>
          </w:rPr>
          <w:t>раздел</w:t>
        </w:r>
      </w:hyperlink>
      <w:r>
        <w:t xml:space="preserve"> "Сведения о постановке на учет" заполняется работником налогового органа, и в нем указываются сведения о должности, фамилии и инициалах имени и отчества (при наличии) работника налогового органа, осуществившего постановку индивидуального предпринимателя на учет, проставляется подпись работника.</w:t>
      </w:r>
    </w:p>
    <w:p w:rsidR="00CA664B" w:rsidRDefault="00CA664B">
      <w:pPr>
        <w:pStyle w:val="ConsPlusNormal"/>
        <w:ind w:firstLine="540"/>
        <w:jc w:val="both"/>
      </w:pPr>
      <w:r>
        <w:t xml:space="preserve">Порядок заполнения </w:t>
      </w:r>
      <w:hyperlink r:id="rId4511" w:history="1">
        <w:r>
          <w:rPr>
            <w:color w:val="0000FF"/>
          </w:rPr>
          <w:t>Приложения</w:t>
        </w:r>
      </w:hyperlink>
      <w:r>
        <w:t xml:space="preserve"> к форме N ЕНВД-2 заключается в следующем:</w:t>
      </w:r>
    </w:p>
    <w:p w:rsidR="00CA664B" w:rsidRDefault="00CA664B">
      <w:pPr>
        <w:pStyle w:val="ConsPlusNormal"/>
        <w:ind w:firstLine="540"/>
        <w:jc w:val="both"/>
      </w:pPr>
      <w:r>
        <w:t xml:space="preserve">- в случае если количество видов предпринимательской деятельности и (или) мест осуществления предпринимательской деятельности составляет более трех, заполняется необходимое количество листов </w:t>
      </w:r>
      <w:hyperlink r:id="rId4512" w:history="1">
        <w:r>
          <w:rPr>
            <w:color w:val="0000FF"/>
          </w:rPr>
          <w:t>Приложения</w:t>
        </w:r>
      </w:hyperlink>
      <w:r>
        <w:t xml:space="preserve"> к форме N ЕНВД-2;</w:t>
      </w:r>
    </w:p>
    <w:p w:rsidR="00CA664B" w:rsidRDefault="00CA664B">
      <w:pPr>
        <w:pStyle w:val="ConsPlusNormal"/>
        <w:ind w:firstLine="540"/>
        <w:jc w:val="both"/>
      </w:pPr>
      <w:r>
        <w:t xml:space="preserve">- </w:t>
      </w:r>
      <w:hyperlink r:id="rId4513" w:history="1">
        <w:r>
          <w:rPr>
            <w:color w:val="0000FF"/>
          </w:rPr>
          <w:t>поле</w:t>
        </w:r>
      </w:hyperlink>
      <w:r>
        <w:t xml:space="preserve"> "Код вида предпринимательской деятельности" заполняется в соответствии с </w:t>
      </w:r>
      <w:hyperlink r:id="rId4514" w:history="1">
        <w:r>
          <w:rPr>
            <w:color w:val="0000FF"/>
          </w:rPr>
          <w:t>Приложением</w:t>
        </w:r>
      </w:hyperlink>
      <w:r>
        <w:t xml:space="preserve"> к Порядку заполнения налоговой декларации по единому налогу на вмененный доход для отдельных видов деятельности;</w:t>
      </w:r>
    </w:p>
    <w:p w:rsidR="00CA664B" w:rsidRDefault="00CA664B">
      <w:pPr>
        <w:pStyle w:val="ConsPlusNormal"/>
        <w:ind w:firstLine="540"/>
        <w:jc w:val="both"/>
      </w:pPr>
      <w:r>
        <w:t xml:space="preserve">- при заполнении сведений об адресе осуществления предпринимательской деятельности указываются: почтовый индекс, код региона, район, город, населенный пункт, улица (проспект, переулок и т.д.), номер дома (владения), номер корпуса (строения), номер квартиры (офиса). Цифровой код региона указывается в соответствии со </w:t>
      </w:r>
      <w:hyperlink r:id="rId4515" w:history="1">
        <w:r>
          <w:rPr>
            <w:color w:val="0000FF"/>
          </w:rPr>
          <w:t>Справочником</w:t>
        </w:r>
      </w:hyperlink>
      <w:r>
        <w:t xml:space="preserve"> "Субъекты Российской Федерации" (Приложение N 2 к Приложению N 9);</w:t>
      </w:r>
    </w:p>
    <w:p w:rsidR="00CA664B" w:rsidRDefault="00CA664B">
      <w:pPr>
        <w:pStyle w:val="ConsPlusNormal"/>
        <w:ind w:firstLine="540"/>
        <w:jc w:val="both"/>
      </w:pPr>
      <w:r>
        <w:t>- не допускается указание адреса места осуществления предпринимательской деятельности без указания кода вида предпринимательской деятельности;</w:t>
      </w:r>
    </w:p>
    <w:p w:rsidR="00CA664B" w:rsidRDefault="00CA664B">
      <w:pPr>
        <w:pStyle w:val="ConsPlusNormal"/>
        <w:ind w:firstLine="540"/>
        <w:jc w:val="both"/>
      </w:pPr>
      <w:r>
        <w:t xml:space="preserve">- в </w:t>
      </w:r>
      <w:hyperlink r:id="rId4516" w:history="1">
        <w:r>
          <w:rPr>
            <w:color w:val="0000FF"/>
          </w:rPr>
          <w:t>поле</w:t>
        </w:r>
      </w:hyperlink>
      <w:r>
        <w:t xml:space="preserve"> "Достоверность и полноту сведений, указанных на данной странице, подтверждаю" проставляется подпись лица, подтверждающего достоверность и полноту сведений, указанных в заявлении по </w:t>
      </w:r>
      <w:hyperlink r:id="rId4517" w:history="1">
        <w:r>
          <w:rPr>
            <w:color w:val="0000FF"/>
          </w:rPr>
          <w:t>форме N ЕНВД-2</w:t>
        </w:r>
      </w:hyperlink>
      <w:r>
        <w:t>.</w:t>
      </w:r>
    </w:p>
    <w:p w:rsidR="00CA664B" w:rsidRDefault="00CA664B">
      <w:pPr>
        <w:pStyle w:val="ConsPlusNormal"/>
        <w:ind w:firstLine="540"/>
        <w:jc w:val="both"/>
      </w:pPr>
      <w:r>
        <w:t xml:space="preserve">В соответствии со </w:t>
      </w:r>
      <w:hyperlink r:id="rId4518" w:history="1">
        <w:r>
          <w:rPr>
            <w:color w:val="0000FF"/>
          </w:rPr>
          <w:t>ст. 346.28</w:t>
        </w:r>
      </w:hyperlink>
      <w:r>
        <w:t xml:space="preserve"> Налогового кодекса РФ (в ред. Федерального закона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 организации и индивидуальные предприниматели, изъявившие желание перейти на уплату ЕНВД, обязаны встать на учет в качестве налогоплательщиков единого налога в налоговом органе.</w:t>
      </w:r>
    </w:p>
    <w:p w:rsidR="00CA664B" w:rsidRDefault="00CA664B">
      <w:pPr>
        <w:pStyle w:val="ConsPlusNormal"/>
        <w:ind w:firstLine="540"/>
        <w:jc w:val="both"/>
      </w:pPr>
      <w:r>
        <w:t>Индивидуальные предприниматели, изъявившие желание перейти на уплату единого налога, обязаны встать на учет в качестве налогоплательщиков единого налога в налоговом органе:</w:t>
      </w:r>
    </w:p>
    <w:p w:rsidR="00CA664B" w:rsidRDefault="00CA664B">
      <w:pPr>
        <w:pStyle w:val="ConsPlusNormal"/>
        <w:ind w:firstLine="540"/>
        <w:jc w:val="both"/>
      </w:pPr>
      <w:r>
        <w:t xml:space="preserve">- по месту осуществления предпринимательской деятельности (за исключением некоторых видов предпринимательской деятельности, указанных в следующем </w:t>
      </w:r>
      <w:hyperlink r:id="rId4519" w:history="1">
        <w:r>
          <w:rPr>
            <w:color w:val="0000FF"/>
          </w:rPr>
          <w:t>абзаце</w:t>
        </w:r>
      </w:hyperlink>
      <w:r>
        <w:t>);</w:t>
      </w:r>
    </w:p>
    <w:p w:rsidR="00CA664B" w:rsidRDefault="00CA664B">
      <w:pPr>
        <w:pStyle w:val="ConsPlusNormal"/>
        <w:ind w:firstLine="540"/>
        <w:jc w:val="both"/>
      </w:pPr>
      <w:r>
        <w:t xml:space="preserve">- или по месту жительства индивидуального предпринимателя - по видам предпринимательской деятельности, указанным в </w:t>
      </w:r>
      <w:hyperlink r:id="rId4520" w:history="1">
        <w:r>
          <w:rPr>
            <w:color w:val="0000FF"/>
          </w:rPr>
          <w:t>пп. 5</w:t>
        </w:r>
      </w:hyperlink>
      <w:r>
        <w:t xml:space="preserve">, </w:t>
      </w:r>
      <w:hyperlink r:id="rId4521" w:history="1">
        <w:r>
          <w:rPr>
            <w:color w:val="0000FF"/>
          </w:rPr>
          <w:t>7</w:t>
        </w:r>
      </w:hyperlink>
      <w:r>
        <w:t xml:space="preserve"> (в части, касающейся развозной и разносной розничной торговли) и в </w:t>
      </w:r>
      <w:hyperlink r:id="rId4522" w:history="1">
        <w:r>
          <w:rPr>
            <w:color w:val="0000FF"/>
          </w:rPr>
          <w:t>пп. 11 п. 2 ст. 346.26</w:t>
        </w:r>
      </w:hyperlink>
      <w:r>
        <w:t xml:space="preserve"> Налогового кодекса РФ).</w:t>
      </w:r>
    </w:p>
    <w:p w:rsidR="00CA664B" w:rsidRDefault="00CA664B">
      <w:pPr>
        <w:pStyle w:val="ConsPlusNormal"/>
        <w:ind w:firstLine="540"/>
        <w:jc w:val="both"/>
      </w:pPr>
      <w:r>
        <w:t>Постановка на учет индивидуального предпринимателя в качестве налогоплательщика единого налога, который осуществляет предпринимательскую деятельность на территориях нескольких городских округов или муниципальных районов, на нескольких внутригородских территориях городов федерального значения Москвы и Санкт-Петербурга, на территориях которых действуют несколько налоговых органов,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 на учет организации или индивидуального предпринимателя в качестве налогоплательщика единого налога.</w:t>
      </w:r>
    </w:p>
    <w:p w:rsidR="00CA664B" w:rsidRDefault="00CA664B">
      <w:pPr>
        <w:pStyle w:val="ConsPlusNormal"/>
        <w:ind w:firstLine="540"/>
        <w:jc w:val="both"/>
      </w:pPr>
      <w:r>
        <w:lastRenderedPageBreak/>
        <w:t>Индивидуальные предприниматели, изъявившие желание перейти на уплату ЕНВД, должны подать в налоговые органы в течение 5 дней со дня начала применения системы налогообложения в виде ЕНВД заявление о постановке на учет в качестве налогоплательщика единого налога на вмененный доход (</w:t>
      </w:r>
      <w:hyperlink r:id="rId4523" w:history="1">
        <w:r>
          <w:rPr>
            <w:color w:val="0000FF"/>
          </w:rPr>
          <w:t>п. 3 ст. 346.28</w:t>
        </w:r>
      </w:hyperlink>
      <w:r>
        <w:t xml:space="preserve"> Налогового кодекса РФ). Нарушение порядка постановки налогоплательщика на учет в налоговом органе влечет ответственность, установленную </w:t>
      </w:r>
      <w:hyperlink r:id="rId4524" w:history="1">
        <w:r>
          <w:rPr>
            <w:color w:val="0000FF"/>
          </w:rPr>
          <w:t>ст. 116</w:t>
        </w:r>
      </w:hyperlink>
      <w:r>
        <w:t xml:space="preserve"> Налогового кодекса РФ (</w:t>
      </w:r>
      <w:hyperlink r:id="rId4525" w:history="1">
        <w:r>
          <w:rPr>
            <w:color w:val="0000FF"/>
          </w:rPr>
          <w:t>п. 1</w:t>
        </w:r>
      </w:hyperlink>
      <w:r>
        <w:t xml:space="preserve"> Письма Минфина России от 27 декабря 2012 г. N 03-02-07/2-183).</w:t>
      </w:r>
    </w:p>
    <w:p w:rsidR="00CA664B" w:rsidRDefault="00CA664B">
      <w:pPr>
        <w:pStyle w:val="ConsPlusNormal"/>
        <w:ind w:firstLine="540"/>
        <w:jc w:val="both"/>
      </w:pPr>
    </w:p>
    <w:p w:rsidR="00CA664B" w:rsidRDefault="00CA664B">
      <w:pPr>
        <w:pStyle w:val="ConsPlusNormal"/>
        <w:jc w:val="center"/>
      </w:pPr>
      <w:r>
        <w:t>16.5. Порядок расчета единого налога на вмененный доход</w:t>
      </w:r>
    </w:p>
    <w:p w:rsidR="00CA664B" w:rsidRDefault="00CA664B">
      <w:pPr>
        <w:pStyle w:val="ConsPlusNormal"/>
        <w:ind w:firstLine="540"/>
        <w:jc w:val="both"/>
      </w:pPr>
    </w:p>
    <w:p w:rsidR="00CA664B" w:rsidRDefault="00CA664B">
      <w:pPr>
        <w:pStyle w:val="ConsPlusNormal"/>
        <w:ind w:firstLine="540"/>
        <w:jc w:val="both"/>
      </w:pPr>
      <w:r>
        <w:t>Объектом налогообложения для применения единого налога признается вмененный доход налогоплательщика.</w:t>
      </w:r>
    </w:p>
    <w:p w:rsidR="00CA664B" w:rsidRDefault="00CA664B">
      <w:pPr>
        <w:pStyle w:val="ConsPlusNormal"/>
        <w:ind w:firstLine="540"/>
        <w:jc w:val="both"/>
      </w:pPr>
      <w:r>
        <w:t>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CA664B" w:rsidRDefault="00CA664B">
      <w:pPr>
        <w:pStyle w:val="ConsPlusNormal"/>
        <w:ind w:firstLine="540"/>
        <w:jc w:val="both"/>
      </w:pPr>
      <w:r>
        <w:t>Для исчисления суммы единого налога в зависимости от вида предпринимательской деятельности используются физические показатели, характеризующие определенный вид предпринимательской деятельности, и базовая доходность в месяц.</w:t>
      </w:r>
    </w:p>
    <w:p w:rsidR="00CA664B" w:rsidRDefault="00CA664B">
      <w:pPr>
        <w:pStyle w:val="ConsPlusNormal"/>
        <w:ind w:firstLine="540"/>
        <w:jc w:val="both"/>
      </w:pPr>
      <w:r>
        <w:t>Ставка единого налога устанавливается в размере 15% величины вмененного дохода.</w:t>
      </w:r>
    </w:p>
    <w:p w:rsidR="00CA664B" w:rsidRDefault="00CA664B">
      <w:pPr>
        <w:pStyle w:val="ConsPlusNormal"/>
        <w:ind w:firstLine="540"/>
        <w:jc w:val="both"/>
      </w:pPr>
      <w:r>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 (</w:t>
      </w:r>
      <w:hyperlink r:id="rId4526" w:history="1">
        <w:r>
          <w:rPr>
            <w:color w:val="0000FF"/>
          </w:rPr>
          <w:t>абз. 3 ст. 346.27</w:t>
        </w:r>
      </w:hyperlink>
      <w:r>
        <w:t xml:space="preserve"> Налогового кодекса РФ).</w:t>
      </w:r>
    </w:p>
    <w:p w:rsidR="00CA664B" w:rsidRDefault="00CA664B">
      <w:pPr>
        <w:pStyle w:val="ConsPlusNormal"/>
        <w:ind w:firstLine="540"/>
        <w:jc w:val="both"/>
      </w:pPr>
      <w:r>
        <w:t>Базовая доходность корректируется (умножается) на следующие коэффициенты:</w:t>
      </w:r>
    </w:p>
    <w:p w:rsidR="00CA664B" w:rsidRDefault="00CA664B">
      <w:pPr>
        <w:pStyle w:val="ConsPlusNormal"/>
        <w:ind w:firstLine="540"/>
        <w:jc w:val="both"/>
      </w:pPr>
      <w:r>
        <w:t xml:space="preserve">- К1. Это устанавливаемый на календарный год коэффициент-дефлятор. На 2015 г. коэффициент-дефлятор К1, необходимый для расчета налоговой базы по единому налогу на вмененный доход в соответствии с </w:t>
      </w:r>
      <w:hyperlink r:id="rId4527" w:history="1">
        <w:r>
          <w:rPr>
            <w:color w:val="0000FF"/>
          </w:rPr>
          <w:t>гл. 26.3</w:t>
        </w:r>
      </w:hyperlink>
      <w:r>
        <w:t xml:space="preserve"> "Система налогообложения в виде единого налога на вмененный доход для отдельных видов деятельности" Налогового кодекса Российской Федерации, установлен равным 1,798 (</w:t>
      </w:r>
      <w:hyperlink r:id="rId4528" w:history="1">
        <w:r>
          <w:rPr>
            <w:color w:val="0000FF"/>
          </w:rPr>
          <w:t>Приказ</w:t>
        </w:r>
      </w:hyperlink>
      <w:r>
        <w:t xml:space="preserve"> Минэкономразвития России от 29 октября 2014 г. N 685 "Об установлении коэффициентов-дефляторов на 2015 год");</w:t>
      </w:r>
    </w:p>
    <w:p w:rsidR="00CA664B" w:rsidRDefault="00CA664B">
      <w:pPr>
        <w:pStyle w:val="ConsPlusNormal"/>
        <w:ind w:firstLine="540"/>
        <w:jc w:val="both"/>
      </w:pPr>
      <w:r>
        <w:t>- К2. Это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CA664B" w:rsidRDefault="00CA664B">
      <w:pPr>
        <w:pStyle w:val="ConsPlusNormal"/>
        <w:ind w:firstLine="540"/>
        <w:jc w:val="both"/>
      </w:pPr>
      <w:r>
        <w:t>Значения корректирующего коэффициента К2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 (0,5 единицы) отбрасываются, а 50 коп. (0,5 единицы) и более округляются до полного рубля (целой единицы) (</w:t>
      </w:r>
      <w:hyperlink r:id="rId4529" w:history="1">
        <w:r>
          <w:rPr>
            <w:color w:val="0000FF"/>
          </w:rPr>
          <w:t>п. 11 ст. 346.29</w:t>
        </w:r>
      </w:hyperlink>
      <w:r>
        <w:t xml:space="preserve"> Налогового кодекса РФ).</w:t>
      </w:r>
    </w:p>
    <w:p w:rsidR="00CA664B" w:rsidRDefault="00CA664B">
      <w:pPr>
        <w:pStyle w:val="ConsPlusNormal"/>
        <w:ind w:firstLine="540"/>
        <w:jc w:val="both"/>
      </w:pPr>
      <w:r>
        <w:t>Значения корректирующего коэффициента К2 определяются для всех категорий налогоплательщиков представительными органами муниципальных районов, городских округов, законодательными (представительными) органами государственной власти городов федерального значения Москвы и Санкт-Петербурга на период не менее чем календарный год и могут быть установлены в пределах от 0,005 до 1 включительно (</w:t>
      </w:r>
      <w:hyperlink r:id="rId4530" w:history="1">
        <w:r>
          <w:rPr>
            <w:color w:val="0000FF"/>
          </w:rPr>
          <w:t>п. 7 ст. 346.29</w:t>
        </w:r>
      </w:hyperlink>
      <w:r>
        <w:t xml:space="preserve"> Налогового кодекса РФ).</w:t>
      </w:r>
    </w:p>
    <w:p w:rsidR="00CA664B" w:rsidRDefault="00CA664B">
      <w:pPr>
        <w:pStyle w:val="ConsPlusNormal"/>
        <w:ind w:firstLine="540"/>
        <w:jc w:val="both"/>
      </w:pPr>
      <w:r>
        <w:t xml:space="preserve">Вместе с тем, как указал Минфин России в </w:t>
      </w:r>
      <w:hyperlink r:id="rId4531" w:history="1">
        <w:r>
          <w:rPr>
            <w:color w:val="0000FF"/>
          </w:rPr>
          <w:t>Письме</w:t>
        </w:r>
      </w:hyperlink>
      <w:r>
        <w:t xml:space="preserve"> от 29 августа 2012 г. N 03-11-11/258, следует отметить, что в соответствии с </w:t>
      </w:r>
      <w:hyperlink r:id="rId4532" w:history="1">
        <w:r>
          <w:rPr>
            <w:color w:val="0000FF"/>
          </w:rPr>
          <w:t>п. 3 ст. 3</w:t>
        </w:r>
      </w:hyperlink>
      <w:r>
        <w:t xml:space="preserve"> Налогового кодекса РФ налоги и сборы должны иметь экономическое основание и не могут быть произвольными. Недопустимы налоги и сборы, </w:t>
      </w:r>
      <w:r>
        <w:lastRenderedPageBreak/>
        <w:t>препятствующие реализации гражданами своих конституционных прав.</w:t>
      </w:r>
    </w:p>
    <w:p w:rsidR="00CA664B" w:rsidRDefault="00CA664B">
      <w:pPr>
        <w:pStyle w:val="ConsPlusNormal"/>
        <w:ind w:firstLine="540"/>
        <w:jc w:val="both"/>
      </w:pPr>
      <w:r>
        <w:t xml:space="preserve">Кроме того, согласно </w:t>
      </w:r>
      <w:hyperlink r:id="rId4533" w:history="1">
        <w:r>
          <w:rPr>
            <w:color w:val="0000FF"/>
          </w:rPr>
          <w:t>ст. 5</w:t>
        </w:r>
      </w:hyperlink>
      <w:r>
        <w:t xml:space="preserve"> Налогового кодекса РФ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указанной статьей Налогового кодекса РФ.</w:t>
      </w:r>
    </w:p>
    <w:p w:rsidR="00CA664B" w:rsidRDefault="00CA664B">
      <w:pPr>
        <w:pStyle w:val="ConsPlusNormal"/>
        <w:ind w:firstLine="540"/>
        <w:jc w:val="both"/>
      </w:pPr>
      <w:r>
        <w:t>Акты законодательства о налогах и сборах, устанавливающие новые налоги и (или) сборы, повышающие налоговые ставки, размеры сборов,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или плательщиков сборов, а также иных участников отношений, регулируемых законодательством о налогах и сборах, обратной силы не имеют.</w:t>
      </w:r>
    </w:p>
    <w:p w:rsidR="00CA664B" w:rsidRDefault="00CA664B">
      <w:pPr>
        <w:pStyle w:val="ConsPlusNormal"/>
        <w:ind w:firstLine="540"/>
        <w:jc w:val="both"/>
      </w:pPr>
      <w:r>
        <w:t>В случае несоблюдения указанных требований налогоплательщики вправе опротестовать нормативный правовой акт представительного органа муниципального образования в судебном порядке.</w:t>
      </w:r>
    </w:p>
    <w:p w:rsidR="00CA664B" w:rsidRDefault="00CA664B">
      <w:pPr>
        <w:pStyle w:val="ConsPlusNormal"/>
        <w:ind w:firstLine="540"/>
        <w:jc w:val="both"/>
      </w:pPr>
      <w:r>
        <w:t>Если нормативный правовой акт представительного органа муниципального района, городского округа, законы городов федерального значения Москвы и Санкт-Петербурга о внесении изменений в действующие значения корректирующего коэффициента К2 не приняты до начала следующего календарного года и (или) не вступили в силу в установленном Налоговом кодексе РФ порядке с начала следующего календарного года, то в следующем календарном году продолжают действовать значения корректирующего коэффициента К2, действовавшие в предыдущем календарном году (</w:t>
      </w:r>
      <w:hyperlink r:id="rId4534" w:history="1">
        <w:r>
          <w:rPr>
            <w:color w:val="0000FF"/>
          </w:rPr>
          <w:t>п. 7 ст. 346.29</w:t>
        </w:r>
      </w:hyperlink>
      <w:r>
        <w:t xml:space="preserve"> Налогового кодекса РФ).</w:t>
      </w:r>
    </w:p>
    <w:p w:rsidR="00CA664B" w:rsidRDefault="00CA664B">
      <w:pPr>
        <w:pStyle w:val="ConsPlusNormal"/>
        <w:ind w:firstLine="540"/>
        <w:jc w:val="both"/>
      </w:pPr>
      <w:r>
        <w:t xml:space="preserve">Также отметим, что Федеральным </w:t>
      </w:r>
      <w:hyperlink r:id="rId4535" w:history="1">
        <w:r>
          <w:rPr>
            <w:color w:val="0000FF"/>
          </w:rPr>
          <w:t>законом</w:t>
        </w:r>
      </w:hyperlink>
      <w:r>
        <w:t xml:space="preserve"> от 17 мая 2007 г. N 85-ФЗ "О внесении изменений в главы 21, 26.1, 26.2 и 26.3 части второй Налогового кодекса Российской Федерации" из определения корректирующего коэффициента базовой доходности К2 в </w:t>
      </w:r>
      <w:hyperlink r:id="rId4536" w:history="1">
        <w:r>
          <w:rPr>
            <w:color w:val="0000FF"/>
          </w:rPr>
          <w:t>ст. 346.27</w:t>
        </w:r>
      </w:hyperlink>
      <w:r>
        <w:t xml:space="preserve"> Налогового кодекса РФ был исключен такой фактор, как "фактический период времени осуществления деятельности".</w:t>
      </w:r>
    </w:p>
    <w:p w:rsidR="00CA664B" w:rsidRDefault="00CA664B">
      <w:pPr>
        <w:pStyle w:val="ConsPlusNormal"/>
        <w:ind w:firstLine="540"/>
        <w:jc w:val="both"/>
      </w:pPr>
      <w:r>
        <w:t xml:space="preserve">Федеральным </w:t>
      </w:r>
      <w:hyperlink r:id="rId4537" w:history="1">
        <w:r>
          <w:rPr>
            <w:color w:val="0000FF"/>
          </w:rPr>
          <w:t>законом</w:t>
        </w:r>
      </w:hyperlink>
      <w:r>
        <w:t xml:space="preserve"> от 22 июля 2008 г. N 155-ФЗ "О внесении изменений в часть вторую Налогового кодекса Российской Федерации" из </w:t>
      </w:r>
      <w:hyperlink r:id="rId4538" w:history="1">
        <w:r>
          <w:rPr>
            <w:color w:val="0000FF"/>
          </w:rPr>
          <w:t>п. 6 ст. 346.29</w:t>
        </w:r>
      </w:hyperlink>
      <w:r>
        <w:t xml:space="preserve"> Налогового кодекса РФ был исключен </w:t>
      </w:r>
      <w:hyperlink r:id="rId4539" w:history="1">
        <w:r>
          <w:rPr>
            <w:color w:val="0000FF"/>
          </w:rPr>
          <w:t>абз. 3</w:t>
        </w:r>
      </w:hyperlink>
      <w:r>
        <w:t>, предусматривавший возможность корректировки налогоплательщиками значений коэффициента К2 в зависимости от фактического времени осуществления предпринимательской деятельности.</w:t>
      </w:r>
    </w:p>
    <w:p w:rsidR="00CA664B" w:rsidRDefault="00CA664B">
      <w:pPr>
        <w:pStyle w:val="ConsPlusNormal"/>
        <w:ind w:firstLine="540"/>
        <w:jc w:val="both"/>
      </w:pPr>
      <w:r>
        <w:t xml:space="preserve">Таким образом, с 1 января 2013 г. </w:t>
      </w:r>
      <w:hyperlink r:id="rId4540" w:history="1">
        <w:r>
          <w:rPr>
            <w:color w:val="0000FF"/>
          </w:rPr>
          <w:t>п. 10 ст. 346.29</w:t>
        </w:r>
      </w:hyperlink>
      <w:r>
        <w:t xml:space="preserve"> Налогового кодекса РФ предусмотрена возможность определения размера вмененного дохода исходя из фактического количества дней осуществления организацией или индивидуальным предпринимателем предпринимательской деятельности в квартале, в течение которого была произведена постановка организации или индивидуального предпринимателя на учет (снятие с учета) в качестве ЕНВД.</w:t>
      </w:r>
    </w:p>
    <w:p w:rsidR="00CA664B" w:rsidRDefault="00CA664B">
      <w:pPr>
        <w:pStyle w:val="ConsPlusNormal"/>
        <w:ind w:firstLine="540"/>
        <w:jc w:val="both"/>
      </w:pPr>
      <w:r>
        <w:t xml:space="preserve">При этом иных оснований уменьшения суммы единого налога на вмененный доход, рассчитываемой за налоговый период (квартал) исходя из фактического количества дней осуществления предпринимательской деятельности начиная с 1 января 2009 г., положениями </w:t>
      </w:r>
      <w:hyperlink r:id="rId4541" w:history="1">
        <w:r>
          <w:rPr>
            <w:color w:val="0000FF"/>
          </w:rPr>
          <w:t>гл. 26.3</w:t>
        </w:r>
      </w:hyperlink>
      <w:r>
        <w:t xml:space="preserve"> Налогового кодекса РФ не предусмотрено.</w:t>
      </w:r>
    </w:p>
    <w:p w:rsidR="00CA664B" w:rsidRDefault="00CA664B">
      <w:pPr>
        <w:pStyle w:val="ConsPlusNormal"/>
        <w:ind w:firstLine="540"/>
        <w:jc w:val="both"/>
      </w:pPr>
      <w:r>
        <w:t xml:space="preserve">Кроме того, </w:t>
      </w:r>
      <w:hyperlink r:id="rId4542" w:history="1">
        <w:r>
          <w:rPr>
            <w:color w:val="0000FF"/>
          </w:rPr>
          <w:t>п. 1 ст. 346.29</w:t>
        </w:r>
      </w:hyperlink>
      <w:r>
        <w:t xml:space="preserve"> Налогового кодекса РФ установлено, что объектом налогообложения для применения единого налога на вмененный доход признается вмененный доход налогоплательщика.</w:t>
      </w:r>
    </w:p>
    <w:p w:rsidR="00CA664B" w:rsidRDefault="00CA664B">
      <w:pPr>
        <w:pStyle w:val="ConsPlusNormal"/>
        <w:ind w:firstLine="540"/>
        <w:jc w:val="both"/>
      </w:pPr>
      <w:hyperlink r:id="rId4543" w:history="1">
        <w:r>
          <w:rPr>
            <w:color w:val="0000FF"/>
          </w:rPr>
          <w:t>Статьей 346.27</w:t>
        </w:r>
      </w:hyperlink>
      <w:r>
        <w:t xml:space="preserve"> Налогового кодекса РФ определено, что вмененный доход - потенциально возможный доход налогоплательщика единого налога на вмененный доход,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CA664B" w:rsidRDefault="00CA664B">
      <w:pPr>
        <w:pStyle w:val="ConsPlusNormal"/>
        <w:ind w:firstLine="540"/>
        <w:jc w:val="both"/>
      </w:pPr>
      <w:r>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CA664B" w:rsidRDefault="00CA664B">
      <w:pPr>
        <w:pStyle w:val="ConsPlusNormal"/>
        <w:ind w:firstLine="540"/>
        <w:jc w:val="both"/>
      </w:pPr>
      <w:r>
        <w:t>Таким образом, налогоплательщик ЕНВД должен рассчитывать данный налог исходя из вмененного дохода, то есть потенциально возможного дохода, а не фактически полученного дохода при осуществлении предпринимательской деятельности (</w:t>
      </w:r>
      <w:hyperlink r:id="rId4544" w:history="1">
        <w:r>
          <w:rPr>
            <w:color w:val="0000FF"/>
          </w:rPr>
          <w:t>Письмо</w:t>
        </w:r>
      </w:hyperlink>
      <w:r>
        <w:t xml:space="preserve"> Минфина России от 21 </w:t>
      </w:r>
      <w:r>
        <w:lastRenderedPageBreak/>
        <w:t>июля 2014 г. N 03-11-06/3/35655).</w:t>
      </w:r>
    </w:p>
    <w:p w:rsidR="00CA664B" w:rsidRDefault="00CA664B">
      <w:pPr>
        <w:pStyle w:val="ConsPlusNormal"/>
        <w:ind w:firstLine="540"/>
        <w:jc w:val="both"/>
      </w:pPr>
      <w:r>
        <w:t>Рассчитать единый налог на вмененный доход необходимо в следующем порядке.</w:t>
      </w:r>
    </w:p>
    <w:p w:rsidR="00CA664B" w:rsidRDefault="00CA664B">
      <w:pPr>
        <w:pStyle w:val="ConsPlusNormal"/>
        <w:ind w:firstLine="540"/>
        <w:jc w:val="both"/>
      </w:pPr>
      <w:r>
        <w:t>1. Вначале необходимо рассчитать налоговую базу по ЕНВД.</w:t>
      </w:r>
    </w:p>
    <w:p w:rsidR="00CA664B" w:rsidRDefault="00CA664B">
      <w:pPr>
        <w:pStyle w:val="ConsPlusNormal"/>
        <w:ind w:firstLine="540"/>
        <w:jc w:val="both"/>
      </w:pPr>
      <w:r>
        <w:t>При расчете налоговой базы по ЕНВД используются следующие формулы:</w:t>
      </w:r>
    </w:p>
    <w:p w:rsidR="00CA664B" w:rsidRDefault="00CA664B">
      <w:pPr>
        <w:pStyle w:val="ConsPlusNormal"/>
        <w:ind w:firstLine="540"/>
        <w:jc w:val="both"/>
      </w:pPr>
      <w:r>
        <w:t>а) в случае если величина физического показателя, характеризующего осуществляемый вид деятельности, не изменялась в течение всего налогового периода по ЕНВД (то есть в течение всего квартала):</w:t>
      </w:r>
    </w:p>
    <w:p w:rsidR="00CA664B" w:rsidRDefault="00CA664B">
      <w:pPr>
        <w:pStyle w:val="ConsPlusNormal"/>
        <w:ind w:firstLine="540"/>
        <w:jc w:val="both"/>
      </w:pPr>
    </w:p>
    <w:p w:rsidR="00CA664B" w:rsidRDefault="00CA664B">
      <w:pPr>
        <w:pStyle w:val="ConsPlusNonformat"/>
        <w:jc w:val="both"/>
      </w:pPr>
      <w:r>
        <w:t xml:space="preserve">                          Величина</w:t>
      </w:r>
    </w:p>
    <w:p w:rsidR="00CA664B" w:rsidRDefault="00CA664B">
      <w:pPr>
        <w:pStyle w:val="ConsPlusNonformat"/>
        <w:jc w:val="both"/>
      </w:pPr>
      <w:r>
        <w:t xml:space="preserve"> Базовая доходность     физического                     Налоговая</w:t>
      </w:r>
    </w:p>
    <w:p w:rsidR="00CA664B" w:rsidRDefault="00CA664B">
      <w:pPr>
        <w:pStyle w:val="ConsPlusNonformat"/>
        <w:jc w:val="both"/>
      </w:pPr>
      <w:r>
        <w:t xml:space="preserve">  по определенному      показателя,                   база (величина</w:t>
      </w:r>
    </w:p>
    <w:p w:rsidR="00CA664B" w:rsidRDefault="00CA664B">
      <w:pPr>
        <w:pStyle w:val="ConsPlusNonformat"/>
        <w:jc w:val="both"/>
      </w:pPr>
      <w:r>
        <w:t xml:space="preserve">        виду        x (   который    x 3) x К1 x К2 =   вмененного  ;</w:t>
      </w:r>
    </w:p>
    <w:p w:rsidR="00CA664B" w:rsidRDefault="00CA664B">
      <w:pPr>
        <w:pStyle w:val="ConsPlusNonformat"/>
        <w:jc w:val="both"/>
      </w:pPr>
      <w:r>
        <w:t>предпринимательской    характеризует                      дохода)</w:t>
      </w:r>
    </w:p>
    <w:p w:rsidR="00CA664B" w:rsidRDefault="00CA664B">
      <w:pPr>
        <w:pStyle w:val="ConsPlusNonformat"/>
        <w:jc w:val="both"/>
      </w:pPr>
      <w:r>
        <w:t xml:space="preserve">    деятельности         данный вид                     за квартал</w:t>
      </w:r>
    </w:p>
    <w:p w:rsidR="00CA664B" w:rsidRDefault="00CA664B">
      <w:pPr>
        <w:pStyle w:val="ConsPlusNonformat"/>
        <w:jc w:val="both"/>
      </w:pPr>
      <w:r>
        <w:t xml:space="preserve">                        деятельности</w:t>
      </w:r>
    </w:p>
    <w:p w:rsidR="00CA664B" w:rsidRDefault="00CA664B">
      <w:pPr>
        <w:pStyle w:val="ConsPlusNormal"/>
        <w:ind w:firstLine="540"/>
        <w:jc w:val="both"/>
      </w:pPr>
    </w:p>
    <w:p w:rsidR="00CA664B" w:rsidRDefault="00CA664B">
      <w:pPr>
        <w:pStyle w:val="ConsPlusNormal"/>
        <w:ind w:firstLine="540"/>
        <w:jc w:val="both"/>
      </w:pPr>
      <w:r>
        <w:t>б) в случае если величина физического показателя, характеризующего осуществляемый вид деятельности, в течение квартала изменялась:</w:t>
      </w:r>
    </w:p>
    <w:p w:rsidR="00CA664B" w:rsidRDefault="00CA664B">
      <w:pPr>
        <w:pStyle w:val="ConsPlusNormal"/>
        <w:ind w:firstLine="540"/>
        <w:jc w:val="both"/>
      </w:pPr>
    </w:p>
    <w:p w:rsidR="00CA664B" w:rsidRDefault="00CA664B">
      <w:pPr>
        <w:pStyle w:val="ConsPlusNonformat"/>
        <w:jc w:val="both"/>
      </w:pPr>
      <w:r>
        <w:t xml:space="preserve">                          Величина         Величина         Величина</w:t>
      </w:r>
    </w:p>
    <w:p w:rsidR="00CA664B" w:rsidRDefault="00CA664B">
      <w:pPr>
        <w:pStyle w:val="ConsPlusNonformat"/>
        <w:jc w:val="both"/>
      </w:pPr>
      <w:r>
        <w:t xml:space="preserve">                         физического      физического      физического</w:t>
      </w:r>
    </w:p>
    <w:p w:rsidR="00CA664B" w:rsidRDefault="00CA664B">
      <w:pPr>
        <w:pStyle w:val="ConsPlusNonformat"/>
        <w:jc w:val="both"/>
      </w:pPr>
      <w:r>
        <w:t xml:space="preserve"> Базовая доходность      показателя,      показателя,      показателя,</w:t>
      </w:r>
    </w:p>
    <w:p w:rsidR="00CA664B" w:rsidRDefault="00CA664B">
      <w:pPr>
        <w:pStyle w:val="ConsPlusNonformat"/>
        <w:jc w:val="both"/>
      </w:pPr>
      <w:r>
        <w:t xml:space="preserve">  по определенному         который          который          который</w:t>
      </w:r>
    </w:p>
    <w:p w:rsidR="00CA664B" w:rsidRDefault="00CA664B">
      <w:pPr>
        <w:pStyle w:val="ConsPlusNonformat"/>
        <w:jc w:val="both"/>
      </w:pPr>
      <w:r>
        <w:t xml:space="preserve">        виду        x ( характеризует +  характеризует +  характеризует) x</w:t>
      </w:r>
    </w:p>
    <w:p w:rsidR="00CA664B" w:rsidRDefault="00CA664B">
      <w:pPr>
        <w:pStyle w:val="ConsPlusNonformat"/>
        <w:jc w:val="both"/>
      </w:pPr>
      <w:r>
        <w:t>предпринимательской      данный вид       данный вид       данный вид</w:t>
      </w:r>
    </w:p>
    <w:p w:rsidR="00CA664B" w:rsidRDefault="00CA664B">
      <w:pPr>
        <w:pStyle w:val="ConsPlusNonformat"/>
        <w:jc w:val="both"/>
      </w:pPr>
      <w:r>
        <w:t xml:space="preserve">    деятельности        деятельности     деятельности     деятельности</w:t>
      </w:r>
    </w:p>
    <w:p w:rsidR="00CA664B" w:rsidRDefault="00CA664B">
      <w:pPr>
        <w:pStyle w:val="ConsPlusNonformat"/>
        <w:jc w:val="both"/>
      </w:pPr>
      <w:r>
        <w:t xml:space="preserve">                          за первый        за второй        за третий</w:t>
      </w:r>
    </w:p>
    <w:p w:rsidR="00CA664B" w:rsidRDefault="00CA664B">
      <w:pPr>
        <w:pStyle w:val="ConsPlusNonformat"/>
        <w:jc w:val="both"/>
      </w:pPr>
      <w:r>
        <w:t xml:space="preserve">                       месяц квартала   месяц квартала   месяц квартала</w:t>
      </w:r>
    </w:p>
    <w:p w:rsidR="00CA664B" w:rsidRDefault="00CA664B">
      <w:pPr>
        <w:pStyle w:val="ConsPlusNonformat"/>
        <w:jc w:val="both"/>
      </w:pPr>
    </w:p>
    <w:p w:rsidR="00CA664B" w:rsidRDefault="00CA664B">
      <w:pPr>
        <w:pStyle w:val="ConsPlusNonformat"/>
        <w:jc w:val="both"/>
      </w:pPr>
      <w:r>
        <w:t xml:space="preserve">            Налоговая база</w:t>
      </w:r>
    </w:p>
    <w:p w:rsidR="00CA664B" w:rsidRDefault="00CA664B">
      <w:pPr>
        <w:pStyle w:val="ConsPlusNonformat"/>
        <w:jc w:val="both"/>
      </w:pPr>
      <w:r>
        <w:t xml:space="preserve">               (величина</w:t>
      </w:r>
    </w:p>
    <w:p w:rsidR="00CA664B" w:rsidRDefault="00CA664B">
      <w:pPr>
        <w:pStyle w:val="ConsPlusNonformat"/>
        <w:jc w:val="both"/>
      </w:pPr>
      <w:r>
        <w:t>x К1 x К1 =   вмененного</w:t>
      </w:r>
    </w:p>
    <w:p w:rsidR="00CA664B" w:rsidRDefault="00CA664B">
      <w:pPr>
        <w:pStyle w:val="ConsPlusNonformat"/>
        <w:jc w:val="both"/>
      </w:pPr>
      <w:r>
        <w:t xml:space="preserve">                дохода)</w:t>
      </w:r>
    </w:p>
    <w:p w:rsidR="00CA664B" w:rsidRDefault="00CA664B">
      <w:pPr>
        <w:pStyle w:val="ConsPlusNonformat"/>
        <w:jc w:val="both"/>
      </w:pPr>
      <w:r>
        <w:t xml:space="preserve">              за квартал</w:t>
      </w:r>
    </w:p>
    <w:p w:rsidR="00CA664B" w:rsidRDefault="00CA664B">
      <w:pPr>
        <w:pStyle w:val="ConsPlusNormal"/>
        <w:ind w:firstLine="540"/>
        <w:jc w:val="both"/>
      </w:pPr>
    </w:p>
    <w:p w:rsidR="00CA664B" w:rsidRDefault="00CA664B">
      <w:pPr>
        <w:pStyle w:val="ConsPlusNormal"/>
        <w:ind w:firstLine="540"/>
        <w:jc w:val="both"/>
      </w:pPr>
      <w:r>
        <w:t>2. Затем необходимо рассчитать налог по ЕНВД, который подлежит уплате за квартал.</w:t>
      </w:r>
    </w:p>
    <w:p w:rsidR="00CA664B" w:rsidRDefault="00CA664B">
      <w:pPr>
        <w:pStyle w:val="ConsPlusNormal"/>
        <w:ind w:firstLine="540"/>
        <w:jc w:val="both"/>
      </w:pPr>
      <w:r>
        <w:t>При расчете единого налога на вмененный доход, который надлежит уплатить за квартал, используется следующая формула:</w:t>
      </w:r>
    </w:p>
    <w:p w:rsidR="00CA664B" w:rsidRDefault="00CA664B">
      <w:pPr>
        <w:pStyle w:val="ConsPlusNormal"/>
        <w:ind w:firstLine="540"/>
        <w:jc w:val="both"/>
      </w:pPr>
    </w:p>
    <w:p w:rsidR="00CA664B" w:rsidRDefault="00CA664B">
      <w:pPr>
        <w:pStyle w:val="ConsPlusNonformat"/>
        <w:jc w:val="both"/>
      </w:pPr>
      <w:r>
        <w:t xml:space="preserve">       Налоговая база            Единый налог на вмененный</w:t>
      </w:r>
    </w:p>
    <w:p w:rsidR="00CA664B" w:rsidRDefault="00CA664B">
      <w:pPr>
        <w:pStyle w:val="ConsPlusNonformat"/>
        <w:jc w:val="both"/>
      </w:pPr>
      <w:r>
        <w:t xml:space="preserve">    (величина вмененного x 15% =  доход, подлежащий уплате</w:t>
      </w:r>
    </w:p>
    <w:p w:rsidR="00CA664B" w:rsidRDefault="00CA664B">
      <w:pPr>
        <w:pStyle w:val="ConsPlusNonformat"/>
        <w:jc w:val="both"/>
      </w:pPr>
      <w:r>
        <w:t xml:space="preserve">     дохода) за квартал                 за квартал</w:t>
      </w:r>
    </w:p>
    <w:p w:rsidR="00CA664B" w:rsidRDefault="00CA664B">
      <w:pPr>
        <w:pStyle w:val="ConsPlusNormal"/>
        <w:ind w:firstLine="540"/>
        <w:jc w:val="both"/>
      </w:pPr>
    </w:p>
    <w:p w:rsidR="00CA664B" w:rsidRDefault="00CA664B">
      <w:pPr>
        <w:pStyle w:val="ConsPlusNormal"/>
        <w:ind w:firstLine="540"/>
        <w:jc w:val="both"/>
      </w:pPr>
      <w:r>
        <w:t>При этом полученную сумму ЕНВД, подлежащего уплате за квартал, можно уменьшить на сумму:</w:t>
      </w:r>
    </w:p>
    <w:p w:rsidR="00CA664B" w:rsidRDefault="00CA664B">
      <w:pPr>
        <w:pStyle w:val="ConsPlusNormal"/>
        <w:ind w:firstLine="540"/>
        <w:jc w:val="both"/>
      </w:pPr>
      <w:r>
        <w:t>-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периоде в соответствии с законодательством Российской Федерации при выплате налогоплательщиком вознаграждений работникам;</w:t>
      </w:r>
    </w:p>
    <w:p w:rsidR="00CA664B" w:rsidRDefault="00CA664B">
      <w:pPr>
        <w:pStyle w:val="ConsPlusNormal"/>
        <w:ind w:firstLine="540"/>
        <w:jc w:val="both"/>
      </w:pPr>
      <w:r>
        <w:t xml:space="preserve">-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4545"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w:t>
      </w:r>
      <w:r>
        <w:lastRenderedPageBreak/>
        <w:t xml:space="preserve">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4546"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CA664B" w:rsidRDefault="00CA664B">
      <w:pPr>
        <w:pStyle w:val="ConsPlusNormal"/>
        <w:ind w:firstLine="540"/>
        <w:jc w:val="both"/>
      </w:pPr>
      <w:r>
        <w:t xml:space="preserve">-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4547"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 Указанные платежи (взносы) уменьшают сумму единого налога,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4548"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CA664B" w:rsidRDefault="00CA664B">
      <w:pPr>
        <w:pStyle w:val="ConsPlusNormal"/>
        <w:ind w:firstLine="540"/>
        <w:jc w:val="both"/>
      </w:pPr>
      <w:r>
        <w:t>Вышеуказанные страховые платежи (взносы) и пособия уменьшают сумму единого налога, исчисленную за налоговый период, в случае их уплаты в пользу работников, занятых в тех сферах деятельности налогоплательщика, по которым уплачивается единый налог.</w:t>
      </w:r>
    </w:p>
    <w:p w:rsidR="00CA664B" w:rsidRDefault="00CA664B">
      <w:pPr>
        <w:pStyle w:val="ConsPlusNormal"/>
        <w:ind w:firstLine="540"/>
        <w:jc w:val="both"/>
      </w:pPr>
      <w:r>
        <w:t>При этом сумма единого налога не может быть уменьшена на сумму вышеуказанных расходов более чем на 50%.</w:t>
      </w:r>
    </w:p>
    <w:p w:rsidR="00CA664B" w:rsidRDefault="00CA664B">
      <w:pPr>
        <w:pStyle w:val="ConsPlusNormal"/>
        <w:ind w:firstLine="540"/>
        <w:jc w:val="both"/>
      </w:pPr>
      <w:r>
        <w:t>Индивидуальные предприниматели, не производящие выплаты и иные вознаграждения физическим лицам, уменьшают сумму единого налога на уплаченные страховые взносы в Пенсионный фонд Российской Федерации и Федеральный фонд обязательного медицинского страхования в фиксированном размере.</w:t>
      </w:r>
    </w:p>
    <w:p w:rsidR="00CA664B" w:rsidRDefault="00CA664B">
      <w:pPr>
        <w:pStyle w:val="ConsPlusNormal"/>
        <w:ind w:firstLine="540"/>
        <w:jc w:val="both"/>
      </w:pPr>
      <w:r>
        <w:t xml:space="preserve">Это следует из </w:t>
      </w:r>
      <w:hyperlink r:id="rId4549" w:history="1">
        <w:r>
          <w:rPr>
            <w:color w:val="0000FF"/>
          </w:rPr>
          <w:t>п. п. 2</w:t>
        </w:r>
      </w:hyperlink>
      <w:r>
        <w:t xml:space="preserve">, </w:t>
      </w:r>
      <w:hyperlink r:id="rId4550" w:history="1">
        <w:r>
          <w:rPr>
            <w:color w:val="0000FF"/>
          </w:rPr>
          <w:t>2.1 ст. 346.32</w:t>
        </w:r>
      </w:hyperlink>
      <w:r>
        <w:t xml:space="preserve"> Налогового кодекса РФ.</w:t>
      </w:r>
    </w:p>
    <w:p w:rsidR="00CA664B" w:rsidRDefault="00CA664B">
      <w:pPr>
        <w:pStyle w:val="ConsPlusNormal"/>
        <w:ind w:firstLine="540"/>
        <w:jc w:val="both"/>
      </w:pPr>
      <w:r>
        <w:t xml:space="preserve">Уплата единого налога производится налогоплательщиком по итогам налогового периода не позднее 25-го числа первого месяца следующего налогового периода в бюджеты бюджетной системы Российской Федерации по месту постановки на учет в налоговом органе в качестве налогоплательщика единого налога в соответствии с </w:t>
      </w:r>
      <w:hyperlink r:id="rId4551" w:history="1">
        <w:r>
          <w:rPr>
            <w:color w:val="0000FF"/>
          </w:rPr>
          <w:t>п. 2 ст. 346.28</w:t>
        </w:r>
      </w:hyperlink>
      <w:r>
        <w:t xml:space="preserve"> Налогового кодекса РФ (</w:t>
      </w:r>
      <w:hyperlink r:id="rId4552" w:history="1">
        <w:r>
          <w:rPr>
            <w:color w:val="0000FF"/>
          </w:rPr>
          <w:t>п. 1 ст. 346.32</w:t>
        </w:r>
      </w:hyperlink>
      <w:r>
        <w:t xml:space="preserve"> Налогового кодекса РФ).</w:t>
      </w:r>
    </w:p>
    <w:p w:rsidR="00CA664B" w:rsidRDefault="00CA664B">
      <w:pPr>
        <w:pStyle w:val="ConsPlusNormal"/>
        <w:ind w:firstLine="540"/>
        <w:jc w:val="both"/>
      </w:pPr>
      <w:r>
        <w:t>Рассмотрим, что представляют собой базовая доходность, физические показатели, а также корректирующие коэффициенты базовой доходности для расчета единого налога на вмененный доход.</w:t>
      </w:r>
    </w:p>
    <w:p w:rsidR="00CA664B" w:rsidRDefault="00CA664B">
      <w:pPr>
        <w:pStyle w:val="ConsPlusNormal"/>
        <w:ind w:firstLine="540"/>
        <w:jc w:val="both"/>
      </w:pPr>
      <w:r>
        <w:t xml:space="preserve">Для каждого вида предпринимательской деятельности, переводимой на ЕНВД, действует своя величина базовой доходности. Установлены они в </w:t>
      </w:r>
      <w:hyperlink r:id="rId4553" w:history="1">
        <w:r>
          <w:rPr>
            <w:color w:val="0000FF"/>
          </w:rPr>
          <w:t>п. 3 ст. 346.29</w:t>
        </w:r>
      </w:hyperlink>
      <w:r>
        <w:t xml:space="preserve"> Налогового кодекса РФ.</w:t>
      </w:r>
    </w:p>
    <w:p w:rsidR="00CA664B" w:rsidRDefault="00CA664B">
      <w:pPr>
        <w:pStyle w:val="ConsPlusNormal"/>
        <w:ind w:firstLine="540"/>
        <w:jc w:val="both"/>
      </w:pPr>
      <w:r>
        <w:t xml:space="preserve">Физические показатели, которые характеризуют определенный вид предпринимательской деятельности, и базовая доходность приведены в таблице (с учетом изменений, внесенных Федеральным </w:t>
      </w:r>
      <w:hyperlink r:id="rId4554" w:history="1">
        <w:r>
          <w:rPr>
            <w:color w:val="0000FF"/>
          </w:rPr>
          <w:t>законом</w:t>
        </w:r>
      </w:hyperlink>
      <w:r>
        <w:t xml:space="preserve">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CA664B" w:rsidRDefault="00CA664B">
      <w:pPr>
        <w:sectPr w:rsidR="00CA664B">
          <w:pgSz w:w="11905" w:h="16838"/>
          <w:pgMar w:top="1134" w:right="850" w:bottom="1134" w:left="1701" w:header="0" w:footer="0" w:gutter="0"/>
          <w:cols w:space="720"/>
        </w:sectPr>
      </w:pPr>
    </w:p>
    <w:p w:rsidR="00CA664B" w:rsidRDefault="00CA664B">
      <w:pPr>
        <w:pStyle w:val="ConsPlusNormal"/>
        <w:ind w:firstLine="540"/>
        <w:jc w:val="both"/>
      </w:pPr>
    </w:p>
    <w:p w:rsidR="00CA664B" w:rsidRDefault="00CA664B">
      <w:pPr>
        <w:pStyle w:val="ConsPlusNormal"/>
        <w:jc w:val="center"/>
      </w:pPr>
      <w:r>
        <w:t>Физические показатели и базовая доходность</w:t>
      </w:r>
    </w:p>
    <w:p w:rsidR="00CA664B" w:rsidRDefault="00CA664B">
      <w:pPr>
        <w:pStyle w:val="ConsPlusNormal"/>
        <w:jc w:val="center"/>
      </w:pPr>
      <w:r>
        <w:t>по видам предпринимательской деятельности</w:t>
      </w: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140"/>
        <w:gridCol w:w="3360"/>
        <w:gridCol w:w="2160"/>
      </w:tblGrid>
      <w:tr w:rsidR="00CA664B">
        <w:tc>
          <w:tcPr>
            <w:tcW w:w="4140" w:type="dxa"/>
            <w:tcBorders>
              <w:left w:val="single" w:sz="4" w:space="0" w:color="auto"/>
              <w:right w:val="nil"/>
            </w:tcBorders>
          </w:tcPr>
          <w:p w:rsidR="00CA664B" w:rsidRDefault="00CA664B">
            <w:pPr>
              <w:pStyle w:val="ConsPlusNormal"/>
              <w:jc w:val="center"/>
            </w:pPr>
            <w:r>
              <w:t>Виды предпринимательской деятельности</w:t>
            </w:r>
          </w:p>
        </w:tc>
        <w:tc>
          <w:tcPr>
            <w:tcW w:w="3360" w:type="dxa"/>
            <w:tcBorders>
              <w:left w:val="single" w:sz="4" w:space="0" w:color="auto"/>
              <w:right w:val="nil"/>
            </w:tcBorders>
          </w:tcPr>
          <w:p w:rsidR="00CA664B" w:rsidRDefault="00CA664B">
            <w:pPr>
              <w:pStyle w:val="ConsPlusNormal"/>
              <w:jc w:val="center"/>
            </w:pPr>
            <w:r>
              <w:t>Физические показатели</w:t>
            </w:r>
          </w:p>
        </w:tc>
        <w:tc>
          <w:tcPr>
            <w:tcW w:w="2160" w:type="dxa"/>
            <w:tcBorders>
              <w:left w:val="single" w:sz="4" w:space="0" w:color="auto"/>
              <w:right w:val="single" w:sz="4" w:space="0" w:color="auto"/>
            </w:tcBorders>
          </w:tcPr>
          <w:p w:rsidR="00CA664B" w:rsidRDefault="00CA664B">
            <w:pPr>
              <w:pStyle w:val="ConsPlusNormal"/>
              <w:jc w:val="center"/>
            </w:pPr>
            <w:r>
              <w:t>Базовая доходность в месяц (руб.)</w:t>
            </w:r>
          </w:p>
        </w:tc>
      </w:tr>
      <w:tr w:rsidR="00CA664B">
        <w:tc>
          <w:tcPr>
            <w:tcW w:w="4140" w:type="dxa"/>
            <w:tcBorders>
              <w:left w:val="single" w:sz="4" w:space="0" w:color="auto"/>
              <w:right w:val="nil"/>
            </w:tcBorders>
          </w:tcPr>
          <w:p w:rsidR="00CA664B" w:rsidRDefault="00CA664B">
            <w:pPr>
              <w:pStyle w:val="ConsPlusNormal"/>
            </w:pPr>
            <w:r>
              <w:t>Оказание бытовых услуг</w:t>
            </w:r>
          </w:p>
        </w:tc>
        <w:tc>
          <w:tcPr>
            <w:tcW w:w="3360" w:type="dxa"/>
            <w:tcBorders>
              <w:left w:val="single" w:sz="4" w:space="0" w:color="auto"/>
              <w:right w:val="nil"/>
            </w:tcBorders>
          </w:tcPr>
          <w:p w:rsidR="00CA664B" w:rsidRDefault="00CA664B">
            <w:pPr>
              <w:pStyle w:val="ConsPlusNormal"/>
            </w:pPr>
            <w:r>
              <w:t>Количество работников, включая индивидуального предпринимателя</w:t>
            </w:r>
          </w:p>
        </w:tc>
        <w:tc>
          <w:tcPr>
            <w:tcW w:w="2160" w:type="dxa"/>
            <w:tcBorders>
              <w:left w:val="single" w:sz="4" w:space="0" w:color="auto"/>
              <w:right w:val="single" w:sz="4" w:space="0" w:color="auto"/>
            </w:tcBorders>
          </w:tcPr>
          <w:p w:rsidR="00CA664B" w:rsidRDefault="00CA664B">
            <w:pPr>
              <w:pStyle w:val="ConsPlusNormal"/>
              <w:jc w:val="center"/>
            </w:pPr>
            <w:r>
              <w:t>7500</w:t>
            </w:r>
          </w:p>
        </w:tc>
      </w:tr>
      <w:tr w:rsidR="00CA664B">
        <w:tc>
          <w:tcPr>
            <w:tcW w:w="4140" w:type="dxa"/>
            <w:tcBorders>
              <w:left w:val="single" w:sz="4" w:space="0" w:color="auto"/>
              <w:right w:val="nil"/>
            </w:tcBorders>
          </w:tcPr>
          <w:p w:rsidR="00CA664B" w:rsidRDefault="00CA664B">
            <w:pPr>
              <w:pStyle w:val="ConsPlusNormal"/>
            </w:pPr>
            <w:r>
              <w:t>Оказание ветеринарных услуг</w:t>
            </w:r>
          </w:p>
        </w:tc>
        <w:tc>
          <w:tcPr>
            <w:tcW w:w="3360" w:type="dxa"/>
            <w:tcBorders>
              <w:left w:val="single" w:sz="4" w:space="0" w:color="auto"/>
              <w:right w:val="nil"/>
            </w:tcBorders>
          </w:tcPr>
          <w:p w:rsidR="00CA664B" w:rsidRDefault="00CA664B">
            <w:pPr>
              <w:pStyle w:val="ConsPlusNormal"/>
            </w:pPr>
            <w:r>
              <w:t>Количество работников, включая индивидуального предпринимателя</w:t>
            </w:r>
          </w:p>
        </w:tc>
        <w:tc>
          <w:tcPr>
            <w:tcW w:w="2160" w:type="dxa"/>
            <w:tcBorders>
              <w:left w:val="single" w:sz="4" w:space="0" w:color="auto"/>
              <w:right w:val="single" w:sz="4" w:space="0" w:color="auto"/>
            </w:tcBorders>
          </w:tcPr>
          <w:p w:rsidR="00CA664B" w:rsidRDefault="00CA664B">
            <w:pPr>
              <w:pStyle w:val="ConsPlusNormal"/>
              <w:jc w:val="center"/>
            </w:pPr>
            <w:r>
              <w:t>7500</w:t>
            </w:r>
          </w:p>
        </w:tc>
      </w:tr>
      <w:tr w:rsidR="00CA664B">
        <w:tc>
          <w:tcPr>
            <w:tcW w:w="4140" w:type="dxa"/>
            <w:tcBorders>
              <w:left w:val="single" w:sz="4" w:space="0" w:color="auto"/>
              <w:right w:val="nil"/>
            </w:tcBorders>
          </w:tcPr>
          <w:p w:rsidR="00CA664B" w:rsidRDefault="00CA664B">
            <w:pPr>
              <w:pStyle w:val="ConsPlusNormal"/>
            </w:pPr>
            <w:r>
              <w:t>Оказание услуг по ремонту, техническому обслуживанию и мойке автотранспортных средств</w:t>
            </w:r>
          </w:p>
        </w:tc>
        <w:tc>
          <w:tcPr>
            <w:tcW w:w="3360" w:type="dxa"/>
            <w:tcBorders>
              <w:left w:val="single" w:sz="4" w:space="0" w:color="auto"/>
              <w:right w:val="nil"/>
            </w:tcBorders>
          </w:tcPr>
          <w:p w:rsidR="00CA664B" w:rsidRDefault="00CA664B">
            <w:pPr>
              <w:pStyle w:val="ConsPlusNormal"/>
            </w:pPr>
            <w:r>
              <w:t>Количество работников, включая индивидуального предпринимателя</w:t>
            </w:r>
          </w:p>
        </w:tc>
        <w:tc>
          <w:tcPr>
            <w:tcW w:w="2160" w:type="dxa"/>
            <w:tcBorders>
              <w:left w:val="single" w:sz="4" w:space="0" w:color="auto"/>
              <w:right w:val="single" w:sz="4" w:space="0" w:color="auto"/>
            </w:tcBorders>
          </w:tcPr>
          <w:p w:rsidR="00CA664B" w:rsidRDefault="00CA664B">
            <w:pPr>
              <w:pStyle w:val="ConsPlusNormal"/>
              <w:jc w:val="center"/>
            </w:pPr>
            <w:r>
              <w:t>12 000</w:t>
            </w:r>
          </w:p>
        </w:tc>
      </w:tr>
      <w:tr w:rsidR="00CA664B">
        <w:tc>
          <w:tcPr>
            <w:tcW w:w="4140" w:type="dxa"/>
            <w:tcBorders>
              <w:left w:val="single" w:sz="4" w:space="0" w:color="auto"/>
              <w:right w:val="nil"/>
            </w:tcBorders>
          </w:tcPr>
          <w:p w:rsidR="00CA664B" w:rsidRDefault="00CA664B">
            <w:pPr>
              <w:pStyle w:val="ConsPlusNormal"/>
            </w:pPr>
            <w:r>
              <w:t>Оказание услуг по хранению автотранспортных средств на платных стоянках</w:t>
            </w:r>
          </w:p>
        </w:tc>
        <w:tc>
          <w:tcPr>
            <w:tcW w:w="3360" w:type="dxa"/>
            <w:tcBorders>
              <w:left w:val="single" w:sz="4" w:space="0" w:color="auto"/>
              <w:right w:val="nil"/>
            </w:tcBorders>
          </w:tcPr>
          <w:p w:rsidR="00CA664B" w:rsidRDefault="00CA664B">
            <w:pPr>
              <w:pStyle w:val="ConsPlusNormal"/>
            </w:pPr>
            <w:r>
              <w:t>Площадь стоянки (в квадратных метрах)</w:t>
            </w:r>
          </w:p>
        </w:tc>
        <w:tc>
          <w:tcPr>
            <w:tcW w:w="2160" w:type="dxa"/>
            <w:tcBorders>
              <w:left w:val="single" w:sz="4" w:space="0" w:color="auto"/>
              <w:right w:val="single" w:sz="4" w:space="0" w:color="auto"/>
            </w:tcBorders>
          </w:tcPr>
          <w:p w:rsidR="00CA664B" w:rsidRDefault="00CA664B">
            <w:pPr>
              <w:pStyle w:val="ConsPlusNormal"/>
              <w:jc w:val="center"/>
            </w:pPr>
            <w:r>
              <w:t>50</w:t>
            </w:r>
          </w:p>
        </w:tc>
      </w:tr>
      <w:tr w:rsidR="00CA664B">
        <w:tc>
          <w:tcPr>
            <w:tcW w:w="4140" w:type="dxa"/>
            <w:tcBorders>
              <w:left w:val="single" w:sz="4" w:space="0" w:color="auto"/>
              <w:right w:val="nil"/>
            </w:tcBorders>
          </w:tcPr>
          <w:p w:rsidR="00CA664B" w:rsidRDefault="00CA664B">
            <w:pPr>
              <w:pStyle w:val="ConsPlusNormal"/>
            </w:pPr>
            <w:r>
              <w:t>Оказание автотранспортных услуг по перевозке грузов</w:t>
            </w:r>
          </w:p>
        </w:tc>
        <w:tc>
          <w:tcPr>
            <w:tcW w:w="3360" w:type="dxa"/>
            <w:tcBorders>
              <w:left w:val="single" w:sz="4" w:space="0" w:color="auto"/>
              <w:right w:val="nil"/>
            </w:tcBorders>
          </w:tcPr>
          <w:p w:rsidR="00CA664B" w:rsidRDefault="00CA664B">
            <w:pPr>
              <w:pStyle w:val="ConsPlusNormal"/>
            </w:pPr>
            <w:r>
              <w:t>Количество автотранспортных средств, используемых для перевозки грузов</w:t>
            </w:r>
          </w:p>
        </w:tc>
        <w:tc>
          <w:tcPr>
            <w:tcW w:w="2160" w:type="dxa"/>
            <w:tcBorders>
              <w:left w:val="single" w:sz="4" w:space="0" w:color="auto"/>
              <w:right w:val="single" w:sz="4" w:space="0" w:color="auto"/>
            </w:tcBorders>
          </w:tcPr>
          <w:p w:rsidR="00CA664B" w:rsidRDefault="00CA664B">
            <w:pPr>
              <w:pStyle w:val="ConsPlusNormal"/>
              <w:jc w:val="center"/>
            </w:pPr>
            <w:r>
              <w:t>6000</w:t>
            </w:r>
          </w:p>
        </w:tc>
      </w:tr>
      <w:tr w:rsidR="00CA664B">
        <w:tc>
          <w:tcPr>
            <w:tcW w:w="4140" w:type="dxa"/>
            <w:tcBorders>
              <w:left w:val="single" w:sz="4" w:space="0" w:color="auto"/>
              <w:right w:val="nil"/>
            </w:tcBorders>
          </w:tcPr>
          <w:p w:rsidR="00CA664B" w:rsidRDefault="00CA664B">
            <w:pPr>
              <w:pStyle w:val="ConsPlusNormal"/>
            </w:pPr>
            <w:r>
              <w:t>Оказание автотранспортных услуг по перевозке пассажиров</w:t>
            </w:r>
          </w:p>
        </w:tc>
        <w:tc>
          <w:tcPr>
            <w:tcW w:w="3360" w:type="dxa"/>
            <w:tcBorders>
              <w:left w:val="single" w:sz="4" w:space="0" w:color="auto"/>
              <w:right w:val="nil"/>
            </w:tcBorders>
          </w:tcPr>
          <w:p w:rsidR="00CA664B" w:rsidRDefault="00CA664B">
            <w:pPr>
              <w:pStyle w:val="ConsPlusNormal"/>
            </w:pPr>
            <w:r>
              <w:t>Количество посадочных мест</w:t>
            </w:r>
          </w:p>
        </w:tc>
        <w:tc>
          <w:tcPr>
            <w:tcW w:w="2160" w:type="dxa"/>
            <w:tcBorders>
              <w:left w:val="single" w:sz="4" w:space="0" w:color="auto"/>
              <w:right w:val="single" w:sz="4" w:space="0" w:color="auto"/>
            </w:tcBorders>
          </w:tcPr>
          <w:p w:rsidR="00CA664B" w:rsidRDefault="00CA664B">
            <w:pPr>
              <w:pStyle w:val="ConsPlusNormal"/>
              <w:jc w:val="center"/>
            </w:pPr>
            <w:r>
              <w:t>1500</w:t>
            </w:r>
          </w:p>
        </w:tc>
      </w:tr>
      <w:tr w:rsidR="00CA664B">
        <w:tc>
          <w:tcPr>
            <w:tcW w:w="4140" w:type="dxa"/>
            <w:tcBorders>
              <w:left w:val="single" w:sz="4" w:space="0" w:color="auto"/>
              <w:right w:val="nil"/>
            </w:tcBorders>
          </w:tcPr>
          <w:p w:rsidR="00CA664B" w:rsidRDefault="00CA664B">
            <w:pPr>
              <w:pStyle w:val="ConsPlusNormal"/>
            </w:pPr>
            <w:r>
              <w:t>Розничная торговля, осуществляемая через объекты стационарной торговой сети, имеющей торговые залы</w:t>
            </w:r>
          </w:p>
        </w:tc>
        <w:tc>
          <w:tcPr>
            <w:tcW w:w="3360" w:type="dxa"/>
            <w:tcBorders>
              <w:left w:val="single" w:sz="4" w:space="0" w:color="auto"/>
              <w:right w:val="nil"/>
            </w:tcBorders>
          </w:tcPr>
          <w:p w:rsidR="00CA664B" w:rsidRDefault="00CA664B">
            <w:pPr>
              <w:pStyle w:val="ConsPlusNormal"/>
            </w:pPr>
            <w:r>
              <w:t>Площадь торгового зала (в квадратных метрах)</w:t>
            </w:r>
          </w:p>
        </w:tc>
        <w:tc>
          <w:tcPr>
            <w:tcW w:w="2160" w:type="dxa"/>
            <w:tcBorders>
              <w:left w:val="single" w:sz="4" w:space="0" w:color="auto"/>
              <w:right w:val="single" w:sz="4" w:space="0" w:color="auto"/>
            </w:tcBorders>
          </w:tcPr>
          <w:p w:rsidR="00CA664B" w:rsidRDefault="00CA664B">
            <w:pPr>
              <w:pStyle w:val="ConsPlusNormal"/>
              <w:jc w:val="center"/>
            </w:pPr>
            <w:r>
              <w:t>1800</w:t>
            </w:r>
          </w:p>
        </w:tc>
      </w:tr>
      <w:tr w:rsidR="00CA664B">
        <w:tc>
          <w:tcPr>
            <w:tcW w:w="4140" w:type="dxa"/>
            <w:tcBorders>
              <w:left w:val="single" w:sz="4" w:space="0" w:color="auto"/>
              <w:right w:val="nil"/>
            </w:tcBorders>
          </w:tcPr>
          <w:p w:rsidR="00CA664B" w:rsidRDefault="00CA664B">
            <w:pPr>
              <w:pStyle w:val="ConsPlusNormal"/>
            </w:pPr>
            <w:r>
              <w:t xml:space="preserve">Розничная торговля, осуществляемая </w:t>
            </w:r>
            <w:r>
              <w:lastRenderedPageBreak/>
              <w:t>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за исключением реализации товаров с использованием торговых автоматов</w:t>
            </w:r>
          </w:p>
        </w:tc>
        <w:tc>
          <w:tcPr>
            <w:tcW w:w="3360" w:type="dxa"/>
            <w:tcBorders>
              <w:left w:val="single" w:sz="4" w:space="0" w:color="auto"/>
              <w:right w:val="nil"/>
            </w:tcBorders>
          </w:tcPr>
          <w:p w:rsidR="00CA664B" w:rsidRDefault="00CA664B">
            <w:pPr>
              <w:pStyle w:val="ConsPlusNormal"/>
            </w:pPr>
            <w:r>
              <w:lastRenderedPageBreak/>
              <w:t>Торговое место</w:t>
            </w:r>
          </w:p>
        </w:tc>
        <w:tc>
          <w:tcPr>
            <w:tcW w:w="2160" w:type="dxa"/>
            <w:tcBorders>
              <w:left w:val="single" w:sz="4" w:space="0" w:color="auto"/>
              <w:right w:val="single" w:sz="4" w:space="0" w:color="auto"/>
            </w:tcBorders>
          </w:tcPr>
          <w:p w:rsidR="00CA664B" w:rsidRDefault="00CA664B">
            <w:pPr>
              <w:pStyle w:val="ConsPlusNormal"/>
              <w:jc w:val="center"/>
            </w:pPr>
            <w:r>
              <w:t>9000</w:t>
            </w:r>
          </w:p>
        </w:tc>
      </w:tr>
      <w:tr w:rsidR="00CA664B">
        <w:tc>
          <w:tcPr>
            <w:tcW w:w="4140" w:type="dxa"/>
            <w:tcBorders>
              <w:left w:val="single" w:sz="4" w:space="0" w:color="auto"/>
              <w:right w:val="nil"/>
            </w:tcBorders>
          </w:tcPr>
          <w:p w:rsidR="00CA664B" w:rsidRDefault="00CA664B">
            <w:pPr>
              <w:pStyle w:val="ConsPlusNormal"/>
            </w:pPr>
            <w:r>
              <w:lastRenderedPageBreak/>
              <w:t>Реализация товаров с использованием торговых автоматов</w:t>
            </w:r>
          </w:p>
        </w:tc>
        <w:tc>
          <w:tcPr>
            <w:tcW w:w="3360" w:type="dxa"/>
            <w:tcBorders>
              <w:left w:val="single" w:sz="4" w:space="0" w:color="auto"/>
              <w:right w:val="nil"/>
            </w:tcBorders>
          </w:tcPr>
          <w:p w:rsidR="00CA664B" w:rsidRDefault="00CA664B">
            <w:pPr>
              <w:pStyle w:val="ConsPlusNormal"/>
            </w:pPr>
            <w:r>
              <w:t>Торговый автомат</w:t>
            </w:r>
          </w:p>
        </w:tc>
        <w:tc>
          <w:tcPr>
            <w:tcW w:w="2160" w:type="dxa"/>
            <w:tcBorders>
              <w:left w:val="single" w:sz="4" w:space="0" w:color="auto"/>
              <w:right w:val="single" w:sz="4" w:space="0" w:color="auto"/>
            </w:tcBorders>
          </w:tcPr>
          <w:p w:rsidR="00CA664B" w:rsidRDefault="00CA664B">
            <w:pPr>
              <w:pStyle w:val="ConsPlusNormal"/>
              <w:jc w:val="center"/>
            </w:pPr>
            <w:r>
              <w:t>4500</w:t>
            </w:r>
          </w:p>
        </w:tc>
      </w:tr>
      <w:tr w:rsidR="00CA664B">
        <w:tc>
          <w:tcPr>
            <w:tcW w:w="4140" w:type="dxa"/>
            <w:tcBorders>
              <w:left w:val="single" w:sz="4" w:space="0" w:color="auto"/>
              <w:right w:val="nil"/>
            </w:tcBorders>
          </w:tcPr>
          <w:p w:rsidR="00CA664B" w:rsidRDefault="00CA664B">
            <w:pPr>
              <w:pStyle w:val="ConsPlusNormal"/>
            </w:pPr>
            <w:r>
              <w:t>Розничная торговля, осуществляемая через объекты стационарной торговой сети, не имеющие торговых залов, а также в объектах нестационарной торговой сети, площадь торгового места в которых превышает 5 квадратных метров</w:t>
            </w:r>
          </w:p>
        </w:tc>
        <w:tc>
          <w:tcPr>
            <w:tcW w:w="3360" w:type="dxa"/>
            <w:tcBorders>
              <w:left w:val="single" w:sz="4" w:space="0" w:color="auto"/>
              <w:right w:val="nil"/>
            </w:tcBorders>
          </w:tcPr>
          <w:p w:rsidR="00CA664B" w:rsidRDefault="00CA664B">
            <w:pPr>
              <w:pStyle w:val="ConsPlusNormal"/>
            </w:pPr>
            <w:r>
              <w:t>Площадь торгового места в квадратных метрах</w:t>
            </w:r>
          </w:p>
        </w:tc>
        <w:tc>
          <w:tcPr>
            <w:tcW w:w="2160" w:type="dxa"/>
            <w:tcBorders>
              <w:left w:val="single" w:sz="4" w:space="0" w:color="auto"/>
              <w:right w:val="single" w:sz="4" w:space="0" w:color="auto"/>
            </w:tcBorders>
          </w:tcPr>
          <w:p w:rsidR="00CA664B" w:rsidRDefault="00CA664B">
            <w:pPr>
              <w:pStyle w:val="ConsPlusNormal"/>
              <w:jc w:val="center"/>
            </w:pPr>
            <w:r>
              <w:t>1800</w:t>
            </w:r>
          </w:p>
        </w:tc>
      </w:tr>
      <w:tr w:rsidR="00CA664B">
        <w:tc>
          <w:tcPr>
            <w:tcW w:w="4140" w:type="dxa"/>
            <w:tcBorders>
              <w:left w:val="single" w:sz="4" w:space="0" w:color="auto"/>
              <w:right w:val="nil"/>
            </w:tcBorders>
          </w:tcPr>
          <w:p w:rsidR="00CA664B" w:rsidRDefault="00CA664B">
            <w:pPr>
              <w:pStyle w:val="ConsPlusNormal"/>
            </w:pPr>
            <w:r>
              <w:t>Разносная и развозная розничная торговля</w:t>
            </w:r>
          </w:p>
        </w:tc>
        <w:tc>
          <w:tcPr>
            <w:tcW w:w="3360" w:type="dxa"/>
            <w:tcBorders>
              <w:left w:val="single" w:sz="4" w:space="0" w:color="auto"/>
              <w:right w:val="nil"/>
            </w:tcBorders>
          </w:tcPr>
          <w:p w:rsidR="00CA664B" w:rsidRDefault="00CA664B">
            <w:pPr>
              <w:pStyle w:val="ConsPlusNormal"/>
            </w:pPr>
            <w:r>
              <w:t>Количество работников, включая индивидуального предпринимателя</w:t>
            </w:r>
          </w:p>
        </w:tc>
        <w:tc>
          <w:tcPr>
            <w:tcW w:w="2160" w:type="dxa"/>
            <w:tcBorders>
              <w:left w:val="single" w:sz="4" w:space="0" w:color="auto"/>
              <w:right w:val="single" w:sz="4" w:space="0" w:color="auto"/>
            </w:tcBorders>
          </w:tcPr>
          <w:p w:rsidR="00CA664B" w:rsidRDefault="00CA664B">
            <w:pPr>
              <w:pStyle w:val="ConsPlusNormal"/>
              <w:jc w:val="center"/>
            </w:pPr>
            <w:r>
              <w:t>4500</w:t>
            </w:r>
          </w:p>
        </w:tc>
      </w:tr>
      <w:tr w:rsidR="00CA664B">
        <w:tc>
          <w:tcPr>
            <w:tcW w:w="4140" w:type="dxa"/>
            <w:tcBorders>
              <w:left w:val="single" w:sz="4" w:space="0" w:color="auto"/>
              <w:right w:val="nil"/>
            </w:tcBorders>
          </w:tcPr>
          <w:p w:rsidR="00CA664B" w:rsidRDefault="00CA664B">
            <w:pPr>
              <w:pStyle w:val="ConsPlusNormal"/>
            </w:pPr>
            <w:r>
              <w:t>Оказание услуг общественного питания через объекты организации общественного питания, имеющие залы обслуживания посетителей</w:t>
            </w:r>
          </w:p>
        </w:tc>
        <w:tc>
          <w:tcPr>
            <w:tcW w:w="3360" w:type="dxa"/>
            <w:tcBorders>
              <w:left w:val="single" w:sz="4" w:space="0" w:color="auto"/>
              <w:right w:val="nil"/>
            </w:tcBorders>
          </w:tcPr>
          <w:p w:rsidR="00CA664B" w:rsidRDefault="00CA664B">
            <w:pPr>
              <w:pStyle w:val="ConsPlusNormal"/>
            </w:pPr>
            <w:r>
              <w:t>Площадь зала обслуживания посетителей (в квадратных метрах)</w:t>
            </w:r>
          </w:p>
        </w:tc>
        <w:tc>
          <w:tcPr>
            <w:tcW w:w="2160" w:type="dxa"/>
            <w:tcBorders>
              <w:left w:val="single" w:sz="4" w:space="0" w:color="auto"/>
              <w:right w:val="single" w:sz="4" w:space="0" w:color="auto"/>
            </w:tcBorders>
          </w:tcPr>
          <w:p w:rsidR="00CA664B" w:rsidRDefault="00CA664B">
            <w:pPr>
              <w:pStyle w:val="ConsPlusNormal"/>
              <w:jc w:val="center"/>
            </w:pPr>
            <w:r>
              <w:t>1000</w:t>
            </w:r>
          </w:p>
        </w:tc>
      </w:tr>
      <w:tr w:rsidR="00CA664B">
        <w:tc>
          <w:tcPr>
            <w:tcW w:w="4140" w:type="dxa"/>
            <w:tcBorders>
              <w:left w:val="single" w:sz="4" w:space="0" w:color="auto"/>
              <w:right w:val="nil"/>
            </w:tcBorders>
          </w:tcPr>
          <w:p w:rsidR="00CA664B" w:rsidRDefault="00CA664B">
            <w:pPr>
              <w:pStyle w:val="ConsPlusNormal"/>
            </w:pPr>
            <w:r>
              <w:t>Оказание услуг общественного питания через объекты организации общественного питания, не имеющие залов обслуживания посетителей</w:t>
            </w:r>
          </w:p>
        </w:tc>
        <w:tc>
          <w:tcPr>
            <w:tcW w:w="3360" w:type="dxa"/>
            <w:tcBorders>
              <w:left w:val="single" w:sz="4" w:space="0" w:color="auto"/>
              <w:right w:val="nil"/>
            </w:tcBorders>
          </w:tcPr>
          <w:p w:rsidR="00CA664B" w:rsidRDefault="00CA664B">
            <w:pPr>
              <w:pStyle w:val="ConsPlusNormal"/>
            </w:pPr>
            <w:r>
              <w:t>Количество работников, включая индивидуального предпринимателя</w:t>
            </w:r>
          </w:p>
        </w:tc>
        <w:tc>
          <w:tcPr>
            <w:tcW w:w="2160" w:type="dxa"/>
            <w:tcBorders>
              <w:left w:val="single" w:sz="4" w:space="0" w:color="auto"/>
              <w:right w:val="single" w:sz="4" w:space="0" w:color="auto"/>
            </w:tcBorders>
          </w:tcPr>
          <w:p w:rsidR="00CA664B" w:rsidRDefault="00CA664B">
            <w:pPr>
              <w:pStyle w:val="ConsPlusNormal"/>
              <w:jc w:val="center"/>
            </w:pPr>
            <w:r>
              <w:t>4500</w:t>
            </w:r>
          </w:p>
        </w:tc>
      </w:tr>
      <w:tr w:rsidR="00CA664B">
        <w:tc>
          <w:tcPr>
            <w:tcW w:w="4140" w:type="dxa"/>
            <w:tcBorders>
              <w:left w:val="single" w:sz="4" w:space="0" w:color="auto"/>
              <w:right w:val="nil"/>
            </w:tcBorders>
          </w:tcPr>
          <w:p w:rsidR="00CA664B" w:rsidRDefault="00CA664B">
            <w:pPr>
              <w:pStyle w:val="ConsPlusNormal"/>
            </w:pPr>
            <w:r>
              <w:t xml:space="preserve">Распространение наружной рекламы с использованием рекламных конструкций, </w:t>
            </w:r>
            <w:r>
              <w:lastRenderedPageBreak/>
              <w:t>за исключением наружной рекламы с автоматической сменой изображения и электронных табло</w:t>
            </w:r>
          </w:p>
        </w:tc>
        <w:tc>
          <w:tcPr>
            <w:tcW w:w="3360" w:type="dxa"/>
            <w:tcBorders>
              <w:left w:val="single" w:sz="4" w:space="0" w:color="auto"/>
              <w:right w:val="nil"/>
            </w:tcBorders>
          </w:tcPr>
          <w:p w:rsidR="00CA664B" w:rsidRDefault="00CA664B">
            <w:pPr>
              <w:pStyle w:val="ConsPlusNormal"/>
            </w:pPr>
            <w:r>
              <w:lastRenderedPageBreak/>
              <w:t>Площадь информационного поля (в квадратных метрах)</w:t>
            </w:r>
          </w:p>
        </w:tc>
        <w:tc>
          <w:tcPr>
            <w:tcW w:w="2160" w:type="dxa"/>
            <w:tcBorders>
              <w:left w:val="single" w:sz="4" w:space="0" w:color="auto"/>
              <w:right w:val="single" w:sz="4" w:space="0" w:color="auto"/>
            </w:tcBorders>
          </w:tcPr>
          <w:p w:rsidR="00CA664B" w:rsidRDefault="00CA664B">
            <w:pPr>
              <w:pStyle w:val="ConsPlusNormal"/>
              <w:jc w:val="center"/>
            </w:pPr>
            <w:r>
              <w:t>3000</w:t>
            </w:r>
          </w:p>
        </w:tc>
      </w:tr>
      <w:tr w:rsidR="00CA664B">
        <w:tc>
          <w:tcPr>
            <w:tcW w:w="4140" w:type="dxa"/>
            <w:tcBorders>
              <w:left w:val="single" w:sz="4" w:space="0" w:color="auto"/>
              <w:right w:val="nil"/>
            </w:tcBorders>
          </w:tcPr>
          <w:p w:rsidR="00CA664B" w:rsidRDefault="00CA664B">
            <w:pPr>
              <w:pStyle w:val="ConsPlusNormal"/>
            </w:pPr>
            <w:r>
              <w:lastRenderedPageBreak/>
              <w:t>Распространение наружной рекламы с автоматической сменой изображения</w:t>
            </w:r>
          </w:p>
        </w:tc>
        <w:tc>
          <w:tcPr>
            <w:tcW w:w="3360" w:type="dxa"/>
            <w:tcBorders>
              <w:left w:val="single" w:sz="4" w:space="0" w:color="auto"/>
              <w:right w:val="nil"/>
            </w:tcBorders>
          </w:tcPr>
          <w:p w:rsidR="00CA664B" w:rsidRDefault="00CA664B">
            <w:pPr>
              <w:pStyle w:val="ConsPlusNormal"/>
            </w:pPr>
            <w:r>
              <w:t>Площадь информационного поля (в квадратных метрах)</w:t>
            </w:r>
          </w:p>
        </w:tc>
        <w:tc>
          <w:tcPr>
            <w:tcW w:w="2160" w:type="dxa"/>
            <w:tcBorders>
              <w:left w:val="single" w:sz="4" w:space="0" w:color="auto"/>
              <w:right w:val="single" w:sz="4" w:space="0" w:color="auto"/>
            </w:tcBorders>
          </w:tcPr>
          <w:p w:rsidR="00CA664B" w:rsidRDefault="00CA664B">
            <w:pPr>
              <w:pStyle w:val="ConsPlusNormal"/>
              <w:jc w:val="center"/>
            </w:pPr>
            <w:r>
              <w:t>4000</w:t>
            </w:r>
          </w:p>
        </w:tc>
      </w:tr>
      <w:tr w:rsidR="00CA664B">
        <w:tc>
          <w:tcPr>
            <w:tcW w:w="4140" w:type="dxa"/>
            <w:tcBorders>
              <w:left w:val="single" w:sz="4" w:space="0" w:color="auto"/>
              <w:right w:val="nil"/>
            </w:tcBorders>
          </w:tcPr>
          <w:p w:rsidR="00CA664B" w:rsidRDefault="00CA664B">
            <w:pPr>
              <w:pStyle w:val="ConsPlusNormal"/>
            </w:pPr>
            <w:r>
              <w:t>Распространение наружной рекламы посредством электронных табло</w:t>
            </w:r>
          </w:p>
        </w:tc>
        <w:tc>
          <w:tcPr>
            <w:tcW w:w="3360" w:type="dxa"/>
            <w:tcBorders>
              <w:left w:val="single" w:sz="4" w:space="0" w:color="auto"/>
              <w:right w:val="nil"/>
            </w:tcBorders>
          </w:tcPr>
          <w:p w:rsidR="00CA664B" w:rsidRDefault="00CA664B">
            <w:pPr>
              <w:pStyle w:val="ConsPlusNormal"/>
            </w:pPr>
            <w:r>
              <w:t>Площадь информационного поля (в квадратных метрах)</w:t>
            </w:r>
          </w:p>
        </w:tc>
        <w:tc>
          <w:tcPr>
            <w:tcW w:w="2160" w:type="dxa"/>
            <w:tcBorders>
              <w:left w:val="single" w:sz="4" w:space="0" w:color="auto"/>
              <w:right w:val="single" w:sz="4" w:space="0" w:color="auto"/>
            </w:tcBorders>
          </w:tcPr>
          <w:p w:rsidR="00CA664B" w:rsidRDefault="00CA664B">
            <w:pPr>
              <w:pStyle w:val="ConsPlusNormal"/>
              <w:jc w:val="center"/>
            </w:pPr>
            <w:r>
              <w:t>5000</w:t>
            </w:r>
          </w:p>
        </w:tc>
      </w:tr>
      <w:tr w:rsidR="00CA664B">
        <w:tc>
          <w:tcPr>
            <w:tcW w:w="4140" w:type="dxa"/>
            <w:tcBorders>
              <w:left w:val="single" w:sz="4" w:space="0" w:color="auto"/>
              <w:right w:val="nil"/>
            </w:tcBorders>
          </w:tcPr>
          <w:p w:rsidR="00CA664B" w:rsidRDefault="00CA664B">
            <w:pPr>
              <w:pStyle w:val="ConsPlusNormal"/>
            </w:pPr>
            <w:r>
              <w:t>Размещение рекламы на транспортных средствах</w:t>
            </w:r>
          </w:p>
        </w:tc>
        <w:tc>
          <w:tcPr>
            <w:tcW w:w="3360" w:type="dxa"/>
            <w:tcBorders>
              <w:left w:val="single" w:sz="4" w:space="0" w:color="auto"/>
              <w:right w:val="nil"/>
            </w:tcBorders>
          </w:tcPr>
          <w:p w:rsidR="00CA664B" w:rsidRDefault="00CA664B">
            <w:pPr>
              <w:pStyle w:val="ConsPlusNormal"/>
            </w:pPr>
            <w:r>
              <w:t>Количество транспортных средств, на которых размещена реклама</w:t>
            </w:r>
          </w:p>
        </w:tc>
        <w:tc>
          <w:tcPr>
            <w:tcW w:w="2160" w:type="dxa"/>
            <w:tcBorders>
              <w:left w:val="single" w:sz="4" w:space="0" w:color="auto"/>
              <w:right w:val="single" w:sz="4" w:space="0" w:color="auto"/>
            </w:tcBorders>
          </w:tcPr>
          <w:p w:rsidR="00CA664B" w:rsidRDefault="00CA664B">
            <w:pPr>
              <w:pStyle w:val="ConsPlusNormal"/>
              <w:jc w:val="center"/>
            </w:pPr>
            <w:r>
              <w:t>10 000</w:t>
            </w:r>
          </w:p>
        </w:tc>
      </w:tr>
      <w:tr w:rsidR="00CA664B">
        <w:tc>
          <w:tcPr>
            <w:tcW w:w="4140" w:type="dxa"/>
            <w:tcBorders>
              <w:left w:val="single" w:sz="4" w:space="0" w:color="auto"/>
              <w:right w:val="nil"/>
            </w:tcBorders>
          </w:tcPr>
          <w:p w:rsidR="00CA664B" w:rsidRDefault="00CA664B">
            <w:pPr>
              <w:pStyle w:val="ConsPlusNormal"/>
            </w:pPr>
            <w:r>
              <w:t>Оказание услуг по временному размещению и проживанию</w:t>
            </w:r>
          </w:p>
        </w:tc>
        <w:tc>
          <w:tcPr>
            <w:tcW w:w="3360" w:type="dxa"/>
            <w:tcBorders>
              <w:left w:val="single" w:sz="4" w:space="0" w:color="auto"/>
              <w:right w:val="nil"/>
            </w:tcBorders>
          </w:tcPr>
          <w:p w:rsidR="00CA664B" w:rsidRDefault="00CA664B">
            <w:pPr>
              <w:pStyle w:val="ConsPlusNormal"/>
            </w:pPr>
            <w:r>
              <w:t>Общая площадь помещения для временного размещения и проживания (в квадратных метрах)</w:t>
            </w:r>
          </w:p>
        </w:tc>
        <w:tc>
          <w:tcPr>
            <w:tcW w:w="2160" w:type="dxa"/>
            <w:tcBorders>
              <w:left w:val="single" w:sz="4" w:space="0" w:color="auto"/>
              <w:right w:val="single" w:sz="4" w:space="0" w:color="auto"/>
            </w:tcBorders>
          </w:tcPr>
          <w:p w:rsidR="00CA664B" w:rsidRDefault="00CA664B">
            <w:pPr>
              <w:pStyle w:val="ConsPlusNormal"/>
              <w:jc w:val="center"/>
            </w:pPr>
            <w:r>
              <w:t>1000</w:t>
            </w:r>
          </w:p>
        </w:tc>
      </w:tr>
      <w:tr w:rsidR="00CA664B">
        <w:tc>
          <w:tcPr>
            <w:tcW w:w="4140" w:type="dxa"/>
            <w:tcBorders>
              <w:left w:val="single" w:sz="4" w:space="0" w:color="auto"/>
              <w:right w:val="nil"/>
            </w:tcBorders>
          </w:tcPr>
          <w:p w:rsidR="00CA664B" w:rsidRDefault="00CA664B">
            <w:pPr>
              <w:pStyle w:val="ConsPlusNormal"/>
            </w:pPr>
            <w: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3360" w:type="dxa"/>
            <w:tcBorders>
              <w:left w:val="single" w:sz="4" w:space="0" w:color="auto"/>
              <w:right w:val="nil"/>
            </w:tcBorders>
          </w:tcPr>
          <w:p w:rsidR="00CA664B" w:rsidRDefault="00CA664B">
            <w:pPr>
              <w:pStyle w:val="ConsPlusNormal"/>
            </w:pPr>
            <w:r>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2160" w:type="dxa"/>
            <w:tcBorders>
              <w:left w:val="single" w:sz="4" w:space="0" w:color="auto"/>
              <w:right w:val="single" w:sz="4" w:space="0" w:color="auto"/>
            </w:tcBorders>
          </w:tcPr>
          <w:p w:rsidR="00CA664B" w:rsidRDefault="00CA664B">
            <w:pPr>
              <w:pStyle w:val="ConsPlusNormal"/>
              <w:jc w:val="center"/>
            </w:pPr>
            <w:r>
              <w:t>6000</w:t>
            </w:r>
          </w:p>
        </w:tc>
      </w:tr>
      <w:tr w:rsidR="00CA664B">
        <w:tc>
          <w:tcPr>
            <w:tcW w:w="4140" w:type="dxa"/>
            <w:tcBorders>
              <w:left w:val="single" w:sz="4" w:space="0" w:color="auto"/>
              <w:right w:val="nil"/>
            </w:tcBorders>
          </w:tcPr>
          <w:p w:rsidR="00CA664B" w:rsidRDefault="00CA664B">
            <w:pPr>
              <w:pStyle w:val="ConsPlusNormal"/>
            </w:pPr>
            <w:r>
              <w:t xml:space="preserve">Оказание услуг по передаче во временное владение и (или) в пользование торговых мест, расположенных в объектах стационарной </w:t>
            </w:r>
            <w:r>
              <w:lastRenderedPageBreak/>
              <w:t>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3360" w:type="dxa"/>
            <w:tcBorders>
              <w:left w:val="single" w:sz="4" w:space="0" w:color="auto"/>
              <w:right w:val="nil"/>
            </w:tcBorders>
          </w:tcPr>
          <w:p w:rsidR="00CA664B" w:rsidRDefault="00CA664B">
            <w:pPr>
              <w:pStyle w:val="ConsPlusNormal"/>
            </w:pPr>
            <w:r>
              <w:lastRenderedPageBreak/>
              <w:t xml:space="preserve">Площадь переданного во временное владение и (или) в пользование торгового места, объекта нестационарной </w:t>
            </w:r>
            <w:r>
              <w:lastRenderedPageBreak/>
              <w:t>торговой сети, объекта организации общественного питания</w:t>
            </w:r>
          </w:p>
        </w:tc>
        <w:tc>
          <w:tcPr>
            <w:tcW w:w="2160" w:type="dxa"/>
            <w:tcBorders>
              <w:left w:val="single" w:sz="4" w:space="0" w:color="auto"/>
              <w:right w:val="single" w:sz="4" w:space="0" w:color="auto"/>
            </w:tcBorders>
          </w:tcPr>
          <w:p w:rsidR="00CA664B" w:rsidRDefault="00CA664B">
            <w:pPr>
              <w:pStyle w:val="ConsPlusNormal"/>
              <w:jc w:val="center"/>
            </w:pPr>
            <w:r>
              <w:lastRenderedPageBreak/>
              <w:t>1200</w:t>
            </w:r>
          </w:p>
        </w:tc>
      </w:tr>
      <w:tr w:rsidR="00CA664B">
        <w:tc>
          <w:tcPr>
            <w:tcW w:w="4140" w:type="dxa"/>
            <w:tcBorders>
              <w:left w:val="single" w:sz="4" w:space="0" w:color="auto"/>
              <w:right w:val="nil"/>
            </w:tcBorders>
          </w:tcPr>
          <w:p w:rsidR="00CA664B" w:rsidRDefault="00CA664B">
            <w:pPr>
              <w:pStyle w:val="ConsPlusNormal"/>
            </w:pPr>
            <w:r>
              <w:lastRenderedPageBreak/>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3360" w:type="dxa"/>
            <w:tcBorders>
              <w:left w:val="single" w:sz="4" w:space="0" w:color="auto"/>
              <w:right w:val="nil"/>
            </w:tcBorders>
          </w:tcPr>
          <w:p w:rsidR="00CA664B" w:rsidRDefault="00CA664B">
            <w:pPr>
              <w:pStyle w:val="ConsPlusNormal"/>
            </w:pPr>
            <w:r>
              <w:t>Количество земельных участков, переданных во временное владение и (или) в пользование</w:t>
            </w:r>
          </w:p>
        </w:tc>
        <w:tc>
          <w:tcPr>
            <w:tcW w:w="2160" w:type="dxa"/>
            <w:tcBorders>
              <w:left w:val="single" w:sz="4" w:space="0" w:color="auto"/>
              <w:right w:val="single" w:sz="4" w:space="0" w:color="auto"/>
            </w:tcBorders>
          </w:tcPr>
          <w:p w:rsidR="00CA664B" w:rsidRDefault="00CA664B">
            <w:pPr>
              <w:pStyle w:val="ConsPlusNormal"/>
              <w:jc w:val="center"/>
            </w:pPr>
            <w:r>
              <w:t>5000</w:t>
            </w:r>
          </w:p>
        </w:tc>
      </w:tr>
      <w:tr w:rsidR="00CA664B">
        <w:tc>
          <w:tcPr>
            <w:tcW w:w="4140" w:type="dxa"/>
            <w:tcBorders>
              <w:left w:val="single" w:sz="4" w:space="0" w:color="auto"/>
              <w:right w:val="nil"/>
            </w:tcBorders>
          </w:tcPr>
          <w:p w:rsidR="00CA664B" w:rsidRDefault="00CA664B">
            <w:pPr>
              <w:pStyle w:val="ConsPlusNormal"/>
            </w:pPr>
            <w: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3360" w:type="dxa"/>
            <w:tcBorders>
              <w:left w:val="single" w:sz="4" w:space="0" w:color="auto"/>
              <w:right w:val="nil"/>
            </w:tcBorders>
          </w:tcPr>
          <w:p w:rsidR="00CA664B" w:rsidRDefault="00CA664B">
            <w:pPr>
              <w:pStyle w:val="ConsPlusNormal"/>
            </w:pPr>
            <w:r>
              <w:t>Площадь земельных участков, переданных во временное владение и (или) в пользование (в квадратных метрах)</w:t>
            </w:r>
          </w:p>
        </w:tc>
        <w:tc>
          <w:tcPr>
            <w:tcW w:w="2160" w:type="dxa"/>
            <w:tcBorders>
              <w:left w:val="single" w:sz="4" w:space="0" w:color="auto"/>
              <w:right w:val="single" w:sz="4" w:space="0" w:color="auto"/>
            </w:tcBorders>
          </w:tcPr>
          <w:p w:rsidR="00CA664B" w:rsidRDefault="00CA664B">
            <w:pPr>
              <w:pStyle w:val="ConsPlusNormal"/>
              <w:jc w:val="center"/>
            </w:pPr>
            <w:r>
              <w:t>1000</w:t>
            </w:r>
          </w:p>
        </w:tc>
      </w:tr>
    </w:tbl>
    <w:p w:rsidR="00CA664B" w:rsidRDefault="00CA664B">
      <w:pPr>
        <w:sectPr w:rsidR="00CA664B">
          <w:pgSz w:w="16838" w:h="11905"/>
          <w:pgMar w:top="1701" w:right="1134" w:bottom="850" w:left="1134" w:header="0" w:footer="0" w:gutter="0"/>
          <w:cols w:space="720"/>
        </w:sectPr>
      </w:pPr>
    </w:p>
    <w:p w:rsidR="00CA664B" w:rsidRDefault="00CA664B">
      <w:pPr>
        <w:pStyle w:val="ConsPlusNormal"/>
        <w:ind w:firstLine="540"/>
        <w:jc w:val="both"/>
      </w:pPr>
    </w:p>
    <w:p w:rsidR="00CA664B" w:rsidRDefault="00CA664B">
      <w:pPr>
        <w:pStyle w:val="ConsPlusNormal"/>
        <w:ind w:firstLine="540"/>
        <w:jc w:val="both"/>
      </w:pPr>
      <w:r>
        <w:t xml:space="preserve">С 1 января 2013 г. в соответствии с </w:t>
      </w:r>
      <w:hyperlink r:id="rId4555" w:history="1">
        <w:r>
          <w:rPr>
            <w:color w:val="0000FF"/>
          </w:rPr>
          <w:t>п. 10 ст. 346.29</w:t>
        </w:r>
      </w:hyperlink>
      <w:r>
        <w:t xml:space="preserve"> Налогового кодекса РФ (в ред. Федерального закона от 25 июня 2012 г. N 94-ФЗ "О внесении изменений в части первую и вторую Налогового кодекса Российской Федерации и отдельные законодательные акты Российской Федерации") в Налоговом кодексе РФ установлена формула для определения величины вмененного дохода в случае, когда индивидуальный предприниматель был поставлен на учет в качестве плательщика ЕНВД или снят с такого учета не с первого дня календарного месяца.</w:t>
      </w:r>
    </w:p>
    <w:p w:rsidR="00CA664B" w:rsidRDefault="00CA664B">
      <w:pPr>
        <w:pStyle w:val="ConsPlusNormal"/>
        <w:ind w:firstLine="540"/>
        <w:jc w:val="both"/>
      </w:pPr>
      <w:r>
        <w:t xml:space="preserve">С 1 января 2013 г. в соответствии с </w:t>
      </w:r>
      <w:hyperlink r:id="rId4556" w:history="1">
        <w:r>
          <w:rPr>
            <w:color w:val="0000FF"/>
          </w:rPr>
          <w:t>п. 10 ст. 346.29</w:t>
        </w:r>
      </w:hyperlink>
      <w:r>
        <w:t xml:space="preserve"> Налогового кодекса РФ размер вмененного дохода за квартал, в течение которого произведена постановка организации на учет в качестве налогоплательщика единого налога на вмененный доход, рассчитывается начиная с даты постановки организации на учет в налоговом органе в качестве налогоплательщика единого налога на вмененный доход.</w:t>
      </w:r>
    </w:p>
    <w:p w:rsidR="00CA664B" w:rsidRDefault="00CA664B">
      <w:pPr>
        <w:pStyle w:val="ConsPlusNormal"/>
        <w:ind w:firstLine="540"/>
        <w:jc w:val="both"/>
      </w:pPr>
      <w:r>
        <w:t>Размер вмененного дохода за квартал, в течение которого произведено снятие налогоплательщика с учета в связи с прекращением предпринимательской деятельности, облагаемой единым налогом, рассчитывается с первого дня налогового периода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w:t>
      </w:r>
    </w:p>
    <w:p w:rsidR="00CA664B" w:rsidRDefault="00CA664B">
      <w:pPr>
        <w:pStyle w:val="ConsPlusNormal"/>
        <w:ind w:firstLine="540"/>
        <w:jc w:val="both"/>
      </w:pPr>
      <w:r>
        <w:t>В случае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w:t>
      </w:r>
    </w:p>
    <w:p w:rsidR="00CA664B" w:rsidRDefault="00CA664B">
      <w:pPr>
        <w:pStyle w:val="ConsPlusNormal"/>
        <w:ind w:firstLine="540"/>
        <w:jc w:val="both"/>
      </w:pPr>
    </w:p>
    <w:p w:rsidR="00CA664B" w:rsidRDefault="00CA664B">
      <w:pPr>
        <w:pStyle w:val="ConsPlusNormal"/>
        <w:ind w:firstLine="540"/>
        <w:jc w:val="both"/>
      </w:pPr>
      <w:r w:rsidRPr="003973DA">
        <w:rPr>
          <w:position w:val="-28"/>
        </w:rPr>
        <w:pict>
          <v:shape id="_x0000_i1025" style="width:119.7pt;height:36pt" coordsize="" o:spt="100" adj="0,,0" path="" filled="f" stroked="f">
            <v:stroke joinstyle="miter"/>
            <v:imagedata r:id="rId4557" o:title="base_32776_133901_1"/>
            <v:formulas/>
            <v:path o:connecttype="segments"/>
          </v:shape>
        </w:pict>
      </w:r>
      <w:r>
        <w:t>,</w:t>
      </w:r>
    </w:p>
    <w:p w:rsidR="00CA664B" w:rsidRDefault="00CA664B">
      <w:pPr>
        <w:pStyle w:val="ConsPlusNormal"/>
        <w:ind w:firstLine="540"/>
        <w:jc w:val="both"/>
      </w:pPr>
    </w:p>
    <w:p w:rsidR="00CA664B" w:rsidRDefault="00CA664B">
      <w:pPr>
        <w:pStyle w:val="ConsPlusNormal"/>
        <w:ind w:firstLine="540"/>
        <w:jc w:val="both"/>
      </w:pPr>
      <w:r>
        <w:t>где ВД - сумма вмененного дохода за месяц;</w:t>
      </w:r>
    </w:p>
    <w:p w:rsidR="00CA664B" w:rsidRDefault="00CA664B">
      <w:pPr>
        <w:pStyle w:val="ConsPlusNormal"/>
        <w:ind w:firstLine="540"/>
        <w:jc w:val="both"/>
      </w:pPr>
      <w:r>
        <w:t>БД - базовая доходность, скорректированная на коэффициенты К1 и К2;</w:t>
      </w:r>
    </w:p>
    <w:p w:rsidR="00CA664B" w:rsidRDefault="00CA664B">
      <w:pPr>
        <w:pStyle w:val="ConsPlusNormal"/>
        <w:ind w:firstLine="540"/>
        <w:jc w:val="both"/>
      </w:pPr>
      <w:r>
        <w:t>ФП - величина физического показателя;</w:t>
      </w:r>
    </w:p>
    <w:p w:rsidR="00CA664B" w:rsidRDefault="00CA664B">
      <w:pPr>
        <w:pStyle w:val="ConsPlusNormal"/>
        <w:ind w:firstLine="540"/>
        <w:jc w:val="both"/>
      </w:pPr>
      <w:r>
        <w:t>КД - количество календарных дней в месяце;</w:t>
      </w:r>
    </w:p>
    <w:p w:rsidR="00CA664B" w:rsidRDefault="00CA664B">
      <w:pPr>
        <w:pStyle w:val="ConsPlusNormal"/>
        <w:ind w:firstLine="540"/>
        <w:jc w:val="both"/>
      </w:pPr>
      <w:r>
        <w:t>КД</w:t>
      </w:r>
      <w:r>
        <w:rPr>
          <w:vertAlign w:val="subscript"/>
        </w:rPr>
        <w:t>1</w:t>
      </w:r>
      <w:r>
        <w:t xml:space="preserve"> - фактическое количество дней осуществления предпринимательской деятельности в месяце в качестве налогоплательщика единого налога.</w:t>
      </w:r>
    </w:p>
    <w:p w:rsidR="00CA664B" w:rsidRDefault="00CA664B">
      <w:pPr>
        <w:pStyle w:val="ConsPlusNormal"/>
        <w:ind w:firstLine="540"/>
        <w:jc w:val="both"/>
      </w:pPr>
    </w:p>
    <w:p w:rsidR="00CA664B" w:rsidRDefault="00CA664B">
      <w:pPr>
        <w:pStyle w:val="ConsPlusNormal"/>
        <w:jc w:val="center"/>
      </w:pPr>
      <w:r>
        <w:t>16.5.1. Количество работников</w:t>
      </w:r>
    </w:p>
    <w:p w:rsidR="00CA664B" w:rsidRDefault="00CA664B">
      <w:pPr>
        <w:pStyle w:val="ConsPlusNormal"/>
        <w:ind w:firstLine="540"/>
        <w:jc w:val="both"/>
      </w:pPr>
    </w:p>
    <w:p w:rsidR="00CA664B" w:rsidRDefault="00CA664B">
      <w:pPr>
        <w:pStyle w:val="ConsPlusNormal"/>
        <w:ind w:firstLine="540"/>
        <w:jc w:val="both"/>
      </w:pPr>
      <w:r>
        <w:t>Количество работников - средняя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 (</w:t>
      </w:r>
      <w:hyperlink r:id="rId4558" w:history="1">
        <w:r>
          <w:rPr>
            <w:color w:val="0000FF"/>
          </w:rPr>
          <w:t>ст. 346.27</w:t>
        </w:r>
      </w:hyperlink>
      <w:r>
        <w:t xml:space="preserve"> Налогового кодекса РФ).</w:t>
      </w:r>
    </w:p>
    <w:p w:rsidR="00CA664B" w:rsidRDefault="00CA664B">
      <w:pPr>
        <w:pStyle w:val="ConsPlusNormal"/>
        <w:ind w:firstLine="540"/>
        <w:jc w:val="both"/>
      </w:pPr>
      <w:r>
        <w:t xml:space="preserve">Для определения среднесписочной (средней) численности работников следует руководствоваться </w:t>
      </w:r>
      <w:hyperlink r:id="rId4559" w:history="1">
        <w:r>
          <w:rPr>
            <w:color w:val="0000FF"/>
          </w:rPr>
          <w:t>Указаниями</w:t>
        </w:r>
      </w:hyperlink>
      <w:r>
        <w:t xml:space="preserve"> по заполнению форм федерального статистического наблюдения N П-1 "Сведения о производстве и отгрузке товаров и услуг", N П-2 "Сведения об инвестициях в нефинансовые активы", N П-3 "Сведения о финансовом состоянии организации", N П-4 "Сведения о численности и заработной плате работников", N П-5(м) "Основные сведения о деятельности организации", утвержденными Приказом Росстата от 28 октября 2013 г. N 428 (далее - Указания по заполнению форм статистического наблюдения).</w:t>
      </w:r>
    </w:p>
    <w:p w:rsidR="00CA664B" w:rsidRDefault="00CA664B">
      <w:pPr>
        <w:pStyle w:val="ConsPlusNormal"/>
        <w:ind w:firstLine="540"/>
        <w:jc w:val="both"/>
      </w:pPr>
      <w:r>
        <w:t>В отношении предпринимательской деятельности в сфере оказания услуг по ремонту, техническому обслуживанию и мойке автотранспортных средств используется физический показатель базовой доходности "количество работников, включая индивидуального предпринимателя".</w:t>
      </w:r>
    </w:p>
    <w:p w:rsidR="00CA664B" w:rsidRDefault="00CA664B">
      <w:pPr>
        <w:pStyle w:val="ConsPlusNormal"/>
        <w:ind w:firstLine="540"/>
        <w:jc w:val="both"/>
      </w:pPr>
      <w:r>
        <w:t xml:space="preserve">Среднесписочная численность работников рассчитывается на основании списочной численности, которая приводится на определенную дату, например на последнее число отчетного </w:t>
      </w:r>
      <w:r>
        <w:lastRenderedPageBreak/>
        <w:t>периода.</w:t>
      </w:r>
    </w:p>
    <w:p w:rsidR="00CA664B" w:rsidRDefault="00CA664B">
      <w:pPr>
        <w:pStyle w:val="ConsPlusNormal"/>
        <w:ind w:firstLine="540"/>
        <w:jc w:val="both"/>
      </w:pPr>
      <w:r>
        <w:t>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 (</w:t>
      </w:r>
      <w:hyperlink r:id="rId4560" w:history="1">
        <w:r>
          <w:rPr>
            <w:color w:val="0000FF"/>
          </w:rPr>
          <w:t>п. 79</w:t>
        </w:r>
      </w:hyperlink>
      <w:r>
        <w:t xml:space="preserve"> Указаний по заполнению форм статистического наблюдения.</w:t>
      </w:r>
    </w:p>
    <w:p w:rsidR="00CA664B" w:rsidRDefault="00CA664B">
      <w:pPr>
        <w:pStyle w:val="ConsPlusNormal"/>
        <w:ind w:firstLine="540"/>
        <w:jc w:val="both"/>
      </w:pPr>
      <w:r>
        <w:t>Сложности при расчете среднесписочной численности могут возникнуть, если налогоплательщик осуществляет деятельность, облагаемую и не облагаемую ЕНВД, или несколько видов деятельности, облагаемой ЕНВД, и при этом имеет административно-хозяйственный персонал, который не участвует ни в одном из видов деятельности, облагаемой ЕНВД.</w:t>
      </w:r>
    </w:p>
    <w:p w:rsidR="00CA664B" w:rsidRDefault="00CA664B">
      <w:pPr>
        <w:pStyle w:val="ConsPlusNormal"/>
        <w:ind w:firstLine="540"/>
        <w:jc w:val="both"/>
      </w:pPr>
      <w:r>
        <w:t xml:space="preserve">Порядок распределения численности работников административно-управленческого персонала и общехозяйственного персонала при осуществлении налогоплательщиками нескольких видов предпринимательской деятельности, подлежащих налогообложению единым налогом на вмененный доход, Налоговым </w:t>
      </w:r>
      <w:hyperlink r:id="rId4561" w:history="1">
        <w:r>
          <w:rPr>
            <w:color w:val="0000FF"/>
          </w:rPr>
          <w:t>кодексом</w:t>
        </w:r>
      </w:hyperlink>
      <w:r>
        <w:t xml:space="preserve"> РФ не определен.</w:t>
      </w:r>
    </w:p>
    <w:p w:rsidR="00CA664B" w:rsidRDefault="00CA664B">
      <w:pPr>
        <w:pStyle w:val="ConsPlusNormal"/>
        <w:ind w:firstLine="540"/>
        <w:jc w:val="both"/>
      </w:pPr>
      <w:r>
        <w:t>В связи с этим общая среднесписочная численность работников административно-управленческого и общехозяйственного персонала (то есть АУП) распределяется исходя из среднесписочной численности АУП, приходящейся в среднем на одного работника, непосредственно занятого в осуществлении деятельности (включая индивидуального предпринимателя), и среднесписочной численности работников, занятых в деятельности, по которой при исчислении единого налога на вмененный доход используется физический показатель базовой доходности "количество работников, включая индивидуального предпринимателя".</w:t>
      </w:r>
    </w:p>
    <w:p w:rsidR="00CA664B" w:rsidRDefault="00CA664B">
      <w:pPr>
        <w:pStyle w:val="ConsPlusNormal"/>
        <w:ind w:firstLine="540"/>
        <w:jc w:val="both"/>
      </w:pPr>
      <w:r>
        <w:t>Таким образом, физический показатель "количество работников, включая индивидуального предпринимателя" налогоплательщиком определяется как отношение численности административно-управленческого и общехозяйственного персонала к численности работников, включая индивидуального предпринимателя, без учета административно-управленческого и общехозяйственного персонала, умноженное на количество работников, оказывающих услуги по ремонту, техническому обслуживанию и мойке автотранспортных средств. Полученный результат складывается с численностью работников (включая индивидуального предпринимателя), оказывающих услуги по ремонту, техническому обслуживанию и мойке автотранспортных средств.</w:t>
      </w:r>
    </w:p>
    <w:p w:rsidR="00CA664B" w:rsidRDefault="00CA664B">
      <w:pPr>
        <w:pStyle w:val="ConsPlusNormal"/>
        <w:ind w:firstLine="540"/>
        <w:jc w:val="both"/>
      </w:pPr>
      <w:r>
        <w:t xml:space="preserve">Одновременно следует учитывать, что в соответствии с </w:t>
      </w:r>
      <w:hyperlink r:id="rId4562" w:history="1">
        <w:r>
          <w:rPr>
            <w:color w:val="0000FF"/>
          </w:rPr>
          <w:t>п. 11 ст. 346.29</w:t>
        </w:r>
      </w:hyperlink>
      <w:r>
        <w:t xml:space="preserve"> Налогового кодекса РФ значения физических показателей указываются в целых единицах.</w:t>
      </w:r>
    </w:p>
    <w:p w:rsidR="00CA664B" w:rsidRDefault="00CA664B">
      <w:pPr>
        <w:pStyle w:val="ConsPlusNormal"/>
        <w:ind w:firstLine="540"/>
        <w:jc w:val="both"/>
      </w:pPr>
    </w:p>
    <w:p w:rsidR="00CA664B" w:rsidRDefault="00CA664B">
      <w:pPr>
        <w:pStyle w:val="ConsPlusNormal"/>
        <w:ind w:firstLine="540"/>
        <w:jc w:val="both"/>
      </w:pPr>
      <w:r>
        <w:t>Пример. Индивидуальный предприниматель осуществляет несколько видов деятельности:</w:t>
      </w:r>
    </w:p>
    <w:p w:rsidR="00CA664B" w:rsidRDefault="00CA664B">
      <w:pPr>
        <w:pStyle w:val="ConsPlusNormal"/>
        <w:ind w:firstLine="540"/>
        <w:jc w:val="both"/>
      </w:pPr>
      <w:r>
        <w:t>- ремонт и техобслуживание автотранспортных средств физических и юридических лиц;</w:t>
      </w:r>
    </w:p>
    <w:p w:rsidR="00CA664B" w:rsidRDefault="00CA664B">
      <w:pPr>
        <w:pStyle w:val="ConsPlusNormal"/>
        <w:ind w:firstLine="540"/>
        <w:jc w:val="both"/>
      </w:pPr>
      <w:r>
        <w:t>- розничную торговлю;</w:t>
      </w:r>
    </w:p>
    <w:p w:rsidR="00CA664B" w:rsidRDefault="00CA664B">
      <w:pPr>
        <w:pStyle w:val="ConsPlusNormal"/>
        <w:ind w:firstLine="540"/>
        <w:jc w:val="both"/>
      </w:pPr>
      <w:r>
        <w:t>- автотранспортные услуги по перевозке грузов;</w:t>
      </w:r>
    </w:p>
    <w:p w:rsidR="00CA664B" w:rsidRDefault="00CA664B">
      <w:pPr>
        <w:pStyle w:val="ConsPlusNormal"/>
        <w:ind w:firstLine="540"/>
        <w:jc w:val="both"/>
      </w:pPr>
      <w:r>
        <w:t>- услуги по предоставлению во временное владение мест для стоянки автотранспортных средств и хранению автотранспортных средств на платной стоянке.</w:t>
      </w:r>
    </w:p>
    <w:p w:rsidR="00CA664B" w:rsidRDefault="00CA664B">
      <w:pPr>
        <w:pStyle w:val="ConsPlusNormal"/>
        <w:ind w:firstLine="540"/>
        <w:jc w:val="both"/>
      </w:pPr>
      <w:r>
        <w:t>Он имеет работников, принятых по трудовому договору:</w:t>
      </w:r>
    </w:p>
    <w:p w:rsidR="00CA664B" w:rsidRDefault="00CA664B">
      <w:pPr>
        <w:pStyle w:val="ConsPlusNormal"/>
        <w:ind w:firstLine="540"/>
        <w:jc w:val="both"/>
      </w:pPr>
      <w:r>
        <w:t>- АУП (бухгалтеры, уборщицы и т.п.) - 4 человека;</w:t>
      </w:r>
    </w:p>
    <w:p w:rsidR="00CA664B" w:rsidRDefault="00CA664B">
      <w:pPr>
        <w:pStyle w:val="ConsPlusNormal"/>
        <w:ind w:firstLine="540"/>
        <w:jc w:val="both"/>
      </w:pPr>
      <w:r>
        <w:t>- работников, занятых в розничной торговле, - 5 человек;</w:t>
      </w:r>
    </w:p>
    <w:p w:rsidR="00CA664B" w:rsidRDefault="00CA664B">
      <w:pPr>
        <w:pStyle w:val="ConsPlusNormal"/>
        <w:ind w:firstLine="540"/>
        <w:jc w:val="both"/>
      </w:pPr>
      <w:r>
        <w:t>- работников, оказывающих услуги по ремонту, техническому обслуживанию и мойке автотранспортных средств, - 5 человек;</w:t>
      </w:r>
    </w:p>
    <w:p w:rsidR="00CA664B" w:rsidRDefault="00CA664B">
      <w:pPr>
        <w:pStyle w:val="ConsPlusNormal"/>
        <w:ind w:firstLine="540"/>
        <w:jc w:val="both"/>
      </w:pPr>
      <w:r>
        <w:t>- работников, оказывающих услуги по предоставлению во временное владение (в пользование) мест для стоянки и хранению автотранспортных средств, - 5 человек.</w:t>
      </w:r>
    </w:p>
    <w:p w:rsidR="00CA664B" w:rsidRDefault="00CA664B">
      <w:pPr>
        <w:pStyle w:val="ConsPlusNormal"/>
        <w:ind w:firstLine="540"/>
        <w:jc w:val="both"/>
      </w:pPr>
      <w:r>
        <w:t>Всего работников, непосредственно осуществляющих виды деятельности, облагаемые ЕНВД: 15 + 1 индивидуальный предприниматель.</w:t>
      </w:r>
    </w:p>
    <w:p w:rsidR="00CA664B" w:rsidRDefault="00CA664B">
      <w:pPr>
        <w:pStyle w:val="ConsPlusNormal"/>
        <w:ind w:firstLine="540"/>
        <w:jc w:val="both"/>
      </w:pPr>
      <w:r>
        <w:t>Следовательно, величина физического показателя базовой доходности "количество работников, включая индивидуального предпринимателя", характеризующего деятельность по ремонту, техническому обслуживанию и мойке автотранспортных средств, определяется следующим образом:</w:t>
      </w:r>
    </w:p>
    <w:p w:rsidR="00CA664B" w:rsidRDefault="00CA664B">
      <w:pPr>
        <w:pStyle w:val="ConsPlusNormal"/>
        <w:ind w:firstLine="540"/>
        <w:jc w:val="both"/>
      </w:pPr>
      <w:r>
        <w:t>(4 / 16 x (5 + 1)) + (5 + 1) - 7,5 - и составит после округления 8 человек.</w:t>
      </w:r>
    </w:p>
    <w:p w:rsidR="00CA664B" w:rsidRDefault="00CA664B">
      <w:pPr>
        <w:pStyle w:val="ConsPlusNormal"/>
        <w:ind w:firstLine="540"/>
        <w:jc w:val="both"/>
      </w:pPr>
    </w:p>
    <w:p w:rsidR="00CA664B" w:rsidRDefault="00CA664B">
      <w:pPr>
        <w:pStyle w:val="ConsPlusNormal"/>
        <w:ind w:firstLine="540"/>
        <w:jc w:val="both"/>
      </w:pPr>
      <w:r>
        <w:lastRenderedPageBreak/>
        <w:t xml:space="preserve">Эти разъяснения и порядок расчетов следуют из </w:t>
      </w:r>
      <w:hyperlink r:id="rId4563" w:history="1">
        <w:r>
          <w:rPr>
            <w:color w:val="0000FF"/>
          </w:rPr>
          <w:t>Письма</w:t>
        </w:r>
      </w:hyperlink>
      <w:r>
        <w:t xml:space="preserve"> Минфина России от 25 октября 2011 г. N 03-11-11/265.</w:t>
      </w:r>
    </w:p>
    <w:p w:rsidR="00CA664B" w:rsidRDefault="00CA664B">
      <w:pPr>
        <w:pStyle w:val="ConsPlusNormal"/>
        <w:ind w:firstLine="540"/>
        <w:jc w:val="both"/>
      </w:pPr>
      <w:r>
        <w:t>Также может возникнуть вопрос о том, каким образом может участвовать в расчетах индивидуальный предприниматель в случае, если он сам находится в декретном отпуске. Участвует он при этом в расчете как целая единица или нет?</w:t>
      </w:r>
    </w:p>
    <w:p w:rsidR="00CA664B" w:rsidRDefault="00CA664B">
      <w:pPr>
        <w:pStyle w:val="ConsPlusNormal"/>
        <w:ind w:firstLine="540"/>
        <w:jc w:val="both"/>
      </w:pPr>
      <w:r>
        <w:t xml:space="preserve">Ответу на этот вопрос посвящено </w:t>
      </w:r>
      <w:hyperlink r:id="rId4564" w:history="1">
        <w:r>
          <w:rPr>
            <w:color w:val="0000FF"/>
          </w:rPr>
          <w:t>Письмо</w:t>
        </w:r>
      </w:hyperlink>
      <w:r>
        <w:t xml:space="preserve"> Минфина России от 27 марта 2012 г. N 03-11-09/18.</w:t>
      </w:r>
    </w:p>
    <w:p w:rsidR="00CA664B" w:rsidRDefault="00CA664B">
      <w:pPr>
        <w:pStyle w:val="ConsPlusNormal"/>
        <w:ind w:firstLine="540"/>
        <w:jc w:val="both"/>
      </w:pPr>
      <w:r>
        <w:t>Если индивидуальный предприниматель, ухаживающий за новорожденным ребенком, продолжает осуществлять предпринимательскую деятельность, подлежащую налогообложению ЕНВД, и привлекает для этих целей наемных работников, то такой предприниматель должен учитываться при определении величины физического показателя базовой доходности "количество работников, включая индивидуального предпринимателя" как целая единица.</w:t>
      </w:r>
    </w:p>
    <w:p w:rsidR="00CA664B" w:rsidRDefault="00CA664B">
      <w:pPr>
        <w:pStyle w:val="ConsPlusNormal"/>
        <w:ind w:firstLine="540"/>
        <w:jc w:val="both"/>
      </w:pPr>
      <w:r>
        <w:t>Если индивидуальный предприниматель прекратил осуществлять деятельность, подлежащую налогообложению ЕНВД, в связи с уходом за новорожденным ребенком и не привлекал в целях ведения предпринимательской деятельности наемных работников, то такой предприниматель должен подать заявление в налоговые органы о снятии с учета в качестве налогоплательщика ЕНВД в целях снятия с себя обязанности по исчислению и уплате указанного налога за период времени, в котором такая деятельность не осуществлялась.</w:t>
      </w:r>
    </w:p>
    <w:p w:rsidR="00CA664B" w:rsidRDefault="00CA664B">
      <w:pPr>
        <w:pStyle w:val="ConsPlusNormal"/>
        <w:ind w:firstLine="540"/>
        <w:jc w:val="both"/>
      </w:pPr>
      <w:r>
        <w:t xml:space="preserve">При этом следует отметить, что в соответствии с </w:t>
      </w:r>
      <w:hyperlink r:id="rId4565" w:history="1">
        <w:r>
          <w:rPr>
            <w:color w:val="0000FF"/>
          </w:rPr>
          <w:t>абз. 3 п. 3 ст. 346.28</w:t>
        </w:r>
      </w:hyperlink>
      <w:r>
        <w:t xml:space="preserve"> Налогового кодекса РФ снятие с учета налогоплательщика единого налога на вмененный доход при прекращении им предпринимательской деятельности, подлежащей налогообложению данным налогом, осуществляется на основании заявления, поданного в налоговый орган в течение 5 дней со дня прекращения предпринимательской деятельности, облагаемой единым налогом на вмененный доход.</w:t>
      </w:r>
    </w:p>
    <w:p w:rsidR="00CA664B" w:rsidRDefault="00CA664B">
      <w:pPr>
        <w:pStyle w:val="ConsPlusNormal"/>
        <w:ind w:firstLine="540"/>
        <w:jc w:val="both"/>
      </w:pPr>
      <w:r>
        <w:t xml:space="preserve">До снятия с учета в качестве налогоплательщика ЕНВД данный налог должен уплачиваться налогоплательщиком в порядке, установленном </w:t>
      </w:r>
      <w:hyperlink r:id="rId4566" w:history="1">
        <w:r>
          <w:rPr>
            <w:color w:val="0000FF"/>
          </w:rPr>
          <w:t>гл. 26.3</w:t>
        </w:r>
      </w:hyperlink>
      <w:r>
        <w:t xml:space="preserve"> Налогового кодекса РФ.</w:t>
      </w:r>
    </w:p>
    <w:p w:rsidR="00CA664B" w:rsidRDefault="00CA664B">
      <w:pPr>
        <w:pStyle w:val="ConsPlusNormal"/>
        <w:ind w:firstLine="540"/>
        <w:jc w:val="both"/>
      </w:pPr>
    </w:p>
    <w:p w:rsidR="00CA664B" w:rsidRDefault="00CA664B">
      <w:pPr>
        <w:pStyle w:val="ConsPlusNormal"/>
        <w:jc w:val="center"/>
      </w:pPr>
      <w:r>
        <w:t>16.5.2. Площадь торгового зала</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со </w:t>
      </w:r>
      <w:hyperlink r:id="rId4567" w:history="1">
        <w:r>
          <w:rPr>
            <w:color w:val="0000FF"/>
          </w:rPr>
          <w:t>ст. 346.27</w:t>
        </w:r>
      </w:hyperlink>
      <w:r>
        <w:t xml:space="preserve"> Налогового кодекса РФ под площадью торгового зала понимается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w:t>
      </w:r>
    </w:p>
    <w:p w:rsidR="00CA664B" w:rsidRDefault="00CA664B">
      <w:pPr>
        <w:pStyle w:val="ConsPlusNormal"/>
        <w:ind w:firstLine="540"/>
        <w:jc w:val="both"/>
      </w:pPr>
      <w:r>
        <w:t>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w:t>
      </w:r>
    </w:p>
    <w:p w:rsidR="00CA664B" w:rsidRDefault="00CA664B">
      <w:pPr>
        <w:pStyle w:val="ConsPlusNormal"/>
        <w:ind w:firstLine="540"/>
        <w:jc w:val="both"/>
      </w:pPr>
      <w:r>
        <w:t>Площади складских, офисных, подсобных и иных не предназначенных для ведения розничной торговли и оказания услуг покупателям помещений объекта стационарной торговой сети, имеющего торговый зал, учитываются налогоплательщиком при исчислении налоговой базы по ЕНВД только в том случае, если такие помещения им фактически используются для указанных выше целей.</w:t>
      </w:r>
    </w:p>
    <w:p w:rsidR="00CA664B" w:rsidRDefault="00CA664B">
      <w:pPr>
        <w:pStyle w:val="ConsPlusNormal"/>
        <w:ind w:firstLine="540"/>
        <w:jc w:val="both"/>
      </w:pPr>
      <w:r>
        <w:t xml:space="preserve">При этом в целях </w:t>
      </w:r>
      <w:hyperlink r:id="rId4568" w:history="1">
        <w:r>
          <w:rPr>
            <w:color w:val="0000FF"/>
          </w:rPr>
          <w:t>гл. 26.3</w:t>
        </w:r>
      </w:hyperlink>
      <w:r>
        <w:t xml:space="preserve"> Налогового кодекса РФ площадь названных помещений в каждом объекте стационарной торговой сети, имеющем торговый зал, не должна превышать 150 кв. м.</w:t>
      </w:r>
    </w:p>
    <w:p w:rsidR="00CA664B" w:rsidRDefault="00CA664B">
      <w:pPr>
        <w:pStyle w:val="ConsPlusNormal"/>
        <w:ind w:firstLine="540"/>
        <w:jc w:val="both"/>
      </w:pPr>
      <w:r>
        <w:t>Налогоплательщики, осуществляющие розничную торговлю одновременно через объекты стационарной торговой сети, имеющие торговые залы площадью до 150 кв. м, и через объекты стационарной торговой сети, имеющие торговые залы площадью свыше 150 кв. м, подлежат переводу на систему налогообложения в виде ЕНВД только в отношении розничной торговли, осуществляемой ими через объекты стационарной торговой сети, имеющие торговые залы площадью до 150 кв. м.</w:t>
      </w:r>
    </w:p>
    <w:p w:rsidR="00CA664B" w:rsidRDefault="00CA664B">
      <w:pPr>
        <w:pStyle w:val="ConsPlusNormal"/>
        <w:ind w:firstLine="540"/>
        <w:jc w:val="both"/>
      </w:pPr>
      <w:r>
        <w:t xml:space="preserve">Доходы, полученные такими налогоплательщиками от осуществления розничной торговли через объекты стационарной торговой сети, имеющие торговые залы площадью свыше 150 кв. м, подлежат налогообложению в общеустановленном порядке либо в порядке и на условиях, предусмотренных </w:t>
      </w:r>
      <w:hyperlink r:id="rId4569" w:history="1">
        <w:r>
          <w:rPr>
            <w:color w:val="0000FF"/>
          </w:rPr>
          <w:t>гл. 26.2</w:t>
        </w:r>
      </w:hyperlink>
      <w:r>
        <w:t xml:space="preserve"> Налогового кодекса РФ, на основе данных раздельного учета доходов и </w:t>
      </w:r>
      <w:r>
        <w:lastRenderedPageBreak/>
        <w:t>расходов.</w:t>
      </w:r>
    </w:p>
    <w:p w:rsidR="00CA664B" w:rsidRDefault="00CA664B">
      <w:pPr>
        <w:pStyle w:val="ConsPlusNormal"/>
        <w:ind w:firstLine="540"/>
        <w:jc w:val="both"/>
      </w:pPr>
      <w:r>
        <w:t xml:space="preserve">Площадь торгового зала (зала обслуживания посетителей) определяется на основе правоустанавливающих и инвентаризационных документов в соответствии со </w:t>
      </w:r>
      <w:hyperlink r:id="rId4570" w:history="1">
        <w:r>
          <w:rPr>
            <w:color w:val="0000FF"/>
          </w:rPr>
          <w:t>ст. 346.27</w:t>
        </w:r>
      </w:hyperlink>
      <w:r>
        <w:t xml:space="preserve"> Налогового кодекса РФ.</w:t>
      </w:r>
    </w:p>
    <w:p w:rsidR="00CA664B" w:rsidRDefault="00CA664B">
      <w:pPr>
        <w:pStyle w:val="ConsPlusNormal"/>
        <w:ind w:firstLine="540"/>
        <w:jc w:val="both"/>
      </w:pPr>
      <w:r>
        <w:t>К таким документам относятся любые имеющиеся у налогоплательщика на объект стационарной торговой сети (стационарный объект организации общественного питания) документы,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 его части (частей), разрешение на ведение розничной торговли (оказание услуг общественного питания) на открытой площадке и т.п.).</w:t>
      </w:r>
    </w:p>
    <w:p w:rsidR="00CA664B" w:rsidRDefault="00CA664B">
      <w:pPr>
        <w:pStyle w:val="ConsPlusNormal"/>
        <w:ind w:firstLine="540"/>
        <w:jc w:val="both"/>
      </w:pPr>
      <w:r>
        <w:t>В связи с этим фактическое использование налогоплательщиком для ведения розничной торговли части торговой площади (до 150 кв. м) объекта стационарной торговой сети от указанной в инвентаризационных и правоустанавливающих документах на этот объект не может служить основанием для применения им в отношении осуществляемой деятельности системы налогообложения в виде ЕНВД.</w:t>
      </w:r>
    </w:p>
    <w:p w:rsidR="00CA664B" w:rsidRDefault="00CA664B">
      <w:pPr>
        <w:pStyle w:val="ConsPlusNormal"/>
        <w:ind w:firstLine="540"/>
        <w:jc w:val="both"/>
      </w:pPr>
      <w:r>
        <w:t xml:space="preserve">Вместе с тем следует иметь в виду, что согласно </w:t>
      </w:r>
      <w:hyperlink r:id="rId4571" w:history="1">
        <w:r>
          <w:rPr>
            <w:color w:val="0000FF"/>
          </w:rPr>
          <w:t>ст. 606</w:t>
        </w:r>
      </w:hyperlink>
      <w:r>
        <w:t xml:space="preserve"> Гражданского кодекса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CA664B" w:rsidRDefault="00CA664B">
      <w:pPr>
        <w:pStyle w:val="ConsPlusNormal"/>
        <w:ind w:firstLine="540"/>
        <w:jc w:val="both"/>
      </w:pPr>
      <w:r>
        <w:t xml:space="preserve">При этом надо отметить, что договор аренды является одним из видов гражданско-правовых обязательств (сделок), порядок и условия заключения которых регулируются нормами гражданского законодательства, которое в соответствии со </w:t>
      </w:r>
      <w:hyperlink r:id="rId4572" w:history="1">
        <w:r>
          <w:rPr>
            <w:color w:val="0000FF"/>
          </w:rPr>
          <w:t>ст. 1</w:t>
        </w:r>
      </w:hyperlink>
      <w:r>
        <w:t xml:space="preserve"> Гражданского кодекса РФ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CA664B" w:rsidRDefault="00CA664B">
      <w:pPr>
        <w:pStyle w:val="ConsPlusNormal"/>
        <w:ind w:firstLine="540"/>
        <w:jc w:val="both"/>
      </w:pPr>
      <w:r>
        <w:t>При заключении договора аренды части торговой площади объекта стационарной торговой сети стороны вправе самостоятельно определять предмет и условия договора, в том числе и размер передаваемой в аренду торговой площади, за которую арендатор (наниматель) вносит арендную плату и которая им учитывается при исчислении налоговой базы по единому налогу на вмененный доход.</w:t>
      </w:r>
    </w:p>
    <w:p w:rsidR="00CA664B" w:rsidRDefault="00CA664B">
      <w:pPr>
        <w:pStyle w:val="ConsPlusNormal"/>
        <w:ind w:firstLine="540"/>
        <w:jc w:val="both"/>
      </w:pPr>
      <w:r>
        <w:t>Поэтому, если налогоплательщиком для ведения розничной торговли арендована часть торгового зала объекта стационарной торговой сети площадью до 150 кв. м, используемого им для осуществления данной деятельности, объектом организации розничной торговли признается арендованная часть торгового зала, а правоустанавливающим документом на данный объект - заключенный с арендодателем договор аренды.</w:t>
      </w:r>
    </w:p>
    <w:p w:rsidR="00CA664B" w:rsidRDefault="00CA664B">
      <w:pPr>
        <w:pStyle w:val="ConsPlusNormal"/>
        <w:ind w:firstLine="540"/>
        <w:jc w:val="both"/>
      </w:pPr>
      <w:r>
        <w:t>При этом, если иное не предусмотрено условиями данной сделки, исчисление налоговой базы по ЕНВД осуществляется налогоплательщиком с использованием физического показателя базовой доходности "площадь торгового зала", величина которого определяется в соответствии с условиями договора аренды.</w:t>
      </w:r>
    </w:p>
    <w:p w:rsidR="00CA664B" w:rsidRDefault="00CA664B">
      <w:pPr>
        <w:pStyle w:val="ConsPlusNormal"/>
        <w:ind w:firstLine="540"/>
        <w:jc w:val="both"/>
      </w:pPr>
      <w:r>
        <w:t>В случае если арендованная площадь (часть площади) торгового зала объекта стационарной торговой сети используется налогоплательщиком не только для ведения розничной торговли, но и для осуществления иных видов предпринимательской деятельности (в том числе не подпадающих под действие системы налогообложения в виде ЕНВД) и при этом данная площадь (часть площади) торгового зала им конструктивно не разделена для ведения каждого из таких видов предпринимательской деятельности либо разделена, но это не отражено в правоустанавливающих (инвентаризационных) документах, при определении величины физического показателя базовой доходности налогоплательщиком должна учитываться вся арендованная им площадь (часть площади) торгового зала.</w:t>
      </w:r>
    </w:p>
    <w:p w:rsidR="00CA664B" w:rsidRDefault="00CA664B">
      <w:pPr>
        <w:pStyle w:val="ConsPlusNormal"/>
        <w:ind w:firstLine="540"/>
        <w:jc w:val="both"/>
      </w:pPr>
      <w:r>
        <w:t>Как уже отмечалось выше, функциональное (пропорциональное) деление арендованной площади торгового зала в этом случае не производится.</w:t>
      </w:r>
    </w:p>
    <w:p w:rsidR="00CA664B" w:rsidRDefault="00CA664B">
      <w:pPr>
        <w:pStyle w:val="ConsPlusNormal"/>
        <w:ind w:firstLine="540"/>
        <w:jc w:val="both"/>
      </w:pPr>
      <w:r>
        <w:t xml:space="preserve">Налогоплательщиком-арендодателем, осуществляющим розничную торговлю, при </w:t>
      </w:r>
      <w:r>
        <w:lastRenderedPageBreak/>
        <w:t>исчислении налоговой базы по ЕНВД величина физического показателя базовой доходности "площадь торгового зала" определяется как разница между площадью торгового зала, указанной в правоустанавливающих и инвентаризационных документах на принадлежащий ему (арендованный им) объект стационарной торговой сети, и площадью торгового зала, переданной им на основе договоров аренды (субаренды) во временное владение и (или) использование другим хозяйствующим субъектам.</w:t>
      </w:r>
    </w:p>
    <w:p w:rsidR="00CA664B" w:rsidRDefault="00CA664B">
      <w:pPr>
        <w:pStyle w:val="ConsPlusNormal"/>
        <w:ind w:firstLine="540"/>
        <w:jc w:val="both"/>
      </w:pPr>
      <w:r>
        <w:t>Также следует иметь в виду, что наличие у налогоплательщика-арендатора (субарендатора) нескольких договоров аренды (субаренды) торговых площадей в одном объекте стационарной торговой сети, имеющем торговый зал (торговые залы), является для него основанием для учета таких площадей при исчислении налоговой базы по ЕНВД отдельно по каждому арендованному им месту (арендованной им части площади торгового зала) в данном объекте. Суммарный учет арендованных торговых площадей в этом случае им не производится.</w:t>
      </w:r>
    </w:p>
    <w:p w:rsidR="00CA664B" w:rsidRDefault="00CA664B">
      <w:pPr>
        <w:pStyle w:val="ConsPlusNormal"/>
        <w:ind w:firstLine="540"/>
        <w:jc w:val="both"/>
      </w:pPr>
      <w:r>
        <w:t>При осуществлении налогоплательщиком розничной торговли через принадлежащий ему (арендованный им) объект стационарной торговой сети, имеющий несколько обособленных торговых залов (в том числе расположенных на разных этажах этого объекта), учет торговой площади для целей исчисления налоговой базы производится по совокупности всех торговых площадей, используемых налогоплательщиком для ведения розничной торговли и оказания услуг покупателям.</w:t>
      </w:r>
    </w:p>
    <w:p w:rsidR="00CA664B" w:rsidRDefault="00CA664B">
      <w:pPr>
        <w:pStyle w:val="ConsPlusNormal"/>
        <w:ind w:firstLine="540"/>
        <w:jc w:val="both"/>
      </w:pPr>
      <w:r>
        <w:t xml:space="preserve">Если налогоплательщик осуществляет розничную торговлю товарами на арендованной им части торгового зала магазина через размещенную на ней легко возводимую сборно-разборную конструкцию, рассчитанную на одно торговое место, имеющую витрину (прилавок) для выкладки (демонстрации) образцов реализуемых товаров и не предусматривающую непосредственного доступа покупателей к товарам внутри этой конструкции, то фактически розничная торговля данным налогоплательщиком осуществляется не через арендованную им часть торгового зала магазина, а через размещенный на ней объект организации розничной торговли, соответствующий установленному </w:t>
      </w:r>
      <w:hyperlink r:id="rId4573" w:history="1">
        <w:r>
          <w:rPr>
            <w:color w:val="0000FF"/>
          </w:rPr>
          <w:t>гл. 26.3</w:t>
        </w:r>
      </w:hyperlink>
      <w:r>
        <w:t xml:space="preserve"> Налогового кодекса РФ понятию палатки, которая для целей применения системы налогообложения в виде ЕНВД признается объектом нестационарной торговой сети.</w:t>
      </w:r>
    </w:p>
    <w:p w:rsidR="00CA664B" w:rsidRDefault="00CA664B">
      <w:pPr>
        <w:pStyle w:val="ConsPlusNormal"/>
        <w:ind w:firstLine="540"/>
        <w:jc w:val="both"/>
      </w:pPr>
      <w:r>
        <w:t>При таких обстоятельствах данный налогоплательщик (вне зависимости от условий заключенного им договора аренды (субаренды) торговой площади) вправе при исчислении налоговой базы по ЕНВД использовать физический показатель базовой доходности "торговое место".</w:t>
      </w:r>
    </w:p>
    <w:p w:rsidR="00CA664B" w:rsidRDefault="00CA664B">
      <w:pPr>
        <w:pStyle w:val="ConsPlusNormal"/>
        <w:ind w:firstLine="540"/>
        <w:jc w:val="both"/>
      </w:pPr>
      <w:r>
        <w:t>Индивидуальный предприниматель может осуществлять предпринимательскую деятельность в виде розничной торговли, как облагаемую, так и не облагаемую в рамках системы налогообложения в виде ЕНВД для отдельных видов деятельности, на одной и той же торговой площади.</w:t>
      </w:r>
    </w:p>
    <w:p w:rsidR="00CA664B" w:rsidRDefault="00CA664B">
      <w:pPr>
        <w:pStyle w:val="ConsPlusNormal"/>
        <w:ind w:firstLine="540"/>
        <w:jc w:val="both"/>
      </w:pPr>
      <w:r>
        <w:t xml:space="preserve">Порядок распределения площади торгового зала (или его части) при осуществлении на ней одновременно предпринимательской деятельности, облагаемой в рамках общего режима налогообложения, и предпринимательской деятельности, в отношении которой уплачивается единый налог на вмененный доход и в качестве физического показателя используется площадь торгового зала (в квадратных метрах), Налоговым </w:t>
      </w:r>
      <w:hyperlink r:id="rId4574" w:history="1">
        <w:r>
          <w:rPr>
            <w:color w:val="0000FF"/>
          </w:rPr>
          <w:t>кодексом</w:t>
        </w:r>
      </w:hyperlink>
      <w:r>
        <w:t xml:space="preserve"> Российской Федерации не определен. При этом в целях общего режима налогообложения для целей исчисления налога существенны исключительно стоимостные результаты предпринимательской деятельности.</w:t>
      </w:r>
    </w:p>
    <w:p w:rsidR="00CA664B" w:rsidRDefault="00CA664B">
      <w:pPr>
        <w:pStyle w:val="ConsPlusNormal"/>
        <w:ind w:firstLine="540"/>
        <w:jc w:val="both"/>
      </w:pPr>
      <w:r>
        <w:t>В таком случае, по мнению Минфина России, при осуществлении на одной и той же площади торгового зала предпринимательской деятельности по реализации моторных масел (подакцизных товаров), налогообложение которой осуществляется в рамках общего режима налогообложения, и предпринимательской деятельности в сфере розничной торговли прочими товарами, облагаемой единым налогом на вмененный доход, при исчислении суммы единого налога на вмененный доход следует учитывать общую площадь торгового зала (</w:t>
      </w:r>
      <w:hyperlink r:id="rId4575" w:history="1">
        <w:r>
          <w:rPr>
            <w:color w:val="0000FF"/>
          </w:rPr>
          <w:t>Письмо</w:t>
        </w:r>
      </w:hyperlink>
      <w:r>
        <w:t xml:space="preserve"> Минфина России от 29 марта 2011 г. N 03-11-11/74).</w:t>
      </w:r>
    </w:p>
    <w:p w:rsidR="00CA664B" w:rsidRDefault="00CA664B">
      <w:pPr>
        <w:pStyle w:val="ConsPlusNormal"/>
        <w:ind w:firstLine="540"/>
        <w:jc w:val="both"/>
      </w:pPr>
    </w:p>
    <w:p w:rsidR="00CA664B" w:rsidRDefault="00CA664B">
      <w:pPr>
        <w:pStyle w:val="ConsPlusNormal"/>
        <w:jc w:val="center"/>
      </w:pPr>
      <w:r>
        <w:t>16.5.3. Площадь стоянки</w:t>
      </w:r>
    </w:p>
    <w:p w:rsidR="00CA664B" w:rsidRDefault="00CA664B">
      <w:pPr>
        <w:pStyle w:val="ConsPlusNormal"/>
        <w:ind w:firstLine="540"/>
        <w:jc w:val="both"/>
      </w:pPr>
    </w:p>
    <w:p w:rsidR="00CA664B" w:rsidRDefault="00CA664B">
      <w:pPr>
        <w:pStyle w:val="ConsPlusNormal"/>
        <w:ind w:firstLine="540"/>
        <w:jc w:val="both"/>
      </w:pPr>
      <w:r>
        <w:t xml:space="preserve">Согласно </w:t>
      </w:r>
      <w:hyperlink r:id="rId4576" w:history="1">
        <w:r>
          <w:rPr>
            <w:color w:val="0000FF"/>
          </w:rPr>
          <w:t>ст. 346.29</w:t>
        </w:r>
      </w:hyperlink>
      <w:r>
        <w:t xml:space="preserve"> Налогового кодекса РФ при определении налоговой базы в отношении </w:t>
      </w:r>
      <w:r>
        <w:lastRenderedPageBreak/>
        <w:t xml:space="preserve">услуг по хранению автотранспортных средств на платных стоянках в качестве физического показателя используется площадь стоянки. При этом </w:t>
      </w:r>
      <w:hyperlink r:id="rId4577" w:history="1">
        <w:r>
          <w:rPr>
            <w:color w:val="0000FF"/>
          </w:rPr>
          <w:t>абз. 41 ст. 346.27</w:t>
        </w:r>
      </w:hyperlink>
      <w:r>
        <w:t xml:space="preserve"> Налогового кодекса РФ определяет платную стоянку как общую площадь земельного участка, на которой размещена платная стоянка, определяемую на основании правоустанавливающих и инвентаризационных документов.</w:t>
      </w:r>
    </w:p>
    <w:p w:rsidR="00CA664B" w:rsidRDefault="00CA664B">
      <w:pPr>
        <w:pStyle w:val="ConsPlusNormal"/>
        <w:ind w:firstLine="540"/>
        <w:jc w:val="both"/>
      </w:pPr>
      <w:r>
        <w:t>Для исчисления суммы единого налога налогоплательщиками, осуществляющими предпринимательскую деятельность по оказанию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 используется физический показатель "общая площадь стоянки (в квадратных метрах)".</w:t>
      </w:r>
    </w:p>
    <w:p w:rsidR="00CA664B" w:rsidRDefault="00CA664B">
      <w:pPr>
        <w:pStyle w:val="ConsPlusNormal"/>
        <w:ind w:firstLine="540"/>
        <w:jc w:val="both"/>
      </w:pPr>
      <w:r>
        <w:t xml:space="preserve">Если из правоустанавливающих и инвентаризационных документов на стоянку не следует иное, уменьшение площади платных стоянок на площадь подъездных дорог, на площади под контрольно-пропускным пунктом, объектами санитарного обслуживания стоянки и площади иных объектов, расположенных и относящихся непосредственно к стоянке автомобилей, для расчета физического показателя по виду деятельности, предусмотренному </w:t>
      </w:r>
      <w:hyperlink r:id="rId4578" w:history="1">
        <w:r>
          <w:rPr>
            <w:color w:val="0000FF"/>
          </w:rPr>
          <w:t>пп. 4 п. 2 ст. 346.26</w:t>
        </w:r>
      </w:hyperlink>
      <w:r>
        <w:t xml:space="preserve"> Налогового кодекса РФ, является неправомерным.</w:t>
      </w:r>
    </w:p>
    <w:p w:rsidR="00CA664B" w:rsidRDefault="00CA664B">
      <w:pPr>
        <w:pStyle w:val="ConsPlusNormal"/>
        <w:ind w:firstLine="540"/>
        <w:jc w:val="both"/>
      </w:pPr>
      <w:r>
        <w:t>Если часть земельного участка, отведенного под платную стоянку, используется в иных целях (хранения товаров, основных средств и т.д.), следует внести соответствующие изменения в правоустанавливающие и инвентаризационные документы с целью изменения величины физического показателя для исчисления ЕНВД (</w:t>
      </w:r>
      <w:hyperlink r:id="rId4579" w:history="1">
        <w:r>
          <w:rPr>
            <w:color w:val="0000FF"/>
          </w:rPr>
          <w:t>Письмо</w:t>
        </w:r>
      </w:hyperlink>
      <w:r>
        <w:t xml:space="preserve"> Минфина России от 29 июня 2011 г. N 03-11-11/105).</w:t>
      </w:r>
    </w:p>
    <w:p w:rsidR="00CA664B" w:rsidRDefault="00CA664B">
      <w:pPr>
        <w:pStyle w:val="ConsPlusNormal"/>
        <w:ind w:firstLine="540"/>
        <w:jc w:val="both"/>
      </w:pPr>
    </w:p>
    <w:p w:rsidR="00CA664B" w:rsidRDefault="00CA664B">
      <w:pPr>
        <w:pStyle w:val="ConsPlusNormal"/>
        <w:jc w:val="center"/>
      </w:pPr>
      <w:r>
        <w:t>15.5.4. Количество торговых мест</w:t>
      </w:r>
    </w:p>
    <w:p w:rsidR="00CA664B" w:rsidRDefault="00CA664B">
      <w:pPr>
        <w:pStyle w:val="ConsPlusNormal"/>
        <w:ind w:firstLine="540"/>
        <w:jc w:val="both"/>
      </w:pPr>
    </w:p>
    <w:p w:rsidR="00CA664B" w:rsidRDefault="00CA664B">
      <w:pPr>
        <w:pStyle w:val="ConsPlusNormal"/>
        <w:ind w:firstLine="540"/>
        <w:jc w:val="both"/>
      </w:pPr>
      <w:r>
        <w:t>Торговое место - место, используемое для совершения сделок купли-продажи (</w:t>
      </w:r>
      <w:hyperlink r:id="rId4580" w:history="1">
        <w:r>
          <w:rPr>
            <w:color w:val="0000FF"/>
          </w:rPr>
          <w:t>ст. 346.27</w:t>
        </w:r>
      </w:hyperlink>
      <w:r>
        <w:t xml:space="preserve"> Налогового кодекса РФ).</w:t>
      </w:r>
    </w:p>
    <w:p w:rsidR="00CA664B" w:rsidRDefault="00CA664B">
      <w:pPr>
        <w:pStyle w:val="ConsPlusNormal"/>
        <w:ind w:firstLine="540"/>
        <w:jc w:val="both"/>
      </w:pPr>
      <w:r>
        <w:t>К торговым местам относятся (</w:t>
      </w:r>
      <w:hyperlink r:id="rId4581" w:history="1">
        <w:r>
          <w:rPr>
            <w:color w:val="0000FF"/>
          </w:rPr>
          <w:t>абз. 30 ст. 346.27</w:t>
        </w:r>
      </w:hyperlink>
      <w:r>
        <w:t xml:space="preserve"> Налогового кодекса РФ):</w:t>
      </w:r>
    </w:p>
    <w:p w:rsidR="00CA664B" w:rsidRDefault="00CA664B">
      <w:pPr>
        <w:pStyle w:val="ConsPlusNormal"/>
        <w:ind w:firstLine="540"/>
        <w:jc w:val="both"/>
      </w:pPr>
      <w:r>
        <w:t>- здания;</w:t>
      </w:r>
    </w:p>
    <w:p w:rsidR="00CA664B" w:rsidRDefault="00CA664B">
      <w:pPr>
        <w:pStyle w:val="ConsPlusNormal"/>
        <w:ind w:firstLine="540"/>
        <w:jc w:val="both"/>
      </w:pPr>
      <w:r>
        <w:t>- строения;</w:t>
      </w:r>
    </w:p>
    <w:p w:rsidR="00CA664B" w:rsidRDefault="00CA664B">
      <w:pPr>
        <w:pStyle w:val="ConsPlusNormal"/>
        <w:ind w:firstLine="540"/>
        <w:jc w:val="both"/>
      </w:pPr>
      <w:r>
        <w:t>- сооружения (их часть);</w:t>
      </w:r>
    </w:p>
    <w:p w:rsidR="00CA664B" w:rsidRDefault="00CA664B">
      <w:pPr>
        <w:pStyle w:val="ConsPlusNormal"/>
        <w:ind w:firstLine="540"/>
        <w:jc w:val="both"/>
      </w:pPr>
      <w:r>
        <w:t>- земельные участки, используемые для совершения сделок розничной купли-продажи;</w:t>
      </w:r>
    </w:p>
    <w:p w:rsidR="00CA664B" w:rsidRDefault="00CA664B">
      <w:pPr>
        <w:pStyle w:val="ConsPlusNormal"/>
        <w:ind w:firstLine="540"/>
        <w:jc w:val="both"/>
      </w:pPr>
      <w:r>
        <w:t>- объекты организации розничной торговли и 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 на земельных участках);</w:t>
      </w:r>
    </w:p>
    <w:p w:rsidR="00CA664B" w:rsidRDefault="00CA664B">
      <w:pPr>
        <w:pStyle w:val="ConsPlusNormal"/>
        <w:ind w:firstLine="540"/>
        <w:jc w:val="both"/>
      </w:pPr>
      <w:r>
        <w:t>-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CA664B" w:rsidRDefault="00CA664B">
      <w:pPr>
        <w:pStyle w:val="ConsPlusNormal"/>
        <w:ind w:firstLine="540"/>
        <w:jc w:val="both"/>
      </w:pPr>
      <w:r>
        <w:t>Величина этого физического показателя определяется на основании первичных документов, которые подтверждают право организации на использование торговых мест (договоров аренды или субаренды, разрешений на торговлю на открытой площадке и т.п.).</w:t>
      </w:r>
    </w:p>
    <w:p w:rsidR="00CA664B" w:rsidRDefault="00CA664B">
      <w:pPr>
        <w:pStyle w:val="ConsPlusNormal"/>
        <w:ind w:firstLine="540"/>
        <w:jc w:val="both"/>
      </w:pPr>
      <w:r>
        <w:t>В соответствии с нормами гражданского законодательства при заключении договора аренды стороны вправе самостоятельно определять объект и условия такого договора (в том числе и количество арендуемых по договору торговых мест). По мнению ФНС России, наличие у плательщика ЕНВД нескольких договоров аренды либо использование им по одному договору нескольких торговых мест является основанием для исчисления единого налога по каждому арендованному торговому месту.</w:t>
      </w:r>
    </w:p>
    <w:p w:rsidR="00CA664B" w:rsidRDefault="00CA664B">
      <w:pPr>
        <w:pStyle w:val="ConsPlusNormal"/>
        <w:ind w:firstLine="540"/>
        <w:jc w:val="both"/>
      </w:pPr>
      <w:r>
        <w:t xml:space="preserve">Однако если торговлю в нескольких торговых точках осуществляет один продавец, то торговые места в целях исчисления ЕНВД следует рассматривать как одно торговое место. Данная точка зрения подтверждается и </w:t>
      </w:r>
      <w:hyperlink r:id="rId4582" w:history="1">
        <w:r>
          <w:rPr>
            <w:color w:val="0000FF"/>
          </w:rPr>
          <w:t>Письмом</w:t>
        </w:r>
      </w:hyperlink>
      <w:r>
        <w:t xml:space="preserve"> Минфина России от 21 апреля 2004 г. N 04-05-12/22. В этом </w:t>
      </w:r>
      <w:hyperlink r:id="rId4583" w:history="1">
        <w:r>
          <w:rPr>
            <w:color w:val="0000FF"/>
          </w:rPr>
          <w:t>Письме</w:t>
        </w:r>
      </w:hyperlink>
      <w:r>
        <w:t xml:space="preserve"> финансисты рекомендуют при рассмотрении понятия "торговое место" руководствоваться позицией ФАС Центрального округа, изложенной в </w:t>
      </w:r>
      <w:hyperlink r:id="rId4584" w:history="1">
        <w:r>
          <w:rPr>
            <w:color w:val="0000FF"/>
          </w:rPr>
          <w:t>Постановлении</w:t>
        </w:r>
      </w:hyperlink>
      <w:r>
        <w:t xml:space="preserve"> от 22 июня 2001 г. N 94/АП. Согласно этому </w:t>
      </w:r>
      <w:hyperlink r:id="rId4585" w:history="1">
        <w:r>
          <w:rPr>
            <w:color w:val="0000FF"/>
          </w:rPr>
          <w:t>Постановлению</w:t>
        </w:r>
      </w:hyperlink>
      <w:r>
        <w:t xml:space="preserve"> обязанность по уплате единого налога за каждое место дислокации продавца не возникает, если налогоплательщик не использует наемную </w:t>
      </w:r>
      <w:r>
        <w:lastRenderedPageBreak/>
        <w:t>рабочую силу, позволяющую вести торговлю одновременно в двух местах.</w:t>
      </w:r>
    </w:p>
    <w:p w:rsidR="00CA664B" w:rsidRDefault="00CA664B">
      <w:pPr>
        <w:pStyle w:val="ConsPlusNormal"/>
        <w:ind w:firstLine="540"/>
        <w:jc w:val="both"/>
      </w:pPr>
      <w:r>
        <w:t xml:space="preserve">Эта точка зрения подтверждалась Минфином России и в более поздних разъяснениях, например в </w:t>
      </w:r>
      <w:hyperlink r:id="rId4586" w:history="1">
        <w:r>
          <w:rPr>
            <w:color w:val="0000FF"/>
          </w:rPr>
          <w:t>Письме</w:t>
        </w:r>
      </w:hyperlink>
      <w:r>
        <w:t xml:space="preserve"> от 6 августа 2010 г. N 03-11-10/110.</w:t>
      </w:r>
    </w:p>
    <w:p w:rsidR="00CA664B" w:rsidRDefault="00CA664B">
      <w:pPr>
        <w:pStyle w:val="ConsPlusNormal"/>
        <w:ind w:firstLine="540"/>
        <w:jc w:val="both"/>
      </w:pPr>
    </w:p>
    <w:p w:rsidR="00CA664B" w:rsidRDefault="00CA664B">
      <w:pPr>
        <w:pStyle w:val="ConsPlusNormal"/>
        <w:ind w:firstLine="540"/>
        <w:jc w:val="both"/>
      </w:pPr>
      <w:r>
        <w:t>Пример. Предприниматель, торгующий товарами в розницу, арендует на территории рынка три торговых места. Эти торговые места являются, по сути, одним торговым местом, так как:</w:t>
      </w:r>
    </w:p>
    <w:p w:rsidR="00CA664B" w:rsidRDefault="00CA664B">
      <w:pPr>
        <w:pStyle w:val="ConsPlusNormal"/>
        <w:ind w:firstLine="540"/>
        <w:jc w:val="both"/>
      </w:pPr>
      <w:r>
        <w:t>- они арендуются одним предпринимателем;</w:t>
      </w:r>
    </w:p>
    <w:p w:rsidR="00CA664B" w:rsidRDefault="00CA664B">
      <w:pPr>
        <w:pStyle w:val="ConsPlusNormal"/>
        <w:ind w:firstLine="540"/>
        <w:jc w:val="both"/>
      </w:pPr>
      <w:r>
        <w:t>- товары реализует один продавец с одними весами;</w:t>
      </w:r>
    </w:p>
    <w:p w:rsidR="00CA664B" w:rsidRDefault="00CA664B">
      <w:pPr>
        <w:pStyle w:val="ConsPlusNormal"/>
        <w:ind w:firstLine="540"/>
        <w:jc w:val="both"/>
      </w:pPr>
      <w:r>
        <w:t>- ассортимент реализуемых товаров един;</w:t>
      </w:r>
    </w:p>
    <w:p w:rsidR="00CA664B" w:rsidRDefault="00CA664B">
      <w:pPr>
        <w:pStyle w:val="ConsPlusNormal"/>
        <w:ind w:firstLine="540"/>
        <w:jc w:val="both"/>
      </w:pPr>
      <w:r>
        <w:t>- торговля на каждом из мест в течение недели осуществляется поочередно.</w:t>
      </w:r>
    </w:p>
    <w:p w:rsidR="00CA664B" w:rsidRDefault="00CA664B">
      <w:pPr>
        <w:pStyle w:val="ConsPlusNormal"/>
        <w:ind w:firstLine="540"/>
        <w:jc w:val="both"/>
      </w:pPr>
      <w:r>
        <w:t>Однако договором аренды предусмотрена аренда трех торговых мест. Несмотря на это, поскольку торговлю осуществляет один продавец, ЕНВД следует исчислять с одного торгового места, а не с трех.</w:t>
      </w:r>
    </w:p>
    <w:p w:rsidR="00CA664B" w:rsidRDefault="00CA664B">
      <w:pPr>
        <w:pStyle w:val="ConsPlusNormal"/>
        <w:ind w:firstLine="540"/>
        <w:jc w:val="both"/>
      </w:pPr>
    </w:p>
    <w:p w:rsidR="00CA664B" w:rsidRDefault="00CA664B">
      <w:pPr>
        <w:pStyle w:val="ConsPlusNormal"/>
        <w:jc w:val="center"/>
      </w:pPr>
      <w:r>
        <w:t>16.5.5. Количество транспортных средств</w:t>
      </w:r>
    </w:p>
    <w:p w:rsidR="00CA664B" w:rsidRDefault="00CA664B">
      <w:pPr>
        <w:pStyle w:val="ConsPlusNormal"/>
        <w:ind w:firstLine="540"/>
        <w:jc w:val="both"/>
      </w:pPr>
    </w:p>
    <w:p w:rsidR="00CA664B" w:rsidRDefault="00CA664B">
      <w:pPr>
        <w:pStyle w:val="ConsPlusNormal"/>
        <w:ind w:firstLine="540"/>
        <w:jc w:val="both"/>
      </w:pPr>
      <w:hyperlink r:id="rId4587" w:history="1">
        <w:r>
          <w:rPr>
            <w:color w:val="0000FF"/>
          </w:rPr>
          <w:t>Абзацем 10 ст. 346.27</w:t>
        </w:r>
      </w:hyperlink>
      <w:r>
        <w:t xml:space="preserve"> Налогового кодекса РФ определено понятие транспортных средств: это автотранспортные средства, предназначенные для перевозки по дорогам пассажиров и грузов (автобусы любых типов, легковые и грузовые автомобили).</w:t>
      </w:r>
    </w:p>
    <w:p w:rsidR="00CA664B" w:rsidRDefault="00CA664B">
      <w:pPr>
        <w:pStyle w:val="ConsPlusNormal"/>
        <w:ind w:firstLine="540"/>
        <w:jc w:val="both"/>
      </w:pPr>
      <w:r>
        <w:t>К транспортным средствам не относятся прицепы, полуприцепы и прицепы-роспуски.</w:t>
      </w:r>
    </w:p>
    <w:p w:rsidR="00CA664B" w:rsidRDefault="00CA664B">
      <w:pPr>
        <w:pStyle w:val="ConsPlusNormal"/>
        <w:ind w:firstLine="540"/>
        <w:jc w:val="both"/>
      </w:pPr>
      <w:r>
        <w:t xml:space="preserve">В автотранспортном средстве, предназначенном для перевозки пассажиров, количество посадочных мест в целях </w:t>
      </w:r>
      <w:hyperlink r:id="rId4588" w:history="1">
        <w:r>
          <w:rPr>
            <w:color w:val="0000FF"/>
          </w:rPr>
          <w:t>гл. 26.3</w:t>
        </w:r>
      </w:hyperlink>
      <w:r>
        <w:t xml:space="preserve"> Налогового кодекса РФ определяется как количество мест для сидения (за исключением места водителя и места кондуктора) на основании данных технического паспорта завода - изготовителя автотранспортного средства.</w:t>
      </w:r>
    </w:p>
    <w:p w:rsidR="00CA664B" w:rsidRDefault="00CA664B">
      <w:pPr>
        <w:pStyle w:val="ConsPlusNormal"/>
        <w:ind w:firstLine="540"/>
        <w:jc w:val="both"/>
      </w:pPr>
      <w:r>
        <w:t xml:space="preserve">Если в техническом паспорте завода - изготовителя автотранспортного средства отсутствует информация о количестве посадочных мест, то это количество определяется органами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w:t>
      </w:r>
      <w:hyperlink r:id="rId4589" w:history="1">
        <w:r>
          <w:rPr>
            <w:color w:val="0000FF"/>
          </w:rPr>
          <w:t>гл. 26.3</w:t>
        </w:r>
      </w:hyperlink>
      <w:r>
        <w:t xml:space="preserve"> Налогового кодекса РФ.</w:t>
      </w:r>
    </w:p>
    <w:p w:rsidR="00CA664B" w:rsidRDefault="00CA664B">
      <w:pPr>
        <w:pStyle w:val="ConsPlusNormal"/>
        <w:ind w:firstLine="540"/>
        <w:jc w:val="both"/>
      </w:pPr>
      <w:r>
        <w:t xml:space="preserve">При этом уточняется, что это определение используется в целях применения </w:t>
      </w:r>
      <w:hyperlink r:id="rId4590" w:history="1">
        <w:r>
          <w:rPr>
            <w:color w:val="0000FF"/>
          </w:rPr>
          <w:t>пп. 5 п. 2 ст. 346.26</w:t>
        </w:r>
      </w:hyperlink>
      <w:r>
        <w:t xml:space="preserve"> Налогового кодекса РФ, то есть в целях определения деятельности по оказанию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CA664B" w:rsidRDefault="00CA664B">
      <w:pPr>
        <w:pStyle w:val="ConsPlusNormal"/>
        <w:ind w:firstLine="540"/>
        <w:jc w:val="both"/>
      </w:pPr>
      <w:r>
        <w:t>Для расчета суммы ЕНВД нужно выяснить число автомобилей, имеющихся на праве собственности или ином праве (владения, пользования и (или) распоряжения). Это количество не должно быть более 20. В число автотранспортных средств включаются автотранспортные средства независимо от их эксплуатационного состояния, т.е. как используемые в хозяйственной деятельности, так и находящиеся на техническом осмотре или на ремонте в течение налогового периода (</w:t>
      </w:r>
      <w:hyperlink r:id="rId4591" w:history="1">
        <w:r>
          <w:rPr>
            <w:color w:val="0000FF"/>
          </w:rPr>
          <w:t>Письмо</w:t>
        </w:r>
      </w:hyperlink>
      <w:r>
        <w:t xml:space="preserve"> Минфина России от 20 апреля 2010 г. N 03-11-06/3/62).</w:t>
      </w:r>
    </w:p>
    <w:p w:rsidR="00CA664B" w:rsidRDefault="00CA664B">
      <w:pPr>
        <w:pStyle w:val="ConsPlusNormal"/>
        <w:ind w:firstLine="540"/>
        <w:jc w:val="both"/>
      </w:pPr>
      <w:r>
        <w:t>При этом к указанным автотранспортным средствам не относятся имеющиеся у налогоплательщиков на праве собственности и (или) ином праве автотранспортные средства, которые используются в иных целях, не связанных с оказанием платных услуг по перевозке пассажиров и грузов, например для хозяйственных нужд или в качестве служебного транспорта (</w:t>
      </w:r>
      <w:hyperlink r:id="rId4592" w:history="1">
        <w:r>
          <w:rPr>
            <w:color w:val="0000FF"/>
          </w:rPr>
          <w:t>Письмо</w:t>
        </w:r>
      </w:hyperlink>
      <w:r>
        <w:t xml:space="preserve"> Минфина России от 2 февраля 2010 г. N 03-11-11/24).</w:t>
      </w:r>
    </w:p>
    <w:p w:rsidR="00CA664B" w:rsidRDefault="00CA664B">
      <w:pPr>
        <w:pStyle w:val="ConsPlusNormal"/>
        <w:ind w:firstLine="540"/>
        <w:jc w:val="both"/>
      </w:pPr>
    </w:p>
    <w:p w:rsidR="00CA664B" w:rsidRDefault="00CA664B">
      <w:pPr>
        <w:pStyle w:val="ConsPlusNormal"/>
        <w:jc w:val="center"/>
      </w:pPr>
      <w:r>
        <w:t>16.5.6. Площадь информационного поля</w:t>
      </w:r>
    </w:p>
    <w:p w:rsidR="00CA664B" w:rsidRDefault="00CA664B">
      <w:pPr>
        <w:pStyle w:val="ConsPlusNormal"/>
        <w:ind w:firstLine="540"/>
        <w:jc w:val="both"/>
      </w:pPr>
    </w:p>
    <w:p w:rsidR="00CA664B" w:rsidRDefault="00CA664B">
      <w:pPr>
        <w:pStyle w:val="ConsPlusNormal"/>
        <w:ind w:firstLine="540"/>
        <w:jc w:val="both"/>
      </w:pPr>
      <w:r>
        <w:t xml:space="preserve">Не облагается ЕНВД размещаемая на вывесках информация об изготовителе, исполнителе или продавце - фирменное наименование организации, место ее нахождения, режим работы и т.п. Дело в том, что </w:t>
      </w:r>
      <w:hyperlink r:id="rId4593" w:history="1">
        <w:r>
          <w:rPr>
            <w:color w:val="0000FF"/>
          </w:rPr>
          <w:t>ст. 9</w:t>
        </w:r>
      </w:hyperlink>
      <w:r>
        <w:t xml:space="preserve"> Закона РФ от 7 февраля 1992 г. N 2300-1 "О защите прав потребителей" </w:t>
      </w:r>
      <w:r>
        <w:lastRenderedPageBreak/>
        <w:t>устанавливает обязанность указанных лиц доводить данную информацию до сведения потребителей. Исходя из этого такая информация не является рекламой. Следовательно, ее размещение на вывесках не подпадает под действие системы налогообложения в виде единого налога на вмененный доход. В аналогичном порядке рассматривается и информация учреждений культуры, образования и здравоохранения, размещаемая этими учреждениями на принадлежащих им стационарных технических средствах и объектах недвижимого имущества.</w:t>
      </w:r>
    </w:p>
    <w:p w:rsidR="00CA664B" w:rsidRDefault="00CA664B">
      <w:pPr>
        <w:pStyle w:val="ConsPlusNormal"/>
        <w:ind w:firstLine="540"/>
        <w:jc w:val="both"/>
      </w:pPr>
      <w:r>
        <w:t xml:space="preserve">Согласно </w:t>
      </w:r>
      <w:hyperlink r:id="rId4594" w:history="1">
        <w:r>
          <w:rPr>
            <w:color w:val="0000FF"/>
          </w:rPr>
          <w:t>ст. 346.27</w:t>
        </w:r>
      </w:hyperlink>
      <w:r>
        <w:t xml:space="preserve"> Налогового кодекса РФ под физическим показателем базовой доходности "площадь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 понимается площадь нанесенного изображения, а под физическим показателем базовой доходности "площадь информационного поля электронных табло наружной рекламы" - площадь светоизлучающей поверхности.</w:t>
      </w:r>
    </w:p>
    <w:p w:rsidR="00CA664B" w:rsidRDefault="00CA664B">
      <w:pPr>
        <w:pStyle w:val="ConsPlusNormal"/>
        <w:ind w:firstLine="540"/>
        <w:jc w:val="both"/>
      </w:pPr>
      <w:r>
        <w:t>Площадь информационного поля наружной рекламы с автоматической сменой изображения - площадь экспонирующей поверхности.</w:t>
      </w:r>
    </w:p>
    <w:p w:rsidR="00CA664B" w:rsidRDefault="00CA664B">
      <w:pPr>
        <w:pStyle w:val="ConsPlusNormal"/>
        <w:ind w:firstLine="540"/>
        <w:jc w:val="both"/>
      </w:pPr>
      <w:r>
        <w:t xml:space="preserve">Что касается распространения рекламы на транспортных средствах, то согласно </w:t>
      </w:r>
      <w:hyperlink r:id="rId4595" w:history="1">
        <w:r>
          <w:rPr>
            <w:color w:val="0000FF"/>
          </w:rPr>
          <w:t>ст. 346.27</w:t>
        </w:r>
      </w:hyperlink>
      <w:r>
        <w:t xml:space="preserve"> Налогового кодекса РФ под этой деятельностью понимается предпринимательская деятельность по размещению рекламы на транспортном средстве, осуществляемая с соблюдением требований </w:t>
      </w:r>
      <w:hyperlink r:id="rId4596" w:history="1">
        <w:r>
          <w:rPr>
            <w:color w:val="0000FF"/>
          </w:rPr>
          <w:t>Закона</w:t>
        </w:r>
      </w:hyperlink>
      <w:r>
        <w:t xml:space="preserve"> N 38-ФЗ,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 Напомним, что в настоящее время под ЕНВД подпадает предпринимательская деятельность по размещению рекламы и на внутренних поверхностях транспортных средств (</w:t>
      </w:r>
      <w:hyperlink r:id="rId4597" w:history="1">
        <w:r>
          <w:rPr>
            <w:color w:val="0000FF"/>
          </w:rPr>
          <w:t>Письмо</w:t>
        </w:r>
      </w:hyperlink>
      <w:r>
        <w:t xml:space="preserve"> Минфина России от 25 января 2010 г. N 03-11-09/03).</w:t>
      </w:r>
    </w:p>
    <w:p w:rsidR="00CA664B" w:rsidRDefault="00CA664B">
      <w:pPr>
        <w:pStyle w:val="ConsPlusNormal"/>
        <w:ind w:firstLine="540"/>
        <w:jc w:val="both"/>
      </w:pPr>
    </w:p>
    <w:p w:rsidR="00CA664B" w:rsidRDefault="00CA664B">
      <w:pPr>
        <w:pStyle w:val="ConsPlusNormal"/>
        <w:jc w:val="center"/>
      </w:pPr>
      <w:r>
        <w:t>16.5.7. Площадь зала обслуживания</w:t>
      </w:r>
    </w:p>
    <w:p w:rsidR="00CA664B" w:rsidRDefault="00CA664B">
      <w:pPr>
        <w:pStyle w:val="ConsPlusNormal"/>
        <w:ind w:firstLine="540"/>
        <w:jc w:val="both"/>
      </w:pPr>
    </w:p>
    <w:p w:rsidR="00CA664B" w:rsidRDefault="00CA664B">
      <w:pPr>
        <w:pStyle w:val="ConsPlusNormal"/>
        <w:ind w:firstLine="540"/>
        <w:jc w:val="both"/>
      </w:pPr>
      <w:r>
        <w:t>Под ней понимается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CA664B" w:rsidRDefault="00CA664B">
      <w:pPr>
        <w:pStyle w:val="ConsPlusNormal"/>
        <w:ind w:firstLine="540"/>
        <w:jc w:val="both"/>
      </w:pPr>
      <w:r>
        <w:t xml:space="preserve">Отметим, что Налоговый </w:t>
      </w:r>
      <w:hyperlink r:id="rId4598" w:history="1">
        <w:r>
          <w:rPr>
            <w:color w:val="0000FF"/>
          </w:rPr>
          <w:t>кодекс</w:t>
        </w:r>
      </w:hyperlink>
      <w:r>
        <w:t xml:space="preserve"> РФ называет теперь и перечень документов, на основании которых определяется площадь зала обслуживания посетителей. В частности, к инвентаризационным и правоустанавливающим документам относятся любые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 его части (частей), разрешение на право обслуживания посетителей на открытой площадке и другие документы).</w:t>
      </w:r>
    </w:p>
    <w:p w:rsidR="00CA664B" w:rsidRDefault="00CA664B">
      <w:pPr>
        <w:pStyle w:val="ConsPlusNormal"/>
        <w:ind w:firstLine="540"/>
        <w:jc w:val="both"/>
      </w:pPr>
    </w:p>
    <w:p w:rsidR="00CA664B" w:rsidRDefault="00CA664B">
      <w:pPr>
        <w:pStyle w:val="ConsPlusNormal"/>
        <w:jc w:val="center"/>
      </w:pPr>
      <w:r>
        <w:t>16.6. Налоговый и бухгалтерский учет</w:t>
      </w:r>
    </w:p>
    <w:p w:rsidR="00CA664B" w:rsidRDefault="00CA664B">
      <w:pPr>
        <w:pStyle w:val="ConsPlusNormal"/>
        <w:ind w:firstLine="540"/>
        <w:jc w:val="both"/>
      </w:pPr>
    </w:p>
    <w:p w:rsidR="00CA664B" w:rsidRDefault="00CA664B">
      <w:pPr>
        <w:pStyle w:val="ConsPlusNormal"/>
        <w:ind w:firstLine="540"/>
        <w:jc w:val="both"/>
      </w:pPr>
      <w:hyperlink r:id="rId4599" w:history="1">
        <w:r>
          <w:rPr>
            <w:color w:val="0000FF"/>
          </w:rPr>
          <w:t>Глава 26.3</w:t>
        </w:r>
      </w:hyperlink>
      <w:r>
        <w:t xml:space="preserve"> Налогового кодекса РФ не обязывает налогоплательщиков вести налоговый учет. Налогоплательщики - индивидуальные предприниматели, переведенные на уплату ЕНВД, не обязаны вести бухгалтерский и налоговый учет.</w:t>
      </w:r>
    </w:p>
    <w:p w:rsidR="00CA664B" w:rsidRDefault="00CA664B">
      <w:pPr>
        <w:pStyle w:val="ConsPlusNormal"/>
        <w:ind w:firstLine="540"/>
        <w:jc w:val="both"/>
      </w:pPr>
      <w:r>
        <w:t xml:space="preserve">Однако в том случае, если индивидуальный предприниматель осуществляет наряду с предпринимательской деятельностью, подлежащей налогообложению указанным налогом, иные виды предпринимательской деятельности, он обязан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на вмененный доход, и предпринимательской деятельности, в отношении которой налогоплательщик уплачивает налоги в соответствии с иным режимом налогообложения. При этом учет имущества, обязательств и хозяйственных операций в отношении видов предпринимательской деятельности, подлежащих налогообложению в рамках системы налогообложения в виде ЕНВД для отдельных видов деятельности, осуществляется </w:t>
      </w:r>
      <w:r>
        <w:lastRenderedPageBreak/>
        <w:t>налогоплательщиком в общеустановленном порядке (</w:t>
      </w:r>
      <w:hyperlink r:id="rId4600" w:history="1">
        <w:r>
          <w:rPr>
            <w:color w:val="0000FF"/>
          </w:rPr>
          <w:t>п. 7 ст. 346.26</w:t>
        </w:r>
      </w:hyperlink>
      <w:r>
        <w:t xml:space="preserve"> Налогового кодекса РФ) (</w:t>
      </w:r>
      <w:hyperlink r:id="rId4601" w:history="1">
        <w:r>
          <w:rPr>
            <w:color w:val="0000FF"/>
          </w:rPr>
          <w:t>Письмо</w:t>
        </w:r>
      </w:hyperlink>
      <w:r>
        <w:t xml:space="preserve"> Минфина России от 5 декабря 2011 г. N 03-11-11/303).</w:t>
      </w:r>
    </w:p>
    <w:p w:rsidR="00CA664B" w:rsidRDefault="00CA664B">
      <w:pPr>
        <w:pStyle w:val="ConsPlusNormal"/>
        <w:ind w:firstLine="540"/>
        <w:jc w:val="both"/>
      </w:pPr>
      <w:r>
        <w:t xml:space="preserve">Согласно </w:t>
      </w:r>
      <w:hyperlink r:id="rId4602" w:history="1">
        <w:r>
          <w:rPr>
            <w:color w:val="0000FF"/>
          </w:rPr>
          <w:t>п. 5 ст. 346.26</w:t>
        </w:r>
      </w:hyperlink>
      <w:r>
        <w:t xml:space="preserve"> Налогового кодекса РФ плательщики единого налога на вмененный доход должны соблюдать общие правила ведения расчетных и кассовых операций и учитывать кассовые операции в соответствии с </w:t>
      </w:r>
      <w:hyperlink r:id="rId4603" w:history="1">
        <w:r>
          <w:rPr>
            <w:color w:val="0000FF"/>
          </w:rPr>
          <w:t>Положением</w:t>
        </w:r>
      </w:hyperlink>
      <w:r>
        <w:t xml:space="preserve"> о порядке ведения кассовых операций.</w:t>
      </w:r>
    </w:p>
    <w:p w:rsidR="00CA664B" w:rsidRDefault="00CA664B">
      <w:pPr>
        <w:pStyle w:val="ConsPlusNormal"/>
        <w:ind w:firstLine="540"/>
        <w:jc w:val="both"/>
      </w:pPr>
      <w:r>
        <w:t xml:space="preserve">При осуществлении расчетов наличными деньгами индивидуальные предприниматели должны иметь контрольно-кассовую технику (ККТ) и вести кассовую книгу по установленной </w:t>
      </w:r>
      <w:hyperlink r:id="rId4604" w:history="1">
        <w:r>
          <w:rPr>
            <w:color w:val="0000FF"/>
          </w:rPr>
          <w:t>форме</w:t>
        </w:r>
      </w:hyperlink>
      <w:r>
        <w:t xml:space="preserve">. Однако с плательщиков ЕНВД обязанность по применению ККТ при осуществлении видов деятельности, указанных в </w:t>
      </w:r>
      <w:hyperlink r:id="rId4605" w:history="1">
        <w:r>
          <w:rPr>
            <w:color w:val="0000FF"/>
          </w:rPr>
          <w:t>п. 2 ст. 346.26</w:t>
        </w:r>
      </w:hyperlink>
      <w:r>
        <w:t xml:space="preserve"> Налогового кодекса РФ, снята </w:t>
      </w:r>
      <w:hyperlink r:id="rId4606" w:history="1">
        <w:r>
          <w:rPr>
            <w:color w:val="0000FF"/>
          </w:rPr>
          <w:t>п. 2.1 ст. 2</w:t>
        </w:r>
      </w:hyperlink>
      <w:r>
        <w:t xml:space="preserve"> Закона N 54-ФЗ.</w:t>
      </w:r>
    </w:p>
    <w:p w:rsidR="00CA664B" w:rsidRDefault="00CA664B">
      <w:pPr>
        <w:pStyle w:val="ConsPlusNormal"/>
        <w:ind w:firstLine="540"/>
        <w:jc w:val="both"/>
      </w:pPr>
      <w:r>
        <w:t>Хранение наличных денег сверх лимитов в кассе возможно только для оплаты труда (выплаты пособий по социальному страхованию и стипендий) не свыше пяти рабочих дней.</w:t>
      </w:r>
    </w:p>
    <w:p w:rsidR="00CA664B" w:rsidRDefault="00CA664B">
      <w:pPr>
        <w:pStyle w:val="ConsPlusNormal"/>
        <w:ind w:firstLine="540"/>
        <w:jc w:val="both"/>
      </w:pPr>
      <w:r>
        <w:t>Для оформления кассовых операций используются типовые межведомственные формы первичной учетной документации для предприятий и организаций, которые утверждаются Госкомстатом России по согласованию с Банком России и Минфином России.</w:t>
      </w:r>
    </w:p>
    <w:p w:rsidR="00CA664B" w:rsidRDefault="00CA664B">
      <w:pPr>
        <w:pStyle w:val="ConsPlusNormal"/>
        <w:ind w:firstLine="540"/>
        <w:jc w:val="both"/>
      </w:pPr>
      <w:r>
        <w:t xml:space="preserve">Осуществлять по указанным в </w:t>
      </w:r>
      <w:hyperlink r:id="rId4607" w:history="1">
        <w:r>
          <w:rPr>
            <w:color w:val="0000FF"/>
          </w:rPr>
          <w:t>п. 2 ст. 346.26</w:t>
        </w:r>
      </w:hyperlink>
      <w:r>
        <w:t xml:space="preserve"> Налогового кодекса РФ видам деятельности наличные денежные расчеты и (или) расчеты с использованием платежных карт без применения ККТ можно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Указанный документ выдается в момент оплаты товара (работы, услуги) и должен содержать следующие сведения:</w:t>
      </w:r>
    </w:p>
    <w:p w:rsidR="00CA664B" w:rsidRDefault="00CA664B">
      <w:pPr>
        <w:pStyle w:val="ConsPlusNormal"/>
        <w:ind w:firstLine="540"/>
        <w:jc w:val="both"/>
      </w:pPr>
      <w:r>
        <w:t>- наименование документа;</w:t>
      </w:r>
    </w:p>
    <w:p w:rsidR="00CA664B" w:rsidRDefault="00CA664B">
      <w:pPr>
        <w:pStyle w:val="ConsPlusNormal"/>
        <w:ind w:firstLine="540"/>
        <w:jc w:val="both"/>
      </w:pPr>
      <w:r>
        <w:t>- порядковый номер документа, дату его выдачи;</w:t>
      </w:r>
    </w:p>
    <w:p w:rsidR="00CA664B" w:rsidRDefault="00CA664B">
      <w:pPr>
        <w:pStyle w:val="ConsPlusNormal"/>
        <w:ind w:firstLine="540"/>
        <w:jc w:val="both"/>
      </w:pPr>
      <w:r>
        <w:t>- наименование для организации (фамилию, имя, отчество для индивидуального предпринимателя);</w:t>
      </w:r>
    </w:p>
    <w:p w:rsidR="00CA664B" w:rsidRDefault="00CA664B">
      <w:pPr>
        <w:pStyle w:val="ConsPlusNormal"/>
        <w:ind w:firstLine="540"/>
        <w:jc w:val="both"/>
      </w:pPr>
      <w:r>
        <w:t>- идентификационный номер налогоплательщика, присвоенный организации (индивидуальному предпринимателю), выдавшей (выдавшему) документ;</w:t>
      </w:r>
    </w:p>
    <w:p w:rsidR="00CA664B" w:rsidRDefault="00CA664B">
      <w:pPr>
        <w:pStyle w:val="ConsPlusNormal"/>
        <w:ind w:firstLine="540"/>
        <w:jc w:val="both"/>
      </w:pPr>
      <w:r>
        <w:t>- наименование и количество оплачиваемых приобретенных товаров (выполненных работ, оказанных услуг);</w:t>
      </w:r>
    </w:p>
    <w:p w:rsidR="00CA664B" w:rsidRDefault="00CA664B">
      <w:pPr>
        <w:pStyle w:val="ConsPlusNormal"/>
        <w:ind w:firstLine="540"/>
        <w:jc w:val="both"/>
      </w:pPr>
      <w:r>
        <w:t>- сумму оплаты, осуществляемой наличными денежными средствами и (или) с использованием платежной карты, в рублях;</w:t>
      </w:r>
    </w:p>
    <w:p w:rsidR="00CA664B" w:rsidRDefault="00CA664B">
      <w:pPr>
        <w:pStyle w:val="ConsPlusNormal"/>
        <w:ind w:firstLine="540"/>
        <w:jc w:val="both"/>
      </w:pPr>
      <w:r>
        <w:t>- должность, фамилию и инициалы лица, выдавшего документ, и его личную подпись.</w:t>
      </w:r>
    </w:p>
    <w:p w:rsidR="00CA664B" w:rsidRDefault="00CA664B">
      <w:pPr>
        <w:pStyle w:val="ConsPlusNormal"/>
        <w:ind w:firstLine="540"/>
        <w:jc w:val="both"/>
      </w:pPr>
      <w:r>
        <w:t xml:space="preserve">Для определенных видов деятельности в силу их специфики или особенностей местонахождения разрешено не применять контрольно-кассовую технику. К таким видам деятельности относится продажа газет и журналов, лотерейных билетов, торговля на рынках и др. Весь перечень приведен в </w:t>
      </w:r>
      <w:hyperlink r:id="rId4608" w:history="1">
        <w:r>
          <w:rPr>
            <w:color w:val="0000FF"/>
          </w:rPr>
          <w:t>п. 3 ст. 2</w:t>
        </w:r>
      </w:hyperlink>
      <w:r>
        <w:t xml:space="preserve"> Закона N 54-ФЗ.</w:t>
      </w:r>
    </w:p>
    <w:p w:rsidR="00CA664B" w:rsidRDefault="00CA664B">
      <w:pPr>
        <w:pStyle w:val="ConsPlusNormal"/>
        <w:ind w:firstLine="540"/>
        <w:jc w:val="both"/>
      </w:pPr>
      <w:r>
        <w:t xml:space="preserve">Индивидуальные предприниматели, осуществляющие наряду с деятельностью, переведенной на уплату единого налога, иную деятельность, ведут раздельный учет доходов и расходов, имущества и обязательств. Напомним, что в настоящее время ПБОЮЛ, применяющие общий режим налогообложения, учитывают доходы и расходы на основании </w:t>
      </w:r>
      <w:hyperlink r:id="rId4609" w:history="1">
        <w:r>
          <w:rPr>
            <w:color w:val="0000FF"/>
          </w:rPr>
          <w:t>Порядка</w:t>
        </w:r>
      </w:hyperlink>
      <w:r>
        <w:t xml:space="preserve"> учета доходов и расходов и хозяйственных операций для индивидуальных предпринимателей, утвержденного Приказом Минфина России и МНС России от 13 августа 2002 г. N 86н/БГ-3-04/430.</w:t>
      </w:r>
    </w:p>
    <w:p w:rsidR="00CA664B" w:rsidRDefault="00CA664B">
      <w:pPr>
        <w:pStyle w:val="ConsPlusNormal"/>
        <w:ind w:firstLine="540"/>
        <w:jc w:val="both"/>
      </w:pPr>
      <w:r>
        <w:t>Индивидуальные предприниматели представляют в налоговые органы декларацию о доходах, полученных за налоговый период, без учета показателей по деятельности, переведенной на уплату единого налога.</w:t>
      </w:r>
    </w:p>
    <w:p w:rsidR="00CA664B" w:rsidRDefault="00CA664B">
      <w:pPr>
        <w:pStyle w:val="ConsPlusNormal"/>
        <w:ind w:firstLine="540"/>
        <w:jc w:val="both"/>
      </w:pPr>
    </w:p>
    <w:p w:rsidR="00CA664B" w:rsidRDefault="00CA664B">
      <w:pPr>
        <w:pStyle w:val="ConsPlusNormal"/>
        <w:jc w:val="center"/>
      </w:pPr>
      <w:r>
        <w:t>16.6.1. Как организовать раздельный учет</w:t>
      </w:r>
    </w:p>
    <w:p w:rsidR="00CA664B" w:rsidRDefault="00CA664B">
      <w:pPr>
        <w:pStyle w:val="ConsPlusNormal"/>
        <w:ind w:firstLine="540"/>
        <w:jc w:val="both"/>
      </w:pPr>
    </w:p>
    <w:p w:rsidR="00CA664B" w:rsidRDefault="00CA664B">
      <w:pPr>
        <w:pStyle w:val="ConsPlusNormal"/>
        <w:ind w:firstLine="540"/>
        <w:jc w:val="both"/>
      </w:pPr>
      <w:r>
        <w:t xml:space="preserve">Порядок ведения раздельного учета при применении налогоплательщиками одновременно систем налогообложения в виде ЕНВД и УСН Налоговым </w:t>
      </w:r>
      <w:hyperlink r:id="rId4610" w:history="1">
        <w:r>
          <w:rPr>
            <w:color w:val="0000FF"/>
          </w:rPr>
          <w:t>кодексом</w:t>
        </w:r>
      </w:hyperlink>
      <w:r>
        <w:t xml:space="preserve"> РФ не установлен.</w:t>
      </w:r>
    </w:p>
    <w:p w:rsidR="00CA664B" w:rsidRDefault="00CA664B">
      <w:pPr>
        <w:pStyle w:val="ConsPlusNormal"/>
        <w:ind w:firstLine="540"/>
        <w:jc w:val="both"/>
      </w:pPr>
      <w:r>
        <w:t>Организация и (или) индивидуальный предприниматель самостоятельно разрабатывают и утверждают порядок ведения раздельного учета.</w:t>
      </w:r>
    </w:p>
    <w:p w:rsidR="00CA664B" w:rsidRDefault="00CA664B">
      <w:pPr>
        <w:pStyle w:val="ConsPlusNormal"/>
        <w:ind w:firstLine="540"/>
        <w:jc w:val="both"/>
      </w:pPr>
      <w:r>
        <w:t>При этом применяемый способ раздельного учета должен позволять однозначно отнести те или иные показатели к разным видам предпринимательской деятельности.</w:t>
      </w:r>
    </w:p>
    <w:p w:rsidR="00CA664B" w:rsidRDefault="00CA664B">
      <w:pPr>
        <w:pStyle w:val="ConsPlusNormal"/>
        <w:ind w:firstLine="540"/>
        <w:jc w:val="both"/>
      </w:pPr>
      <w:r>
        <w:t xml:space="preserve">Разработанный порядок ведения раздельного учета должен быть закреплен в приказе об </w:t>
      </w:r>
      <w:r>
        <w:lastRenderedPageBreak/>
        <w:t xml:space="preserve">учетной политике или локальном документе, утвержденном приказом по организации (приказом индивидуального предпринимателя), или нескольких документах, которые в совокупности будут содержать все правила, касающиеся порядка ведения организацией раздельного учета. При его разработке необходимо руководствоваться </w:t>
      </w:r>
      <w:hyperlink r:id="rId4611" w:history="1">
        <w:r>
          <w:rPr>
            <w:color w:val="0000FF"/>
          </w:rPr>
          <w:t>Законом</w:t>
        </w:r>
      </w:hyperlink>
      <w:r>
        <w:t xml:space="preserve"> о бухгалтерском учете (</w:t>
      </w:r>
      <w:hyperlink r:id="rId4612" w:history="1">
        <w:r>
          <w:rPr>
            <w:color w:val="0000FF"/>
          </w:rPr>
          <w:t>Письмо</w:t>
        </w:r>
      </w:hyperlink>
      <w:r>
        <w:t xml:space="preserve"> Минфина России от 30 ноября 2011 г. N 03-11-11/296).</w:t>
      </w:r>
    </w:p>
    <w:p w:rsidR="00CA664B" w:rsidRDefault="00CA664B">
      <w:pPr>
        <w:pStyle w:val="ConsPlusNormal"/>
        <w:ind w:firstLine="540"/>
        <w:jc w:val="both"/>
      </w:pPr>
      <w:r>
        <w:t>Методы ведения раздельного учета доходов, расходов и имущества в настоящее время нормативно не установлены. Поэтому организации и индивидуальные предприниматели определяют их самостоятельно. Целесообразно порядок ведения раздельного учета закрепить в учетной политике организации, а индивидуальному предпринимателю оформить внутренний документ в произвольной форме.</w:t>
      </w:r>
    </w:p>
    <w:p w:rsidR="00CA664B" w:rsidRDefault="00CA664B">
      <w:pPr>
        <w:pStyle w:val="ConsPlusNormal"/>
        <w:ind w:firstLine="540"/>
        <w:jc w:val="both"/>
      </w:pPr>
      <w:r>
        <w:t>Вообще, система раздельного учета подразумевает, что бухгалтер:</w:t>
      </w:r>
    </w:p>
    <w:p w:rsidR="00CA664B" w:rsidRDefault="00CA664B">
      <w:pPr>
        <w:pStyle w:val="ConsPlusNormal"/>
        <w:ind w:firstLine="540"/>
        <w:jc w:val="both"/>
      </w:pPr>
      <w:r>
        <w:t>1) в каждом составленном им первичном документе описывает хозяйственную операцию таким образом, чтобы ее можно было бы отнести к определенному виду деятельности;</w:t>
      </w:r>
    </w:p>
    <w:p w:rsidR="00CA664B" w:rsidRDefault="00CA664B">
      <w:pPr>
        <w:pStyle w:val="ConsPlusNormal"/>
        <w:ind w:firstLine="540"/>
        <w:jc w:val="both"/>
      </w:pPr>
      <w:r>
        <w:t>2) к каждому счету, где это необходимо, открывает субсчета, где учитывает операции по видам деятельности.</w:t>
      </w:r>
    </w:p>
    <w:p w:rsidR="00CA664B" w:rsidRDefault="00CA664B">
      <w:pPr>
        <w:pStyle w:val="ConsPlusNormal"/>
        <w:ind w:firstLine="540"/>
        <w:jc w:val="both"/>
      </w:pPr>
      <w:r>
        <w:t>Вместе с тем у любого предприятия, занимающегося разным бизнесом, есть расходы, которые нельзя однозначно отнести к одному виду деятельности. Возьмем, например, бухгалтера. Он ведет учет всех операций - как облагаемых налогом на вмененный доход, так и не облагаемых. Поэтому его зарплату нельзя включить в расходы конкретного вида деятельности. Такие общие расходы нужно учитывать обособленно от других.</w:t>
      </w:r>
    </w:p>
    <w:p w:rsidR="00CA664B" w:rsidRDefault="00CA664B">
      <w:pPr>
        <w:pStyle w:val="ConsPlusNormal"/>
        <w:ind w:firstLine="540"/>
        <w:jc w:val="both"/>
      </w:pPr>
    </w:p>
    <w:p w:rsidR="00CA664B" w:rsidRDefault="00CA664B">
      <w:pPr>
        <w:pStyle w:val="ConsPlusNormal"/>
        <w:jc w:val="center"/>
      </w:pPr>
      <w:r>
        <w:t>16.6.2. Раздельный учет прямых и косвенных расходов</w:t>
      </w:r>
    </w:p>
    <w:p w:rsidR="00CA664B" w:rsidRDefault="00CA664B">
      <w:pPr>
        <w:pStyle w:val="ConsPlusNormal"/>
        <w:ind w:firstLine="540"/>
        <w:jc w:val="both"/>
      </w:pPr>
    </w:p>
    <w:p w:rsidR="00CA664B" w:rsidRDefault="00CA664B">
      <w:pPr>
        <w:pStyle w:val="ConsPlusNormal"/>
        <w:ind w:firstLine="540"/>
        <w:jc w:val="both"/>
      </w:pPr>
      <w:r>
        <w:t>Все расходы налогоплательщика можно разделить на прямые и косвенные. Прямые - это те суммы, которые он тратит на само производство. В частности, это:</w:t>
      </w:r>
    </w:p>
    <w:p w:rsidR="00CA664B" w:rsidRDefault="00CA664B">
      <w:pPr>
        <w:pStyle w:val="ConsPlusNormal"/>
        <w:ind w:firstLine="540"/>
        <w:jc w:val="both"/>
      </w:pPr>
      <w:r>
        <w:t>- стоимость израсходованных сырья и материалов;</w:t>
      </w:r>
    </w:p>
    <w:p w:rsidR="00CA664B" w:rsidRDefault="00CA664B">
      <w:pPr>
        <w:pStyle w:val="ConsPlusNormal"/>
        <w:ind w:firstLine="540"/>
        <w:jc w:val="both"/>
      </w:pPr>
      <w:r>
        <w:t>- заработная плата рабочих;</w:t>
      </w:r>
    </w:p>
    <w:p w:rsidR="00CA664B" w:rsidRDefault="00CA664B">
      <w:pPr>
        <w:pStyle w:val="ConsPlusNormal"/>
        <w:ind w:firstLine="540"/>
        <w:jc w:val="both"/>
      </w:pPr>
      <w:r>
        <w:t>- амортизация основных средств, используемых при производстве продукции.</w:t>
      </w:r>
    </w:p>
    <w:p w:rsidR="00CA664B" w:rsidRDefault="00CA664B">
      <w:pPr>
        <w:pStyle w:val="ConsPlusNormal"/>
        <w:ind w:firstLine="540"/>
        <w:jc w:val="both"/>
      </w:pPr>
      <w:r>
        <w:t>А вот с косвенными расходами сложнее. Ведь они необходимы для того, чтобы обслуживать и организовывать весь производственный процесс. И с конкретным видом деятельности такие расходы связать нельзя. Например, косвенными расходами являются: амортизация помещений, расходы на связь, зарплата администрации и бухгалтеров и т.п. В бухгалтерском учете организации косвенные расходы отражаются на счетах 25 "Общепроизводственные расходы" и 26 "Общехозяйственные расходы". И прежде чем списать такие затраты, бухгалтеру нужно распределить их между конкретными видами деятельности. Как это делать в бухгалтерском учете, нормативными документами не установлено. Поэтому каждая организация должна такой порядок распределения разработать самостоятельно.</w:t>
      </w:r>
    </w:p>
    <w:p w:rsidR="00CA664B" w:rsidRDefault="00CA664B">
      <w:pPr>
        <w:pStyle w:val="ConsPlusNormal"/>
        <w:ind w:firstLine="540"/>
        <w:jc w:val="both"/>
      </w:pPr>
      <w:r>
        <w:t xml:space="preserve">Что касается налогового учета, то здесь порядок распределения косвенных расходов прописан в </w:t>
      </w:r>
      <w:hyperlink r:id="rId4613" w:history="1">
        <w:r>
          <w:rPr>
            <w:color w:val="0000FF"/>
          </w:rPr>
          <w:t>гл. 25</w:t>
        </w:r>
      </w:hyperlink>
      <w:r>
        <w:t xml:space="preserve"> Налогового кодекса РФ. Там сказано, что при расчете налога на прибыль подобные затраты нужно распределять пропорционально доле дохода, полученного от каждого вида деятельности, в общей сумме выручки (</w:t>
      </w:r>
      <w:hyperlink r:id="rId4614" w:history="1">
        <w:r>
          <w:rPr>
            <w:color w:val="0000FF"/>
          </w:rPr>
          <w:t>п. 1 ст. 272</w:t>
        </w:r>
      </w:hyperlink>
      <w:r>
        <w:t xml:space="preserve"> Налогового кодекса РФ). С нашей точки зрения, организациям - плательщикам единого налога именно этой </w:t>
      </w:r>
      <w:hyperlink r:id="rId4615" w:history="1">
        <w:r>
          <w:rPr>
            <w:color w:val="0000FF"/>
          </w:rPr>
          <w:t>нормой</w:t>
        </w:r>
      </w:hyperlink>
      <w:r>
        <w:t xml:space="preserve"> и нужно пользоваться. Ведь по деятельности, которая "вмененным" налогом не облагается, они должны платить налог на прибыль. А значит, обязаны выполнять требования, установленные </w:t>
      </w:r>
      <w:hyperlink r:id="rId4616" w:history="1">
        <w:r>
          <w:rPr>
            <w:color w:val="0000FF"/>
          </w:rPr>
          <w:t>гл. 25</w:t>
        </w:r>
      </w:hyperlink>
      <w:r>
        <w:t xml:space="preserve"> Налогового кодекса РФ.</w:t>
      </w:r>
    </w:p>
    <w:p w:rsidR="00CA664B" w:rsidRDefault="00CA664B">
      <w:pPr>
        <w:pStyle w:val="ConsPlusNormal"/>
        <w:ind w:firstLine="540"/>
        <w:jc w:val="both"/>
      </w:pPr>
      <w:r>
        <w:t>Более того, по таким же правилам можно распределять расходы и в бухучете. Кстати, это позволит сблизить его с учетом налоговым. Но в любом случае не забудьте порядок распределения косвенных расходов между видами деятельности прописать в учетной политике как для бухгалтерского, так и для налогового учета.</w:t>
      </w:r>
    </w:p>
    <w:p w:rsidR="00CA664B" w:rsidRDefault="00CA664B">
      <w:pPr>
        <w:pStyle w:val="ConsPlusNormal"/>
        <w:ind w:firstLine="540"/>
        <w:jc w:val="both"/>
      </w:pPr>
      <w:r>
        <w:t>А вот с возможностью распределять прямые и косвенные расходы индивидуальными предпринимателями дело обстоит сложнее.</w:t>
      </w:r>
    </w:p>
    <w:p w:rsidR="00CA664B" w:rsidRDefault="00CA664B">
      <w:pPr>
        <w:pStyle w:val="ConsPlusNormal"/>
        <w:ind w:firstLine="540"/>
        <w:jc w:val="both"/>
      </w:pPr>
      <w:r>
        <w:t>Дело в том, что распределение расходов на прямые и косвенные возможно только при применении метода начисления (</w:t>
      </w:r>
      <w:hyperlink r:id="rId4617" w:history="1">
        <w:r>
          <w:rPr>
            <w:color w:val="0000FF"/>
          </w:rPr>
          <w:t>ст. 318</w:t>
        </w:r>
      </w:hyperlink>
      <w:r>
        <w:t xml:space="preserve"> Налогового кодекса РФ).</w:t>
      </w:r>
    </w:p>
    <w:p w:rsidR="00CA664B" w:rsidRDefault="00CA664B">
      <w:pPr>
        <w:pStyle w:val="ConsPlusNormal"/>
        <w:ind w:firstLine="540"/>
        <w:jc w:val="both"/>
      </w:pPr>
      <w:r>
        <w:t xml:space="preserve">Вопрос о возможности индивидуальному предпринимателю применять метод начисления </w:t>
      </w:r>
      <w:r>
        <w:lastRenderedPageBreak/>
        <w:t>(а также и кассовый метод) учета доходов и расходов является спорным.</w:t>
      </w:r>
    </w:p>
    <w:p w:rsidR="00CA664B" w:rsidRDefault="00CA664B">
      <w:pPr>
        <w:pStyle w:val="ConsPlusNormal"/>
        <w:ind w:firstLine="540"/>
        <w:jc w:val="both"/>
      </w:pPr>
      <w:r>
        <w:t xml:space="preserve">Минфин России вначале давал разъяснения, что налоговым законодательством не предусмотрено использование индивидуальным предпринимателем метода начисления для учета доходов и расходов. В связи с этим индивидуальный предприниматель не вправе применять метод начисления, предусмотренный </w:t>
      </w:r>
      <w:hyperlink r:id="rId4618" w:history="1">
        <w:r>
          <w:rPr>
            <w:color w:val="0000FF"/>
          </w:rPr>
          <w:t>гл. 25</w:t>
        </w:r>
      </w:hyperlink>
      <w:r>
        <w:t xml:space="preserve"> "Налог на прибыль организаций" Налогового кодекса РФ, для учета доходов и расходов в целях исчисления НДФЛ (</w:t>
      </w:r>
      <w:hyperlink r:id="rId4619" w:history="1">
        <w:r>
          <w:rPr>
            <w:color w:val="0000FF"/>
          </w:rPr>
          <w:t>Письмо</w:t>
        </w:r>
      </w:hyperlink>
      <w:r>
        <w:t xml:space="preserve"> Минфина России от 14 июля 2008 г. N 03-04-05-01/248).</w:t>
      </w:r>
    </w:p>
    <w:p w:rsidR="00CA664B" w:rsidRDefault="00CA664B">
      <w:pPr>
        <w:pStyle w:val="ConsPlusNormal"/>
        <w:ind w:firstLine="540"/>
        <w:jc w:val="both"/>
      </w:pPr>
      <w:r>
        <w:t xml:space="preserve">Впоследствии Высший Арбитражный Суд вынес </w:t>
      </w:r>
      <w:hyperlink r:id="rId4620" w:history="1">
        <w:r>
          <w:rPr>
            <w:color w:val="0000FF"/>
          </w:rPr>
          <w:t>Решение</w:t>
        </w:r>
      </w:hyperlink>
      <w:r>
        <w:t xml:space="preserve"> от 8 октября 2010 г. по делу N ВАС-9939/10 о признании </w:t>
      </w:r>
      <w:hyperlink r:id="rId4621" w:history="1">
        <w:r>
          <w:rPr>
            <w:color w:val="0000FF"/>
          </w:rPr>
          <w:t>п. 13</w:t>
        </w:r>
      </w:hyperlink>
      <w:r>
        <w:t xml:space="preserve"> и </w:t>
      </w:r>
      <w:hyperlink r:id="rId4622" w:history="1">
        <w:r>
          <w:rPr>
            <w:color w:val="0000FF"/>
          </w:rPr>
          <w:t>пп. 1 п. 15</w:t>
        </w:r>
      </w:hyperlink>
      <w:r>
        <w:t xml:space="preserve"> Порядка учета доходов и расходов не соответствующими Налоговому </w:t>
      </w:r>
      <w:hyperlink r:id="rId4623" w:history="1">
        <w:r>
          <w:rPr>
            <w:color w:val="0000FF"/>
          </w:rPr>
          <w:t>кодексу</w:t>
        </w:r>
      </w:hyperlink>
      <w:r>
        <w:t xml:space="preserve"> Российской Федерации и недействующими. А в </w:t>
      </w:r>
      <w:hyperlink r:id="rId4624" w:history="1">
        <w:r>
          <w:rPr>
            <w:color w:val="0000FF"/>
          </w:rPr>
          <w:t>п. 13</w:t>
        </w:r>
      </w:hyperlink>
      <w:r>
        <w:t xml:space="preserve"> Порядка учета доходов и расходов было указано, что индивидуальный предприниматель отражает доходы и расходы кассовым методом.</w:t>
      </w:r>
    </w:p>
    <w:p w:rsidR="00CA664B" w:rsidRDefault="00CA664B">
      <w:pPr>
        <w:pStyle w:val="ConsPlusNormal"/>
        <w:ind w:firstLine="540"/>
        <w:jc w:val="both"/>
      </w:pPr>
      <w:r>
        <w:t xml:space="preserve">В связи с этим Минфин России стал разъяснять, что в </w:t>
      </w:r>
      <w:hyperlink r:id="rId4625" w:history="1">
        <w:r>
          <w:rPr>
            <w:color w:val="0000FF"/>
          </w:rPr>
          <w:t>гл. 23</w:t>
        </w:r>
      </w:hyperlink>
      <w:r>
        <w:t xml:space="preserve"> "Налог на доходы физических лиц" Налогового кодекса РФ не используются такие понятия, как "кассовый метод" или "метод начисления", поскольку в ней предусматривается особый порядок учета доходов и расходов в целях исчисления НДФЛ.</w:t>
      </w:r>
    </w:p>
    <w:p w:rsidR="00CA664B" w:rsidRDefault="00CA664B">
      <w:pPr>
        <w:pStyle w:val="ConsPlusNormal"/>
        <w:ind w:firstLine="540"/>
        <w:jc w:val="both"/>
      </w:pPr>
      <w:r>
        <w:t xml:space="preserve">Так, дата фактического получения дохода согласно </w:t>
      </w:r>
      <w:hyperlink r:id="rId4626" w:history="1">
        <w:r>
          <w:rPr>
            <w:color w:val="0000FF"/>
          </w:rPr>
          <w:t>п. 1 ст. 223</w:t>
        </w:r>
      </w:hyperlink>
      <w:r>
        <w:t xml:space="preserve"> Налогового кодекса РФ определяется, в частности, при получении доходов в денежной форме как день выплаты дохода, в том числе перечисления дохода на счета налогоплательщика в банках либо по его поручению на счета третьих лиц, а при получении доходов в натуральной форме как день передачи доходов в натуральной форме.</w:t>
      </w:r>
    </w:p>
    <w:p w:rsidR="00CA664B" w:rsidRDefault="00CA664B">
      <w:pPr>
        <w:pStyle w:val="ConsPlusNormal"/>
        <w:ind w:firstLine="540"/>
        <w:jc w:val="both"/>
      </w:pPr>
      <w:r>
        <w:t>Из вышеизложенного следует, что в доход налогоплательщика за соответствующий налоговый период включаются все доходы, дата получения которых приходится на этот налоговый период.</w:t>
      </w:r>
    </w:p>
    <w:p w:rsidR="00CA664B" w:rsidRDefault="00CA664B">
      <w:pPr>
        <w:pStyle w:val="ConsPlusNormal"/>
        <w:ind w:firstLine="540"/>
        <w:jc w:val="both"/>
      </w:pPr>
      <w:r>
        <w:t xml:space="preserve">В соответствии с </w:t>
      </w:r>
      <w:hyperlink r:id="rId4627" w:history="1">
        <w:r>
          <w:rPr>
            <w:color w:val="0000FF"/>
          </w:rPr>
          <w:t>абз. 1 п. 1 ст. 221</w:t>
        </w:r>
      </w:hyperlink>
      <w:r>
        <w:t xml:space="preserve"> Налогового кодекса РФ индивидуальные предприниматели при исчислении налоговой базы по НДФЛ имеют право на получение профессионального налогового вычета в сумме фактически произведенных ими и документально подтвержденных расходов, непосредственно связанных с извлечением доходов.</w:t>
      </w:r>
    </w:p>
    <w:p w:rsidR="00CA664B" w:rsidRDefault="00CA664B">
      <w:pPr>
        <w:pStyle w:val="ConsPlusNormal"/>
        <w:ind w:firstLine="540"/>
        <w:jc w:val="both"/>
      </w:pPr>
      <w:r>
        <w:t>Таким образом, для включения расходов в сумму профессионального налогового вычета требуется одновременное выполнение нескольких условий, а именно: расходы должны быть фактически произведены, документально подтверждены и непосредственно связаны с извлечением доходов.</w:t>
      </w:r>
    </w:p>
    <w:p w:rsidR="00CA664B" w:rsidRDefault="00CA664B">
      <w:pPr>
        <w:pStyle w:val="ConsPlusNormal"/>
        <w:ind w:firstLine="540"/>
        <w:jc w:val="both"/>
      </w:pPr>
      <w:r>
        <w:t xml:space="preserve">Кроме того, в </w:t>
      </w:r>
      <w:hyperlink r:id="rId4628" w:history="1">
        <w:r>
          <w:rPr>
            <w:color w:val="0000FF"/>
          </w:rPr>
          <w:t>абз. 2 п. 1 ст. 221</w:t>
        </w:r>
      </w:hyperlink>
      <w:r>
        <w:t xml:space="preserve"> Налогового кодекса РФ установлено, что состав указанных расходов (то есть фактически произведенных и документально подтвержденных), принимаемых к вычету, определяется в порядке, аналогичном порядку определения расходов, установленному </w:t>
      </w:r>
      <w:hyperlink r:id="rId4629" w:history="1">
        <w:r>
          <w:rPr>
            <w:color w:val="0000FF"/>
          </w:rPr>
          <w:t>гл. 25</w:t>
        </w:r>
      </w:hyperlink>
      <w:r>
        <w:t xml:space="preserve"> "Налог на прибыль организаций" Налогового кодекса РФ.</w:t>
      </w:r>
    </w:p>
    <w:p w:rsidR="00CA664B" w:rsidRDefault="00CA664B">
      <w:pPr>
        <w:pStyle w:val="ConsPlusNormal"/>
        <w:ind w:firstLine="540"/>
        <w:jc w:val="both"/>
      </w:pPr>
      <w:r>
        <w:t xml:space="preserve">То есть отсылка в данном </w:t>
      </w:r>
      <w:hyperlink r:id="rId4630" w:history="1">
        <w:r>
          <w:rPr>
            <w:color w:val="0000FF"/>
          </w:rPr>
          <w:t>абзаце</w:t>
        </w:r>
      </w:hyperlink>
      <w:r>
        <w:t xml:space="preserve"> к порядку определения расходов, установленному </w:t>
      </w:r>
      <w:hyperlink r:id="rId4631" w:history="1">
        <w:r>
          <w:rPr>
            <w:color w:val="0000FF"/>
          </w:rPr>
          <w:t>гл. 25</w:t>
        </w:r>
      </w:hyperlink>
      <w:r>
        <w:t xml:space="preserve"> "Налог на прибыль организаций" Налогового кодекса РФ, касается только состава расходов, а не порядка их учета в налоговой базе соответствующего налогового периода, определяемого в </w:t>
      </w:r>
      <w:hyperlink r:id="rId4632" w:history="1">
        <w:r>
          <w:rPr>
            <w:color w:val="0000FF"/>
          </w:rPr>
          <w:t>гл. 23</w:t>
        </w:r>
      </w:hyperlink>
      <w:r>
        <w:t xml:space="preserve"> "Налог на доходы физических лиц" Налогового кодекса РФ.</w:t>
      </w:r>
    </w:p>
    <w:p w:rsidR="00CA664B" w:rsidRDefault="00CA664B">
      <w:pPr>
        <w:pStyle w:val="ConsPlusNormal"/>
        <w:ind w:firstLine="540"/>
        <w:jc w:val="both"/>
      </w:pPr>
      <w:r>
        <w:t xml:space="preserve">Использование иных методов учета доходов и расходов индивидуальными предпринимателями для целей исчисления НДФЛ законодательством о налогах и сборах не предусмотрено (Письма Минфина России от 16 апреля 2012 г. </w:t>
      </w:r>
      <w:hyperlink r:id="rId4633" w:history="1">
        <w:r>
          <w:rPr>
            <w:color w:val="0000FF"/>
          </w:rPr>
          <w:t>N 03-04-05/8-512</w:t>
        </w:r>
      </w:hyperlink>
      <w:r>
        <w:t xml:space="preserve">, от 10 августа 2011 г. </w:t>
      </w:r>
      <w:hyperlink r:id="rId4634" w:history="1">
        <w:r>
          <w:rPr>
            <w:color w:val="0000FF"/>
          </w:rPr>
          <w:t>N 03-04-05/8-558</w:t>
        </w:r>
      </w:hyperlink>
      <w:r>
        <w:t>).</w:t>
      </w:r>
    </w:p>
    <w:p w:rsidR="00CA664B" w:rsidRDefault="00CA664B">
      <w:pPr>
        <w:pStyle w:val="ConsPlusNormal"/>
        <w:ind w:firstLine="540"/>
        <w:jc w:val="both"/>
      </w:pPr>
    </w:p>
    <w:p w:rsidR="00CA664B" w:rsidRDefault="00CA664B">
      <w:pPr>
        <w:pStyle w:val="ConsPlusNormal"/>
        <w:jc w:val="center"/>
      </w:pPr>
      <w:r>
        <w:t>16.6.3. Раздельный учет имущества</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 </w:t>
      </w:r>
      <w:hyperlink r:id="rId4635" w:history="1">
        <w:r>
          <w:rPr>
            <w:color w:val="0000FF"/>
          </w:rPr>
          <w:t>п. 4 ст. 346.26</w:t>
        </w:r>
      </w:hyperlink>
      <w:r>
        <w:t xml:space="preserve"> Налогового кодекса РФ уплата индивидуальными предпринимателями единого налога на вмененный доход для отдельных видов деятельности предусматривает их освобождение от обязанности по уплате, в частности,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w:t>
      </w:r>
    </w:p>
    <w:p w:rsidR="00CA664B" w:rsidRDefault="00CA664B">
      <w:pPr>
        <w:pStyle w:val="ConsPlusNormal"/>
        <w:ind w:firstLine="540"/>
        <w:jc w:val="both"/>
      </w:pPr>
      <w:r>
        <w:t xml:space="preserve">Согласно </w:t>
      </w:r>
      <w:hyperlink r:id="rId4636" w:history="1">
        <w:r>
          <w:rPr>
            <w:color w:val="0000FF"/>
          </w:rPr>
          <w:t>п. 7 ст. 346.26</w:t>
        </w:r>
      </w:hyperlink>
      <w:r>
        <w:t xml:space="preserve"> Налогового кодекса РФ налогоплательщики, осуществляющие наряду с предпринимательской деятельностью, подлежащей налогообложению ЕНВД, иные виды </w:t>
      </w:r>
      <w:r>
        <w:lastRenderedPageBreak/>
        <w:t>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на вмененный доход для отдельных видов деятельности, и предпринимательской деятельности, в отношении которой налогоплательщики уплачивают налоги в соответствии с иным режимом налогообложения.</w:t>
      </w:r>
    </w:p>
    <w:p w:rsidR="00CA664B" w:rsidRDefault="00CA664B">
      <w:pPr>
        <w:pStyle w:val="ConsPlusNormal"/>
        <w:ind w:firstLine="540"/>
        <w:jc w:val="both"/>
      </w:pPr>
      <w:r>
        <w:t>Поэтому индивидуальному предпринимателю, применяющему ЕНВД, прежде всего нужно вести раздельный учет имущества, которое используется им в деятельности по ЕНВД, и личного имущества. Например, это касается недвижимого имущества - здания или помещения, принадлежащего предпринимателю на праве собственности, часть которого используется им в деятельности, переведенной на ЕНВД. Это связано с тем, что индивидуальный предприниматель, применяющий ЕНВД, освобождается от уплаты налога на имущество физических лиц в отношении имущества, используемого для осуществления предпринимательской деятельности, доходы от которой облагаются единым налогом на вмененный доход, и является плательщиком налога на имущество физических лиц в отношении имущества, используемого в личных целях.</w:t>
      </w:r>
    </w:p>
    <w:p w:rsidR="00CA664B" w:rsidRDefault="00CA664B">
      <w:pPr>
        <w:pStyle w:val="ConsPlusNormal"/>
        <w:ind w:firstLine="540"/>
        <w:jc w:val="both"/>
      </w:pPr>
      <w:r>
        <w:t>В случае невозможности обеспечения раздельного учета имущества стоимость имущества, являющегося объектом обложения налогом на строения, помещения и сооружения, может быть определена пропорционально доле суммы дохода от реализации продукции (работ, услуг), полученной в процессе иной деятельности, в общей сумме дохода от реализации продукции (работ, услуг) или пропорционально доле площади, используемой для деятельности, не подлежащей налогообложению единым налогом, в общей площади рассматриваемого объекта (</w:t>
      </w:r>
      <w:hyperlink r:id="rId4637" w:history="1">
        <w:r>
          <w:rPr>
            <w:color w:val="0000FF"/>
          </w:rPr>
          <w:t>Письмо</w:t>
        </w:r>
      </w:hyperlink>
      <w:r>
        <w:t xml:space="preserve"> Минфина России от 27 октября 2008 г. N 03-11-05/256).</w:t>
      </w:r>
    </w:p>
    <w:p w:rsidR="00CA664B" w:rsidRDefault="00CA664B">
      <w:pPr>
        <w:pStyle w:val="ConsPlusNormal"/>
        <w:ind w:firstLine="540"/>
        <w:jc w:val="both"/>
      </w:pPr>
    </w:p>
    <w:p w:rsidR="00CA664B" w:rsidRDefault="00CA664B">
      <w:pPr>
        <w:pStyle w:val="ConsPlusNormal"/>
        <w:jc w:val="center"/>
      </w:pPr>
      <w:r>
        <w:t>16.6.4. Раздельный учет заработной платы</w:t>
      </w:r>
    </w:p>
    <w:p w:rsidR="00CA664B" w:rsidRDefault="00CA664B">
      <w:pPr>
        <w:pStyle w:val="ConsPlusNormal"/>
        <w:ind w:firstLine="540"/>
        <w:jc w:val="both"/>
      </w:pPr>
    </w:p>
    <w:p w:rsidR="00CA664B" w:rsidRDefault="00CA664B">
      <w:pPr>
        <w:pStyle w:val="ConsPlusNormal"/>
        <w:ind w:firstLine="540"/>
        <w:jc w:val="both"/>
      </w:pPr>
      <w:hyperlink r:id="rId4638" w:history="1">
        <w:r>
          <w:rPr>
            <w:color w:val="0000FF"/>
          </w:rPr>
          <w:t>Пунктом 8 ст. 346.18</w:t>
        </w:r>
      </w:hyperlink>
      <w:r>
        <w:t xml:space="preserve"> Налогового кодекса РФ установлено, что налогоплательщики, переведенные на уплату ЕНВД, ведут раздельный учет доходов и расходов по разным специальным налоговым режимам.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CA664B" w:rsidRDefault="00CA664B">
      <w:pPr>
        <w:pStyle w:val="ConsPlusNormal"/>
        <w:ind w:firstLine="540"/>
        <w:jc w:val="both"/>
      </w:pPr>
      <w:r>
        <w:t>По мнению Минфина России, в аналогичном порядке распределяются между видами деятельности при исчислении налоговой базы по налогам, исчисляемым по разным специальным налоговым режимам, суммы страховых взносов, уплаченных с заработной платы работников, занятых одновременно в предпринимательской деятельности, облагаемой ЕНВД, и в деятельности, налогообложение которой осуществляется в рамках УСН.</w:t>
      </w:r>
    </w:p>
    <w:p w:rsidR="00CA664B" w:rsidRDefault="00CA664B">
      <w:pPr>
        <w:pStyle w:val="ConsPlusNormal"/>
        <w:ind w:firstLine="540"/>
        <w:jc w:val="both"/>
      </w:pPr>
      <w:r>
        <w:t xml:space="preserve">В связи с этим уменьшение суммы налога, уплачиваемого в связи с применением УСН, и суммы ЕНВД в порядке, предусмотренном </w:t>
      </w:r>
      <w:hyperlink r:id="rId4639" w:history="1">
        <w:r>
          <w:rPr>
            <w:color w:val="0000FF"/>
          </w:rPr>
          <w:t>ст. ст. 346.21</w:t>
        </w:r>
      </w:hyperlink>
      <w:r>
        <w:t xml:space="preserve"> и </w:t>
      </w:r>
      <w:hyperlink r:id="rId4640" w:history="1">
        <w:r>
          <w:rPr>
            <w:color w:val="0000FF"/>
          </w:rPr>
          <w:t>346.32</w:t>
        </w:r>
      </w:hyperlink>
      <w:r>
        <w:t xml:space="preserve"> Налогового кодекса РФ, осуществляется налогоплательщиками на сумму страховых взносов, отнесенных в указанном порядке к соответствующим видам деятельности (</w:t>
      </w:r>
      <w:hyperlink r:id="rId4641" w:history="1">
        <w:r>
          <w:rPr>
            <w:color w:val="0000FF"/>
          </w:rPr>
          <w:t>Письмо</w:t>
        </w:r>
      </w:hyperlink>
      <w:r>
        <w:t xml:space="preserve"> Минфина России от 20 октября 2011 г. N 03-11-06/2/143).</w:t>
      </w:r>
    </w:p>
    <w:p w:rsidR="00CA664B" w:rsidRDefault="00CA664B">
      <w:pPr>
        <w:pStyle w:val="ConsPlusNormal"/>
        <w:ind w:firstLine="540"/>
        <w:jc w:val="both"/>
      </w:pPr>
      <w:r>
        <w:t>А расходы по оплате труда работников, эксплуатационные расходы и другие расходы, относящиеся к предпринимательской деятельности, облагаемой ЕНВД, при определении налоговой базы по налогу, уплачиваемому в связи с применением УСН по иным видам предпринимательской деятельности, учитываться не должны (</w:t>
      </w:r>
      <w:hyperlink r:id="rId4642" w:history="1">
        <w:r>
          <w:rPr>
            <w:color w:val="0000FF"/>
          </w:rPr>
          <w:t>Письмо</w:t>
        </w:r>
      </w:hyperlink>
      <w:r>
        <w:t xml:space="preserve"> Минфина России от 8 ноября 2010 г. N 03-11-06/3/153).</w:t>
      </w:r>
    </w:p>
    <w:p w:rsidR="00CA664B" w:rsidRDefault="00CA664B">
      <w:pPr>
        <w:pStyle w:val="ConsPlusNormal"/>
        <w:ind w:firstLine="540"/>
        <w:jc w:val="both"/>
      </w:pPr>
    </w:p>
    <w:p w:rsidR="00CA664B" w:rsidRDefault="00CA664B">
      <w:pPr>
        <w:pStyle w:val="ConsPlusNormal"/>
        <w:jc w:val="center"/>
      </w:pPr>
      <w:r>
        <w:t>16.6.5. Раздельный учет НДС</w:t>
      </w:r>
    </w:p>
    <w:p w:rsidR="00CA664B" w:rsidRDefault="00CA664B">
      <w:pPr>
        <w:pStyle w:val="ConsPlusNormal"/>
        <w:ind w:firstLine="540"/>
        <w:jc w:val="both"/>
      </w:pPr>
    </w:p>
    <w:p w:rsidR="00CA664B" w:rsidRDefault="00CA664B">
      <w:pPr>
        <w:pStyle w:val="ConsPlusNormal"/>
        <w:ind w:firstLine="540"/>
        <w:jc w:val="both"/>
      </w:pPr>
      <w:r>
        <w:t xml:space="preserve">Организации и индивидуальные предприниматели, являющиеся налогоплательщиками ЕНВД, не признаются налогоплательщиками НДС в отношении операций, признаваемых объектами налогообложения в соответствии с </w:t>
      </w:r>
      <w:hyperlink r:id="rId4643" w:history="1">
        <w:r>
          <w:rPr>
            <w:color w:val="0000FF"/>
          </w:rPr>
          <w:t>гл. 21</w:t>
        </w:r>
      </w:hyperlink>
      <w:r>
        <w:t xml:space="preserve"> Налогового кодекса РФ, осуществляемых в рамках предпринимательской деятельности, облагаемой ЕНВД. Исключение - НДС, который подлежит уплате в соответствии с Налоговым </w:t>
      </w:r>
      <w:hyperlink r:id="rId4644" w:history="1">
        <w:r>
          <w:rPr>
            <w:color w:val="0000FF"/>
          </w:rPr>
          <w:t>кодексом</w:t>
        </w:r>
      </w:hyperlink>
      <w:r>
        <w:t xml:space="preserve"> РФ при ввозе товаров на территорию Российской Федерации и иные территории, находящиеся под ее юрисдикцией (</w:t>
      </w:r>
      <w:hyperlink r:id="rId4645" w:history="1">
        <w:r>
          <w:rPr>
            <w:color w:val="0000FF"/>
          </w:rPr>
          <w:t xml:space="preserve">абз. 3 п. 4 ст. </w:t>
        </w:r>
        <w:r>
          <w:rPr>
            <w:color w:val="0000FF"/>
          </w:rPr>
          <w:lastRenderedPageBreak/>
          <w:t>346.26</w:t>
        </w:r>
      </w:hyperlink>
      <w:r>
        <w:t xml:space="preserve"> Налогового кодекса РФ).</w:t>
      </w:r>
    </w:p>
    <w:p w:rsidR="00CA664B" w:rsidRDefault="00CA664B">
      <w:pPr>
        <w:pStyle w:val="ConsPlusNormal"/>
        <w:ind w:firstLine="540"/>
        <w:jc w:val="both"/>
      </w:pPr>
      <w:r>
        <w:t>При этом за индивидуальными предпринимателями, применяющими ЕНВД, сохраняются обязанности налоговых агентов по НДС. Например, в случае аренды муниципального недвижимого имущества у органа местного самоуправления.</w:t>
      </w:r>
    </w:p>
    <w:p w:rsidR="00CA664B" w:rsidRDefault="00CA664B">
      <w:pPr>
        <w:pStyle w:val="ConsPlusNormal"/>
        <w:ind w:firstLine="540"/>
        <w:jc w:val="both"/>
      </w:pPr>
      <w:r>
        <w:t>Налогоплательщик обязан вести раздельный учет сумм НДС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w:t>
      </w:r>
      <w:hyperlink r:id="rId4646" w:history="1">
        <w:r>
          <w:rPr>
            <w:color w:val="0000FF"/>
          </w:rPr>
          <w:t>п. 4 ст. 170</w:t>
        </w:r>
      </w:hyperlink>
      <w:r>
        <w:t xml:space="preserve"> Налогового кодекса РФ).</w:t>
      </w:r>
    </w:p>
    <w:p w:rsidR="00CA664B" w:rsidRDefault="00CA664B">
      <w:pPr>
        <w:pStyle w:val="ConsPlusNormal"/>
        <w:ind w:firstLine="540"/>
        <w:jc w:val="both"/>
      </w:pPr>
      <w:r>
        <w:t>Следовательно, индивидуальный предприниматель должен вести раздельный учет сумм НДС по приобретенным товарам (работам, услугам), в том числе основным средствам и нематериальным активам, имущественным правам:</w:t>
      </w:r>
    </w:p>
    <w:p w:rsidR="00CA664B" w:rsidRDefault="00CA664B">
      <w:pPr>
        <w:pStyle w:val="ConsPlusNormal"/>
        <w:ind w:firstLine="540"/>
        <w:jc w:val="both"/>
      </w:pPr>
      <w:r>
        <w:t>- которые используются при осуществлении операций, облагаемых НДС;</w:t>
      </w:r>
    </w:p>
    <w:p w:rsidR="00CA664B" w:rsidRDefault="00CA664B">
      <w:pPr>
        <w:pStyle w:val="ConsPlusNormal"/>
        <w:ind w:firstLine="540"/>
        <w:jc w:val="both"/>
      </w:pPr>
      <w:r>
        <w:t>- которые освобождены от НДС в связи в тем, что используются в деятельности, переведенной на ЕНВД.</w:t>
      </w:r>
    </w:p>
    <w:p w:rsidR="00CA664B" w:rsidRDefault="00CA664B">
      <w:pPr>
        <w:pStyle w:val="ConsPlusNormal"/>
        <w:ind w:firstLine="540"/>
        <w:jc w:val="both"/>
      </w:pPr>
      <w:r>
        <w:t>При отсутствии у индивидуального предпринимателя раздельного учета сумма НДС по приобретенным товарам (работам, услугам), в том числе основным средствам и нематериальным активам, имущественным правам вычету не подлежит и в расходы, принимаемые к вычету при исчислении НДФЛ, не включается.</w:t>
      </w:r>
    </w:p>
    <w:p w:rsidR="00CA664B" w:rsidRDefault="00CA664B">
      <w:pPr>
        <w:pStyle w:val="ConsPlusNormal"/>
        <w:ind w:firstLine="540"/>
        <w:jc w:val="both"/>
      </w:pPr>
      <w:r>
        <w:t>НДС, предъявленный продавцами товаров (работ, услуг), имущественных прав, может быть:</w:t>
      </w:r>
    </w:p>
    <w:p w:rsidR="00CA664B" w:rsidRDefault="00CA664B">
      <w:pPr>
        <w:pStyle w:val="ConsPlusNormal"/>
        <w:ind w:firstLine="540"/>
        <w:jc w:val="both"/>
      </w:pPr>
      <w:r>
        <w:t>- учтен в стоимости товаров (работ, услуг), имущественных прав, используемых для осуществления операций, не облагаемых НДС;</w:t>
      </w:r>
    </w:p>
    <w:p w:rsidR="00CA664B" w:rsidRDefault="00CA664B">
      <w:pPr>
        <w:pStyle w:val="ConsPlusNormal"/>
        <w:ind w:firstLine="540"/>
        <w:jc w:val="both"/>
      </w:pPr>
      <w:r>
        <w:t xml:space="preserve">- принят к вычету в соответствии со </w:t>
      </w:r>
      <w:hyperlink r:id="rId4647" w:history="1">
        <w:r>
          <w:rPr>
            <w:color w:val="0000FF"/>
          </w:rPr>
          <w:t>ст. 172</w:t>
        </w:r>
      </w:hyperlink>
      <w:r>
        <w:t xml:space="preserve"> Налогового кодекса РФ по товарам (работам, услугам), имущественным правам, используемым для осуществления операций, облагаемых НДС;</w:t>
      </w:r>
    </w:p>
    <w:p w:rsidR="00CA664B" w:rsidRDefault="00CA664B">
      <w:pPr>
        <w:pStyle w:val="ConsPlusNormal"/>
        <w:ind w:firstLine="540"/>
        <w:jc w:val="both"/>
      </w:pPr>
      <w:r>
        <w:t>- принят к вычету либо учтен в стоимости товаров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(освобождаются от налогообложения), по товарам (работам, услугам), в том числе основным средствам и НМА, имущественным правам, используемым для осуществления как облагаемых налогом, так и не подлежащих налогообложению (освобождаемых от налогообложения) операций, в порядке, установленном принятой налогоплательщиком учетной политикой для целей налогообложения.</w:t>
      </w:r>
    </w:p>
    <w:p w:rsidR="00CA664B" w:rsidRDefault="00CA664B">
      <w:pPr>
        <w:pStyle w:val="ConsPlusNormal"/>
        <w:ind w:firstLine="540"/>
        <w:jc w:val="both"/>
      </w:pPr>
      <w:r>
        <w:t xml:space="preserve">Порядок определения этой пропорции указан в </w:t>
      </w:r>
      <w:hyperlink r:id="rId4648" w:history="1">
        <w:r>
          <w:rPr>
            <w:color w:val="0000FF"/>
          </w:rPr>
          <w:t>абз. 5 п. 4 ст. 170</w:t>
        </w:r>
      </w:hyperlink>
      <w:r>
        <w:t xml:space="preserve"> Налогового кодекса РФ.</w:t>
      </w:r>
    </w:p>
    <w:p w:rsidR="00CA664B" w:rsidRDefault="00CA664B">
      <w:pPr>
        <w:pStyle w:val="ConsPlusNormal"/>
        <w:ind w:firstLine="540"/>
        <w:jc w:val="both"/>
      </w:pPr>
      <w:r>
        <w:t xml:space="preserve">При этом налогоплательщик имеет право не применять положения </w:t>
      </w:r>
      <w:hyperlink r:id="rId4649" w:history="1">
        <w:r>
          <w:rPr>
            <w:color w:val="0000FF"/>
          </w:rPr>
          <w:t>п. 4 ст. 170</w:t>
        </w:r>
      </w:hyperlink>
      <w:r>
        <w:t xml:space="preserve"> Налогового кодекса РФ к тем налоговым периодам, в которых доля совокупных расходов на приобретение, производство и (или) реализацию товаров (работ, услуг), имущественных прав, операции по реализации которых не подлежат налогообложению, не превышает 5% общей величины совокупных расходов на приобретение, производство и (или) реализацию товаров (работ, услуг), имущественных прав.</w:t>
      </w:r>
    </w:p>
    <w:p w:rsidR="00CA664B" w:rsidRDefault="00CA664B">
      <w:pPr>
        <w:pStyle w:val="ConsPlusNormal"/>
        <w:ind w:firstLine="540"/>
        <w:jc w:val="both"/>
      </w:pPr>
      <w:r>
        <w:t xml:space="preserve">При этом все суммы налога, предъявленные таким налогоплательщикам продавцами товаров (работ, услуг), имущественных прав в указанном налоговом периоде, подлежат вычету в соответствии с порядком, предусмотренным </w:t>
      </w:r>
      <w:hyperlink r:id="rId4650" w:history="1">
        <w:r>
          <w:rPr>
            <w:color w:val="0000FF"/>
          </w:rPr>
          <w:t>ст. 172</w:t>
        </w:r>
      </w:hyperlink>
      <w:r>
        <w:t xml:space="preserve"> Налогового кодекса РФ.</w:t>
      </w:r>
    </w:p>
    <w:p w:rsidR="00CA664B" w:rsidRDefault="00CA664B">
      <w:pPr>
        <w:pStyle w:val="ConsPlusNormal"/>
        <w:ind w:firstLine="540"/>
        <w:jc w:val="both"/>
      </w:pPr>
      <w:r>
        <w:t>То есть в случае, если в течение налогового периода наряду с операциями, подлежащими налогообложению НДС, осуществлялись операции, не подлежащие налогообложению НДС, и расходы на такие операции составили менее 5%, раздельный учет сумм НДС может не производиться.</w:t>
      </w:r>
    </w:p>
    <w:p w:rsidR="00CA664B" w:rsidRDefault="00CA664B">
      <w:pPr>
        <w:pStyle w:val="ConsPlusNormal"/>
        <w:ind w:firstLine="540"/>
        <w:jc w:val="both"/>
      </w:pPr>
    </w:p>
    <w:p w:rsidR="00CA664B" w:rsidRDefault="00CA664B">
      <w:pPr>
        <w:pStyle w:val="ConsPlusNormal"/>
        <w:jc w:val="center"/>
      </w:pPr>
      <w:r>
        <w:t>16.7. Снятие с учета налогоплательщика</w:t>
      </w:r>
    </w:p>
    <w:p w:rsidR="00CA664B" w:rsidRDefault="00CA664B">
      <w:pPr>
        <w:pStyle w:val="ConsPlusNormal"/>
        <w:jc w:val="center"/>
      </w:pPr>
      <w:r>
        <w:t>единого налога на вмененный доход</w:t>
      </w:r>
    </w:p>
    <w:p w:rsidR="00CA664B" w:rsidRDefault="00CA664B">
      <w:pPr>
        <w:pStyle w:val="ConsPlusNormal"/>
        <w:ind w:firstLine="540"/>
        <w:jc w:val="both"/>
      </w:pPr>
    </w:p>
    <w:p w:rsidR="00CA664B" w:rsidRDefault="00CA664B">
      <w:pPr>
        <w:pStyle w:val="ConsPlusNormal"/>
        <w:ind w:firstLine="540"/>
        <w:jc w:val="both"/>
      </w:pPr>
      <w:r>
        <w:t xml:space="preserve">В соответствии с </w:t>
      </w:r>
      <w:hyperlink r:id="rId4651" w:history="1">
        <w:r>
          <w:rPr>
            <w:color w:val="0000FF"/>
          </w:rPr>
          <w:t>абз. 3 п. 3 ст. 346.28</w:t>
        </w:r>
      </w:hyperlink>
      <w:r>
        <w:t xml:space="preserve"> Налогового кодекса РФ снятие индивидуального предпринимателя - налогоплательщика ЕНВД с учета возможно в следующих случаях:</w:t>
      </w:r>
    </w:p>
    <w:p w:rsidR="00CA664B" w:rsidRDefault="00CA664B">
      <w:pPr>
        <w:pStyle w:val="ConsPlusNormal"/>
        <w:ind w:firstLine="540"/>
        <w:jc w:val="both"/>
      </w:pPr>
      <w:r>
        <w:t>1) при прекращении им предпринимательской деятельности, подлежащей налогообложению единым налогом на вмененный доход;</w:t>
      </w:r>
    </w:p>
    <w:p w:rsidR="00CA664B" w:rsidRDefault="00CA664B">
      <w:pPr>
        <w:pStyle w:val="ConsPlusNormal"/>
        <w:ind w:firstLine="540"/>
        <w:jc w:val="both"/>
      </w:pPr>
      <w:r>
        <w:t xml:space="preserve">2) при переходе на иной режим налогообложения, в том числе в случае, когда средняя </w:t>
      </w:r>
      <w:r>
        <w:lastRenderedPageBreak/>
        <w:t xml:space="preserve">численность работников индивидуального предпринимателя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превысила 100 человек. Этот случай указан в </w:t>
      </w:r>
      <w:hyperlink r:id="rId4652" w:history="1">
        <w:r>
          <w:rPr>
            <w:color w:val="0000FF"/>
          </w:rPr>
          <w:t>пп. 1 п. 2.2 ст. 346.26</w:t>
        </w:r>
      </w:hyperlink>
      <w:r>
        <w:t xml:space="preserve"> Налогового кодекса РФ.</w:t>
      </w:r>
    </w:p>
    <w:p w:rsidR="00CA664B" w:rsidRDefault="00CA664B">
      <w:pPr>
        <w:pStyle w:val="ConsPlusNormal"/>
        <w:ind w:firstLine="540"/>
        <w:jc w:val="both"/>
      </w:pPr>
      <w:r>
        <w:t xml:space="preserve">При этом, как отметил Минфин России в своем Информационном </w:t>
      </w:r>
      <w:hyperlink r:id="rId4653" w:history="1">
        <w:r>
          <w:rPr>
            <w:color w:val="0000FF"/>
          </w:rPr>
          <w:t>сообщении</w:t>
        </w:r>
      </w:hyperlink>
      <w:r>
        <w:t xml:space="preserve"> "Об изменениях в специальных налоговых режимах", с 1 января 2013 г. при определении ограничения по численности работников (</w:t>
      </w:r>
      <w:hyperlink r:id="rId4654" w:history="1">
        <w:r>
          <w:rPr>
            <w:color w:val="0000FF"/>
          </w:rPr>
          <w:t>пп. 1 п. 2.2 ст. 346.26</w:t>
        </w:r>
      </w:hyperlink>
      <w:r>
        <w:t xml:space="preserve"> Налогового кодекса РФ) среднесписочная численность заменена на среднюю численность. Это означает, что при определении указанного ограничения будут учитываться лица, работающие по совместительству и договорам гражданско-правового характера.</w:t>
      </w:r>
    </w:p>
    <w:p w:rsidR="00CA664B" w:rsidRDefault="00CA664B">
      <w:pPr>
        <w:pStyle w:val="ConsPlusNormal"/>
        <w:ind w:firstLine="540"/>
        <w:jc w:val="both"/>
      </w:pPr>
      <w:r>
        <w:t xml:space="preserve">Снятие с учета налогоплательщика единого налога на вмененный доход при прекращении им предпринимательской деятельности, подлежащей налогообложению единым налогом на вмененный доход, переходе на иной режим налогообложения, в том числе по основаниям, установленным, в частности, </w:t>
      </w:r>
      <w:hyperlink r:id="rId4655" w:history="1">
        <w:r>
          <w:rPr>
            <w:color w:val="0000FF"/>
          </w:rPr>
          <w:t>пп. 1 п. 2.2 ст. 346.26</w:t>
        </w:r>
      </w:hyperlink>
      <w:r>
        <w:t xml:space="preserve"> Налогового кодекса РФ для индивидуальных предпринимателей, осуществляется на основании заявления, которое должно быть представлено в налоговый орган в течение 5 дней со дня:</w:t>
      </w:r>
    </w:p>
    <w:p w:rsidR="00CA664B" w:rsidRDefault="00CA664B">
      <w:pPr>
        <w:pStyle w:val="ConsPlusNormal"/>
        <w:ind w:firstLine="540"/>
        <w:jc w:val="both"/>
      </w:pPr>
      <w:r>
        <w:t>- прекращения предпринимательской деятельности, облагаемой единым налогом на вмененный доход;</w:t>
      </w:r>
    </w:p>
    <w:p w:rsidR="00CA664B" w:rsidRDefault="00CA664B">
      <w:pPr>
        <w:pStyle w:val="ConsPlusNormal"/>
        <w:ind w:firstLine="540"/>
        <w:jc w:val="both"/>
      </w:pPr>
      <w:r>
        <w:t>- или со дня перехода на иной режим налогообложения;</w:t>
      </w:r>
    </w:p>
    <w:p w:rsidR="00CA664B" w:rsidRDefault="00CA664B">
      <w:pPr>
        <w:pStyle w:val="ConsPlusNormal"/>
        <w:ind w:firstLine="540"/>
        <w:jc w:val="both"/>
      </w:pPr>
      <w:r>
        <w:t xml:space="preserve">- или с последнего дня месяца налогового периода, в котором допущены нарушения требований, установленных, в частности, </w:t>
      </w:r>
      <w:hyperlink r:id="rId4656" w:history="1">
        <w:r>
          <w:rPr>
            <w:color w:val="0000FF"/>
          </w:rPr>
          <w:t>пп. 1 п. 2.2 ст. 346.26</w:t>
        </w:r>
      </w:hyperlink>
      <w:r>
        <w:t xml:space="preserve"> Налогового кодекса РФ для индивидуальных предпринимателей.</w:t>
      </w:r>
    </w:p>
    <w:p w:rsidR="00CA664B" w:rsidRDefault="00CA664B">
      <w:pPr>
        <w:pStyle w:val="ConsPlusNormal"/>
        <w:ind w:firstLine="540"/>
        <w:jc w:val="both"/>
      </w:pPr>
      <w:r>
        <w:t xml:space="preserve">Датой снятия с учета налогоплательщика единого налога в указанных случаях (если иное не установлено </w:t>
      </w:r>
      <w:hyperlink r:id="rId4657" w:history="1">
        <w:r>
          <w:rPr>
            <w:color w:val="0000FF"/>
          </w:rPr>
          <w:t>п. 3 ст. 346.28</w:t>
        </w:r>
      </w:hyperlink>
      <w:r>
        <w:t xml:space="preserve"> Налогового кодекса РФ) считается указанная в заявлении дата:</w:t>
      </w:r>
    </w:p>
    <w:p w:rsidR="00CA664B" w:rsidRDefault="00CA664B">
      <w:pPr>
        <w:pStyle w:val="ConsPlusNormal"/>
        <w:ind w:firstLine="540"/>
        <w:jc w:val="both"/>
      </w:pPr>
      <w:r>
        <w:t>- прекращения предпринимательской деятельности, подлежащей налогообложению единым налогом на вмененный доход;</w:t>
      </w:r>
    </w:p>
    <w:p w:rsidR="00CA664B" w:rsidRDefault="00CA664B">
      <w:pPr>
        <w:pStyle w:val="ConsPlusNormal"/>
        <w:ind w:firstLine="540"/>
        <w:jc w:val="both"/>
      </w:pPr>
      <w:r>
        <w:t>- перехода на иной режим налогообложения;</w:t>
      </w:r>
    </w:p>
    <w:p w:rsidR="00CA664B" w:rsidRDefault="00CA664B">
      <w:pPr>
        <w:pStyle w:val="ConsPlusNormal"/>
        <w:ind w:firstLine="540"/>
        <w:jc w:val="both"/>
      </w:pPr>
      <w:r>
        <w:t xml:space="preserve">- начала налогового периода, с которого налогоплательщик обязан перейти на общий режим налогообложения по основанию, установленному для индивидуальных предпринимателей </w:t>
      </w:r>
      <w:hyperlink r:id="rId4658" w:history="1">
        <w:r>
          <w:rPr>
            <w:color w:val="0000FF"/>
          </w:rPr>
          <w:t>п. 2.3 ст. 346.26</w:t>
        </w:r>
      </w:hyperlink>
      <w:r>
        <w:t xml:space="preserve"> Налогового кодекса РФ, соответственно.</w:t>
      </w:r>
    </w:p>
    <w:p w:rsidR="00CA664B" w:rsidRDefault="00CA664B">
      <w:pPr>
        <w:pStyle w:val="ConsPlusNormal"/>
        <w:ind w:firstLine="540"/>
        <w:jc w:val="both"/>
      </w:pPr>
      <w:r>
        <w:t xml:space="preserve">Исходя из положений </w:t>
      </w:r>
      <w:hyperlink r:id="rId4659" w:history="1">
        <w:r>
          <w:rPr>
            <w:color w:val="0000FF"/>
          </w:rPr>
          <w:t>п. 2.3 ст. 346.26</w:t>
        </w:r>
      </w:hyperlink>
      <w:r>
        <w:t xml:space="preserve"> Налогового кодекса РФ следует, что, если по итогам налогового периода у налогоплательщика ЕНВД - индивидуального предпринимателя средняя численность работников превысила 100 человек, он считается утратившим право на применение системы в виде ЕНВД и перешедшим на общий режим налогообложения с начала налогового периода, в котором были допущены нарушения указанных требований.</w:t>
      </w:r>
    </w:p>
    <w:p w:rsidR="00CA664B" w:rsidRDefault="00CA664B">
      <w:pPr>
        <w:pStyle w:val="ConsPlusNormal"/>
        <w:ind w:firstLine="540"/>
        <w:jc w:val="both"/>
      </w:pPr>
      <w:r>
        <w:t>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зарегистрированных индивидуальных предпринимателей.</w:t>
      </w:r>
    </w:p>
    <w:p w:rsidR="00CA664B" w:rsidRDefault="00CA664B">
      <w:pPr>
        <w:pStyle w:val="ConsPlusNormal"/>
        <w:ind w:firstLine="540"/>
        <w:jc w:val="both"/>
      </w:pPr>
      <w:r>
        <w:t>Приказом ФНС России от 11 декабря 2012 г. N ММВ-7-6/941@ "Об утверждении форм и форматов представления заявлений о постановке на учет и снятии с учета в налоговых органах организаций и индивидуальных предпринимателей в качестве налогоплательщиков единого налога на вмененный доход для отдельных видов деятельности, а также порядка заполнения этих форм" утверждены, в частности:</w:t>
      </w:r>
    </w:p>
    <w:p w:rsidR="00CA664B" w:rsidRDefault="00CA664B">
      <w:pPr>
        <w:pStyle w:val="ConsPlusNormal"/>
        <w:ind w:firstLine="540"/>
        <w:jc w:val="both"/>
      </w:pPr>
      <w:r>
        <w:t xml:space="preserve">- </w:t>
      </w:r>
      <w:hyperlink r:id="rId4660" w:history="1">
        <w:r>
          <w:rPr>
            <w:color w:val="0000FF"/>
          </w:rPr>
          <w:t>форма N ЕНВД-4</w:t>
        </w:r>
      </w:hyperlink>
      <w:r>
        <w:t xml:space="preserve"> "Заявление о снятии с учета индивидуального предпринимателя в качестве налогоплательщика единого налога на вмененный доход для отдельных видов деятельности";</w:t>
      </w:r>
    </w:p>
    <w:p w:rsidR="00CA664B" w:rsidRDefault="00CA664B">
      <w:pPr>
        <w:pStyle w:val="ConsPlusNormal"/>
        <w:ind w:firstLine="540"/>
        <w:jc w:val="both"/>
      </w:pPr>
      <w:r>
        <w:t xml:space="preserve">- </w:t>
      </w:r>
      <w:hyperlink r:id="rId4661" w:history="1">
        <w:r>
          <w:rPr>
            <w:color w:val="0000FF"/>
          </w:rPr>
          <w:t>Формат</w:t>
        </w:r>
      </w:hyperlink>
      <w:r>
        <w:t xml:space="preserve"> представления заявления о снятии с учета индивидуального предпринимателя в качестве налогоплательщика единого налога на вмененный доход для отдельных видов деятельности в электронной форме;</w:t>
      </w:r>
    </w:p>
    <w:p w:rsidR="00CA664B" w:rsidRDefault="00CA664B">
      <w:pPr>
        <w:pStyle w:val="ConsPlusNormal"/>
        <w:ind w:firstLine="540"/>
        <w:jc w:val="both"/>
      </w:pPr>
      <w:r>
        <w:t xml:space="preserve">- </w:t>
      </w:r>
      <w:hyperlink r:id="rId4662" w:history="1">
        <w:r>
          <w:rPr>
            <w:color w:val="0000FF"/>
          </w:rPr>
          <w:t>Порядок</w:t>
        </w:r>
      </w:hyperlink>
      <w:r>
        <w:t xml:space="preserve"> заполнения формы "Заявление о снятии с учета индивидуального предпринимателя в качестве налогоплательщика единого налога на вмененный доход для отдельных видов деятельности".</w:t>
      </w:r>
    </w:p>
    <w:p w:rsidR="00CA664B" w:rsidRDefault="00CA664B">
      <w:pPr>
        <w:pStyle w:val="ConsPlusNormal"/>
        <w:ind w:firstLine="540"/>
        <w:jc w:val="both"/>
      </w:pPr>
      <w:r>
        <w:t xml:space="preserve">Налоговый орган в течение пяти дней со дня получения от налогоплательщика заявления о </w:t>
      </w:r>
      <w:r>
        <w:lastRenderedPageBreak/>
        <w:t>снятии с учета в качестве налогоплательщика единого налога на вмененный доход должен направить ему уведомление о снятии его с учета (</w:t>
      </w:r>
      <w:hyperlink r:id="rId4663" w:history="1">
        <w:r>
          <w:rPr>
            <w:color w:val="0000FF"/>
          </w:rPr>
          <w:t>абз. 4 п. 3 ст. 346.28</w:t>
        </w:r>
      </w:hyperlink>
      <w:r>
        <w:t xml:space="preserve"> Налогового кодекса РФ). </w:t>
      </w:r>
      <w:hyperlink r:id="rId4664" w:history="1">
        <w:r>
          <w:rPr>
            <w:color w:val="0000FF"/>
          </w:rPr>
          <w:t>Форма N 2-4-Учет</w:t>
        </w:r>
      </w:hyperlink>
      <w:r>
        <w:t xml:space="preserve"> "Уведомление о снятии с учета физического лица в налоговом органе" утверждена Приказом ФНС России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w:t>
      </w:r>
    </w:p>
    <w:p w:rsidR="00CA664B" w:rsidRDefault="00CA664B">
      <w:pPr>
        <w:pStyle w:val="ConsPlusNormal"/>
        <w:ind w:firstLine="540"/>
        <w:jc w:val="both"/>
      </w:pPr>
      <w:r>
        <w:t>При 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 облагаемой единым налогом на вмененный доход, снятие с учета этого налогоплательщика и направление ему уведомления о снятии его с учета в качестве налогоплательщика единого налога на вмененный доход осуществляются не ранее последнего дня месяца, в котором представлено указанное заявление. Датой снятия с учета в данном случае является последний день месяца, в котором представлено заявление о снятии с учета.</w:t>
      </w:r>
    </w:p>
    <w:p w:rsidR="00CA664B" w:rsidRDefault="00CA664B">
      <w:pPr>
        <w:pStyle w:val="ConsPlusNormal"/>
        <w:ind w:firstLine="540"/>
        <w:jc w:val="both"/>
      </w:pPr>
      <w:r>
        <w:t xml:space="preserve">Указанное будет означать, что единый налог на вмененный доход нужно будет уплатить не за фактическое число дней осуществления предпринимательской деятельности в соответствии с </w:t>
      </w:r>
      <w:hyperlink r:id="rId4665" w:history="1">
        <w:r>
          <w:rPr>
            <w:color w:val="0000FF"/>
          </w:rPr>
          <w:t>п. 10 ст. 346.29</w:t>
        </w:r>
      </w:hyperlink>
      <w:r>
        <w:t xml:space="preserve"> Налогового кодекса РФ, а за полный последний месяц ведения деятельности, облагаемой ЕНВД.</w:t>
      </w:r>
    </w:p>
    <w:p w:rsidR="00CA664B" w:rsidRDefault="00CA664B">
      <w:pPr>
        <w:pStyle w:val="ConsPlusNormal"/>
        <w:ind w:firstLine="540"/>
        <w:jc w:val="both"/>
      </w:pPr>
      <w:r>
        <w:t xml:space="preserve">Как разъяснила ФНС России в своем </w:t>
      </w:r>
      <w:hyperlink r:id="rId4666" w:history="1">
        <w:r>
          <w:rPr>
            <w:color w:val="0000FF"/>
          </w:rPr>
          <w:t>Письме</w:t>
        </w:r>
      </w:hyperlink>
      <w:r>
        <w:t xml:space="preserve"> от 30 августа 2012 г. N ЕД-4-3/14362@, в целях стимулирования хозяйствующих субъектов, прекративших (приостановивших) деятельность, подпадающую под ЕНВД, к снятию с учета в качестве налогоплательщиков ЕНВД с 1 января 2013 г. предусмотрена обязанность налогоплательщиков по исчислению единого налога на вмененный доход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 что позволит налоговым органам доначислять ЕНВД в определенных ситуациях на законном основании.</w:t>
      </w:r>
    </w:p>
    <w:p w:rsidR="00CA664B" w:rsidRDefault="00CA664B">
      <w:pPr>
        <w:pStyle w:val="ConsPlusNormal"/>
        <w:ind w:firstLine="540"/>
        <w:jc w:val="both"/>
      </w:pPr>
    </w:p>
    <w:p w:rsidR="00CA664B" w:rsidRDefault="00CA664B">
      <w:pPr>
        <w:pStyle w:val="ConsPlusNormal"/>
        <w:jc w:val="center"/>
      </w:pPr>
      <w:r>
        <w:t>16.8. НДС при ввозе товаров на таможенную территорию РФ</w:t>
      </w:r>
    </w:p>
    <w:p w:rsidR="00CA664B" w:rsidRDefault="00CA664B">
      <w:pPr>
        <w:pStyle w:val="ConsPlusNormal"/>
        <w:ind w:firstLine="540"/>
        <w:jc w:val="both"/>
      </w:pPr>
    </w:p>
    <w:p w:rsidR="00CA664B" w:rsidRDefault="00CA664B">
      <w:pPr>
        <w:pStyle w:val="ConsPlusNormal"/>
        <w:ind w:firstLine="540"/>
        <w:jc w:val="both"/>
      </w:pPr>
      <w:r>
        <w:t xml:space="preserve">Организации и индивидуальные предприниматели, являющиеся налогоплательщиками ЕНВД, не признаются налогоплательщиками НДС в отношении операций, признаваемых объектами налогообложения в соответствии с </w:t>
      </w:r>
      <w:hyperlink r:id="rId4667" w:history="1">
        <w:r>
          <w:rPr>
            <w:color w:val="0000FF"/>
          </w:rPr>
          <w:t>гл. 21</w:t>
        </w:r>
      </w:hyperlink>
      <w:r>
        <w:t xml:space="preserve"> Налогового кодекса РФ, осуществляемых в рамках предпринимательской деятельности, облагаемой ЕНВД.</w:t>
      </w:r>
    </w:p>
    <w:p w:rsidR="00CA664B" w:rsidRDefault="00CA664B">
      <w:pPr>
        <w:pStyle w:val="ConsPlusNormal"/>
        <w:ind w:firstLine="540"/>
        <w:jc w:val="both"/>
      </w:pPr>
      <w:r>
        <w:t xml:space="preserve">Исключение - НДС, который подлежит уплате в соответствии с Налоговым </w:t>
      </w:r>
      <w:hyperlink r:id="rId4668" w:history="1">
        <w:r>
          <w:rPr>
            <w:color w:val="0000FF"/>
          </w:rPr>
          <w:t>кодексом</w:t>
        </w:r>
      </w:hyperlink>
      <w:r>
        <w:t xml:space="preserve"> РФ при ввозе товаров на территорию Российской Федерации и иные территории, находящиеся под ее юрисдикцией (</w:t>
      </w:r>
      <w:hyperlink r:id="rId4669" w:history="1">
        <w:r>
          <w:rPr>
            <w:color w:val="0000FF"/>
          </w:rPr>
          <w:t>абз. 3 п. 4 ст. 346.26</w:t>
        </w:r>
      </w:hyperlink>
      <w:r>
        <w:t xml:space="preserve"> Налогового кодекса РФ).</w:t>
      </w:r>
    </w:p>
    <w:p w:rsidR="00CA664B" w:rsidRDefault="00CA664B">
      <w:pPr>
        <w:pStyle w:val="ConsPlusNormal"/>
        <w:ind w:firstLine="540"/>
        <w:jc w:val="both"/>
      </w:pPr>
      <w:r>
        <w:t xml:space="preserve">НДС, уплаченный индивидуальными предпринимателями, применяющими ЕНВД, при ввозе товаров на таможенную территорию РФ к вычету не принимается. Индивидуальные предприниматели, применяющие ЕНВД, суммы НДС, фактически уплаченные налоговым органам по товарам, импортируемым на территорию России с территории государства - члена Таможенного союза, на основании </w:t>
      </w:r>
      <w:hyperlink r:id="rId4670" w:history="1">
        <w:r>
          <w:rPr>
            <w:color w:val="0000FF"/>
          </w:rPr>
          <w:t>пп. 3 п. 2 ст. 170</w:t>
        </w:r>
      </w:hyperlink>
      <w:r>
        <w:t xml:space="preserve"> НК РФ учитывают в стоимости таких товаров в случае приобретения (ввоза) товаров (работ, услуг), в том числе основных средств и нематериальных активов.</w:t>
      </w:r>
    </w:p>
    <w:p w:rsidR="00CA664B" w:rsidRDefault="00CA664B">
      <w:pPr>
        <w:pStyle w:val="ConsPlusNormal"/>
        <w:ind w:firstLine="540"/>
        <w:jc w:val="both"/>
      </w:pPr>
      <w:r>
        <w:t>Ввоз товаров на таможенную территорию Таможенного союза - это совершение действий, связанных с пересечением таможенной границы, в результате которых товары прибыли на таможенную территорию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их выпуска таможенными органами (</w:t>
      </w:r>
      <w:hyperlink r:id="rId4671" w:history="1">
        <w:r>
          <w:rPr>
            <w:color w:val="0000FF"/>
          </w:rPr>
          <w:t>пп. 3 п. 1 ст. 4</w:t>
        </w:r>
      </w:hyperlink>
      <w:r>
        <w:t xml:space="preserve"> ТК ТС).</w:t>
      </w:r>
    </w:p>
    <w:p w:rsidR="00CA664B" w:rsidRDefault="00CA664B">
      <w:pPr>
        <w:pStyle w:val="ConsPlusNormal"/>
        <w:ind w:firstLine="540"/>
        <w:jc w:val="both"/>
      </w:pPr>
      <w:r>
        <w:t xml:space="preserve">Организации и индивидуальные предприниматели, перешедшие на ЕНВД, являются плательщиками НДС при ввозе товаров, если они с точки зрения </w:t>
      </w:r>
      <w:hyperlink r:id="rId4672" w:history="1">
        <w:r>
          <w:rPr>
            <w:color w:val="0000FF"/>
          </w:rPr>
          <w:t>ТК</w:t>
        </w:r>
      </w:hyperlink>
      <w:r>
        <w:t xml:space="preserve"> ТС признаются декларантами, </w:t>
      </w:r>
      <w:r>
        <w:lastRenderedPageBreak/>
        <w:t>то есть лицами, которые декларируют товары либо от имени которого декларируются товары.</w:t>
      </w:r>
    </w:p>
    <w:p w:rsidR="00CA664B" w:rsidRDefault="00CA664B">
      <w:pPr>
        <w:pStyle w:val="ConsPlusNormal"/>
        <w:ind w:firstLine="540"/>
        <w:jc w:val="both"/>
      </w:pPr>
      <w:r>
        <w:t xml:space="preserve">В то же время следует иметь в виду, что не все операции по ввозу товаров на таможенную территорию России подлежат обложению НДС. В </w:t>
      </w:r>
      <w:hyperlink r:id="rId4673" w:history="1">
        <w:r>
          <w:rPr>
            <w:color w:val="0000FF"/>
          </w:rPr>
          <w:t>ст. 150</w:t>
        </w:r>
      </w:hyperlink>
      <w:r>
        <w:t xml:space="preserve"> Налогового кодекса РФ установлен перечень операций, освобождаемых от налогообложения. Его могут принимать во внимание и те, кто переведен на уплату единого налога на вмененный доход.</w:t>
      </w:r>
    </w:p>
    <w:p w:rsidR="00CA664B" w:rsidRDefault="00CA664B">
      <w:pPr>
        <w:pStyle w:val="ConsPlusNormal"/>
        <w:ind w:firstLine="540"/>
        <w:jc w:val="both"/>
      </w:pPr>
      <w:r>
        <w:t>Например, не подлежат обложению "таможенным" НДС товары, ввозимые с определенной целью (благотворительности; жизненно важные товары и т.д.). При этом освобождение тех или иных товаров поставлено в зависимость от их назначения. Если же фирма будет использовать "освобожденные" ценности на иные цели, то ей придется заплатить "таможенный" НДС в бюджет в полном объеме. Одновременно начисляются пени за весь период считая с даты ввоза таких товаров на таможенную территорию Российской Федерации до момента фактической уплаты налога.</w:t>
      </w:r>
    </w:p>
    <w:p w:rsidR="00CA664B" w:rsidRDefault="00CA664B">
      <w:pPr>
        <w:pStyle w:val="ConsPlusNormal"/>
        <w:ind w:firstLine="540"/>
        <w:jc w:val="both"/>
      </w:pPr>
      <w:r>
        <w:t xml:space="preserve">Поскольку для плательщиков ЕНВД в отношении ввоза товаров в Россию действуют общеустановленные правила налогового и таможенного законодательства, правила определения налоговой базы по "таможенному" НДС точно такие же, как и для остальных налогоплательщиков. Они зависят от наличия или отсутствия таможенного контроля и таможенного оформления в соответствии с международными договорами Российской Федерации, а также от избранного таможенного режима. Эти особенности установлены </w:t>
      </w:r>
      <w:hyperlink r:id="rId4674" w:history="1">
        <w:r>
          <w:rPr>
            <w:color w:val="0000FF"/>
          </w:rPr>
          <w:t>ст. ст. 151</w:t>
        </w:r>
      </w:hyperlink>
      <w:r>
        <w:t xml:space="preserve"> и </w:t>
      </w:r>
      <w:hyperlink r:id="rId4675" w:history="1">
        <w:r>
          <w:rPr>
            <w:color w:val="0000FF"/>
          </w:rPr>
          <w:t>152</w:t>
        </w:r>
      </w:hyperlink>
      <w:r>
        <w:t xml:space="preserve"> Налогового кодекса РФ.</w:t>
      </w:r>
    </w:p>
    <w:p w:rsidR="00CA664B" w:rsidRDefault="00CA664B">
      <w:pPr>
        <w:pStyle w:val="ConsPlusNormal"/>
        <w:ind w:firstLine="540"/>
        <w:jc w:val="both"/>
      </w:pPr>
      <w:r>
        <w:t xml:space="preserve">В частности, согласно </w:t>
      </w:r>
      <w:hyperlink r:id="rId4676" w:history="1">
        <w:r>
          <w:rPr>
            <w:color w:val="0000FF"/>
          </w:rPr>
          <w:t>пп. 3 п. 1 ст. 151</w:t>
        </w:r>
      </w:hyperlink>
      <w:r>
        <w:t xml:space="preserve"> Налогового кодекса РФ "таможенный" НДС не уплачивается при помещении товаров под таможенные процедуры транзита, таможенного склада, реэкспорта, беспошлинной торговли, свободной таможенной зоны, свободного склада, уничтожения, отказа в пользу государства и специальную таможенную процедуру, а также при таможенном декларировании припасов.</w:t>
      </w:r>
    </w:p>
    <w:p w:rsidR="00CA664B" w:rsidRDefault="00CA664B">
      <w:pPr>
        <w:pStyle w:val="ConsPlusNormal"/>
        <w:ind w:firstLine="540"/>
        <w:jc w:val="both"/>
      </w:pPr>
      <w:r>
        <w:t xml:space="preserve">В то же время согласно </w:t>
      </w:r>
      <w:hyperlink r:id="rId4677" w:history="1">
        <w:r>
          <w:rPr>
            <w:color w:val="0000FF"/>
          </w:rPr>
          <w:t>пп. 1 п. 1 ст. 151</w:t>
        </w:r>
      </w:hyperlink>
      <w:r>
        <w:t xml:space="preserve"> Налогового кодекса РФ при помещении товаров под самый распространенный таможенный режим - режим выпуска для внутреннего потребления НДС уплачивается в полном объеме (в соответствии с установленными ставками 10 или 18%).</w:t>
      </w:r>
    </w:p>
    <w:p w:rsidR="00CA664B" w:rsidRDefault="00CA664B">
      <w:pPr>
        <w:pStyle w:val="ConsPlusNormal"/>
        <w:ind w:firstLine="540"/>
        <w:jc w:val="both"/>
      </w:pPr>
      <w:r>
        <w:t xml:space="preserve">Согласно </w:t>
      </w:r>
      <w:hyperlink r:id="rId4678" w:history="1">
        <w:r>
          <w:rPr>
            <w:color w:val="0000FF"/>
          </w:rPr>
          <w:t>ст. 160</w:t>
        </w:r>
      </w:hyperlink>
      <w:r>
        <w:t xml:space="preserve"> Налогового кодекса РФ при ввозе товаров и транспортных средств на таможенную территорию России налоговая база по НДС определяется как сумма таможенной стоимости ввозимых товаров, подлежащей уплате таможенной пошлины и подлежащих уплате акцизов (по подакцизным товарам). Таможенная стоимость товаров, ввозимых на таможенную территорию Таможенного союза, определяется в соответствии с международным договором государств - членов Таможенного союза, регулирующим вопросы определения таможенной стоимости товаров, перемещаемых через таможенную границу (</w:t>
      </w:r>
      <w:hyperlink r:id="rId4679" w:history="1">
        <w:r>
          <w:rPr>
            <w:color w:val="0000FF"/>
          </w:rPr>
          <w:t>ст. 64</w:t>
        </w:r>
      </w:hyperlink>
      <w:r>
        <w:t xml:space="preserve"> ТК ТС).</w:t>
      </w:r>
    </w:p>
    <w:p w:rsidR="00CA664B" w:rsidRDefault="00CA664B">
      <w:pPr>
        <w:pStyle w:val="ConsPlusNormal"/>
        <w:ind w:firstLine="540"/>
        <w:jc w:val="both"/>
      </w:pPr>
      <w:r>
        <w:t>Таможенная стоимость товаров, ввозимых на таможенную территорию Таможенного союза, определяется, если товары фактически пересекли таможенную границу и такие товары впервые после пересечения таможенной границы помещаются под таможенную процедуру, за исключением таможенной процедуры таможенного транзита.</w:t>
      </w:r>
    </w:p>
    <w:p w:rsidR="00CA664B" w:rsidRDefault="00CA664B">
      <w:pPr>
        <w:pStyle w:val="ConsPlusNormal"/>
        <w:ind w:firstLine="540"/>
        <w:jc w:val="both"/>
      </w:pPr>
      <w:r>
        <w:t xml:space="preserve">Таможенная стоимость товаров определяется декларантом либо таможенным представителем, действующим от имени и по поручению декларанта, а в случаях, установленных </w:t>
      </w:r>
      <w:hyperlink r:id="rId4680" w:history="1">
        <w:r>
          <w:rPr>
            <w:color w:val="0000FF"/>
          </w:rPr>
          <w:t>ТК</w:t>
        </w:r>
      </w:hyperlink>
      <w:r>
        <w:t xml:space="preserve"> ТС, таможенным органом.</w:t>
      </w:r>
    </w:p>
    <w:p w:rsidR="00CA664B" w:rsidRDefault="00CA664B">
      <w:pPr>
        <w:pStyle w:val="ConsPlusNormal"/>
        <w:ind w:firstLine="540"/>
        <w:jc w:val="both"/>
      </w:pPr>
      <w:r>
        <w:t>Рассчитать "таможенный" НДС можно по следующей формуле:</w:t>
      </w:r>
    </w:p>
    <w:p w:rsidR="00CA664B" w:rsidRDefault="00CA664B">
      <w:pPr>
        <w:pStyle w:val="ConsPlusNormal"/>
        <w:ind w:firstLine="540"/>
        <w:jc w:val="both"/>
      </w:pPr>
    </w:p>
    <w:p w:rsidR="00CA664B" w:rsidRDefault="00CA664B">
      <w:pPr>
        <w:pStyle w:val="ConsPlusNonformat"/>
        <w:jc w:val="both"/>
      </w:pPr>
      <w:r>
        <w:t xml:space="preserve">           Таможенная   Таможенные        Акцизы,</w:t>
      </w:r>
    </w:p>
    <w:p w:rsidR="00CA664B" w:rsidRDefault="00CA664B">
      <w:pPr>
        <w:pStyle w:val="ConsPlusNonformat"/>
        <w:jc w:val="both"/>
      </w:pPr>
      <w:r>
        <w:t xml:space="preserve">    НДС = ( стоимость +  пошлины,  + подлежащие уплате) x Ставка НДС</w:t>
      </w:r>
    </w:p>
    <w:p w:rsidR="00CA664B" w:rsidRDefault="00CA664B">
      <w:pPr>
        <w:pStyle w:val="ConsPlusNonformat"/>
        <w:jc w:val="both"/>
      </w:pPr>
      <w:r>
        <w:t xml:space="preserve">            ввозимого   подлежащие    (по подакцизным</w:t>
      </w:r>
    </w:p>
    <w:p w:rsidR="00CA664B" w:rsidRDefault="00CA664B">
      <w:pPr>
        <w:pStyle w:val="ConsPlusNonformat"/>
        <w:jc w:val="both"/>
      </w:pPr>
      <w:r>
        <w:t xml:space="preserve">             товара       уплате          товарам)</w:t>
      </w:r>
    </w:p>
    <w:p w:rsidR="00CA664B" w:rsidRDefault="00CA664B">
      <w:pPr>
        <w:pStyle w:val="ConsPlusNormal"/>
        <w:ind w:firstLine="540"/>
        <w:jc w:val="both"/>
      </w:pPr>
    </w:p>
    <w:p w:rsidR="00CA664B" w:rsidRDefault="00CA664B">
      <w:pPr>
        <w:pStyle w:val="ConsPlusNormal"/>
        <w:ind w:firstLine="540"/>
        <w:jc w:val="both"/>
      </w:pPr>
      <w:r>
        <w:t xml:space="preserve">При применении общей системы налогообложения уплаченные на таможне суммы НДС включаются в состав налоговых вычетов (на основании </w:t>
      </w:r>
      <w:hyperlink r:id="rId4681" w:history="1">
        <w:r>
          <w:rPr>
            <w:color w:val="0000FF"/>
          </w:rPr>
          <w:t>п. 1 ст. 171</w:t>
        </w:r>
      </w:hyperlink>
      <w:r>
        <w:t xml:space="preserve"> Налогового кодекса РФ). Конечно, при условии, что такие товары приобретены для использования при совершении облагаемых НДС операций либо для дальнейшей перепродажи.</w:t>
      </w:r>
    </w:p>
    <w:p w:rsidR="00CA664B" w:rsidRDefault="00CA664B">
      <w:pPr>
        <w:pStyle w:val="ConsPlusNormal"/>
        <w:ind w:firstLine="540"/>
        <w:jc w:val="both"/>
      </w:pPr>
      <w:r>
        <w:t xml:space="preserve">А если товары ввозят те, кто не является плательщиками НДС (например, индивидуальные предприниматели, переведенные на уплату ЕНВД)? Тогда напомним, что уплаченный на таможне налог учитывается в стоимости ввезенных товаров на основании </w:t>
      </w:r>
      <w:hyperlink r:id="rId4682" w:history="1">
        <w:r>
          <w:rPr>
            <w:color w:val="0000FF"/>
          </w:rPr>
          <w:t>пп. 3 п. 2 ст. 170</w:t>
        </w:r>
      </w:hyperlink>
      <w:r>
        <w:t xml:space="preserve"> Налогового </w:t>
      </w:r>
      <w:r>
        <w:lastRenderedPageBreak/>
        <w:t>кодекса РФ.</w:t>
      </w:r>
    </w:p>
    <w:p w:rsidR="00CA664B" w:rsidRDefault="00CA664B">
      <w:pPr>
        <w:pStyle w:val="ConsPlusNormal"/>
        <w:ind w:firstLine="540"/>
        <w:jc w:val="both"/>
      </w:pPr>
    </w:p>
    <w:p w:rsidR="00CA664B" w:rsidRDefault="00CA664B">
      <w:pPr>
        <w:pStyle w:val="ConsPlusNormal"/>
        <w:jc w:val="center"/>
      </w:pPr>
      <w:r>
        <w:t>16.9. Исполнение обязанностей налогового агента</w:t>
      </w:r>
    </w:p>
    <w:p w:rsidR="00CA664B" w:rsidRDefault="00CA664B">
      <w:pPr>
        <w:pStyle w:val="ConsPlusNormal"/>
        <w:ind w:firstLine="540"/>
        <w:jc w:val="both"/>
      </w:pPr>
    </w:p>
    <w:p w:rsidR="00CA664B" w:rsidRDefault="00CA664B">
      <w:pPr>
        <w:pStyle w:val="ConsPlusNormal"/>
        <w:ind w:firstLine="540"/>
        <w:jc w:val="both"/>
      </w:pPr>
      <w:r>
        <w:t>Всех индивидуальных предпринимателей, уплачивающих налоги в установленном законом порядке, можно разделить на две группы:</w:t>
      </w:r>
    </w:p>
    <w:p w:rsidR="00CA664B" w:rsidRDefault="00CA664B">
      <w:pPr>
        <w:pStyle w:val="ConsPlusNormal"/>
        <w:ind w:firstLine="540"/>
        <w:jc w:val="both"/>
      </w:pPr>
      <w:r>
        <w:t>- налогоплательщики;</w:t>
      </w:r>
    </w:p>
    <w:p w:rsidR="00CA664B" w:rsidRDefault="00CA664B">
      <w:pPr>
        <w:pStyle w:val="ConsPlusNormal"/>
        <w:ind w:firstLine="540"/>
        <w:jc w:val="both"/>
      </w:pPr>
      <w:r>
        <w:t>- налоговые агенты.</w:t>
      </w:r>
    </w:p>
    <w:p w:rsidR="00CA664B" w:rsidRDefault="00CA664B">
      <w:pPr>
        <w:pStyle w:val="ConsPlusNormal"/>
        <w:ind w:firstLine="540"/>
        <w:jc w:val="both"/>
      </w:pPr>
      <w:r>
        <w:t>При этом одно и то же лицо может являться налогоплательщиком и налоговым агентом по одним и тем же налогам. Или налогоплательщиком по одним налогам и налоговым агентом по другим.</w:t>
      </w:r>
    </w:p>
    <w:p w:rsidR="00CA664B" w:rsidRDefault="00CA664B">
      <w:pPr>
        <w:pStyle w:val="ConsPlusNormal"/>
        <w:ind w:firstLine="540"/>
        <w:jc w:val="both"/>
      </w:pPr>
      <w:r>
        <w:t>Ведь действующее налоговое законодательство предусматривает уплату ряда налогов не только самостоятельно налогоплательщиком, но и путем их удержания у источника выплаты.</w:t>
      </w:r>
    </w:p>
    <w:p w:rsidR="00CA664B" w:rsidRDefault="00CA664B">
      <w:pPr>
        <w:pStyle w:val="ConsPlusNormal"/>
        <w:ind w:firstLine="540"/>
        <w:jc w:val="both"/>
      </w:pPr>
      <w:r>
        <w:t xml:space="preserve">Согласно </w:t>
      </w:r>
      <w:hyperlink r:id="rId4683" w:history="1">
        <w:r>
          <w:rPr>
            <w:color w:val="0000FF"/>
          </w:rPr>
          <w:t>п. 1 ст. 24</w:t>
        </w:r>
      </w:hyperlink>
      <w:r>
        <w:t xml:space="preserve"> Налогового кодекса РФ налоговыми агентами признаются лица, на которых возложены обязанности по исчислению, удержанию у налогоплательщика и уплате налогов в соответствующий бюджет. При этом налоговые агенты перечисляют удержанные налоги в порядке, предусмотренном законодателем для уплаты налога непосредственным плательщиком. Об этом сказано в </w:t>
      </w:r>
      <w:hyperlink r:id="rId4684" w:history="1">
        <w:r>
          <w:rPr>
            <w:color w:val="0000FF"/>
          </w:rPr>
          <w:t>п. 4 ст. 24</w:t>
        </w:r>
      </w:hyperlink>
      <w:r>
        <w:t xml:space="preserve"> Налогового кодекса РФ.</w:t>
      </w:r>
    </w:p>
    <w:p w:rsidR="00CA664B" w:rsidRDefault="00CA664B">
      <w:pPr>
        <w:pStyle w:val="ConsPlusNormal"/>
        <w:ind w:firstLine="540"/>
        <w:jc w:val="both"/>
      </w:pPr>
      <w:r>
        <w:t>Налоговые агенты имеют те же права, что и налогоплательщики, в то время как их обязанности носят несколько иной характер.</w:t>
      </w:r>
    </w:p>
    <w:p w:rsidR="00CA664B" w:rsidRDefault="00CA664B">
      <w:pPr>
        <w:pStyle w:val="ConsPlusNormal"/>
        <w:ind w:firstLine="540"/>
        <w:jc w:val="both"/>
      </w:pPr>
      <w:r>
        <w:t>Обязанности налогового агента могут быть возложены только на те организации или физические лица, которые являются источниками выплат средств налогоплательщику, то есть от которых налогоплательщик получает доход.</w:t>
      </w:r>
    </w:p>
    <w:p w:rsidR="00CA664B" w:rsidRDefault="00CA664B">
      <w:pPr>
        <w:pStyle w:val="ConsPlusNormal"/>
        <w:ind w:firstLine="540"/>
        <w:jc w:val="both"/>
      </w:pPr>
      <w:r>
        <w:t>Обращаем внимание читателей на то, что, в частности, обязанностью налогоплательщиков является уплата законно установленных налогов, а обязанностью налогового агента - правильное и своевременное исчисление, удержание и перечисление в бюджеты (внебюджетные фонды) соответствующих налогов. Таким образом, обязанностью налогового агента является не уплата налога, а удержание и перечисление в бюджет соответствующего налога.</w:t>
      </w:r>
    </w:p>
    <w:p w:rsidR="00CA664B" w:rsidRDefault="00CA664B">
      <w:pPr>
        <w:pStyle w:val="ConsPlusNormal"/>
        <w:ind w:firstLine="540"/>
        <w:jc w:val="both"/>
      </w:pPr>
      <w:r>
        <w:t>Другими словами, налоговый агент в предусмотренных законодательством случаях исполняет не свою обязанность по уплате налога (то есть не выступает в качестве налогоплательщика), а обязанность другого налогоплательщика.</w:t>
      </w:r>
    </w:p>
    <w:p w:rsidR="00CA664B" w:rsidRDefault="00CA664B">
      <w:pPr>
        <w:pStyle w:val="ConsPlusNormal"/>
        <w:ind w:firstLine="540"/>
        <w:jc w:val="both"/>
      </w:pPr>
      <w:r>
        <w:t>Отсюда следует, что в случае, когда предприниматель не является налогоплательщиком в отношении каких-либо налогов (в том числе и при применении им упрощенной системы налогообложения), но признается налоговым агентом, ему придется платить в бюджет установленную сумму налога за другого налогоплательщика.</w:t>
      </w:r>
    </w:p>
    <w:p w:rsidR="00CA664B" w:rsidRDefault="00CA664B">
      <w:pPr>
        <w:pStyle w:val="ConsPlusNormal"/>
        <w:ind w:firstLine="540"/>
        <w:jc w:val="both"/>
      </w:pPr>
      <w:r>
        <w:t xml:space="preserve">В отличие от </w:t>
      </w:r>
      <w:hyperlink r:id="rId4685" w:history="1">
        <w:r>
          <w:rPr>
            <w:color w:val="0000FF"/>
          </w:rPr>
          <w:t>гл. 26.2</w:t>
        </w:r>
      </w:hyperlink>
      <w:r>
        <w:t xml:space="preserve"> Налогового кодекса РФ (УСН) в </w:t>
      </w:r>
      <w:hyperlink r:id="rId4686" w:history="1">
        <w:r>
          <w:rPr>
            <w:color w:val="0000FF"/>
          </w:rPr>
          <w:t>гл. 26.3</w:t>
        </w:r>
      </w:hyperlink>
      <w:r>
        <w:t xml:space="preserve"> Налогового кодекса РФ (ЕНВД) напрямую не сказано, что плательщики ЕНВД должны исполнять обязанности налоговых агентов. Однако, несмотря на это, они обязаны это делать.</w:t>
      </w:r>
    </w:p>
    <w:p w:rsidR="00CA664B" w:rsidRDefault="00CA664B">
      <w:pPr>
        <w:pStyle w:val="ConsPlusNormal"/>
        <w:ind w:firstLine="540"/>
        <w:jc w:val="both"/>
      </w:pPr>
      <w:r>
        <w:t>Рассмотрим случаи, при которых плательщики единого налога на вмененный доход должны исполнять обязанности налоговых агентов, удерживая и перечисляя налоги в бюджет.</w:t>
      </w:r>
    </w:p>
    <w:p w:rsidR="00CA664B" w:rsidRDefault="00CA664B">
      <w:pPr>
        <w:pStyle w:val="ConsPlusNormal"/>
        <w:ind w:firstLine="540"/>
        <w:jc w:val="both"/>
      </w:pPr>
      <w:r>
        <w:t>Самые распространенные случаи, когда плательщики ЕНВД признаются налоговыми агентами, связаны с перечислением за других налогоплательщиков НДС, налога на доходы физических лиц, налога на прибыль организаций.</w:t>
      </w:r>
    </w:p>
    <w:p w:rsidR="00CA664B" w:rsidRDefault="00CA664B">
      <w:pPr>
        <w:pStyle w:val="ConsPlusNormal"/>
        <w:ind w:firstLine="540"/>
        <w:jc w:val="both"/>
      </w:pPr>
    </w:p>
    <w:p w:rsidR="00CA664B" w:rsidRDefault="00CA664B">
      <w:pPr>
        <w:pStyle w:val="ConsPlusNormal"/>
        <w:jc w:val="center"/>
      </w:pPr>
      <w:r>
        <w:t>16.9.1. Налог на добавленную стоимость</w:t>
      </w:r>
    </w:p>
    <w:p w:rsidR="00CA664B" w:rsidRDefault="00CA664B">
      <w:pPr>
        <w:pStyle w:val="ConsPlusNormal"/>
        <w:ind w:firstLine="540"/>
        <w:jc w:val="both"/>
      </w:pPr>
    </w:p>
    <w:p w:rsidR="00CA664B" w:rsidRDefault="00CA664B">
      <w:pPr>
        <w:pStyle w:val="ConsPlusNormal"/>
        <w:ind w:firstLine="540"/>
        <w:jc w:val="both"/>
      </w:pPr>
      <w:r>
        <w:t xml:space="preserve">Согласно </w:t>
      </w:r>
      <w:hyperlink r:id="rId4687" w:history="1">
        <w:r>
          <w:rPr>
            <w:color w:val="0000FF"/>
          </w:rPr>
          <w:t>ст. 161</w:t>
        </w:r>
      </w:hyperlink>
      <w:r>
        <w:t xml:space="preserve"> Налогового кодекса РФ налоговыми агентами по НДС признаются:</w:t>
      </w:r>
    </w:p>
    <w:p w:rsidR="00CA664B" w:rsidRDefault="00CA664B">
      <w:pPr>
        <w:pStyle w:val="ConsPlusNormal"/>
        <w:ind w:firstLine="540"/>
        <w:jc w:val="both"/>
      </w:pPr>
      <w:r>
        <w:t xml:space="preserve">1) предприниматели, которые приобретают на территории РФ товары (работы, услуги) у иностранных лиц, не состоящих на учете в налоговых органах РФ. Это следует из </w:t>
      </w:r>
      <w:hyperlink r:id="rId4688" w:history="1">
        <w:r>
          <w:rPr>
            <w:color w:val="0000FF"/>
          </w:rPr>
          <w:t>п. 1 ст. 161</w:t>
        </w:r>
      </w:hyperlink>
      <w:r>
        <w:t xml:space="preserve"> Налогового кодекса РФ;</w:t>
      </w:r>
    </w:p>
    <w:p w:rsidR="00CA664B" w:rsidRDefault="00CA664B">
      <w:pPr>
        <w:pStyle w:val="ConsPlusNormal"/>
        <w:ind w:firstLine="540"/>
        <w:jc w:val="both"/>
      </w:pPr>
      <w:r>
        <w:t xml:space="preserve">2) арендаторы, арендующие федеральное имущество, имущество субъектов РФ у органов государственной власти РФ и субъектов РФ, а также муниципальное имущество у органов местного самоуправления. Это следует из </w:t>
      </w:r>
      <w:hyperlink r:id="rId4689" w:history="1">
        <w:r>
          <w:rPr>
            <w:color w:val="0000FF"/>
          </w:rPr>
          <w:t>п. 3 ст. 161</w:t>
        </w:r>
      </w:hyperlink>
      <w:r>
        <w:t xml:space="preserve"> Налогового кодекса РФ;</w:t>
      </w:r>
    </w:p>
    <w:p w:rsidR="00CA664B" w:rsidRDefault="00CA664B">
      <w:pPr>
        <w:pStyle w:val="ConsPlusNormal"/>
        <w:ind w:firstLine="540"/>
        <w:jc w:val="both"/>
      </w:pPr>
      <w:r>
        <w:t xml:space="preserve">3) покупатели (получатели) (за исключением физических лиц, не являющихся </w:t>
      </w:r>
      <w:r>
        <w:lastRenderedPageBreak/>
        <w:t xml:space="preserve">индивидуальными предпринимателями)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а также муниципального имущества, не закрепленного за муниципальными предприятиями и учреждениями, составляющего муниципальную казну соответствующего городского, сельского поселения или другого муниципального образования. Указанное перечислено в </w:t>
      </w:r>
      <w:hyperlink r:id="rId4690" w:history="1">
        <w:r>
          <w:rPr>
            <w:color w:val="0000FF"/>
          </w:rPr>
          <w:t>абз. 2 п. 3 ст. 161</w:t>
        </w:r>
      </w:hyperlink>
      <w:r>
        <w:t xml:space="preserve"> Налогового кодекса РФ;</w:t>
      </w:r>
    </w:p>
    <w:p w:rsidR="00CA664B" w:rsidRDefault="00CA664B">
      <w:pPr>
        <w:pStyle w:val="ConsPlusNormal"/>
        <w:ind w:firstLine="540"/>
        <w:jc w:val="both"/>
      </w:pPr>
      <w:r>
        <w:t xml:space="preserve">4) индивидуальные предприниматели, уполномоченные осуществлять реализацию конфискованного имущества, имущества, реализуемого по решению суда (за исключением реализации, предусмотренной </w:t>
      </w:r>
      <w:hyperlink r:id="rId4691" w:history="1">
        <w:r>
          <w:rPr>
            <w:color w:val="0000FF"/>
          </w:rPr>
          <w:t>пп. 15 п. 2 ст. 146</w:t>
        </w:r>
      </w:hyperlink>
      <w:r>
        <w:t xml:space="preserve"> Налогового кодекса РФ), бесхозяйных ценностей, кладов и скупленных ценностей, а также ценностей, перешедших по праву наследования государству. Это следует из </w:t>
      </w:r>
      <w:hyperlink r:id="rId4692" w:history="1">
        <w:r>
          <w:rPr>
            <w:color w:val="0000FF"/>
          </w:rPr>
          <w:t>п. 4 ст. 161</w:t>
        </w:r>
      </w:hyperlink>
      <w:r>
        <w:t xml:space="preserve"> Налогового кодекса РФ;</w:t>
      </w:r>
    </w:p>
    <w:p w:rsidR="00CA664B" w:rsidRDefault="00CA664B">
      <w:pPr>
        <w:pStyle w:val="ConsPlusNormal"/>
        <w:ind w:firstLine="540"/>
        <w:jc w:val="both"/>
      </w:pPr>
      <w:r>
        <w:t xml:space="preserve">5) индивидуальные предприниматели, осуществляющие предпринимательскую деятельность с участием в расчетах на основе договоров поручения, договоров комиссии или агентских договоров с иностранными лицами, при реализации на территории Российской Федерации товаров указанных иностранных лиц, не состоящих на учете в налоговых органах в качестве налогоплательщиков. Указанное следует из </w:t>
      </w:r>
      <w:hyperlink r:id="rId4693" w:history="1">
        <w:r>
          <w:rPr>
            <w:color w:val="0000FF"/>
          </w:rPr>
          <w:t>п. 5 ст. 161</w:t>
        </w:r>
      </w:hyperlink>
      <w:r>
        <w:t xml:space="preserve"> Налогового кодекса РФ;</w:t>
      </w:r>
    </w:p>
    <w:p w:rsidR="00CA664B" w:rsidRDefault="00CA664B">
      <w:pPr>
        <w:pStyle w:val="ConsPlusNormal"/>
        <w:ind w:firstLine="540"/>
        <w:jc w:val="both"/>
      </w:pPr>
      <w:r>
        <w:t xml:space="preserve">6) лицо, в собственности которого находится судно, в случае, если в течение 45 дней с момента перехода права собственности на судно от налогоплательщика к заказчику регистрация судна в Российском международном реестре судов не осуществлена, налоговая база определяется налоговым агентом как стоимость, по которой это судно было реализовано заказчику, с учетом налога. Это указано в </w:t>
      </w:r>
      <w:hyperlink r:id="rId4694" w:history="1">
        <w:r>
          <w:rPr>
            <w:color w:val="0000FF"/>
          </w:rPr>
          <w:t>п. 6 ст. 161</w:t>
        </w:r>
      </w:hyperlink>
      <w:r>
        <w:t xml:space="preserve"> Налогового кодекса РФ.</w:t>
      </w:r>
    </w:p>
    <w:p w:rsidR="00CA664B" w:rsidRDefault="00CA664B">
      <w:pPr>
        <w:pStyle w:val="ConsPlusNormal"/>
        <w:ind w:firstLine="540"/>
        <w:jc w:val="both"/>
      </w:pPr>
      <w:r>
        <w:t xml:space="preserve">Лица, которые в соответствии со </w:t>
      </w:r>
      <w:hyperlink r:id="rId4695" w:history="1">
        <w:r>
          <w:rPr>
            <w:color w:val="0000FF"/>
          </w:rPr>
          <w:t>ст. 161</w:t>
        </w:r>
      </w:hyperlink>
      <w:r>
        <w:t xml:space="preserve"> Налогового кодекса РФ исполняют только обязанности налоговых агентов, представляют налоговую декларацию по НДС.</w:t>
      </w:r>
    </w:p>
    <w:p w:rsidR="00CA664B" w:rsidRDefault="00CA664B">
      <w:pPr>
        <w:pStyle w:val="ConsPlusNormal"/>
        <w:ind w:firstLine="540"/>
        <w:jc w:val="both"/>
      </w:pPr>
      <w:r>
        <w:t xml:space="preserve">При этом налоговые агенты должны исчислять и уплачивать НДС независимо от того, исполняют они сами обязанности налогоплательщика, связанные с исчислением и уплатой этого налога, или нет. В соответствии с </w:t>
      </w:r>
      <w:hyperlink r:id="rId4696" w:history="1">
        <w:r>
          <w:rPr>
            <w:color w:val="0000FF"/>
          </w:rPr>
          <w:t>п. 4 ст. 173</w:t>
        </w:r>
      </w:hyperlink>
      <w:r>
        <w:t xml:space="preserve"> Налогового кодекса РФ налоговые агенты обязаны исчислять и уплачивать НДС в бюджет в полном объеме за счет тех средств, которые подлежат перечислению налогоплательщику или другим лицам, указанным налогоплательщиком.</w:t>
      </w:r>
    </w:p>
    <w:p w:rsidR="00CA664B" w:rsidRDefault="00CA664B">
      <w:pPr>
        <w:pStyle w:val="ConsPlusNormal"/>
        <w:ind w:firstLine="540"/>
        <w:jc w:val="both"/>
      </w:pPr>
      <w:r>
        <w:t>Ставка НДС, по которой агент должен удержать и перечислить налог в бюджет, рассчитывается так: 18% : 118% или 10% : 110%.</w:t>
      </w:r>
    </w:p>
    <w:p w:rsidR="00CA664B" w:rsidRDefault="00CA664B">
      <w:pPr>
        <w:pStyle w:val="ConsPlusNormal"/>
        <w:ind w:firstLine="540"/>
        <w:jc w:val="both"/>
      </w:pPr>
      <w:hyperlink r:id="rId4697" w:history="1">
        <w:r>
          <w:rPr>
            <w:color w:val="0000FF"/>
          </w:rPr>
          <w:t>Статьей 163</w:t>
        </w:r>
      </w:hyperlink>
      <w:r>
        <w:t xml:space="preserve"> Налогового кодекса РФ установлен налоговый период для плательщиков НДС и лиц, исполняющих обязанности налоговых агентов, - один квартал.</w:t>
      </w:r>
    </w:p>
    <w:p w:rsidR="00CA664B" w:rsidRDefault="00CA664B">
      <w:pPr>
        <w:pStyle w:val="ConsPlusNormal"/>
        <w:ind w:firstLine="540"/>
        <w:jc w:val="both"/>
      </w:pPr>
      <w:r>
        <w:t xml:space="preserve">Налоговые агенты должны уплачивать НДС по месту своего нахождения в соответствии с </w:t>
      </w:r>
      <w:hyperlink r:id="rId4698" w:history="1">
        <w:r>
          <w:rPr>
            <w:color w:val="0000FF"/>
          </w:rPr>
          <w:t>п. 3 ст. 174</w:t>
        </w:r>
      </w:hyperlink>
      <w:r>
        <w:t xml:space="preserve"> Налогового кодекса РФ. При этом место нахождения для индивидуальных предпринимателей согласно </w:t>
      </w:r>
      <w:hyperlink r:id="rId4699" w:history="1">
        <w:r>
          <w:rPr>
            <w:color w:val="0000FF"/>
          </w:rPr>
          <w:t>ст. 11</w:t>
        </w:r>
      </w:hyperlink>
      <w:r>
        <w:t xml:space="preserve"> Налогового кодекса РФ определено как место государственной регистрации.</w:t>
      </w:r>
    </w:p>
    <w:p w:rsidR="00CA664B" w:rsidRDefault="00CA664B">
      <w:pPr>
        <w:pStyle w:val="ConsPlusNormal"/>
        <w:ind w:firstLine="540"/>
        <w:jc w:val="both"/>
      </w:pPr>
      <w:r>
        <w:t xml:space="preserve">Обращаем внимание на то, что сумма НДС, уплаченная налоговым агентом, переведенным на ЕНВД, не подлежит вычету, поскольку право на такие вычеты имеют покупатели - налоговые агенты, исполняющие обязанности налогоплательщика в соответствии с гл. 21 Налогового кодекса РФ, в частности </w:t>
      </w:r>
      <w:hyperlink r:id="rId4700" w:history="1">
        <w:r>
          <w:rPr>
            <w:color w:val="0000FF"/>
          </w:rPr>
          <w:t>п. 3 ст. 171</w:t>
        </w:r>
      </w:hyperlink>
      <w:r>
        <w:t xml:space="preserve"> Налогового кодекса РФ. Как известно, система налогообложения в виде ЕНВД не предусматривает уплату НДС (кроме операций ввоза товаров) применяющими ее налогоплательщиками.</w:t>
      </w:r>
    </w:p>
    <w:p w:rsidR="00CA664B" w:rsidRDefault="00CA664B">
      <w:pPr>
        <w:pStyle w:val="ConsPlusNormal"/>
        <w:ind w:firstLine="540"/>
        <w:jc w:val="both"/>
      </w:pPr>
      <w:hyperlink r:id="rId4701" w:history="1">
        <w:r>
          <w:rPr>
            <w:color w:val="0000FF"/>
          </w:rPr>
          <w:t>Пунктом 4 ст. 24</w:t>
        </w:r>
      </w:hyperlink>
      <w:r>
        <w:t xml:space="preserve"> Налогового кодекса РФ определено, что налоговые агенты перечисляют удержанные налоги в порядке, предусмотренном Налоговым кодексом РФ для уплаты налога налогоплательщиками. Порядок и срок уплаты налога установлены </w:t>
      </w:r>
      <w:hyperlink r:id="rId4702" w:history="1">
        <w:r>
          <w:rPr>
            <w:color w:val="0000FF"/>
          </w:rPr>
          <w:t>ст. 174</w:t>
        </w:r>
      </w:hyperlink>
      <w:r>
        <w:t xml:space="preserve"> Налогового кодекса РФ.</w:t>
      </w:r>
    </w:p>
    <w:p w:rsidR="00CA664B" w:rsidRDefault="00CA664B">
      <w:pPr>
        <w:pStyle w:val="ConsPlusNormal"/>
        <w:ind w:firstLine="540"/>
        <w:jc w:val="both"/>
      </w:pPr>
      <w:r>
        <w:t xml:space="preserve">Налоговые агенты, перечисляя НДС, в </w:t>
      </w:r>
      <w:hyperlink r:id="rId4703" w:history="1">
        <w:r>
          <w:rPr>
            <w:color w:val="0000FF"/>
          </w:rPr>
          <w:t>поле "101"</w:t>
        </w:r>
      </w:hyperlink>
      <w:r>
        <w:t xml:space="preserve"> платежного поручения указывают код </w:t>
      </w:r>
      <w:hyperlink r:id="rId4704" w:history="1">
        <w:r>
          <w:rPr>
            <w:color w:val="0000FF"/>
          </w:rPr>
          <w:t>02</w:t>
        </w:r>
      </w:hyperlink>
      <w:r>
        <w:t>.</w:t>
      </w:r>
    </w:p>
    <w:p w:rsidR="00CA664B" w:rsidRDefault="00CA664B">
      <w:pPr>
        <w:pStyle w:val="ConsPlusNormal"/>
        <w:ind w:firstLine="540"/>
        <w:jc w:val="both"/>
      </w:pPr>
    </w:p>
    <w:p w:rsidR="00CA664B" w:rsidRDefault="00CA664B">
      <w:pPr>
        <w:pStyle w:val="ConsPlusNormal"/>
        <w:jc w:val="center"/>
      </w:pPr>
      <w:r>
        <w:t>16.9.2. НДС при аренде государственного</w:t>
      </w:r>
    </w:p>
    <w:p w:rsidR="00CA664B" w:rsidRDefault="00CA664B">
      <w:pPr>
        <w:pStyle w:val="ConsPlusNormal"/>
        <w:jc w:val="center"/>
      </w:pPr>
      <w:r>
        <w:t>или муниципального имущества</w:t>
      </w:r>
    </w:p>
    <w:p w:rsidR="00CA664B" w:rsidRDefault="00CA664B">
      <w:pPr>
        <w:pStyle w:val="ConsPlusNormal"/>
        <w:ind w:firstLine="540"/>
        <w:jc w:val="both"/>
      </w:pPr>
    </w:p>
    <w:p w:rsidR="00CA664B" w:rsidRDefault="00CA664B">
      <w:pPr>
        <w:pStyle w:val="ConsPlusNormal"/>
        <w:ind w:firstLine="540"/>
        <w:jc w:val="both"/>
      </w:pPr>
      <w:r>
        <w:t xml:space="preserve">Согласно </w:t>
      </w:r>
      <w:hyperlink r:id="rId4705" w:history="1">
        <w:r>
          <w:rPr>
            <w:color w:val="0000FF"/>
          </w:rPr>
          <w:t>п. 3 ст. 161</w:t>
        </w:r>
      </w:hyperlink>
      <w:r>
        <w:t xml:space="preserve"> Налогового кодекса РФ на арендаторов федерального имущества, имущества субъектов Российской Федерации и муниципального имущества возлагается </w:t>
      </w:r>
      <w:r>
        <w:lastRenderedPageBreak/>
        <w:t>обязанность исчислить, удержать из арендной платы соответствующую сумму налога и перечислить ее в бюджет.</w:t>
      </w:r>
    </w:p>
    <w:p w:rsidR="00CA664B" w:rsidRDefault="00CA664B">
      <w:pPr>
        <w:pStyle w:val="ConsPlusNormal"/>
        <w:ind w:firstLine="540"/>
        <w:jc w:val="both"/>
      </w:pPr>
      <w:r>
        <w:t>Следует отметить, что обязанности налогового агента возникают только у тех лиц, которые арендуют имущество непосредственно у органов государственной власти и управления или органов местного самоуправления. То есть договор аренды государственного или муниципального имущества должен быть заключен непосредственно с комитетом по управлению имуществом (департаментом недвижимости) либо являться тройственным договором.</w:t>
      </w:r>
    </w:p>
    <w:p w:rsidR="00CA664B" w:rsidRDefault="00CA664B">
      <w:pPr>
        <w:pStyle w:val="ConsPlusNormal"/>
        <w:ind w:firstLine="540"/>
        <w:jc w:val="both"/>
      </w:pPr>
      <w:r>
        <w:t>Когда в качестве арендодателя выступает организация, у которой государственное или муниципальное имущество, сдаваемое в аренду, находится в хозяйственном ведении или оперативном управлении, у арендатора обязанностей налогового агента не возникает. В этом случае организация-арендодатель должна рассчитываться с бюджетом по НДС в общеустановленном порядке.</w:t>
      </w:r>
    </w:p>
    <w:p w:rsidR="00CA664B" w:rsidRDefault="00CA664B">
      <w:pPr>
        <w:pStyle w:val="ConsPlusNormal"/>
        <w:ind w:firstLine="540"/>
        <w:jc w:val="both"/>
      </w:pPr>
      <w:r>
        <w:t>Налоговая база при аренде государственной (муниципальной) собственности определяется как сумма арендной платы с учетом НДС по каждому объекту арендованного имущества.</w:t>
      </w:r>
    </w:p>
    <w:p w:rsidR="00CA664B" w:rsidRDefault="00CA664B">
      <w:pPr>
        <w:pStyle w:val="ConsPlusNormal"/>
        <w:ind w:firstLine="540"/>
        <w:jc w:val="both"/>
      </w:pPr>
    </w:p>
    <w:p w:rsidR="00CA664B" w:rsidRDefault="00CA664B">
      <w:pPr>
        <w:pStyle w:val="ConsPlusNormal"/>
        <w:ind w:firstLine="540"/>
        <w:jc w:val="both"/>
      </w:pPr>
      <w:r>
        <w:t>Пример. Индивидуальный предприниматель является плательщиком ЕНВД. Он арендует помещение под магазин, находящееся в муниципальной собственности, у комитета по управлению имуществом. Согласно договору аренды ежемесячная сумма арендной платы составляет 35 400 руб. (в том числе НДС - 5400 руб.) и уплачивается не позднее 20-го числа месяца, следующего за налоговым периодом (кварталом).</w:t>
      </w:r>
    </w:p>
    <w:p w:rsidR="00CA664B" w:rsidRDefault="00CA664B">
      <w:pPr>
        <w:pStyle w:val="ConsPlusNormal"/>
        <w:ind w:firstLine="540"/>
        <w:jc w:val="both"/>
      </w:pPr>
    </w:p>
    <w:p w:rsidR="00CA664B" w:rsidRDefault="00CA664B">
      <w:pPr>
        <w:pStyle w:val="ConsPlusNormal"/>
        <w:ind w:firstLine="540"/>
        <w:jc w:val="both"/>
      </w:pPr>
      <w:r>
        <w:t xml:space="preserve">При исчислении суммы налога в соответствии с </w:t>
      </w:r>
      <w:hyperlink r:id="rId4706" w:history="1">
        <w:r>
          <w:rPr>
            <w:color w:val="0000FF"/>
          </w:rPr>
          <w:t>п. п. 1</w:t>
        </w:r>
      </w:hyperlink>
      <w:r>
        <w:t xml:space="preserve"> - </w:t>
      </w:r>
      <w:hyperlink r:id="rId4707" w:history="1">
        <w:r>
          <w:rPr>
            <w:color w:val="0000FF"/>
          </w:rPr>
          <w:t>3 ст. 161</w:t>
        </w:r>
      </w:hyperlink>
      <w:r>
        <w:t xml:space="preserve"> Налогового кодекса РФ налоговыми агентами, указанными в </w:t>
      </w:r>
      <w:hyperlink r:id="rId4708" w:history="1">
        <w:r>
          <w:rPr>
            <w:color w:val="0000FF"/>
          </w:rPr>
          <w:t>п. п. 2</w:t>
        </w:r>
      </w:hyperlink>
      <w:r>
        <w:t xml:space="preserve"> и </w:t>
      </w:r>
      <w:hyperlink r:id="rId4709" w:history="1">
        <w:r>
          <w:rPr>
            <w:color w:val="0000FF"/>
          </w:rPr>
          <w:t>3 ст. 161</w:t>
        </w:r>
      </w:hyperlink>
      <w:r>
        <w:t xml:space="preserve"> Налогового кодекса РФ, составляются счета-фактуры в порядке, установленном </w:t>
      </w:r>
      <w:hyperlink r:id="rId4710" w:history="1">
        <w:r>
          <w:rPr>
            <w:color w:val="0000FF"/>
          </w:rPr>
          <w:t>п. п. 5</w:t>
        </w:r>
      </w:hyperlink>
      <w:r>
        <w:t xml:space="preserve"> и </w:t>
      </w:r>
      <w:hyperlink r:id="rId4711" w:history="1">
        <w:r>
          <w:rPr>
            <w:color w:val="0000FF"/>
          </w:rPr>
          <w:t>6 ст. 169</w:t>
        </w:r>
      </w:hyperlink>
      <w:r>
        <w:t xml:space="preserve"> Налогового кодекса РФ.</w:t>
      </w:r>
    </w:p>
    <w:p w:rsidR="00CA664B" w:rsidRDefault="00CA664B">
      <w:pPr>
        <w:pStyle w:val="ConsPlusNormal"/>
        <w:ind w:firstLine="540"/>
        <w:jc w:val="both"/>
      </w:pPr>
      <w:r>
        <w:t>Постановление Правительства РФ от 26 декабря 2011 г. N 1137 "О формах и правилах заполнения (ведения) документов, применяемых при расчетах по налогу на добавленную стоимость" (далее - Постановление Правительства РФ N 1137) утвердило:</w:t>
      </w:r>
    </w:p>
    <w:p w:rsidR="00CA664B" w:rsidRDefault="00CA664B">
      <w:pPr>
        <w:pStyle w:val="ConsPlusNormal"/>
        <w:ind w:firstLine="540"/>
        <w:jc w:val="both"/>
      </w:pPr>
      <w:r>
        <w:t xml:space="preserve">- </w:t>
      </w:r>
      <w:hyperlink r:id="rId4712" w:history="1">
        <w:r>
          <w:rPr>
            <w:color w:val="0000FF"/>
          </w:rPr>
          <w:t>форму</w:t>
        </w:r>
      </w:hyperlink>
      <w:r>
        <w:t xml:space="preserve"> счета-фактуры, применяемого при расчетах по налогу на добавленную стоимость согласно Приложению N 1 к Постановлению Правительства РФ N 1137, и </w:t>
      </w:r>
      <w:hyperlink r:id="rId4713" w:history="1">
        <w:r>
          <w:rPr>
            <w:color w:val="0000FF"/>
          </w:rPr>
          <w:t>Правила</w:t>
        </w:r>
      </w:hyperlink>
      <w:r>
        <w:t xml:space="preserve"> заполнения счета-фактуры, применяемого при расчетах по налогу на добавленную стоимость (далее - Правила заполнения счета-фактуры);</w:t>
      </w:r>
    </w:p>
    <w:p w:rsidR="00CA664B" w:rsidRDefault="00CA664B">
      <w:pPr>
        <w:pStyle w:val="ConsPlusNormal"/>
        <w:ind w:firstLine="540"/>
        <w:jc w:val="both"/>
      </w:pPr>
      <w:r>
        <w:t xml:space="preserve">- </w:t>
      </w:r>
      <w:hyperlink r:id="rId4714" w:history="1">
        <w:r>
          <w:rPr>
            <w:color w:val="0000FF"/>
          </w:rPr>
          <w:t>форму</w:t>
        </w:r>
      </w:hyperlink>
      <w:r>
        <w:t xml:space="preserve"> корректировочного счета-фактуры, применяемого при расчетах по налогу на добавленную стоимость согласно Приложению N 2 к Постановлению Правительства РФ N 1137, и </w:t>
      </w:r>
      <w:hyperlink r:id="rId4715" w:history="1">
        <w:r>
          <w:rPr>
            <w:color w:val="0000FF"/>
          </w:rPr>
          <w:t>Правила</w:t>
        </w:r>
      </w:hyperlink>
      <w:r>
        <w:t xml:space="preserve"> заполнения корректировочного счета-фактуры, применяемого при расчетах по налогу на добавленную стоимость (далее - Правила заполнения корректировочного счета-фактуры);</w:t>
      </w:r>
    </w:p>
    <w:p w:rsidR="00CA664B" w:rsidRDefault="00CA664B">
      <w:pPr>
        <w:pStyle w:val="ConsPlusNormal"/>
        <w:ind w:firstLine="540"/>
        <w:jc w:val="both"/>
      </w:pPr>
      <w:r>
        <w:t xml:space="preserve">- </w:t>
      </w:r>
      <w:hyperlink r:id="rId4716" w:history="1">
        <w:r>
          <w:rPr>
            <w:color w:val="0000FF"/>
          </w:rPr>
          <w:t>форму</w:t>
        </w:r>
      </w:hyperlink>
      <w:r>
        <w:t xml:space="preserve"> журнала учета полученных и выставленных счетов-фактур, применяемых при расчетах по налогу на добавленную стоимость согласно Приложению N 3 к Постановлению Правительства РФ N 1137, и </w:t>
      </w:r>
      <w:hyperlink r:id="rId4717" w:history="1">
        <w:r>
          <w:rPr>
            <w:color w:val="0000FF"/>
          </w:rPr>
          <w:t>Правила</w:t>
        </w:r>
      </w:hyperlink>
      <w:r>
        <w:t xml:space="preserve"> ведения журнала учета полученных и выставленных счетов-фактур, применяемых при расчетах по налогу на добавленную стоимость (далее - Правила ведения журнала учета полученных и выставленных счетов-фактур);</w:t>
      </w:r>
    </w:p>
    <w:p w:rsidR="00CA664B" w:rsidRDefault="00CA664B">
      <w:pPr>
        <w:pStyle w:val="ConsPlusNormal"/>
        <w:ind w:firstLine="540"/>
        <w:jc w:val="both"/>
      </w:pPr>
      <w:r>
        <w:t xml:space="preserve">- </w:t>
      </w:r>
      <w:hyperlink r:id="rId4718" w:history="1">
        <w:r>
          <w:rPr>
            <w:color w:val="0000FF"/>
          </w:rPr>
          <w:t>форму</w:t>
        </w:r>
      </w:hyperlink>
      <w:r>
        <w:t xml:space="preserve"> книги покупок, применяемой при расчетах по налогу на добавленную стоимость согласно Приложению N 4 к Постановлению Правительства РФ N 1137, и </w:t>
      </w:r>
      <w:hyperlink r:id="rId4719" w:history="1">
        <w:r>
          <w:rPr>
            <w:color w:val="0000FF"/>
          </w:rPr>
          <w:t>Правила</w:t>
        </w:r>
      </w:hyperlink>
      <w:r>
        <w:t xml:space="preserve"> ведения книги покупок, применяемой при расчетах по налогу на добавленную стоимость (далее - Правила ведения книги покупок);</w:t>
      </w:r>
    </w:p>
    <w:p w:rsidR="00CA664B" w:rsidRDefault="00CA664B">
      <w:pPr>
        <w:pStyle w:val="ConsPlusNormal"/>
        <w:ind w:firstLine="540"/>
        <w:jc w:val="both"/>
      </w:pPr>
      <w:r>
        <w:t xml:space="preserve">- </w:t>
      </w:r>
      <w:hyperlink r:id="rId4720" w:history="1">
        <w:r>
          <w:rPr>
            <w:color w:val="0000FF"/>
          </w:rPr>
          <w:t>форму</w:t>
        </w:r>
      </w:hyperlink>
      <w:r>
        <w:t xml:space="preserve"> книги продаж, применяемой при расчетах по налогу на добавленную стоимость согласно Приложению N 5 к Постановлению Правительства РФ N 1137, и </w:t>
      </w:r>
      <w:hyperlink r:id="rId4721" w:history="1">
        <w:r>
          <w:rPr>
            <w:color w:val="0000FF"/>
          </w:rPr>
          <w:t>Правила</w:t>
        </w:r>
      </w:hyperlink>
      <w:r>
        <w:t xml:space="preserve"> ведения книги продаж, применяемой при расчетах по налогу на добавленную стоимость (далее - Правила ведения книги продаж).</w:t>
      </w:r>
    </w:p>
    <w:p w:rsidR="00CA664B" w:rsidRDefault="00CA664B">
      <w:pPr>
        <w:pStyle w:val="ConsPlusNormal"/>
        <w:ind w:firstLine="540"/>
        <w:jc w:val="both"/>
      </w:pPr>
      <w:r>
        <w:t>Таким образом, по общему правилу индивидуальный предприниматель должен составлять счета-фактуры в случаях исполнения им обязанностей налогового агента по НДС при аренде федерального имущества (имущества субъектов РФ, муниципального имущества), находящегося на территории России, в случае, когда арендодателями выступают органы государственной власти и управления (органы местного самоуправления), казенные учреждения.</w:t>
      </w:r>
    </w:p>
    <w:p w:rsidR="00CA664B" w:rsidRDefault="00CA664B">
      <w:pPr>
        <w:pStyle w:val="ConsPlusNormal"/>
        <w:ind w:firstLine="540"/>
        <w:jc w:val="both"/>
      </w:pPr>
      <w:r>
        <w:t xml:space="preserve">Налоговые агенты, указанные в </w:t>
      </w:r>
      <w:hyperlink r:id="rId4722" w:history="1">
        <w:r>
          <w:rPr>
            <w:color w:val="0000FF"/>
          </w:rPr>
          <w:t>п. п. 2</w:t>
        </w:r>
      </w:hyperlink>
      <w:r>
        <w:t xml:space="preserve"> и </w:t>
      </w:r>
      <w:hyperlink r:id="rId4723" w:history="1">
        <w:r>
          <w:rPr>
            <w:color w:val="0000FF"/>
          </w:rPr>
          <w:t>3 ст. 161</w:t>
        </w:r>
      </w:hyperlink>
      <w:r>
        <w:t xml:space="preserve"> Налогового кодекса Российской Федерации, </w:t>
      </w:r>
      <w:r>
        <w:lastRenderedPageBreak/>
        <w:t xml:space="preserve">регистрируют в </w:t>
      </w:r>
      <w:hyperlink r:id="rId4724" w:history="1">
        <w:r>
          <w:rPr>
            <w:color w:val="0000FF"/>
          </w:rPr>
          <w:t>книге продаж</w:t>
        </w:r>
      </w:hyperlink>
      <w:r>
        <w:t xml:space="preserve"> счета-фактуры, составленные при исчислении налога (при осуществлении оплаты или частичной оплаты, в том числе с применением безденежных форм расчетов, в счет предстоящих поставок товаров, выполнения работ, оказания услуг или при приобретении товаров, работ, услуг) (</w:t>
      </w:r>
      <w:hyperlink r:id="rId4725" w:history="1">
        <w:r>
          <w:rPr>
            <w:color w:val="0000FF"/>
          </w:rPr>
          <w:t>п. 15</w:t>
        </w:r>
      </w:hyperlink>
      <w:r>
        <w:t xml:space="preserve"> Правил ведения книги продаж).</w:t>
      </w:r>
    </w:p>
    <w:p w:rsidR="00CA664B" w:rsidRDefault="00CA664B">
      <w:pPr>
        <w:pStyle w:val="ConsPlusNormal"/>
        <w:ind w:firstLine="540"/>
        <w:jc w:val="both"/>
      </w:pPr>
      <w:r>
        <w:t xml:space="preserve">Налоговые агенты, указанные в </w:t>
      </w:r>
      <w:hyperlink r:id="rId4726" w:history="1">
        <w:r>
          <w:rPr>
            <w:color w:val="0000FF"/>
          </w:rPr>
          <w:t>п. п. 2</w:t>
        </w:r>
      </w:hyperlink>
      <w:r>
        <w:t xml:space="preserve"> и </w:t>
      </w:r>
      <w:hyperlink r:id="rId4727" w:history="1">
        <w:r>
          <w:rPr>
            <w:color w:val="0000FF"/>
          </w:rPr>
          <w:t>3 ст. 161</w:t>
        </w:r>
      </w:hyperlink>
      <w:r>
        <w:t xml:space="preserve"> Налогового кодекса Российской Федерации, регистрируют в </w:t>
      </w:r>
      <w:hyperlink r:id="rId4728" w:history="1">
        <w:r>
          <w:rPr>
            <w:color w:val="0000FF"/>
          </w:rPr>
          <w:t>книге покупок</w:t>
        </w:r>
      </w:hyperlink>
      <w:r>
        <w:t xml:space="preserve"> счета-фактуры, составленные и зарегистрированные в </w:t>
      </w:r>
      <w:hyperlink r:id="rId4729" w:history="1">
        <w:r>
          <w:rPr>
            <w:color w:val="0000FF"/>
          </w:rPr>
          <w:t>книге продаж</w:t>
        </w:r>
      </w:hyperlink>
      <w:r>
        <w:t xml:space="preserve"> в соответствии с </w:t>
      </w:r>
      <w:hyperlink r:id="rId4730" w:history="1">
        <w:r>
          <w:rPr>
            <w:color w:val="0000FF"/>
          </w:rPr>
          <w:t>Приложением N 5</w:t>
        </w:r>
      </w:hyperlink>
      <w:r>
        <w:t xml:space="preserve"> к Постановлению Правительства Российской Федерации от 26 декабря 2011 г. N 1137, в целях определения суммы налога на добавленную стоимость, предъявляемой к вычету в порядке, установленном </w:t>
      </w:r>
      <w:hyperlink r:id="rId4731" w:history="1">
        <w:r>
          <w:rPr>
            <w:color w:val="0000FF"/>
          </w:rPr>
          <w:t>п. 3 ст. 171</w:t>
        </w:r>
      </w:hyperlink>
      <w:r>
        <w:t xml:space="preserve"> Налогового кодекса Российской Федерации (</w:t>
      </w:r>
      <w:hyperlink r:id="rId4732" w:history="1">
        <w:r>
          <w:rPr>
            <w:color w:val="0000FF"/>
          </w:rPr>
          <w:t>п. 23</w:t>
        </w:r>
      </w:hyperlink>
      <w:r>
        <w:t xml:space="preserve"> Правил ведения книги покупок).</w:t>
      </w:r>
    </w:p>
    <w:p w:rsidR="00CA664B" w:rsidRDefault="00CA664B">
      <w:pPr>
        <w:pStyle w:val="ConsPlusNormal"/>
        <w:ind w:firstLine="540"/>
        <w:jc w:val="both"/>
      </w:pPr>
      <w:r>
        <w:t xml:space="preserve">Однако вышеуказанное касается налоговых агентов, не применяющих спецрежимы. Отметим, что, например, </w:t>
      </w:r>
      <w:hyperlink r:id="rId4733" w:history="1">
        <w:r>
          <w:rPr>
            <w:color w:val="0000FF"/>
          </w:rPr>
          <w:t>п. 5 ст. 346.11</w:t>
        </w:r>
      </w:hyperlink>
      <w:r>
        <w:t xml:space="preserve"> указывает, что организации и индивидуальные предприниматели, применяющие УСН, не освобождаются от исполнения обязанностей налоговых агентов, предусмотренных Налоговым кодексом РФ. В </w:t>
      </w:r>
      <w:hyperlink r:id="rId4734" w:history="1">
        <w:r>
          <w:rPr>
            <w:color w:val="0000FF"/>
          </w:rPr>
          <w:t>гл. 26.3</w:t>
        </w:r>
      </w:hyperlink>
      <w:r>
        <w:t xml:space="preserve"> Налогового кодекса РФ аналогичного положения не содержится. Тем не менее Минфин России указал, что нормами </w:t>
      </w:r>
      <w:hyperlink r:id="rId4735" w:history="1">
        <w:r>
          <w:rPr>
            <w:color w:val="0000FF"/>
          </w:rPr>
          <w:t>гл. 26.3</w:t>
        </w:r>
      </w:hyperlink>
      <w:r>
        <w:t xml:space="preserve"> Налогового кодекса РФ освобождение индивидуальных предпринимателей, применяющих систему налогообложения в виде ЕНВД, от обязанностей налоговых агентов по налогу на добавленную стоимость не предусмотрено (</w:t>
      </w:r>
      <w:hyperlink r:id="rId4736" w:history="1">
        <w:r>
          <w:rPr>
            <w:color w:val="0000FF"/>
          </w:rPr>
          <w:t>Письмо</w:t>
        </w:r>
      </w:hyperlink>
      <w:r>
        <w:t xml:space="preserve"> Минфина России от 5 октября 2011 г. N 03-07-14/96).</w:t>
      </w:r>
    </w:p>
    <w:p w:rsidR="00CA664B" w:rsidRDefault="00CA664B">
      <w:pPr>
        <w:pStyle w:val="ConsPlusNormal"/>
        <w:ind w:firstLine="540"/>
        <w:jc w:val="both"/>
      </w:pPr>
      <w:r>
        <w:t xml:space="preserve">Учитывая изложенное, индивидуальный предприниматель, применяющий систему налогообложения в виде ЕНВД, при аренде муниципального недвижимого имущества у органа местного самоуправления обязан исчислять и уплачивать в бюджет соответствующую сумму НДС в порядке, установленном вышеуказанным </w:t>
      </w:r>
      <w:hyperlink r:id="rId4737" w:history="1">
        <w:r>
          <w:rPr>
            <w:color w:val="0000FF"/>
          </w:rPr>
          <w:t>п. 3 ст. 161</w:t>
        </w:r>
      </w:hyperlink>
      <w:r>
        <w:t xml:space="preserve"> Налогового кодекса РФ.</w:t>
      </w:r>
    </w:p>
    <w:p w:rsidR="00CA664B" w:rsidRDefault="00CA664B">
      <w:pPr>
        <w:pStyle w:val="ConsPlusNormal"/>
        <w:ind w:firstLine="540"/>
        <w:jc w:val="both"/>
      </w:pPr>
      <w:r>
        <w:t xml:space="preserve">При этом он будет обязан составить счет-фактуру, а также представить налоговую </w:t>
      </w:r>
      <w:hyperlink r:id="rId4738" w:history="1">
        <w:r>
          <w:rPr>
            <w:color w:val="0000FF"/>
          </w:rPr>
          <w:t>декларацию</w:t>
        </w:r>
      </w:hyperlink>
      <w:r>
        <w:t xml:space="preserve"> по НДС в налоговый орган по месту своего жительства.</w:t>
      </w:r>
    </w:p>
    <w:p w:rsidR="00CA664B" w:rsidRDefault="00CA664B">
      <w:pPr>
        <w:pStyle w:val="ConsPlusNormal"/>
        <w:ind w:firstLine="540"/>
        <w:jc w:val="both"/>
      </w:pPr>
      <w:r>
        <w:t>А вот к вычету уплаченный НДС он принять не сможет, поскольку такое право имеют покупатели - налоговые агенты, исполняющие обязанности налогоплательщика (</w:t>
      </w:r>
      <w:hyperlink r:id="rId4739" w:history="1">
        <w:r>
          <w:rPr>
            <w:color w:val="0000FF"/>
          </w:rPr>
          <w:t>п. 3 ст. 171</w:t>
        </w:r>
      </w:hyperlink>
      <w:r>
        <w:t xml:space="preserve"> Налогового кодекса РФ).</w:t>
      </w:r>
    </w:p>
    <w:p w:rsidR="00CA664B" w:rsidRDefault="00CA664B">
      <w:pPr>
        <w:pStyle w:val="ConsPlusNormal"/>
        <w:ind w:firstLine="540"/>
        <w:jc w:val="both"/>
      </w:pPr>
    </w:p>
    <w:p w:rsidR="00CA664B" w:rsidRDefault="00CA664B">
      <w:pPr>
        <w:pStyle w:val="ConsPlusNormal"/>
        <w:jc w:val="center"/>
      </w:pPr>
      <w:r>
        <w:t>16.9.3. Приобретение товаров (работ, услуг)</w:t>
      </w:r>
    </w:p>
    <w:p w:rsidR="00CA664B" w:rsidRDefault="00CA664B">
      <w:pPr>
        <w:pStyle w:val="ConsPlusNormal"/>
        <w:jc w:val="center"/>
      </w:pPr>
      <w:r>
        <w:t>у иностранных лиц</w:t>
      </w:r>
    </w:p>
    <w:p w:rsidR="00CA664B" w:rsidRDefault="00CA664B">
      <w:pPr>
        <w:pStyle w:val="ConsPlusNormal"/>
        <w:ind w:firstLine="540"/>
        <w:jc w:val="both"/>
      </w:pPr>
    </w:p>
    <w:p w:rsidR="00CA664B" w:rsidRDefault="00CA664B">
      <w:pPr>
        <w:pStyle w:val="ConsPlusNormal"/>
        <w:ind w:firstLine="540"/>
        <w:jc w:val="both"/>
      </w:pPr>
      <w:r>
        <w:t>Налоговая база при таких операциях определяется налоговым агентом. При этом налоговыми агентами признаются покупатели этих товаров (работ, услуг).</w:t>
      </w:r>
    </w:p>
    <w:p w:rsidR="00CA664B" w:rsidRDefault="00CA664B">
      <w:pPr>
        <w:pStyle w:val="ConsPlusNormal"/>
        <w:ind w:firstLine="540"/>
        <w:jc w:val="both"/>
      </w:pPr>
      <w:r>
        <w:t xml:space="preserve">Порядок оформления </w:t>
      </w:r>
      <w:hyperlink r:id="rId4740" w:history="1">
        <w:r>
          <w:rPr>
            <w:color w:val="0000FF"/>
          </w:rPr>
          <w:t>счетов-фактур</w:t>
        </w:r>
      </w:hyperlink>
      <w:r>
        <w:t xml:space="preserve">, </w:t>
      </w:r>
      <w:hyperlink r:id="rId4741" w:history="1">
        <w:r>
          <w:rPr>
            <w:color w:val="0000FF"/>
          </w:rPr>
          <w:t>книг покупок</w:t>
        </w:r>
      </w:hyperlink>
      <w:r>
        <w:t xml:space="preserve"> и </w:t>
      </w:r>
      <w:hyperlink r:id="rId4742" w:history="1">
        <w:r>
          <w:rPr>
            <w:color w:val="0000FF"/>
          </w:rPr>
          <w:t>продаж</w:t>
        </w:r>
      </w:hyperlink>
      <w:r>
        <w:t xml:space="preserve"> в данном случае аналогичен порядку, применяемому при аренде государственного и муниципального имущества.</w:t>
      </w:r>
    </w:p>
    <w:p w:rsidR="00CA664B" w:rsidRDefault="00CA664B">
      <w:pPr>
        <w:pStyle w:val="ConsPlusNormal"/>
        <w:ind w:firstLine="540"/>
        <w:jc w:val="both"/>
      </w:pPr>
    </w:p>
    <w:p w:rsidR="00CA664B" w:rsidRDefault="00CA664B">
      <w:pPr>
        <w:pStyle w:val="ConsPlusNormal"/>
        <w:jc w:val="center"/>
      </w:pPr>
      <w:r>
        <w:t>16.9.4. Налог на доходы физических лиц</w:t>
      </w:r>
    </w:p>
    <w:p w:rsidR="00CA664B" w:rsidRDefault="00CA664B">
      <w:pPr>
        <w:pStyle w:val="ConsPlusNormal"/>
        <w:ind w:firstLine="540"/>
        <w:jc w:val="both"/>
      </w:pPr>
    </w:p>
    <w:p w:rsidR="00CA664B" w:rsidRDefault="00CA664B">
      <w:pPr>
        <w:pStyle w:val="ConsPlusNormal"/>
        <w:ind w:firstLine="540"/>
        <w:jc w:val="both"/>
      </w:pPr>
      <w:r>
        <w:t>Индивидуальный предприниматель, осуществляющий деятельность с применением системы налогообложения в виде ЕНВД, признается налоговым агентом в отношении доходов, выплачиваемых им работникам, нанятым в целях осуществления такой деятельности. В связи с этим на такого индивидуального предпринимателя возлагается обязанность по исчислению, удержанию и перечислению в бюджет НДФЛ при выплате дохода указанным наемным работникам.</w:t>
      </w:r>
    </w:p>
    <w:p w:rsidR="00CA664B" w:rsidRDefault="00CA664B">
      <w:pPr>
        <w:pStyle w:val="ConsPlusNormal"/>
        <w:ind w:firstLine="540"/>
        <w:jc w:val="both"/>
      </w:pPr>
      <w:r>
        <w:t xml:space="preserve">В соответствии с </w:t>
      </w:r>
      <w:hyperlink r:id="rId4743" w:history="1">
        <w:r>
          <w:rPr>
            <w:color w:val="0000FF"/>
          </w:rPr>
          <w:t>п. 7 ст. 226</w:t>
        </w:r>
      </w:hyperlink>
      <w:r>
        <w:t xml:space="preserve"> Налогового кодекса РФ совокупная сумма налога, исчисленная и удержанная налоговым агентом у налогоплательщика, в отношении которого он признается источником дохода, уплачивается в бюджет по месту учета налогового агента в налоговом органе.</w:t>
      </w:r>
    </w:p>
    <w:p w:rsidR="00CA664B" w:rsidRDefault="00CA664B">
      <w:pPr>
        <w:pStyle w:val="ConsPlusNormal"/>
        <w:ind w:firstLine="540"/>
        <w:jc w:val="both"/>
      </w:pPr>
      <w:r>
        <w:t>В случае когда индивидуальный предприниматель состоит на учете в разных налоговых органах - по месту осуществления деятельности с применением системы налогообложения в виде ЕНВД и по месту жительства, НДФЛ с доходов, выплачиваемых работникам, занятым в деятельности, в отношении которой применяется система налогообложения в виде ЕНВД, следует перечислять в бюджет по месту учета индивидуального предпринимателя в налоговом органе в качестве налогоплательщика такого налога.</w:t>
      </w:r>
    </w:p>
    <w:p w:rsidR="00CA664B" w:rsidRDefault="00CA664B">
      <w:pPr>
        <w:pStyle w:val="ConsPlusNormal"/>
        <w:ind w:firstLine="540"/>
        <w:jc w:val="both"/>
      </w:pPr>
      <w:r>
        <w:lastRenderedPageBreak/>
        <w:t xml:space="preserve">В указанный налоговый орган индивидуальному предпринимателю, являющемуся налоговым агентом, следует также представлять сведения о доходах физических лиц соответствующего налогового периода и суммах начисленных и удержанных в этом налоговом периоде налогов в соответствии с </w:t>
      </w:r>
      <w:hyperlink r:id="rId4744" w:history="1">
        <w:r>
          <w:rPr>
            <w:color w:val="0000FF"/>
          </w:rPr>
          <w:t>п. 2 ст. 230</w:t>
        </w:r>
      </w:hyperlink>
      <w:r>
        <w:t xml:space="preserve"> Налогового кодекса РФ (</w:t>
      </w:r>
      <w:hyperlink r:id="rId4745" w:history="1">
        <w:r>
          <w:rPr>
            <w:color w:val="0000FF"/>
          </w:rPr>
          <w:t>Письмо</w:t>
        </w:r>
      </w:hyperlink>
      <w:r>
        <w:t xml:space="preserve"> Минфина России от 2 ноября 2011 г. N 03-04-05/3-839).</w:t>
      </w:r>
    </w:p>
    <w:p w:rsidR="00CA664B" w:rsidRDefault="00CA664B">
      <w:pPr>
        <w:pStyle w:val="ConsPlusNormal"/>
        <w:ind w:firstLine="540"/>
        <w:jc w:val="both"/>
      </w:pPr>
      <w:r>
        <w:t>Если нанятые индивидуальным предпринимателем работники выполняют работы поочередно в двух городах, то суммы НДФЛ, удержанные с доходов таких работников, индивидуальному предпринимателю следует перечислять в каждый из городов с учетом отработанного времени такими наемными работниками в каждом из этих городов (</w:t>
      </w:r>
      <w:hyperlink r:id="rId4746" w:history="1">
        <w:r>
          <w:rPr>
            <w:color w:val="0000FF"/>
          </w:rPr>
          <w:t>Письмо</w:t>
        </w:r>
      </w:hyperlink>
      <w:r>
        <w:t xml:space="preserve"> Минфина России от 15 августа 2011 г. N 03-11-06/3/92).</w:t>
      </w:r>
    </w:p>
    <w:p w:rsidR="00CA664B" w:rsidRDefault="00CA664B">
      <w:pPr>
        <w:pStyle w:val="ConsPlusNormal"/>
        <w:ind w:firstLine="540"/>
        <w:jc w:val="both"/>
      </w:pPr>
    </w:p>
    <w:p w:rsidR="00CA664B" w:rsidRDefault="00CA664B">
      <w:pPr>
        <w:pStyle w:val="ConsPlusNormal"/>
        <w:jc w:val="center"/>
      </w:pPr>
      <w:r>
        <w:t>16.9.5. Налог на прибыль</w:t>
      </w:r>
    </w:p>
    <w:p w:rsidR="00CA664B" w:rsidRDefault="00CA664B">
      <w:pPr>
        <w:pStyle w:val="ConsPlusNormal"/>
        <w:ind w:firstLine="540"/>
        <w:jc w:val="both"/>
      </w:pPr>
    </w:p>
    <w:p w:rsidR="00CA664B" w:rsidRDefault="00CA664B">
      <w:pPr>
        <w:pStyle w:val="ConsPlusNormal"/>
        <w:ind w:firstLine="540"/>
        <w:jc w:val="both"/>
      </w:pPr>
      <w:r>
        <w:t xml:space="preserve">Для того чтобы определить, в каких случаях плательщики ЕНВД становятся налоговыми агентами по налогу на прибыль, каким образом в каждом конкретном случае исчислять налог, какие налоговые ставки применять, в какие сроки перечислять сумму налога в бюджет, необходимо обратиться к </w:t>
      </w:r>
      <w:hyperlink r:id="rId4747" w:history="1">
        <w:r>
          <w:rPr>
            <w:color w:val="0000FF"/>
          </w:rPr>
          <w:t>гл. 25</w:t>
        </w:r>
      </w:hyperlink>
      <w:r>
        <w:t xml:space="preserve"> Налогового кодекса РФ.</w:t>
      </w:r>
    </w:p>
    <w:p w:rsidR="00CA664B" w:rsidRDefault="00CA664B">
      <w:pPr>
        <w:pStyle w:val="ConsPlusNormal"/>
        <w:ind w:firstLine="540"/>
        <w:jc w:val="both"/>
      </w:pPr>
      <w:r>
        <w:t xml:space="preserve">Под определение "налоговый агент" применительно к налогу на прибыль подпадают российские юридические лица или иностранные организации, осуществляющие деятельность в Российской Федерации через постоянное представительство, на основании </w:t>
      </w:r>
      <w:hyperlink r:id="rId4748" w:history="1">
        <w:r>
          <w:rPr>
            <w:color w:val="0000FF"/>
          </w:rPr>
          <w:t>п. 4 ст. 286</w:t>
        </w:r>
      </w:hyperlink>
      <w:r>
        <w:t xml:space="preserve"> Налогового кодекса РФ. Однако в </w:t>
      </w:r>
      <w:hyperlink r:id="rId4749" w:history="1">
        <w:r>
          <w:rPr>
            <w:color w:val="0000FF"/>
          </w:rPr>
          <w:t>гл. 25</w:t>
        </w:r>
      </w:hyperlink>
      <w:r>
        <w:t xml:space="preserve"> Налогового кодекса РФ прямо не указано, что налоговыми агентами следует признать и индивидуальных предпринимателей, совершающих операции, при которых налог подлежит удержанию у источника выплат. По нашему мнению, это может следовать из общего правила, предусмотренного </w:t>
      </w:r>
      <w:hyperlink r:id="rId4750" w:history="1">
        <w:r>
          <w:rPr>
            <w:color w:val="0000FF"/>
          </w:rPr>
          <w:t>гл. 25</w:t>
        </w:r>
      </w:hyperlink>
      <w:r>
        <w:t xml:space="preserve"> Налогового кодекса РФ, поскольку освобождение от обязанностей налоговых агентов для коммерсантов не установлено. Однако в налоговом законодательстве этот вопрос является спорным. Но в случае, если индивидуальный предприниматель может быть признан агентом по налогу на прибыль, к случаям, когда он им признается, будут относиться:</w:t>
      </w:r>
    </w:p>
    <w:p w:rsidR="00CA664B" w:rsidRDefault="00CA664B">
      <w:pPr>
        <w:pStyle w:val="ConsPlusNormal"/>
        <w:ind w:firstLine="540"/>
        <w:jc w:val="both"/>
      </w:pPr>
      <w:r>
        <w:t>- выплата доходов иностранным организациям, не связанных с ее постоянным представительством в РФ (</w:t>
      </w:r>
      <w:hyperlink r:id="rId4751" w:history="1">
        <w:r>
          <w:rPr>
            <w:color w:val="0000FF"/>
          </w:rPr>
          <w:t>п. 4 ст. 286</w:t>
        </w:r>
      </w:hyperlink>
      <w:r>
        <w:t xml:space="preserve">, </w:t>
      </w:r>
      <w:hyperlink r:id="rId4752" w:history="1">
        <w:r>
          <w:rPr>
            <w:color w:val="0000FF"/>
          </w:rPr>
          <w:t>п. 1 ст. 309</w:t>
        </w:r>
      </w:hyperlink>
      <w:r>
        <w:t xml:space="preserve"> Налогового кодекса РФ).</w:t>
      </w:r>
    </w:p>
    <w:p w:rsidR="00CA664B" w:rsidRDefault="00CA664B">
      <w:pPr>
        <w:pStyle w:val="ConsPlusNormal"/>
        <w:ind w:firstLine="540"/>
        <w:jc w:val="both"/>
      </w:pPr>
    </w:p>
    <w:p w:rsidR="00CA664B" w:rsidRDefault="00CA664B">
      <w:pPr>
        <w:pStyle w:val="ConsPlusNormal"/>
        <w:jc w:val="center"/>
      </w:pPr>
      <w:r>
        <w:t>16.9.6. Выплата доходов иностранным организациям,</w:t>
      </w:r>
    </w:p>
    <w:p w:rsidR="00CA664B" w:rsidRDefault="00CA664B">
      <w:pPr>
        <w:pStyle w:val="ConsPlusNormal"/>
        <w:jc w:val="center"/>
      </w:pPr>
      <w:r>
        <w:t>не связанных с ее постоянным представительством в РФ</w:t>
      </w:r>
    </w:p>
    <w:p w:rsidR="00CA664B" w:rsidRDefault="00CA664B">
      <w:pPr>
        <w:pStyle w:val="ConsPlusNormal"/>
        <w:ind w:firstLine="540"/>
        <w:jc w:val="both"/>
      </w:pPr>
    </w:p>
    <w:p w:rsidR="00CA664B" w:rsidRDefault="00CA664B">
      <w:pPr>
        <w:pStyle w:val="ConsPlusNormal"/>
        <w:ind w:firstLine="540"/>
        <w:jc w:val="both"/>
      </w:pPr>
      <w:r>
        <w:t xml:space="preserve">Перечень доходов иностранных организаций, не осуществляющих деятельность в Российской Федерации через постоянное представительство, с которых российская организация или иностранная организация, осуществляющая деятельность в Российской Федерации через постоянное представительство (налоговые агенты), выплачивающие указанный доход налогоплательщику, обязаны удержать налог, приведен в </w:t>
      </w:r>
      <w:hyperlink r:id="rId4753" w:history="1">
        <w:r>
          <w:rPr>
            <w:color w:val="0000FF"/>
          </w:rPr>
          <w:t>ст. 309</w:t>
        </w:r>
      </w:hyperlink>
      <w:r>
        <w:t xml:space="preserve"> Налогового кодекса РФ. К ним относятся:</w:t>
      </w:r>
    </w:p>
    <w:p w:rsidR="00CA664B" w:rsidRDefault="00CA664B">
      <w:pPr>
        <w:pStyle w:val="ConsPlusNormal"/>
        <w:ind w:firstLine="540"/>
        <w:jc w:val="both"/>
      </w:pPr>
      <w:r>
        <w:t>1) дивиденды, выплачиваемые иностранной организации - акционеру (участнику) российских организаций (ставка налога для выплат в пользу иностранных организаций - 15%);</w:t>
      </w:r>
    </w:p>
    <w:p w:rsidR="00CA664B" w:rsidRDefault="00CA664B">
      <w:pPr>
        <w:pStyle w:val="ConsPlusNormal"/>
        <w:ind w:firstLine="540"/>
        <w:jc w:val="both"/>
      </w:pPr>
      <w:r>
        <w:t>2) доходы, получаемые в результате распределения в пользу иностранных организаций прибыли или имущества организаций, иных лиц или их объединений, в том числе при их ликвидации (ставка налога - 20%);</w:t>
      </w:r>
    </w:p>
    <w:p w:rsidR="00CA664B" w:rsidRDefault="00CA664B">
      <w:pPr>
        <w:pStyle w:val="ConsPlusNormal"/>
        <w:ind w:firstLine="540"/>
        <w:jc w:val="both"/>
      </w:pPr>
      <w:r>
        <w:t xml:space="preserve">3) процентный доход от долговых обязательств любого вида, в том числе доходы, полученные по государственным и муниципальным ценным бумагам (ставки налога - 0 и 15% в зависимости от вида бумаг, </w:t>
      </w:r>
      <w:hyperlink r:id="rId4754" w:history="1">
        <w:r>
          <w:rPr>
            <w:color w:val="0000FF"/>
          </w:rPr>
          <w:t>п. 4 ст. 284</w:t>
        </w:r>
      </w:hyperlink>
      <w:r>
        <w:t xml:space="preserve"> Налогового кодекса РФ), а также доходы по иным долговым обязательствам российских организаций (ставка налога - 20%);</w:t>
      </w:r>
    </w:p>
    <w:p w:rsidR="00CA664B" w:rsidRDefault="00CA664B">
      <w:pPr>
        <w:pStyle w:val="ConsPlusNormal"/>
        <w:ind w:firstLine="540"/>
        <w:jc w:val="both"/>
      </w:pPr>
      <w:r>
        <w:t>4) доходы от использования в Российской Федерации прав на объекты интеллектуальной собственности (ставка - 20%);</w:t>
      </w:r>
    </w:p>
    <w:p w:rsidR="00CA664B" w:rsidRDefault="00CA664B">
      <w:pPr>
        <w:pStyle w:val="ConsPlusNormal"/>
        <w:ind w:firstLine="540"/>
        <w:jc w:val="both"/>
      </w:pPr>
      <w:r>
        <w:t>5) доходы от реализации акций (долей) российских организаций, более 50% активов которых состоят из недвижимого имущества, находящегося на территории Российской Федерации, а также финансовых инструментов, производных от таких долей (ставка налога - 20%);</w:t>
      </w:r>
    </w:p>
    <w:p w:rsidR="00CA664B" w:rsidRDefault="00CA664B">
      <w:pPr>
        <w:pStyle w:val="ConsPlusNormal"/>
        <w:ind w:firstLine="540"/>
        <w:jc w:val="both"/>
      </w:pPr>
      <w:r>
        <w:lastRenderedPageBreak/>
        <w:t>6) доходы от реализации недвижимого имущества, находящегося на территории Российской Федерации (ставка налога - 20%);</w:t>
      </w:r>
    </w:p>
    <w:p w:rsidR="00CA664B" w:rsidRDefault="00CA664B">
      <w:pPr>
        <w:pStyle w:val="ConsPlusNormal"/>
        <w:ind w:firstLine="540"/>
        <w:jc w:val="both"/>
      </w:pPr>
      <w:r>
        <w:t>7) доходы от сдачи в аренду или субаренду имущества, используемого на территории Российской Федерации (ставка налога в части доходов от сдачи в аренду имущества и лизинговых операций - 20%, в части аренды судов, транспортных средств, контейнеров - 10%);</w:t>
      </w:r>
    </w:p>
    <w:p w:rsidR="00CA664B" w:rsidRDefault="00CA664B">
      <w:pPr>
        <w:pStyle w:val="ConsPlusNormal"/>
        <w:ind w:firstLine="540"/>
        <w:jc w:val="both"/>
      </w:pPr>
      <w:r>
        <w:t>8) доходы от международных перевозок (ставка налога - 10%);</w:t>
      </w:r>
    </w:p>
    <w:p w:rsidR="00CA664B" w:rsidRDefault="00CA664B">
      <w:pPr>
        <w:pStyle w:val="ConsPlusNormal"/>
        <w:ind w:firstLine="540"/>
        <w:jc w:val="both"/>
      </w:pPr>
      <w:r>
        <w:t>9) штрафы и пени за нарушение российскими лицами договорных обязательств (ставка налога - 20%);</w:t>
      </w:r>
    </w:p>
    <w:p w:rsidR="00CA664B" w:rsidRDefault="00CA664B">
      <w:pPr>
        <w:pStyle w:val="ConsPlusNormal"/>
        <w:ind w:firstLine="540"/>
        <w:jc w:val="both"/>
      </w:pPr>
      <w:r>
        <w:t>10) иные аналогичные доходы (ставка налога - 20%).</w:t>
      </w:r>
    </w:p>
    <w:p w:rsidR="00CA664B" w:rsidRDefault="00CA664B">
      <w:pPr>
        <w:pStyle w:val="ConsPlusNormal"/>
        <w:ind w:firstLine="540"/>
        <w:jc w:val="both"/>
      </w:pPr>
      <w:r>
        <w:t xml:space="preserve">Удерживая налог, агент может вычесть из доходов иностранной организации расходы в порядке, предусмотренном </w:t>
      </w:r>
      <w:hyperlink r:id="rId4755" w:history="1">
        <w:r>
          <w:rPr>
            <w:color w:val="0000FF"/>
          </w:rPr>
          <w:t>ст. ст. 268</w:t>
        </w:r>
      </w:hyperlink>
      <w:r>
        <w:t xml:space="preserve"> и </w:t>
      </w:r>
      <w:hyperlink r:id="rId4756" w:history="1">
        <w:r>
          <w:rPr>
            <w:color w:val="0000FF"/>
          </w:rPr>
          <w:t>280</w:t>
        </w:r>
      </w:hyperlink>
      <w:r>
        <w:t xml:space="preserve"> Налогового кодекса РФ. Иностранная организация обязана в этом случае представить агенту документальное подтверждение произведенных расходов. Если эти расходы не признаются расходом для целей налогообложения, то их вычесть нельзя.</w:t>
      </w:r>
    </w:p>
    <w:p w:rsidR="00CA664B" w:rsidRDefault="00CA664B">
      <w:pPr>
        <w:pStyle w:val="ConsPlusNormal"/>
        <w:ind w:firstLine="540"/>
        <w:jc w:val="both"/>
      </w:pPr>
      <w:r>
        <w:t xml:space="preserve">Удерживать и перечислять налог в федеральный бюджет налоговый агент должен одновременно с выплатой дохода иностранной организации (кроме случаев, когда речь идет о выплате дивидендов). Налог платят либо в валюте дохода, либо в рублях по курсу Банка России на дату перечисления налога. </w:t>
      </w:r>
      <w:hyperlink r:id="rId4757" w:history="1">
        <w:r>
          <w:rPr>
            <w:color w:val="0000FF"/>
          </w:rPr>
          <w:t>Статьей 310</w:t>
        </w:r>
      </w:hyperlink>
      <w:r>
        <w:t xml:space="preserve"> Налогового кодекса РФ предусмотрены случаи, когда налоговый агент не должен удерживать налог из перечисленных выше доходов иностранной организации.</w:t>
      </w:r>
    </w:p>
    <w:p w:rsidR="00CA664B" w:rsidRDefault="00CA664B">
      <w:pPr>
        <w:pStyle w:val="ConsPlusNormal"/>
        <w:ind w:firstLine="540"/>
        <w:jc w:val="both"/>
      </w:pPr>
      <w:r>
        <w:t>1. Иностранная организация имеет постоянное представительство в Российской Федерации. При этом у налогового агента на руках находится нотариально заверенная копия свидетельства о постановке представительства иностранной фирмы на учет в налоговой инспекции.</w:t>
      </w:r>
    </w:p>
    <w:p w:rsidR="00CA664B" w:rsidRDefault="00CA664B">
      <w:pPr>
        <w:pStyle w:val="ConsPlusNormal"/>
        <w:ind w:firstLine="540"/>
        <w:jc w:val="both"/>
      </w:pPr>
      <w:r>
        <w:t>2. Налог с полученных доходов иностранной организации исчисляется по ставке 0%.</w:t>
      </w:r>
    </w:p>
    <w:p w:rsidR="00CA664B" w:rsidRDefault="00CA664B">
      <w:pPr>
        <w:pStyle w:val="ConsPlusNormal"/>
        <w:ind w:firstLine="540"/>
        <w:jc w:val="both"/>
      </w:pPr>
      <w:r>
        <w:t>3. Доходы выплачиваются в рамках соглашений о разделе продукции. Законодательством Российской Федерации о налогах и сборах такие выплаты освобождены от удержания налога при перечислении дохода иностранным организациям.</w:t>
      </w:r>
    </w:p>
    <w:p w:rsidR="00CA664B" w:rsidRDefault="00CA664B">
      <w:pPr>
        <w:pStyle w:val="ConsPlusNormal"/>
        <w:ind w:firstLine="540"/>
        <w:jc w:val="both"/>
      </w:pPr>
      <w:r>
        <w:t>4. Выплаты не облагаются налогом на территории Российской Федерации в соответствии с международными договорами (соглашениями). Конечно, при условии, что иностранная организация представит налоговому агенту соответствующее подтверждение.</w:t>
      </w:r>
    </w:p>
    <w:p w:rsidR="00CA664B" w:rsidRDefault="00CA664B">
      <w:pPr>
        <w:pStyle w:val="ConsPlusNormal"/>
        <w:ind w:firstLine="540"/>
        <w:jc w:val="both"/>
      </w:pPr>
      <w:r>
        <w:t xml:space="preserve">Международными договорами (соглашениями) может быть предусмотрено применение пониженных ставок к некоторым видам доходов иностранной организации. В этом случае агент удерживает налог по соответствующим пониженным ставкам. Такой порядок установлен </w:t>
      </w:r>
      <w:hyperlink r:id="rId4758" w:history="1">
        <w:r>
          <w:rPr>
            <w:color w:val="0000FF"/>
          </w:rPr>
          <w:t>п. 1 ст. 312</w:t>
        </w:r>
      </w:hyperlink>
      <w:r>
        <w:t xml:space="preserve"> Налогового кодекса РФ.</w:t>
      </w:r>
    </w:p>
    <w:p w:rsidR="00CA664B" w:rsidRDefault="00CA664B">
      <w:pPr>
        <w:pStyle w:val="ConsPlusNormal"/>
        <w:ind w:firstLine="540"/>
        <w:jc w:val="both"/>
      </w:pPr>
      <w:r>
        <w:t xml:space="preserve">Однако обратите внимание, что в указанных случаях речь идет о российских организациях или иностранных организациях, осуществляющих деятельность в Российской Федерации через постоянное представительство. Так, в </w:t>
      </w:r>
      <w:hyperlink r:id="rId4759" w:history="1">
        <w:r>
          <w:rPr>
            <w:color w:val="0000FF"/>
          </w:rPr>
          <w:t>п. 1 ст. 310</w:t>
        </w:r>
      </w:hyperlink>
      <w:r>
        <w:t xml:space="preserve"> Налогового кодекса РФ прямо указано, что налог с доходов, полученных иностранной организацией от источников в Российской Федерации, исчисляется и удерживается российской организацией или иностранной организацией, осуществляющей деятельность в Российской Федерации через постоянное представительство, выплачивающими доход иностранной организации при каждой выплате доходов, указанных в </w:t>
      </w:r>
      <w:hyperlink r:id="rId4760" w:history="1">
        <w:r>
          <w:rPr>
            <w:color w:val="0000FF"/>
          </w:rPr>
          <w:t>п. 1 ст. 309</w:t>
        </w:r>
      </w:hyperlink>
      <w:r>
        <w:t xml:space="preserve"> Налогового кодекса РФ. Как мы видим, индивидуальные предприниматели при этом не перечисляются.</w:t>
      </w:r>
    </w:p>
    <w:p w:rsidR="00CA664B" w:rsidRDefault="00CA664B">
      <w:pPr>
        <w:pStyle w:val="ConsPlusNormal"/>
        <w:ind w:firstLine="540"/>
        <w:jc w:val="both"/>
      </w:pPr>
      <w:r>
        <w:t xml:space="preserve">В связи с изложенным Минфин России указал, что </w:t>
      </w:r>
      <w:hyperlink r:id="rId4761" w:history="1">
        <w:r>
          <w:rPr>
            <w:color w:val="0000FF"/>
          </w:rPr>
          <w:t>гл. 25</w:t>
        </w:r>
      </w:hyperlink>
      <w:r>
        <w:t xml:space="preserve"> "Налог на прибыль организаций" на индивидуальных предпринимателей, выплачивающих доходы иностранным организациям от источников в Российской Федерации, не возложена обязанность по определению суммы налога, удержанию этой суммы из доходов налогоплательщика и перечислению налога в бюджет (</w:t>
      </w:r>
      <w:hyperlink r:id="rId4762" w:history="1">
        <w:r>
          <w:rPr>
            <w:color w:val="0000FF"/>
          </w:rPr>
          <w:t>Письмо</w:t>
        </w:r>
      </w:hyperlink>
      <w:r>
        <w:t xml:space="preserve"> Минфина России от 27 марта 2012 г. N 03-03-07/9).</w:t>
      </w:r>
    </w:p>
    <w:p w:rsidR="00CA664B" w:rsidRDefault="00CA664B">
      <w:pPr>
        <w:pStyle w:val="ConsPlusNormal"/>
        <w:ind w:firstLine="540"/>
        <w:jc w:val="both"/>
      </w:pPr>
      <w:r>
        <w:t xml:space="preserve">Хотя ранее Минфин России указывал, что индивидуальные предприниматели, от которых или в результате отношений с которыми налогоплательщик получил доходы, обязаны исчислить, удержать у налогоплательщика и уплатить сумму налога, исчисленную в соответствии с </w:t>
      </w:r>
      <w:hyperlink r:id="rId4763" w:history="1">
        <w:r>
          <w:rPr>
            <w:color w:val="0000FF"/>
          </w:rPr>
          <w:t>пп. 1 п. 2 ст. 284</w:t>
        </w:r>
      </w:hyperlink>
      <w:r>
        <w:t xml:space="preserve"> Налогового кодекса РФ (</w:t>
      </w:r>
      <w:hyperlink r:id="rId4764" w:history="1">
        <w:r>
          <w:rPr>
            <w:color w:val="0000FF"/>
          </w:rPr>
          <w:t>Письмо</w:t>
        </w:r>
      </w:hyperlink>
      <w:r>
        <w:t xml:space="preserve"> Минфина России от 6 мая 2005 г. N 03-08-02).</w:t>
      </w:r>
    </w:p>
    <w:p w:rsidR="00CA664B" w:rsidRDefault="00CA664B">
      <w:pPr>
        <w:pStyle w:val="ConsPlusNormal"/>
        <w:ind w:firstLine="540"/>
        <w:jc w:val="both"/>
      </w:pPr>
      <w:r>
        <w:t xml:space="preserve">Таким образом, вопрос о том, является ли индивидуальный предприниматель налоговым агентом по налогу на прибыль, является спорным. Рекомендуем ему обратиться в Минфин России </w:t>
      </w:r>
      <w:r>
        <w:lastRenderedPageBreak/>
        <w:t>за соответствующими разъяснениями.</w:t>
      </w:r>
    </w:p>
    <w:p w:rsidR="00CA664B" w:rsidRDefault="00CA664B">
      <w:pPr>
        <w:pStyle w:val="ConsPlusNormal"/>
        <w:ind w:firstLine="540"/>
        <w:jc w:val="both"/>
      </w:pPr>
    </w:p>
    <w:p w:rsidR="00CA664B" w:rsidRDefault="00CA664B">
      <w:pPr>
        <w:pStyle w:val="ConsPlusNormal"/>
        <w:jc w:val="center"/>
      </w:pPr>
      <w:r>
        <w:t>16.10. Декларация по ЕНВД</w:t>
      </w:r>
    </w:p>
    <w:p w:rsidR="00CA664B" w:rsidRDefault="00CA664B">
      <w:pPr>
        <w:pStyle w:val="ConsPlusNormal"/>
        <w:ind w:firstLine="540"/>
        <w:jc w:val="both"/>
      </w:pPr>
    </w:p>
    <w:p w:rsidR="00CA664B" w:rsidRDefault="00CA664B">
      <w:pPr>
        <w:pStyle w:val="ConsPlusNormal"/>
        <w:ind w:firstLine="540"/>
        <w:jc w:val="both"/>
      </w:pPr>
      <w:r>
        <w:t>Налоговые декларации по ЕНВД следует подавать в налоговые органы по итогам налогового периода не позднее 20-го числа первого месяца следующего налогового периода (</w:t>
      </w:r>
      <w:hyperlink r:id="rId4765" w:history="1">
        <w:r>
          <w:rPr>
            <w:color w:val="0000FF"/>
          </w:rPr>
          <w:t>п. 3 ст. 346.32</w:t>
        </w:r>
      </w:hyperlink>
      <w:r>
        <w:t xml:space="preserve"> Налогового кодекса РФ).</w:t>
      </w:r>
    </w:p>
    <w:p w:rsidR="00CA664B" w:rsidRDefault="00CA664B">
      <w:pPr>
        <w:pStyle w:val="ConsPlusNormal"/>
        <w:ind w:firstLine="540"/>
        <w:jc w:val="both"/>
      </w:pPr>
      <w:r>
        <w:t>Декларацию по единому налогу на вмененный доход для отдельных видов деятельности обязаны представлять все налогоплательщики ЕНВД (</w:t>
      </w:r>
      <w:hyperlink r:id="rId4766" w:history="1">
        <w:r>
          <w:rPr>
            <w:color w:val="0000FF"/>
          </w:rPr>
          <w:t>п. 3 ст. 346.32</w:t>
        </w:r>
      </w:hyperlink>
      <w:r>
        <w:t xml:space="preserve"> Налогового кодекса РФ).</w:t>
      </w:r>
    </w:p>
    <w:p w:rsidR="00CA664B" w:rsidRDefault="00CA664B">
      <w:pPr>
        <w:pStyle w:val="ConsPlusNormal"/>
        <w:ind w:firstLine="540"/>
        <w:jc w:val="both"/>
      </w:pPr>
      <w:r>
        <w:t xml:space="preserve">Следует отметить, что согласно </w:t>
      </w:r>
      <w:hyperlink r:id="rId4767" w:history="1">
        <w:r>
          <w:rPr>
            <w:color w:val="0000FF"/>
          </w:rPr>
          <w:t>гл. 26.3</w:t>
        </w:r>
      </w:hyperlink>
      <w:r>
        <w:t xml:space="preserve"> Налогового кодекса РФ представление нулевых деклараций по единому налогу на вмененный доход не предусмотрено. Как указал Минфин России, отсутствие в налоговом периоде физических показателей, используемых для исчисления ЕНВД, означает прекращение предпринимательской деятельности, облагаемой данным налогом, и возникновение обязанности снятия с учета в качестве налогоплательщика в установленном </w:t>
      </w:r>
      <w:hyperlink r:id="rId4768" w:history="1">
        <w:r>
          <w:rPr>
            <w:color w:val="0000FF"/>
          </w:rPr>
          <w:t>п. 3 ст. 346.28</w:t>
        </w:r>
      </w:hyperlink>
      <w:r>
        <w:t xml:space="preserve"> Налогового кодекса РФ порядке.</w:t>
      </w:r>
    </w:p>
    <w:p w:rsidR="00CA664B" w:rsidRDefault="00CA664B">
      <w:pPr>
        <w:pStyle w:val="ConsPlusNormal"/>
        <w:ind w:firstLine="540"/>
        <w:jc w:val="both"/>
      </w:pPr>
      <w:r>
        <w:t xml:space="preserve">Так, </w:t>
      </w:r>
      <w:hyperlink r:id="rId4769" w:history="1">
        <w:r>
          <w:rPr>
            <w:color w:val="0000FF"/>
          </w:rPr>
          <w:t>п. 3 ст. 346.28</w:t>
        </w:r>
      </w:hyperlink>
      <w:r>
        <w:t xml:space="preserve"> Налогового кодекса РФ предусмотрено, что снятие с учета налогоплательщика единого налога на вмененный доход при прекращении им ведения предпринимательской деятельности, подлежащей налогообложению единым налогом на вмененный доход, осуществляется на основании заявления, поданного в налоговый орган в течение пяти дней со дня прекращения предпринимательской деятельности, облагаемой указанным налогом.</w:t>
      </w:r>
    </w:p>
    <w:p w:rsidR="00CA664B" w:rsidRDefault="00CA664B">
      <w:pPr>
        <w:pStyle w:val="ConsPlusNormal"/>
        <w:ind w:firstLine="540"/>
        <w:jc w:val="both"/>
      </w:pPr>
      <w:r>
        <w:t>Налоговый орган в течение пяти дней со дня получения от налогоплательщика заявления о снятии с учета в качестве налогоплательщика единого налога на вмененный доход направляет ему уведомление о снятии его с учета.</w:t>
      </w:r>
    </w:p>
    <w:p w:rsidR="00CA664B" w:rsidRDefault="00CA664B">
      <w:pPr>
        <w:pStyle w:val="ConsPlusNormal"/>
        <w:ind w:firstLine="540"/>
        <w:jc w:val="both"/>
      </w:pPr>
      <w:r>
        <w:t xml:space="preserve">Соответственно, </w:t>
      </w:r>
      <w:hyperlink r:id="rId4770" w:history="1">
        <w:r>
          <w:rPr>
            <w:color w:val="0000FF"/>
          </w:rPr>
          <w:t>п. 3 ст. 346.28</w:t>
        </w:r>
      </w:hyperlink>
      <w:r>
        <w:t xml:space="preserve"> Налогового кодекса РФ установлены конкретные сроки подачи организацией или индивидуальным предпринимателем в налоговый орган заявления о постановке или снятии с учета в качестве налогоплательщика единого налога на вмененный доход со дня начала и дня прекращения предпринимательской деятельности.</w:t>
      </w:r>
    </w:p>
    <w:p w:rsidR="00CA664B" w:rsidRDefault="00CA664B">
      <w:pPr>
        <w:pStyle w:val="ConsPlusNormal"/>
        <w:ind w:firstLine="540"/>
        <w:jc w:val="both"/>
      </w:pPr>
      <w:r>
        <w:t>До снятия с учета в качестве налогоплательщика сумма единого налога на вмененный доход исчисляется по соответствующему виду предпринимательской деятельности исходя из имеющихся физических показателей и базовой доходности в месяц (</w:t>
      </w:r>
      <w:hyperlink r:id="rId4771" w:history="1">
        <w:r>
          <w:rPr>
            <w:color w:val="0000FF"/>
          </w:rPr>
          <w:t>Письмо</w:t>
        </w:r>
      </w:hyperlink>
      <w:r>
        <w:t xml:space="preserve"> Минфина России от 23 апреля 2012 г. N 03-11-11/135).</w:t>
      </w:r>
    </w:p>
    <w:p w:rsidR="00CA664B" w:rsidRDefault="00CA664B">
      <w:pPr>
        <w:pStyle w:val="ConsPlusNormal"/>
        <w:ind w:firstLine="540"/>
        <w:jc w:val="both"/>
      </w:pPr>
      <w:r>
        <w:t>Декларация представляется вместе со всеми документами, если таковые должны быть к ней приложены. В частности, к декларации прилагается копия документа, подтверждающего полномочия на ее подписание, - в случае, когда декларация подписывается уполномоченным представителем налогоплательщика (</w:t>
      </w:r>
      <w:hyperlink r:id="rId4772" w:history="1">
        <w:r>
          <w:rPr>
            <w:color w:val="0000FF"/>
          </w:rPr>
          <w:t>п. 5 ст. 80</w:t>
        </w:r>
      </w:hyperlink>
      <w:r>
        <w:t xml:space="preserve"> Налогового кодекса РФ).</w:t>
      </w:r>
    </w:p>
    <w:p w:rsidR="00CA664B" w:rsidRDefault="00CA664B">
      <w:pPr>
        <w:pStyle w:val="ConsPlusNormal"/>
        <w:ind w:firstLine="540"/>
        <w:jc w:val="both"/>
      </w:pPr>
      <w:r>
        <w:t>Приказ ФНС России от 4 июля 2014 г. N ММВ-7-3/353@ "Об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электронной форме" (далее - Приказ ФНС России от 4 июля 2014 г. N ММВ-7-3/353@) утвердил:</w:t>
      </w:r>
    </w:p>
    <w:p w:rsidR="00CA664B" w:rsidRDefault="00CA664B">
      <w:pPr>
        <w:pStyle w:val="ConsPlusNormal"/>
        <w:ind w:firstLine="540"/>
        <w:jc w:val="both"/>
      </w:pPr>
      <w:r>
        <w:t xml:space="preserve">- </w:t>
      </w:r>
      <w:hyperlink r:id="rId4773" w:history="1">
        <w:r>
          <w:rPr>
            <w:color w:val="0000FF"/>
          </w:rPr>
          <w:t>форму</w:t>
        </w:r>
      </w:hyperlink>
      <w:r>
        <w:t xml:space="preserve"> налоговой декларации по единому налогу на вмененный доход для отдельных видов деятельности (далее - налоговая декларация по ЕНВД);</w:t>
      </w:r>
    </w:p>
    <w:p w:rsidR="00CA664B" w:rsidRDefault="00CA664B">
      <w:pPr>
        <w:pStyle w:val="ConsPlusNormal"/>
        <w:ind w:firstLine="540"/>
        <w:jc w:val="both"/>
      </w:pPr>
      <w:r>
        <w:t xml:space="preserve">- </w:t>
      </w:r>
      <w:hyperlink r:id="rId4774" w:history="1">
        <w:r>
          <w:rPr>
            <w:color w:val="0000FF"/>
          </w:rPr>
          <w:t>Формат</w:t>
        </w:r>
      </w:hyperlink>
      <w:r>
        <w:t xml:space="preserve"> представления налоговой декларации по единому налогу на вмененный доход для отдельных видов деятельности в электронной форме;</w:t>
      </w:r>
    </w:p>
    <w:p w:rsidR="00CA664B" w:rsidRDefault="00CA664B">
      <w:pPr>
        <w:pStyle w:val="ConsPlusNormal"/>
        <w:ind w:firstLine="540"/>
        <w:jc w:val="both"/>
      </w:pPr>
      <w:r>
        <w:t xml:space="preserve">- </w:t>
      </w:r>
      <w:hyperlink r:id="rId4775" w:history="1">
        <w:r>
          <w:rPr>
            <w:color w:val="0000FF"/>
          </w:rPr>
          <w:t>Порядок</w:t>
        </w:r>
      </w:hyperlink>
      <w:r>
        <w:t xml:space="preserve"> заполнения налоговой декларации по единому налогу на вмененный доход для отдельных видов деятельности (далее - Порядок заполнения налоговой декларации по ЕНВД).</w:t>
      </w:r>
    </w:p>
    <w:p w:rsidR="00CA664B" w:rsidRDefault="00CA664B">
      <w:pPr>
        <w:pStyle w:val="ConsPlusNormal"/>
        <w:ind w:firstLine="540"/>
        <w:jc w:val="both"/>
      </w:pPr>
      <w:r>
        <w:t>Налоговая декларация по ЕНВД состоит из:</w:t>
      </w:r>
    </w:p>
    <w:p w:rsidR="00CA664B" w:rsidRDefault="00CA664B">
      <w:pPr>
        <w:pStyle w:val="ConsPlusNormal"/>
        <w:ind w:firstLine="540"/>
        <w:jc w:val="both"/>
      </w:pPr>
      <w:hyperlink r:id="rId4776" w:history="1">
        <w:r>
          <w:rPr>
            <w:color w:val="0000FF"/>
          </w:rPr>
          <w:t>титульного листа</w:t>
        </w:r>
      </w:hyperlink>
      <w:r>
        <w:t>;</w:t>
      </w:r>
    </w:p>
    <w:p w:rsidR="00CA664B" w:rsidRDefault="00CA664B">
      <w:pPr>
        <w:pStyle w:val="ConsPlusNormal"/>
        <w:ind w:firstLine="540"/>
        <w:jc w:val="both"/>
      </w:pPr>
      <w:hyperlink r:id="rId4777" w:history="1">
        <w:r>
          <w:rPr>
            <w:color w:val="0000FF"/>
          </w:rPr>
          <w:t>разд. 1</w:t>
        </w:r>
      </w:hyperlink>
      <w:r>
        <w:t xml:space="preserve"> "Сумма единого налога на вмененный доход, подлежащая уплате в бюджет";</w:t>
      </w:r>
    </w:p>
    <w:p w:rsidR="00CA664B" w:rsidRDefault="00CA664B">
      <w:pPr>
        <w:pStyle w:val="ConsPlusNormal"/>
        <w:ind w:firstLine="540"/>
        <w:jc w:val="both"/>
      </w:pPr>
      <w:hyperlink r:id="rId4778" w:history="1">
        <w:r>
          <w:rPr>
            <w:color w:val="0000FF"/>
          </w:rPr>
          <w:t>разд. 2</w:t>
        </w:r>
      </w:hyperlink>
      <w:r>
        <w:t xml:space="preserve"> "Расчет суммы единого налога на вмененный доход по отдельным видам деятельности". </w:t>
      </w:r>
      <w:hyperlink r:id="rId4779" w:history="1">
        <w:r>
          <w:rPr>
            <w:color w:val="0000FF"/>
          </w:rPr>
          <w:t>Раздел 2</w:t>
        </w:r>
      </w:hyperlink>
      <w:r>
        <w:t xml:space="preserve"> налоговой декларации по ЕНВД заполняется налогоплательщиком отдельно по каждому виду осуществляемой им предпринимательской деятельности. При осуществлении налогоплательщиком одного и того же вида предпринимательской деятельности в </w:t>
      </w:r>
      <w:r>
        <w:lastRenderedPageBreak/>
        <w:t xml:space="preserve">нескольких отдельно расположенных местах </w:t>
      </w:r>
      <w:hyperlink r:id="rId4780" w:history="1">
        <w:r>
          <w:rPr>
            <w:color w:val="0000FF"/>
          </w:rPr>
          <w:t>разд. 2</w:t>
        </w:r>
      </w:hyperlink>
      <w:r>
        <w:t xml:space="preserve"> налоговой декларации по ЕНВД заполняется отдельно по каждому месту осуществления такого вида предпринимательской деятельности (каждому коду по ОКТМО);</w:t>
      </w:r>
    </w:p>
    <w:p w:rsidR="00CA664B" w:rsidRDefault="00CA664B">
      <w:pPr>
        <w:pStyle w:val="ConsPlusNormal"/>
        <w:ind w:firstLine="540"/>
        <w:jc w:val="both"/>
      </w:pPr>
      <w:hyperlink r:id="rId4781" w:history="1">
        <w:r>
          <w:rPr>
            <w:color w:val="0000FF"/>
          </w:rPr>
          <w:t>разд. 3</w:t>
        </w:r>
      </w:hyperlink>
      <w:r>
        <w:t xml:space="preserve"> "Расчет суммы единого налога на вмененный доход за налоговый период".</w:t>
      </w:r>
    </w:p>
    <w:p w:rsidR="00CA664B" w:rsidRDefault="00CA664B">
      <w:pPr>
        <w:pStyle w:val="ConsPlusNormal"/>
        <w:ind w:firstLine="540"/>
        <w:jc w:val="both"/>
      </w:pPr>
      <w:r>
        <w:t>Налоговые декларации по ЕНВД индивидуальный предприниматель представляет:</w:t>
      </w:r>
    </w:p>
    <w:p w:rsidR="00CA664B" w:rsidRDefault="00CA664B">
      <w:pPr>
        <w:pStyle w:val="ConsPlusNormal"/>
        <w:ind w:firstLine="540"/>
        <w:jc w:val="both"/>
      </w:pPr>
      <w:r>
        <w:t>1) в налоговую инспекцию по месту жительства индивидуального предпринимателя;</w:t>
      </w:r>
    </w:p>
    <w:p w:rsidR="00CA664B" w:rsidRDefault="00CA664B">
      <w:pPr>
        <w:pStyle w:val="ConsPlusNormal"/>
        <w:ind w:firstLine="540"/>
        <w:jc w:val="both"/>
      </w:pPr>
      <w:r>
        <w:t>2) в налоговую инспекцию по месту осуществления видов деятельности индивидуального предпринимателя.</w:t>
      </w:r>
    </w:p>
    <w:p w:rsidR="00CA664B" w:rsidRDefault="00CA664B">
      <w:pPr>
        <w:pStyle w:val="ConsPlusNormal"/>
        <w:ind w:firstLine="540"/>
        <w:jc w:val="both"/>
      </w:pPr>
      <w:r>
        <w:t>При этом указывается код вида места представления декларации по месту учета налогоплательщика:</w:t>
      </w:r>
    </w:p>
    <w:p w:rsidR="00CA664B" w:rsidRDefault="00CA664B">
      <w:pPr>
        <w:pStyle w:val="ConsPlusNormal"/>
        <w:ind w:firstLine="540"/>
        <w:jc w:val="both"/>
      </w:pPr>
      <w:r>
        <w:t xml:space="preserve">- </w:t>
      </w:r>
      <w:hyperlink r:id="rId4782" w:history="1">
        <w:r>
          <w:rPr>
            <w:color w:val="0000FF"/>
          </w:rPr>
          <w:t>120</w:t>
        </w:r>
      </w:hyperlink>
      <w:r>
        <w:t xml:space="preserve"> - по месту жительства индивидуального предпринимателя;</w:t>
      </w:r>
    </w:p>
    <w:p w:rsidR="00CA664B" w:rsidRDefault="00CA664B">
      <w:pPr>
        <w:pStyle w:val="ConsPlusNormal"/>
        <w:ind w:firstLine="540"/>
        <w:jc w:val="both"/>
      </w:pPr>
      <w:r>
        <w:t xml:space="preserve">- </w:t>
      </w:r>
      <w:hyperlink r:id="rId4783" w:history="1">
        <w:r>
          <w:rPr>
            <w:color w:val="0000FF"/>
          </w:rPr>
          <w:t>320</w:t>
        </w:r>
      </w:hyperlink>
      <w:r>
        <w:t xml:space="preserve"> - по месту осуществления деятельности индивидуального предпринимателя (</w:t>
      </w:r>
      <w:hyperlink r:id="rId4784" w:history="1">
        <w:r>
          <w:rPr>
            <w:color w:val="0000FF"/>
          </w:rPr>
          <w:t>пп. 6 п. 3.2</w:t>
        </w:r>
      </w:hyperlink>
      <w:r>
        <w:t xml:space="preserve"> Порядка заполнения налоговой декларации по ЕНВД и Приложение N 3 к Порядку заполнения налоговой декларации по ЕНВД).</w:t>
      </w:r>
    </w:p>
    <w:p w:rsidR="00CA664B" w:rsidRDefault="00CA664B">
      <w:pPr>
        <w:sectPr w:rsidR="00CA664B">
          <w:pgSz w:w="11905" w:h="16838"/>
          <w:pgMar w:top="1134" w:right="850" w:bottom="1134" w:left="1701" w:header="0" w:footer="0" w:gutter="0"/>
          <w:cols w:space="720"/>
        </w:sectPr>
      </w:pPr>
    </w:p>
    <w:p w:rsidR="00CA664B" w:rsidRDefault="00CA66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4830"/>
        <w:gridCol w:w="4830"/>
      </w:tblGrid>
      <w:tr w:rsidR="00CA664B">
        <w:tc>
          <w:tcPr>
            <w:tcW w:w="4830" w:type="dxa"/>
            <w:tcBorders>
              <w:left w:val="single" w:sz="4" w:space="0" w:color="auto"/>
              <w:right w:val="nil"/>
            </w:tcBorders>
          </w:tcPr>
          <w:p w:rsidR="00CA664B" w:rsidRDefault="00CA664B">
            <w:pPr>
              <w:pStyle w:val="ConsPlusNormal"/>
              <w:jc w:val="center"/>
            </w:pPr>
            <w:r>
              <w:t>Налоговый период</w:t>
            </w:r>
          </w:p>
        </w:tc>
        <w:tc>
          <w:tcPr>
            <w:tcW w:w="4830" w:type="dxa"/>
            <w:tcBorders>
              <w:left w:val="single" w:sz="4" w:space="0" w:color="auto"/>
              <w:right w:val="single" w:sz="4" w:space="0" w:color="auto"/>
            </w:tcBorders>
          </w:tcPr>
          <w:p w:rsidR="00CA664B" w:rsidRDefault="00CA664B">
            <w:pPr>
              <w:pStyle w:val="ConsPlusNormal"/>
              <w:jc w:val="center"/>
            </w:pPr>
            <w:r>
              <w:t>Срок подачи декларации</w:t>
            </w:r>
          </w:p>
        </w:tc>
      </w:tr>
      <w:tr w:rsidR="00CA664B">
        <w:tc>
          <w:tcPr>
            <w:tcW w:w="4830" w:type="dxa"/>
            <w:tcBorders>
              <w:left w:val="single" w:sz="4" w:space="0" w:color="auto"/>
              <w:right w:val="nil"/>
            </w:tcBorders>
          </w:tcPr>
          <w:p w:rsidR="00CA664B" w:rsidRDefault="00CA664B">
            <w:pPr>
              <w:pStyle w:val="ConsPlusNormal"/>
            </w:pPr>
            <w:r>
              <w:t>I квартал (январь, февраль, март)</w:t>
            </w:r>
          </w:p>
        </w:tc>
        <w:tc>
          <w:tcPr>
            <w:tcW w:w="4830" w:type="dxa"/>
            <w:tcBorders>
              <w:left w:val="single" w:sz="4" w:space="0" w:color="auto"/>
              <w:right w:val="single" w:sz="4" w:space="0" w:color="auto"/>
            </w:tcBorders>
          </w:tcPr>
          <w:p w:rsidR="00CA664B" w:rsidRDefault="00CA664B">
            <w:pPr>
              <w:pStyle w:val="ConsPlusNormal"/>
            </w:pPr>
            <w:r>
              <w:t>До 20 апреля включительно</w:t>
            </w:r>
          </w:p>
        </w:tc>
      </w:tr>
      <w:tr w:rsidR="00CA664B">
        <w:tc>
          <w:tcPr>
            <w:tcW w:w="4830" w:type="dxa"/>
            <w:tcBorders>
              <w:left w:val="single" w:sz="4" w:space="0" w:color="auto"/>
              <w:right w:val="nil"/>
            </w:tcBorders>
          </w:tcPr>
          <w:p w:rsidR="00CA664B" w:rsidRDefault="00CA664B">
            <w:pPr>
              <w:pStyle w:val="ConsPlusNormal"/>
            </w:pPr>
            <w:r>
              <w:t>II квартал (апрель, май, июнь)</w:t>
            </w:r>
          </w:p>
        </w:tc>
        <w:tc>
          <w:tcPr>
            <w:tcW w:w="4830" w:type="dxa"/>
            <w:tcBorders>
              <w:left w:val="single" w:sz="4" w:space="0" w:color="auto"/>
              <w:right w:val="single" w:sz="4" w:space="0" w:color="auto"/>
            </w:tcBorders>
          </w:tcPr>
          <w:p w:rsidR="00CA664B" w:rsidRDefault="00CA664B">
            <w:pPr>
              <w:pStyle w:val="ConsPlusNormal"/>
            </w:pPr>
            <w:r>
              <w:t>До 20 июля включительно</w:t>
            </w:r>
          </w:p>
        </w:tc>
      </w:tr>
      <w:tr w:rsidR="00CA664B">
        <w:tc>
          <w:tcPr>
            <w:tcW w:w="4830" w:type="dxa"/>
            <w:tcBorders>
              <w:left w:val="single" w:sz="4" w:space="0" w:color="auto"/>
              <w:right w:val="nil"/>
            </w:tcBorders>
          </w:tcPr>
          <w:p w:rsidR="00CA664B" w:rsidRDefault="00CA664B">
            <w:pPr>
              <w:pStyle w:val="ConsPlusNormal"/>
            </w:pPr>
            <w:r>
              <w:t>III квартал (июль, август, сентябрь)</w:t>
            </w:r>
          </w:p>
        </w:tc>
        <w:tc>
          <w:tcPr>
            <w:tcW w:w="4830" w:type="dxa"/>
            <w:tcBorders>
              <w:left w:val="single" w:sz="4" w:space="0" w:color="auto"/>
              <w:right w:val="single" w:sz="4" w:space="0" w:color="auto"/>
            </w:tcBorders>
          </w:tcPr>
          <w:p w:rsidR="00CA664B" w:rsidRDefault="00CA664B">
            <w:pPr>
              <w:pStyle w:val="ConsPlusNormal"/>
            </w:pPr>
            <w:r>
              <w:t>До 20 октября включительно</w:t>
            </w:r>
          </w:p>
        </w:tc>
      </w:tr>
      <w:tr w:rsidR="00CA664B">
        <w:tc>
          <w:tcPr>
            <w:tcW w:w="4830" w:type="dxa"/>
            <w:tcBorders>
              <w:left w:val="single" w:sz="4" w:space="0" w:color="auto"/>
              <w:right w:val="nil"/>
            </w:tcBorders>
          </w:tcPr>
          <w:p w:rsidR="00CA664B" w:rsidRDefault="00CA664B">
            <w:pPr>
              <w:pStyle w:val="ConsPlusNormal"/>
            </w:pPr>
            <w:r>
              <w:t>IV квартал (октябрь, ноябрь, декабрь)</w:t>
            </w:r>
          </w:p>
        </w:tc>
        <w:tc>
          <w:tcPr>
            <w:tcW w:w="4830" w:type="dxa"/>
            <w:tcBorders>
              <w:left w:val="single" w:sz="4" w:space="0" w:color="auto"/>
              <w:right w:val="single" w:sz="4" w:space="0" w:color="auto"/>
            </w:tcBorders>
          </w:tcPr>
          <w:p w:rsidR="00CA664B" w:rsidRDefault="00CA664B">
            <w:pPr>
              <w:pStyle w:val="ConsPlusNormal"/>
            </w:pPr>
            <w:r>
              <w:t>До 20 января следующего календарного года включительно</w:t>
            </w:r>
          </w:p>
        </w:tc>
      </w:tr>
    </w:tbl>
    <w:p w:rsidR="00CA664B" w:rsidRDefault="00CA664B">
      <w:pPr>
        <w:sectPr w:rsidR="00CA664B">
          <w:pgSz w:w="16838" w:h="11905"/>
          <w:pgMar w:top="1701" w:right="1134" w:bottom="850" w:left="1134" w:header="0" w:footer="0" w:gutter="0"/>
          <w:cols w:space="720"/>
        </w:sectPr>
      </w:pPr>
    </w:p>
    <w:p w:rsidR="00CA664B" w:rsidRDefault="00CA664B">
      <w:pPr>
        <w:pStyle w:val="ConsPlusNormal"/>
        <w:ind w:firstLine="540"/>
        <w:jc w:val="both"/>
      </w:pPr>
    </w:p>
    <w:p w:rsidR="00CA664B" w:rsidRDefault="00CA664B">
      <w:pPr>
        <w:pStyle w:val="ConsPlusNormal"/>
        <w:ind w:firstLine="540"/>
        <w:jc w:val="both"/>
      </w:pPr>
      <w:r>
        <w:t>Если соответствующая дата приходится на выходной и (или) нерабочий праздничный день, то последним днем представления декларации является ближайший следующий за этим днем рабочий день (</w:t>
      </w:r>
      <w:hyperlink r:id="rId4785" w:history="1">
        <w:r>
          <w:rPr>
            <w:color w:val="0000FF"/>
          </w:rPr>
          <w:t>п. 7 ст. 6.1</w:t>
        </w:r>
      </w:hyperlink>
      <w:r>
        <w:t xml:space="preserve"> Налогового кодекса РФ).</w:t>
      </w:r>
    </w:p>
    <w:p w:rsidR="00CA664B" w:rsidRDefault="00CA664B">
      <w:pPr>
        <w:pStyle w:val="ConsPlusNormal"/>
        <w:ind w:firstLine="540"/>
        <w:jc w:val="both"/>
      </w:pPr>
      <w:r>
        <w:t>Налоговая декларация по ЕНВД может быть представлена налогоплательщиком в налоговый орган:</w:t>
      </w:r>
    </w:p>
    <w:p w:rsidR="00CA664B" w:rsidRDefault="00CA664B">
      <w:pPr>
        <w:pStyle w:val="ConsPlusNormal"/>
        <w:ind w:firstLine="540"/>
        <w:jc w:val="both"/>
      </w:pPr>
      <w:r>
        <w:t>- лично;</w:t>
      </w:r>
    </w:p>
    <w:p w:rsidR="00CA664B" w:rsidRDefault="00CA664B">
      <w:pPr>
        <w:pStyle w:val="ConsPlusNormal"/>
        <w:ind w:firstLine="540"/>
        <w:jc w:val="both"/>
      </w:pPr>
      <w:r>
        <w:t>- или через представителя;</w:t>
      </w:r>
    </w:p>
    <w:p w:rsidR="00CA664B" w:rsidRDefault="00CA664B">
      <w:pPr>
        <w:pStyle w:val="ConsPlusNormal"/>
        <w:ind w:firstLine="540"/>
        <w:jc w:val="both"/>
      </w:pPr>
      <w:r>
        <w:t>- направлена в виде почтового отправления с описью вложения;</w:t>
      </w:r>
    </w:p>
    <w:p w:rsidR="00CA664B" w:rsidRDefault="00CA664B">
      <w:pPr>
        <w:pStyle w:val="ConsPlusNormal"/>
        <w:ind w:firstLine="540"/>
        <w:jc w:val="both"/>
      </w:pPr>
      <w:r>
        <w:t xml:space="preserve">- или передана в электронном виде по телекоммуникационным каналам связи в соответствии со </w:t>
      </w:r>
      <w:hyperlink r:id="rId4786" w:history="1">
        <w:r>
          <w:rPr>
            <w:color w:val="0000FF"/>
          </w:rPr>
          <w:t>ст. 80</w:t>
        </w:r>
      </w:hyperlink>
      <w:r>
        <w:t xml:space="preserve"> Налогового кодекса РФ.</w:t>
      </w:r>
    </w:p>
    <w:p w:rsidR="00CA664B" w:rsidRDefault="00CA664B">
      <w:pPr>
        <w:pStyle w:val="ConsPlusNormal"/>
        <w:ind w:firstLine="540"/>
        <w:jc w:val="both"/>
      </w:pPr>
      <w:r>
        <w:t xml:space="preserve">Общие требования, которые должны соблюдать плательщики ЕНВД при заполнении декларации, сформулированы в </w:t>
      </w:r>
      <w:hyperlink r:id="rId4787" w:history="1">
        <w:r>
          <w:rPr>
            <w:color w:val="0000FF"/>
          </w:rPr>
          <w:t>разд. II</w:t>
        </w:r>
      </w:hyperlink>
      <w:r>
        <w:t xml:space="preserve"> Порядка заполнения налоговой декларации по ЕНВД.</w:t>
      </w:r>
    </w:p>
    <w:p w:rsidR="00CA664B" w:rsidRDefault="00CA664B">
      <w:pPr>
        <w:pStyle w:val="ConsPlusNormal"/>
        <w:ind w:firstLine="540"/>
        <w:jc w:val="both"/>
      </w:pPr>
      <w:r>
        <w:t xml:space="preserve">Правила заполнения </w:t>
      </w:r>
      <w:hyperlink r:id="rId4788" w:history="1">
        <w:r>
          <w:rPr>
            <w:color w:val="0000FF"/>
          </w:rPr>
          <w:t>титульного листа</w:t>
        </w:r>
      </w:hyperlink>
      <w:r>
        <w:t xml:space="preserve"> (страницы 001) разъяснены в </w:t>
      </w:r>
      <w:hyperlink r:id="rId4789" w:history="1">
        <w:r>
          <w:rPr>
            <w:color w:val="0000FF"/>
          </w:rPr>
          <w:t>разд. III</w:t>
        </w:r>
      </w:hyperlink>
      <w:r>
        <w:t xml:space="preserve"> Порядка заполнения налоговой декларации по ЕНВД.</w:t>
      </w:r>
    </w:p>
    <w:p w:rsidR="00CA664B" w:rsidRDefault="00CA664B">
      <w:pPr>
        <w:pStyle w:val="ConsPlusNormal"/>
        <w:ind w:firstLine="540"/>
        <w:jc w:val="both"/>
      </w:pPr>
      <w:r>
        <w:t xml:space="preserve">На этом </w:t>
      </w:r>
      <w:hyperlink r:id="rId4790" w:history="1">
        <w:r>
          <w:rPr>
            <w:color w:val="0000FF"/>
          </w:rPr>
          <w:t>листе</w:t>
        </w:r>
      </w:hyperlink>
      <w:r>
        <w:t xml:space="preserve"> налогоплательщик должен заполнить все показатели, за исключением </w:t>
      </w:r>
      <w:hyperlink r:id="rId4791" w:history="1">
        <w:r>
          <w:rPr>
            <w:color w:val="0000FF"/>
          </w:rPr>
          <w:t>раздела</w:t>
        </w:r>
      </w:hyperlink>
      <w:r>
        <w:t xml:space="preserve"> "Заполняется работником налогового органа".</w:t>
      </w:r>
    </w:p>
    <w:p w:rsidR="00CA664B" w:rsidRDefault="00CA664B">
      <w:pPr>
        <w:pStyle w:val="ConsPlusNormal"/>
        <w:ind w:firstLine="540"/>
        <w:jc w:val="both"/>
      </w:pPr>
      <w:r>
        <w:t xml:space="preserve">При заполнении </w:t>
      </w:r>
      <w:hyperlink r:id="rId4792" w:history="1">
        <w:r>
          <w:rPr>
            <w:color w:val="0000FF"/>
          </w:rPr>
          <w:t>титульного листа</w:t>
        </w:r>
      </w:hyperlink>
      <w:r>
        <w:t xml:space="preserve"> необходимо указать для индивидуального предпринимателя:</w:t>
      </w:r>
    </w:p>
    <w:p w:rsidR="00CA664B" w:rsidRDefault="00CA664B">
      <w:pPr>
        <w:pStyle w:val="ConsPlusNormal"/>
        <w:ind w:firstLine="540"/>
        <w:jc w:val="both"/>
      </w:pPr>
      <w:r>
        <w:t xml:space="preserve">1) 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w:t>
      </w:r>
      <w:hyperlink r:id="rId4793" w:history="1">
        <w:r>
          <w:rPr>
            <w:color w:val="0000FF"/>
          </w:rPr>
          <w:t>форме N 12-2-4</w:t>
        </w:r>
      </w:hyperlink>
      <w:r>
        <w:t xml:space="preserve">, утвержденной Приказом МНС России от 27 ноября 1998 г. N ГБ-3-12/309, или со свидетельством о постановке на учет в налоговом органе физического лица по месту жительства на территории Российской Федерации по </w:t>
      </w:r>
      <w:hyperlink r:id="rId4794" w:history="1">
        <w:r>
          <w:rPr>
            <w:color w:val="0000FF"/>
          </w:rPr>
          <w:t>форме N 09-2-2</w:t>
        </w:r>
      </w:hyperlink>
      <w:r>
        <w:t xml:space="preserve">, утвержденной Приказом МНС России от 3 марта 2004 г. N БГ-3-09/178, или согласно свидетельству о постановке на учет физического лица в налоговом органе на территории Российской Федерации по </w:t>
      </w:r>
      <w:hyperlink r:id="rId4795" w:history="1">
        <w:r>
          <w:rPr>
            <w:color w:val="0000FF"/>
          </w:rPr>
          <w:t>форме N 2-1-Учет</w:t>
        </w:r>
      </w:hyperlink>
      <w:r>
        <w:t xml:space="preserve">, утвержденной Приказом ФНС России от 1 декабря 2006 г. N САЭ-3-09/826@, или согласно свидетельству о постановке на учет физического лица в налоговом органе по </w:t>
      </w:r>
      <w:hyperlink r:id="rId4796" w:history="1">
        <w:r>
          <w:rPr>
            <w:color w:val="0000FF"/>
          </w:rPr>
          <w:t>форме N 2-1-Учет</w:t>
        </w:r>
      </w:hyperlink>
      <w:r>
        <w:t>, утвержденной Приказом ФНС России от 11 августа 2011 г. N ЯК-7-6/488@;</w:t>
      </w:r>
    </w:p>
    <w:p w:rsidR="00CA664B" w:rsidRDefault="00CA664B">
      <w:pPr>
        <w:pStyle w:val="ConsPlusNormal"/>
        <w:ind w:firstLine="540"/>
        <w:jc w:val="both"/>
      </w:pPr>
      <w:r>
        <w:t>2) номер корректировки.</w:t>
      </w:r>
    </w:p>
    <w:p w:rsidR="00CA664B" w:rsidRDefault="00CA664B">
      <w:pPr>
        <w:pStyle w:val="ConsPlusNormal"/>
        <w:ind w:firstLine="540"/>
        <w:jc w:val="both"/>
      </w:pPr>
      <w:r>
        <w:t xml:space="preserve">При представлении в налоговый орган первичной налоговой декларации по ЕНВД по </w:t>
      </w:r>
      <w:hyperlink r:id="rId4797" w:history="1">
        <w:r>
          <w:rPr>
            <w:color w:val="0000FF"/>
          </w:rPr>
          <w:t>реквизиту</w:t>
        </w:r>
      </w:hyperlink>
      <w:r>
        <w:t xml:space="preserve"> "Номер корректировки" проставляется "0--", при представлении уточненной декларации указывается номер корректировки (например, "1--", "2--" и так далее);</w:t>
      </w:r>
    </w:p>
    <w:p w:rsidR="00CA664B" w:rsidRDefault="00CA664B">
      <w:pPr>
        <w:pStyle w:val="ConsPlusNormal"/>
        <w:ind w:firstLine="540"/>
        <w:jc w:val="both"/>
      </w:pPr>
      <w:r>
        <w:t>3) налоговый период, за который представляется налоговая декларация по ЕНВД.</w:t>
      </w:r>
    </w:p>
    <w:p w:rsidR="00CA664B" w:rsidRDefault="00CA664B">
      <w:pPr>
        <w:pStyle w:val="ConsPlusNormal"/>
        <w:ind w:firstLine="540"/>
        <w:jc w:val="both"/>
      </w:pPr>
      <w:r>
        <w:t xml:space="preserve">Коды, определяющие налоговый период, приведены в </w:t>
      </w:r>
      <w:hyperlink r:id="rId4798" w:history="1">
        <w:r>
          <w:rPr>
            <w:color w:val="0000FF"/>
          </w:rPr>
          <w:t>Приложении N 1</w:t>
        </w:r>
      </w:hyperlink>
      <w:r>
        <w:t xml:space="preserve"> к Порядку заполнения налоговой декларации по ЕНВД;</w:t>
      </w:r>
    </w:p>
    <w:p w:rsidR="00CA664B" w:rsidRDefault="00CA664B">
      <w:pPr>
        <w:pStyle w:val="ConsPlusNormal"/>
        <w:ind w:firstLine="540"/>
        <w:jc w:val="both"/>
      </w:pPr>
      <w:r>
        <w:t>4) отчетный год, за который представляется налоговая декларация по ЕНВД;</w:t>
      </w:r>
    </w:p>
    <w:p w:rsidR="00CA664B" w:rsidRDefault="00CA664B">
      <w:pPr>
        <w:pStyle w:val="ConsPlusNormal"/>
        <w:ind w:firstLine="540"/>
        <w:jc w:val="both"/>
      </w:pPr>
      <w:r>
        <w:t xml:space="preserve">5) код налогового органа, в который представляется налоговая декларация по ЕНВД (согласно документам о постановке на учет в налоговом органе, приведенным в </w:t>
      </w:r>
      <w:hyperlink r:id="rId4799" w:history="1">
        <w:r>
          <w:rPr>
            <w:color w:val="0000FF"/>
          </w:rPr>
          <w:t>п. 3.2</w:t>
        </w:r>
      </w:hyperlink>
      <w:r>
        <w:t xml:space="preserve"> Порядка заполнения налоговой декларации по ЕНВД);</w:t>
      </w:r>
    </w:p>
    <w:p w:rsidR="00CA664B" w:rsidRDefault="00CA664B">
      <w:pPr>
        <w:pStyle w:val="ConsPlusNormal"/>
        <w:ind w:firstLine="540"/>
        <w:jc w:val="both"/>
      </w:pPr>
      <w:r>
        <w:t xml:space="preserve">6) код места представления налоговой декларации по ЕНВД по месту учета налогоплательщика согласно </w:t>
      </w:r>
      <w:hyperlink r:id="rId4800" w:history="1">
        <w:r>
          <w:rPr>
            <w:color w:val="0000FF"/>
          </w:rPr>
          <w:t>Приложению N 3</w:t>
        </w:r>
      </w:hyperlink>
      <w:r>
        <w:t xml:space="preserve"> к Порядку заполнения налоговой декларации по ЕНВД;</w:t>
      </w:r>
    </w:p>
    <w:p w:rsidR="00CA664B" w:rsidRDefault="00CA664B">
      <w:pPr>
        <w:pStyle w:val="ConsPlusNormal"/>
        <w:ind w:firstLine="540"/>
        <w:jc w:val="both"/>
      </w:pPr>
      <w:r>
        <w:t>7) построчно полностью фамилия, имя, отчество индивидуального предпринимателя;</w:t>
      </w:r>
    </w:p>
    <w:p w:rsidR="00CA664B" w:rsidRDefault="00CA664B">
      <w:pPr>
        <w:pStyle w:val="ConsPlusNormal"/>
        <w:ind w:firstLine="540"/>
        <w:jc w:val="both"/>
      </w:pPr>
      <w:r>
        <w:t xml:space="preserve">8) код вида экономической деятельности налогоплательщика согласно Общероссийскому </w:t>
      </w:r>
      <w:hyperlink r:id="rId4801" w:history="1">
        <w:r>
          <w:rPr>
            <w:color w:val="0000FF"/>
          </w:rPr>
          <w:t>классификатору</w:t>
        </w:r>
      </w:hyperlink>
      <w:r>
        <w:t xml:space="preserve"> видов экономической деятельности ОК 029-2001 (ОКВЭД);</w:t>
      </w:r>
    </w:p>
    <w:p w:rsidR="00CA664B" w:rsidRDefault="00CA664B">
      <w:pPr>
        <w:pStyle w:val="ConsPlusNormal"/>
        <w:ind w:firstLine="540"/>
        <w:jc w:val="both"/>
      </w:pPr>
      <w:r>
        <w:t>9) номер контактного телефона налогоплательщика;</w:t>
      </w:r>
    </w:p>
    <w:p w:rsidR="00CA664B" w:rsidRDefault="00CA664B">
      <w:pPr>
        <w:pStyle w:val="ConsPlusNormal"/>
        <w:ind w:firstLine="540"/>
        <w:jc w:val="both"/>
      </w:pPr>
      <w:r>
        <w:t>10) количество страниц, на которых составлена налоговая декларация по ЕНВД;</w:t>
      </w:r>
    </w:p>
    <w:p w:rsidR="00CA664B" w:rsidRDefault="00CA664B">
      <w:pPr>
        <w:pStyle w:val="ConsPlusNormal"/>
        <w:ind w:firstLine="540"/>
        <w:jc w:val="both"/>
      </w:pPr>
      <w:r>
        <w:t>11)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налоговой декларации по ЕНВД представителем налогоплательщика), приложенных к налоговой декларации по ЕНВД.</w:t>
      </w:r>
    </w:p>
    <w:p w:rsidR="00CA664B" w:rsidRDefault="00CA664B">
      <w:pPr>
        <w:pStyle w:val="ConsPlusNormal"/>
        <w:ind w:firstLine="540"/>
        <w:jc w:val="both"/>
      </w:pPr>
      <w:r>
        <w:t xml:space="preserve">В разделе "Достоверность и полноту сведений, указанных в настоящей декларации, подтверждаю" титульного листа при представлении налоговой декларации по ЕНВД </w:t>
      </w:r>
      <w:r>
        <w:lastRenderedPageBreak/>
        <w:t xml:space="preserve">налогоплательщиком - индивидуальным предпринимателем </w:t>
      </w:r>
      <w:hyperlink r:id="rId4802" w:history="1">
        <w:r>
          <w:rPr>
            <w:color w:val="0000FF"/>
          </w:rPr>
          <w:t>поле</w:t>
        </w:r>
      </w:hyperlink>
      <w:r>
        <w:t xml:space="preserve"> "фамилия, имя, отчество" не заполняется. Проставляются только личная подпись и дата подписания.</w:t>
      </w:r>
    </w:p>
    <w:p w:rsidR="00CA664B" w:rsidRDefault="00CA664B">
      <w:pPr>
        <w:pStyle w:val="ConsPlusNormal"/>
        <w:ind w:firstLine="540"/>
        <w:jc w:val="both"/>
      </w:pPr>
      <w:r>
        <w:t>В разд. 1 налоговой декларации по ЕНВД указываются:</w:t>
      </w:r>
    </w:p>
    <w:p w:rsidR="00CA664B" w:rsidRDefault="00CA664B">
      <w:pPr>
        <w:pStyle w:val="ConsPlusNormal"/>
        <w:ind w:firstLine="540"/>
        <w:jc w:val="both"/>
      </w:pPr>
      <w:r>
        <w:t xml:space="preserve">1) в каждом блоке строк с кодами </w:t>
      </w:r>
      <w:hyperlink r:id="rId4803" w:history="1">
        <w:r>
          <w:rPr>
            <w:color w:val="0000FF"/>
          </w:rPr>
          <w:t>строк 010</w:t>
        </w:r>
      </w:hyperlink>
      <w:r>
        <w:t xml:space="preserve"> - </w:t>
      </w:r>
      <w:hyperlink r:id="rId4804" w:history="1">
        <w:r>
          <w:rPr>
            <w:color w:val="0000FF"/>
          </w:rPr>
          <w:t>020</w:t>
        </w:r>
      </w:hyperlink>
      <w:r>
        <w:t>:</w:t>
      </w:r>
    </w:p>
    <w:p w:rsidR="00CA664B" w:rsidRDefault="00CA664B">
      <w:pPr>
        <w:pStyle w:val="ConsPlusNormal"/>
        <w:ind w:firstLine="540"/>
        <w:jc w:val="both"/>
      </w:pPr>
      <w:r>
        <w:t xml:space="preserve">по </w:t>
      </w:r>
      <w:hyperlink r:id="rId4805" w:history="1">
        <w:r>
          <w:rPr>
            <w:color w:val="0000FF"/>
          </w:rPr>
          <w:t>строке 010</w:t>
        </w:r>
      </w:hyperlink>
      <w:r>
        <w:t xml:space="preserve"> - код по ОКТМО муниципального образования, межселенной территории, населенного пункта, входящего в состав муниципального образования по месту осуществления деятельности (месту постановки на учет налогоплательщика единого налога на вмененный доход).</w:t>
      </w:r>
    </w:p>
    <w:p w:rsidR="00CA664B" w:rsidRDefault="00CA664B">
      <w:pPr>
        <w:pStyle w:val="ConsPlusNormal"/>
        <w:ind w:firstLine="540"/>
        <w:jc w:val="both"/>
      </w:pPr>
      <w:r>
        <w:t xml:space="preserve">При заполнении кода по ОКТМО, под который отводится одиннадцать знако-мест, свободные знако-места справа от значения кода в случае, если код по ОКТМО имеет восемь знаков, не подлежат заполнению дополнительными символами (заполняются прочерками). Например, для восьмизначного кода по ОКТМО 12445698 в </w:t>
      </w:r>
      <w:hyperlink r:id="rId4806" w:history="1">
        <w:r>
          <w:rPr>
            <w:color w:val="0000FF"/>
          </w:rPr>
          <w:t>поле</w:t>
        </w:r>
      </w:hyperlink>
      <w:r>
        <w:t xml:space="preserve"> "Код по ОКТМО" записывается одиннадцатизначное значение "12445698---";</w:t>
      </w:r>
    </w:p>
    <w:p w:rsidR="00CA664B" w:rsidRDefault="00CA664B">
      <w:pPr>
        <w:pStyle w:val="ConsPlusNormal"/>
        <w:ind w:firstLine="540"/>
        <w:jc w:val="both"/>
      </w:pPr>
      <w:r>
        <w:t xml:space="preserve">2) по </w:t>
      </w:r>
      <w:hyperlink r:id="rId4807" w:history="1">
        <w:r>
          <w:rPr>
            <w:color w:val="0000FF"/>
          </w:rPr>
          <w:t>строке 020</w:t>
        </w:r>
      </w:hyperlink>
      <w:r>
        <w:t xml:space="preserve"> - сумма единого налога на вмененный доход, подлежащая уплате в бюджет за налоговый период.</w:t>
      </w:r>
    </w:p>
    <w:p w:rsidR="00CA664B" w:rsidRDefault="00CA664B">
      <w:pPr>
        <w:pStyle w:val="ConsPlusNormal"/>
        <w:ind w:firstLine="540"/>
        <w:jc w:val="both"/>
      </w:pPr>
      <w:r>
        <w:t xml:space="preserve">Значение показателя по данному коду </w:t>
      </w:r>
      <w:hyperlink r:id="rId4808" w:history="1">
        <w:r>
          <w:rPr>
            <w:color w:val="0000FF"/>
          </w:rPr>
          <w:t>строки</w:t>
        </w:r>
      </w:hyperlink>
      <w:r>
        <w:t xml:space="preserve"> определяется как произведение значения показателя по </w:t>
      </w:r>
      <w:hyperlink r:id="rId4809" w:history="1">
        <w:r>
          <w:rPr>
            <w:color w:val="0000FF"/>
          </w:rPr>
          <w:t>строке 040 разд. 3</w:t>
        </w:r>
      </w:hyperlink>
      <w:r>
        <w:t xml:space="preserve"> налоговой декларации по ЕНВД и результата от соотношения общей суммы значений показателей по </w:t>
      </w:r>
      <w:hyperlink r:id="rId4810" w:history="1">
        <w:r>
          <w:rPr>
            <w:color w:val="0000FF"/>
          </w:rPr>
          <w:t>строкам 110</w:t>
        </w:r>
      </w:hyperlink>
      <w:r>
        <w:t xml:space="preserve"> всех заполненных листов разд. 2 налоговой декларации по ЕНВД с указанным кодом по ОКТМО к значению показателя по </w:t>
      </w:r>
      <w:hyperlink r:id="rId4811" w:history="1">
        <w:r>
          <w:rPr>
            <w:color w:val="0000FF"/>
          </w:rPr>
          <w:t>строке 010 разд. 3</w:t>
        </w:r>
      </w:hyperlink>
      <w:r>
        <w:t xml:space="preserve"> налоговой декларации по ЕНВД.</w:t>
      </w:r>
    </w:p>
    <w:p w:rsidR="00CA664B" w:rsidRDefault="00CA664B">
      <w:pPr>
        <w:pStyle w:val="ConsPlusNormal"/>
        <w:ind w:firstLine="540"/>
        <w:jc w:val="both"/>
      </w:pPr>
      <w:hyperlink r:id="rId4812" w:history="1">
        <w:r>
          <w:rPr>
            <w:color w:val="0000FF"/>
          </w:rPr>
          <w:t>Раздел 2</w:t>
        </w:r>
      </w:hyperlink>
      <w:r>
        <w:t xml:space="preserve"> налоговой декларации по ЕНВД заполняется налогоплательщиком отдельно по каждому виду осуществляемой им предпринимательской деятельности.</w:t>
      </w:r>
    </w:p>
    <w:p w:rsidR="00CA664B" w:rsidRDefault="00CA664B">
      <w:pPr>
        <w:pStyle w:val="ConsPlusNormal"/>
        <w:ind w:firstLine="540"/>
        <w:jc w:val="both"/>
      </w:pPr>
      <w:r>
        <w:t xml:space="preserve">При осуществлении налогоплательщиком одного и того же вида предпринимательской деятельности в нескольких отдельно расположенных местах </w:t>
      </w:r>
      <w:hyperlink r:id="rId4813" w:history="1">
        <w:r>
          <w:rPr>
            <w:color w:val="0000FF"/>
          </w:rPr>
          <w:t>разд. 2</w:t>
        </w:r>
      </w:hyperlink>
      <w:r>
        <w:t xml:space="preserve"> декларации заполняется отдельно по каждому месту осуществления такого вида предпринимательской деятельности (каждому коду по ОКТМО).</w:t>
      </w:r>
    </w:p>
    <w:p w:rsidR="00CA664B" w:rsidRDefault="00CA664B">
      <w:pPr>
        <w:pStyle w:val="ConsPlusNormal"/>
        <w:ind w:firstLine="540"/>
        <w:jc w:val="both"/>
      </w:pPr>
      <w:r>
        <w:t>В разд. 2 налоговой декларации по ЕНВД необходимо указать:</w:t>
      </w:r>
    </w:p>
    <w:p w:rsidR="00CA664B" w:rsidRDefault="00CA664B">
      <w:pPr>
        <w:pStyle w:val="ConsPlusNormal"/>
        <w:ind w:firstLine="540"/>
        <w:jc w:val="both"/>
      </w:pPr>
      <w:r>
        <w:t xml:space="preserve">1) по </w:t>
      </w:r>
      <w:hyperlink r:id="rId4814" w:history="1">
        <w:r>
          <w:rPr>
            <w:color w:val="0000FF"/>
          </w:rPr>
          <w:t>строке 010</w:t>
        </w:r>
      </w:hyperlink>
      <w:r>
        <w:t xml:space="preserve"> - код вида осуществляемой налогоплательщиком предпринимательской деятельности, по которому заполняется данный </w:t>
      </w:r>
      <w:hyperlink r:id="rId4815" w:history="1">
        <w:r>
          <w:rPr>
            <w:color w:val="0000FF"/>
          </w:rPr>
          <w:t>раздел</w:t>
        </w:r>
      </w:hyperlink>
      <w:r>
        <w:t xml:space="preserve"> декларации, в соответствии с </w:t>
      </w:r>
      <w:hyperlink r:id="rId4816" w:history="1">
        <w:r>
          <w:rPr>
            <w:color w:val="0000FF"/>
          </w:rPr>
          <w:t>Приложением N 5</w:t>
        </w:r>
      </w:hyperlink>
      <w:r>
        <w:t xml:space="preserve"> к Порядку заполнения налоговой декларации по ЕНВД;</w:t>
      </w:r>
    </w:p>
    <w:p w:rsidR="00CA664B" w:rsidRDefault="00CA664B">
      <w:pPr>
        <w:pStyle w:val="ConsPlusNormal"/>
        <w:ind w:firstLine="540"/>
        <w:jc w:val="both"/>
      </w:pPr>
      <w:r>
        <w:t xml:space="preserve">2) по </w:t>
      </w:r>
      <w:hyperlink r:id="rId4817" w:history="1">
        <w:r>
          <w:rPr>
            <w:color w:val="0000FF"/>
          </w:rPr>
          <w:t>строке 020</w:t>
        </w:r>
      </w:hyperlink>
      <w:r>
        <w:t xml:space="preserve"> - полный адрес места осуществления вида предпринимательской деятельности, указанного по </w:t>
      </w:r>
      <w:hyperlink r:id="rId4818" w:history="1">
        <w:r>
          <w:rPr>
            <w:color w:val="0000FF"/>
          </w:rPr>
          <w:t>строке 010</w:t>
        </w:r>
      </w:hyperlink>
      <w:r>
        <w:t xml:space="preserve"> (код субъекта Российской Федерации указывается в соответствии с </w:t>
      </w:r>
      <w:hyperlink r:id="rId4819" w:history="1">
        <w:r>
          <w:rPr>
            <w:color w:val="0000FF"/>
          </w:rPr>
          <w:t>Приложением N 6</w:t>
        </w:r>
      </w:hyperlink>
      <w:r>
        <w:t xml:space="preserve"> к Порядку заполнения налоговой декларации по ЕНВД);</w:t>
      </w:r>
    </w:p>
    <w:p w:rsidR="00CA664B" w:rsidRDefault="00CA664B">
      <w:pPr>
        <w:pStyle w:val="ConsPlusNormal"/>
        <w:ind w:firstLine="540"/>
        <w:jc w:val="both"/>
      </w:pPr>
      <w:r>
        <w:t xml:space="preserve">3) по </w:t>
      </w:r>
      <w:hyperlink r:id="rId4820" w:history="1">
        <w:r>
          <w:rPr>
            <w:color w:val="0000FF"/>
          </w:rPr>
          <w:t>строке 030</w:t>
        </w:r>
      </w:hyperlink>
      <w:r>
        <w:t xml:space="preserve"> - код по ОКТМО места осуществления деятельности;</w:t>
      </w:r>
    </w:p>
    <w:p w:rsidR="00CA664B" w:rsidRDefault="00CA664B">
      <w:pPr>
        <w:pStyle w:val="ConsPlusNormal"/>
        <w:ind w:firstLine="540"/>
        <w:jc w:val="both"/>
      </w:pPr>
      <w:r>
        <w:t xml:space="preserve">4) по </w:t>
      </w:r>
      <w:hyperlink r:id="rId4821" w:history="1">
        <w:r>
          <w:rPr>
            <w:color w:val="0000FF"/>
          </w:rPr>
          <w:t>строке 040</w:t>
        </w:r>
      </w:hyperlink>
      <w:r>
        <w:t xml:space="preserve"> - значение базовой доходности на единицу физического показателя в месяц по соответствующему виду предпринимательской деятельности в соответствии с </w:t>
      </w:r>
      <w:hyperlink r:id="rId4822" w:history="1">
        <w:r>
          <w:rPr>
            <w:color w:val="0000FF"/>
          </w:rPr>
          <w:t>Приложением N 5</w:t>
        </w:r>
      </w:hyperlink>
      <w:r>
        <w:t xml:space="preserve"> к Порядку заполнения налоговой декларации по ЕНВД;</w:t>
      </w:r>
    </w:p>
    <w:p w:rsidR="00CA664B" w:rsidRDefault="00CA664B">
      <w:pPr>
        <w:pStyle w:val="ConsPlusNormal"/>
        <w:ind w:firstLine="540"/>
        <w:jc w:val="both"/>
      </w:pPr>
      <w:r>
        <w:t xml:space="preserve">5) по </w:t>
      </w:r>
      <w:hyperlink r:id="rId4823" w:history="1">
        <w:r>
          <w:rPr>
            <w:color w:val="0000FF"/>
          </w:rPr>
          <w:t>строке 050</w:t>
        </w:r>
      </w:hyperlink>
      <w:r>
        <w:t xml:space="preserve"> - значение установленного на календарный год коэффициента-дефлятора К1;</w:t>
      </w:r>
    </w:p>
    <w:p w:rsidR="00CA664B" w:rsidRDefault="00CA664B">
      <w:pPr>
        <w:pStyle w:val="ConsPlusNormal"/>
        <w:ind w:firstLine="540"/>
        <w:jc w:val="both"/>
      </w:pPr>
      <w:r>
        <w:t xml:space="preserve">6) по </w:t>
      </w:r>
      <w:hyperlink r:id="rId4824" w:history="1">
        <w:r>
          <w:rPr>
            <w:color w:val="0000FF"/>
          </w:rPr>
          <w:t>строке 060</w:t>
        </w:r>
      </w:hyperlink>
      <w:r>
        <w:t xml:space="preserve"> - значение корректирующего коэффициента базовой доходности К2, учитывающего совокупность особенностей ведения предпринимательской деятельности;</w:t>
      </w:r>
    </w:p>
    <w:p w:rsidR="00CA664B" w:rsidRDefault="00CA664B">
      <w:pPr>
        <w:pStyle w:val="ConsPlusNormal"/>
        <w:ind w:firstLine="540"/>
        <w:jc w:val="both"/>
      </w:pPr>
      <w:r>
        <w:t xml:space="preserve">7) по </w:t>
      </w:r>
      <w:hyperlink r:id="rId4825" w:history="1">
        <w:r>
          <w:rPr>
            <w:color w:val="0000FF"/>
          </w:rPr>
          <w:t>строкам 070</w:t>
        </w:r>
      </w:hyperlink>
      <w:r>
        <w:t xml:space="preserve"> - </w:t>
      </w:r>
      <w:hyperlink r:id="rId4826" w:history="1">
        <w:r>
          <w:rPr>
            <w:color w:val="0000FF"/>
          </w:rPr>
          <w:t>090</w:t>
        </w:r>
      </w:hyperlink>
      <w:r>
        <w:t>:</w:t>
      </w:r>
    </w:p>
    <w:p w:rsidR="00CA664B" w:rsidRDefault="00CA664B">
      <w:pPr>
        <w:pStyle w:val="ConsPlusNormal"/>
        <w:ind w:firstLine="540"/>
        <w:jc w:val="both"/>
      </w:pPr>
      <w:r>
        <w:t>- в графе 2 - значения физического показателя по соответствующему виду предпринимательской деятельности в каждом месяце налогового периода;</w:t>
      </w:r>
    </w:p>
    <w:p w:rsidR="00CA664B" w:rsidRDefault="00CA664B">
      <w:pPr>
        <w:pStyle w:val="ConsPlusNormal"/>
        <w:ind w:firstLine="540"/>
        <w:jc w:val="both"/>
      </w:pPr>
      <w:r>
        <w:t>- в графе 3 - количество календарных дней осуществления предпринимательской деятельности в месяце постановки на учет (в месяце снятия с учета) в качестве налогоплательщика единого налога, которое рассчитывается соответственно:</w:t>
      </w:r>
    </w:p>
    <w:p w:rsidR="00CA664B" w:rsidRDefault="00CA664B">
      <w:pPr>
        <w:pStyle w:val="ConsPlusNormal"/>
        <w:ind w:firstLine="540"/>
        <w:jc w:val="both"/>
      </w:pPr>
      <w:r>
        <w:t>начиная с даты постановки индивидуального предпринимателя на учет в налоговом органе в качестве налогоплательщика единого налога на вмененный доход до конца календарного месяца, в котором налогоплательщик был поставлен на учет;</w:t>
      </w:r>
    </w:p>
    <w:p w:rsidR="00CA664B" w:rsidRDefault="00CA664B">
      <w:pPr>
        <w:pStyle w:val="ConsPlusNormal"/>
        <w:ind w:firstLine="540"/>
        <w:jc w:val="both"/>
      </w:pPr>
      <w:r>
        <w:t>с первого дня календарного месяца, в котором налогоплательщик снимается с учета, до даты снятия с учета в налоговом органе, указанной в уведомлении налогового органа о снятии индивидуального предпринимателя с учета в качестве налогоплательщика единого налога на вмененный доход;</w:t>
      </w:r>
    </w:p>
    <w:p w:rsidR="00CA664B" w:rsidRDefault="00CA664B">
      <w:pPr>
        <w:pStyle w:val="ConsPlusNormal"/>
        <w:ind w:firstLine="540"/>
        <w:jc w:val="both"/>
      </w:pPr>
      <w:r>
        <w:lastRenderedPageBreak/>
        <w:t xml:space="preserve">- в графе 4 - налоговая база (величина вмененного дохода) за каждый календарный месяц налогового периода (произведение значений показателей по кодам </w:t>
      </w:r>
      <w:hyperlink r:id="rId4827" w:history="1">
        <w:r>
          <w:rPr>
            <w:color w:val="0000FF"/>
          </w:rPr>
          <w:t>строк 040</w:t>
        </w:r>
      </w:hyperlink>
      <w:r>
        <w:t xml:space="preserve">, </w:t>
      </w:r>
      <w:hyperlink r:id="rId4828" w:history="1">
        <w:r>
          <w:rPr>
            <w:color w:val="0000FF"/>
          </w:rPr>
          <w:t>050</w:t>
        </w:r>
      </w:hyperlink>
      <w:r>
        <w:t xml:space="preserve">, </w:t>
      </w:r>
      <w:hyperlink r:id="rId4829" w:history="1">
        <w:r>
          <w:rPr>
            <w:color w:val="0000FF"/>
          </w:rPr>
          <w:t>060</w:t>
        </w:r>
      </w:hyperlink>
      <w:r>
        <w:t>, а также (</w:t>
      </w:r>
      <w:hyperlink r:id="rId4830" w:history="1">
        <w:r>
          <w:rPr>
            <w:color w:val="0000FF"/>
          </w:rPr>
          <w:t>070</w:t>
        </w:r>
      </w:hyperlink>
      <w:r>
        <w:t xml:space="preserve"> или </w:t>
      </w:r>
      <w:hyperlink r:id="rId4831" w:history="1">
        <w:r>
          <w:rPr>
            <w:color w:val="0000FF"/>
          </w:rPr>
          <w:t>080</w:t>
        </w:r>
      </w:hyperlink>
      <w:r>
        <w:t xml:space="preserve"> или </w:t>
      </w:r>
      <w:hyperlink r:id="rId4832" w:history="1">
        <w:r>
          <w:rPr>
            <w:color w:val="0000FF"/>
          </w:rPr>
          <w:t>090</w:t>
        </w:r>
      </w:hyperlink>
      <w:r>
        <w:t>)).</w:t>
      </w:r>
    </w:p>
    <w:p w:rsidR="00CA664B" w:rsidRDefault="00CA664B">
      <w:pPr>
        <w:pStyle w:val="ConsPlusNormal"/>
        <w:ind w:firstLine="540"/>
        <w:jc w:val="both"/>
      </w:pPr>
      <w:r>
        <w:t xml:space="preserve">В случае если в течение налогового периода организация или индивидуальный предприниматель были поставлены на учет (сняты с учета) в качестве налогоплательщика единого налога на вмененный доход, налоговая база за каждый календарный месяц налогового периода определяется как произведение значений показателей по кодам </w:t>
      </w:r>
      <w:hyperlink r:id="rId4833" w:history="1">
        <w:r>
          <w:rPr>
            <w:color w:val="0000FF"/>
          </w:rPr>
          <w:t>строк 040</w:t>
        </w:r>
      </w:hyperlink>
      <w:r>
        <w:t xml:space="preserve">, </w:t>
      </w:r>
      <w:hyperlink r:id="rId4834" w:history="1">
        <w:r>
          <w:rPr>
            <w:color w:val="0000FF"/>
          </w:rPr>
          <w:t>050</w:t>
        </w:r>
      </w:hyperlink>
      <w:r>
        <w:t xml:space="preserve">, </w:t>
      </w:r>
      <w:hyperlink r:id="rId4835" w:history="1">
        <w:r>
          <w:rPr>
            <w:color w:val="0000FF"/>
          </w:rPr>
          <w:t>060</w:t>
        </w:r>
      </w:hyperlink>
      <w:r>
        <w:t>, а также (</w:t>
      </w:r>
      <w:hyperlink r:id="rId4836" w:history="1">
        <w:r>
          <w:rPr>
            <w:color w:val="0000FF"/>
          </w:rPr>
          <w:t>070</w:t>
        </w:r>
      </w:hyperlink>
      <w:r>
        <w:t xml:space="preserve"> или </w:t>
      </w:r>
      <w:hyperlink r:id="rId4837" w:history="1">
        <w:r>
          <w:rPr>
            <w:color w:val="0000FF"/>
          </w:rPr>
          <w:t>080</w:t>
        </w:r>
      </w:hyperlink>
      <w:r>
        <w:t xml:space="preserve"> или </w:t>
      </w:r>
      <w:hyperlink r:id="rId4838" w:history="1">
        <w:r>
          <w:rPr>
            <w:color w:val="0000FF"/>
          </w:rPr>
          <w:t>090</w:t>
        </w:r>
      </w:hyperlink>
      <w:r>
        <w:t>) с учетом количества календарных дней осуществления деятельности в месяце постановки на учет (снятия с учета) в качестве налогоплательщика единого налога на вмененный доход.</w:t>
      </w:r>
    </w:p>
    <w:p w:rsidR="00CA664B" w:rsidRDefault="00CA664B">
      <w:pPr>
        <w:pStyle w:val="ConsPlusNormal"/>
        <w:ind w:firstLine="540"/>
        <w:jc w:val="both"/>
      </w:pPr>
      <w:r>
        <w:t xml:space="preserve">Если в течение налогового периода налогоплательщик не вставал на учет (не снимался с учета) в качестве налогоплательщика единого налога на вмененный доход в налоговом органе, в который представлена налоговая декларация по ЕНВД, то во всех знако-местах полей по </w:t>
      </w:r>
      <w:hyperlink r:id="rId4839" w:history="1">
        <w:r>
          <w:rPr>
            <w:color w:val="0000FF"/>
          </w:rPr>
          <w:t>строкам 070</w:t>
        </w:r>
      </w:hyperlink>
      <w:r>
        <w:t xml:space="preserve"> - </w:t>
      </w:r>
      <w:hyperlink r:id="rId4840" w:history="1">
        <w:r>
          <w:rPr>
            <w:color w:val="0000FF"/>
          </w:rPr>
          <w:t>090</w:t>
        </w:r>
      </w:hyperlink>
      <w:r>
        <w:t xml:space="preserve"> графы 3 проставляются прочерки;</w:t>
      </w:r>
    </w:p>
    <w:p w:rsidR="00CA664B" w:rsidRDefault="00CA664B">
      <w:pPr>
        <w:pStyle w:val="ConsPlusNormal"/>
        <w:ind w:firstLine="540"/>
        <w:jc w:val="both"/>
      </w:pPr>
      <w:r>
        <w:t xml:space="preserve">8) по </w:t>
      </w:r>
      <w:hyperlink r:id="rId4841" w:history="1">
        <w:r>
          <w:rPr>
            <w:color w:val="0000FF"/>
          </w:rPr>
          <w:t>строке 100</w:t>
        </w:r>
      </w:hyperlink>
      <w:r>
        <w:t xml:space="preserve"> - налоговая база (величина вмененного дохода) за налоговый период по соответствующему виду предпринимательской деятельности, осуществляемому по указанному адресу (сумма значений показателей по кодам строк (</w:t>
      </w:r>
      <w:hyperlink r:id="rId4842" w:history="1">
        <w:r>
          <w:rPr>
            <w:color w:val="0000FF"/>
          </w:rPr>
          <w:t>070</w:t>
        </w:r>
      </w:hyperlink>
      <w:r>
        <w:t xml:space="preserve"> - </w:t>
      </w:r>
      <w:hyperlink r:id="rId4843" w:history="1">
        <w:r>
          <w:rPr>
            <w:color w:val="0000FF"/>
          </w:rPr>
          <w:t>090</w:t>
        </w:r>
      </w:hyperlink>
      <w:r>
        <w:t>) гр. 4);</w:t>
      </w:r>
    </w:p>
    <w:p w:rsidR="00CA664B" w:rsidRDefault="00CA664B">
      <w:pPr>
        <w:pStyle w:val="ConsPlusNormal"/>
        <w:ind w:firstLine="540"/>
        <w:jc w:val="both"/>
      </w:pPr>
      <w:r>
        <w:t xml:space="preserve">9) по </w:t>
      </w:r>
      <w:hyperlink r:id="rId4844" w:history="1">
        <w:r>
          <w:rPr>
            <w:color w:val="0000FF"/>
          </w:rPr>
          <w:t>строке 110</w:t>
        </w:r>
      </w:hyperlink>
      <w:r>
        <w:t xml:space="preserve"> - сумма исчисленного за налоговый период единого налога на вмененный доход по соответствующему виду предпринимательской деятельности, осуществляемому по указанному адресу (значение показателя по коду </w:t>
      </w:r>
      <w:hyperlink r:id="rId4845" w:history="1">
        <w:r>
          <w:rPr>
            <w:color w:val="0000FF"/>
          </w:rPr>
          <w:t>строки 100</w:t>
        </w:r>
      </w:hyperlink>
      <w:r>
        <w:t xml:space="preserve"> x 15 / 100).</w:t>
      </w:r>
    </w:p>
    <w:p w:rsidR="00CA664B" w:rsidRDefault="00CA664B">
      <w:pPr>
        <w:pStyle w:val="ConsPlusNormal"/>
        <w:ind w:firstLine="540"/>
        <w:jc w:val="both"/>
      </w:pPr>
      <w:r>
        <w:t>В разд. 3 налоговой декларации по ЕНВД необходимо указать:</w:t>
      </w:r>
    </w:p>
    <w:p w:rsidR="00CA664B" w:rsidRDefault="00CA664B">
      <w:pPr>
        <w:pStyle w:val="ConsPlusNormal"/>
        <w:ind w:firstLine="540"/>
        <w:jc w:val="both"/>
      </w:pPr>
      <w:r>
        <w:t xml:space="preserve">1) по </w:t>
      </w:r>
      <w:hyperlink r:id="rId4846" w:history="1">
        <w:r>
          <w:rPr>
            <w:color w:val="0000FF"/>
          </w:rPr>
          <w:t>строке 005</w:t>
        </w:r>
      </w:hyperlink>
      <w:r>
        <w:t xml:space="preserve"> - признак налогоплательщика:</w:t>
      </w:r>
    </w:p>
    <w:p w:rsidR="00CA664B" w:rsidRDefault="00CA664B">
      <w:pPr>
        <w:pStyle w:val="ConsPlusNormal"/>
        <w:ind w:firstLine="540"/>
        <w:jc w:val="both"/>
      </w:pPr>
      <w:r>
        <w:t>- при представлении налоговой декларации по ЕНВД индивидуальным предпринимателем, производящими выплаты и иные вознаграждения работникам, занятым в сферах деятельности налогоплательщика, по которым уплачивается единый налог, проставляется 1;</w:t>
      </w:r>
    </w:p>
    <w:p w:rsidR="00CA664B" w:rsidRDefault="00CA664B">
      <w:pPr>
        <w:pStyle w:val="ConsPlusNormal"/>
        <w:ind w:firstLine="540"/>
        <w:jc w:val="both"/>
      </w:pPr>
      <w:r>
        <w:t>- при представлении декларации индивидуальным предпринимателем, не производящим выплаты и иные вознаграждения физическим лицам, проставляется 2;</w:t>
      </w:r>
    </w:p>
    <w:p w:rsidR="00CA664B" w:rsidRDefault="00CA664B">
      <w:pPr>
        <w:pStyle w:val="ConsPlusNormal"/>
        <w:ind w:firstLine="540"/>
        <w:jc w:val="both"/>
      </w:pPr>
      <w:r>
        <w:t xml:space="preserve">2) по </w:t>
      </w:r>
      <w:hyperlink r:id="rId4847" w:history="1">
        <w:r>
          <w:rPr>
            <w:color w:val="0000FF"/>
          </w:rPr>
          <w:t>строке 010</w:t>
        </w:r>
      </w:hyperlink>
      <w:r>
        <w:t xml:space="preserve"> - сумма исчисленного за налоговый период единого налога на вмененный доход. Значение данного показателя определяется как сумма значений показателей по </w:t>
      </w:r>
      <w:hyperlink r:id="rId4848" w:history="1">
        <w:r>
          <w:rPr>
            <w:color w:val="0000FF"/>
          </w:rPr>
          <w:t>строке 110</w:t>
        </w:r>
      </w:hyperlink>
      <w:r>
        <w:t xml:space="preserve"> всех заполненных листов разд. 2 налоговой декларации по ЕНВД;</w:t>
      </w:r>
    </w:p>
    <w:p w:rsidR="00CA664B" w:rsidRDefault="00CA664B">
      <w:pPr>
        <w:pStyle w:val="ConsPlusNormal"/>
        <w:ind w:firstLine="540"/>
        <w:jc w:val="both"/>
      </w:pPr>
      <w:r>
        <w:t xml:space="preserve">3) по </w:t>
      </w:r>
      <w:hyperlink r:id="rId4849" w:history="1">
        <w:r>
          <w:rPr>
            <w:color w:val="0000FF"/>
          </w:rPr>
          <w:t>строке 020</w:t>
        </w:r>
      </w:hyperlink>
      <w:r>
        <w:t xml:space="preserve"> - сумма страховых взносов, платежей и расходов, предусмотренных </w:t>
      </w:r>
      <w:hyperlink r:id="rId4850" w:history="1">
        <w:r>
          <w:rPr>
            <w:color w:val="0000FF"/>
          </w:rPr>
          <w:t>п. 2 ст. 346.32</w:t>
        </w:r>
      </w:hyperlink>
      <w:r>
        <w:t xml:space="preserve"> Налогового кодекса РФ, на которые может быть уменьшена сумма исчисленного за налоговый период единого налога на вмененный доход в случае их уплаты в пользу работников, занятых в тех сферах деятельности налогоплательщика, по которым уплачивается единый налог;</w:t>
      </w:r>
    </w:p>
    <w:p w:rsidR="00CA664B" w:rsidRDefault="00CA664B">
      <w:pPr>
        <w:pStyle w:val="ConsPlusNormal"/>
        <w:ind w:firstLine="540"/>
        <w:jc w:val="both"/>
      </w:pPr>
      <w:r>
        <w:t xml:space="preserve">4) по </w:t>
      </w:r>
      <w:hyperlink r:id="rId4851" w:history="1">
        <w:r>
          <w:rPr>
            <w:color w:val="0000FF"/>
          </w:rPr>
          <w:t>строке 030</w:t>
        </w:r>
      </w:hyperlink>
      <w:r>
        <w:t xml:space="preserve"> - сумма страховых взносов, уплаченных индивидуальным предпринимателем в ПФР и ФФОМС;</w:t>
      </w:r>
    </w:p>
    <w:p w:rsidR="00CA664B" w:rsidRDefault="00CA664B">
      <w:pPr>
        <w:pStyle w:val="ConsPlusNormal"/>
        <w:ind w:firstLine="540"/>
        <w:jc w:val="both"/>
      </w:pPr>
      <w:r>
        <w:t xml:space="preserve">5) по </w:t>
      </w:r>
      <w:hyperlink r:id="rId4852" w:history="1">
        <w:r>
          <w:rPr>
            <w:color w:val="0000FF"/>
          </w:rPr>
          <w:t>строке 040</w:t>
        </w:r>
      </w:hyperlink>
      <w:r>
        <w:t xml:space="preserve"> - общая сумма единого налога на вмененный доход, подлежащая уплате в бюджет за налоговый период.</w:t>
      </w:r>
    </w:p>
    <w:p w:rsidR="00CA664B" w:rsidRDefault="00CA664B">
      <w:pPr>
        <w:pStyle w:val="ConsPlusNormal"/>
        <w:ind w:firstLine="540"/>
        <w:jc w:val="both"/>
      </w:pPr>
      <w:r>
        <w:t xml:space="preserve">При представлении налоговой декларации по ЕНВД организацией или индивидуальным предпринимателем, производящими выплаты и иные вознаграждения работникам, занятым в сферах деятельности налогоплательщика, по которым уплачивается единый налог (при значении показателя по </w:t>
      </w:r>
      <w:hyperlink r:id="rId4853" w:history="1">
        <w:r>
          <w:rPr>
            <w:color w:val="0000FF"/>
          </w:rPr>
          <w:t>строке 005</w:t>
        </w:r>
      </w:hyperlink>
      <w:r>
        <w:t xml:space="preserve">, равном 1), значение показателя по </w:t>
      </w:r>
      <w:hyperlink r:id="rId4854" w:history="1">
        <w:r>
          <w:rPr>
            <w:color w:val="0000FF"/>
          </w:rPr>
          <w:t>строке 040</w:t>
        </w:r>
      </w:hyperlink>
      <w:r>
        <w:t xml:space="preserve"> определяется как разность значений показателей по кодам </w:t>
      </w:r>
      <w:hyperlink r:id="rId4855" w:history="1">
        <w:r>
          <w:rPr>
            <w:color w:val="0000FF"/>
          </w:rPr>
          <w:t>строк 010</w:t>
        </w:r>
      </w:hyperlink>
      <w:r>
        <w:t xml:space="preserve"> и </w:t>
      </w:r>
      <w:hyperlink r:id="rId4856" w:history="1">
        <w:r>
          <w:rPr>
            <w:color w:val="0000FF"/>
          </w:rPr>
          <w:t>020</w:t>
        </w:r>
      </w:hyperlink>
      <w:r>
        <w:t xml:space="preserve">. В этом случае значение показателя по </w:t>
      </w:r>
      <w:hyperlink r:id="rId4857" w:history="1">
        <w:r>
          <w:rPr>
            <w:color w:val="0000FF"/>
          </w:rPr>
          <w:t>строке 040</w:t>
        </w:r>
      </w:hyperlink>
      <w:r>
        <w:t xml:space="preserve"> не может быть меньше, чем 50% от суммы исчисленного единого налога </w:t>
      </w:r>
      <w:hyperlink r:id="rId4858" w:history="1">
        <w:r>
          <w:rPr>
            <w:color w:val="0000FF"/>
          </w:rPr>
          <w:t>(строка 010)</w:t>
        </w:r>
      </w:hyperlink>
      <w:r>
        <w:t>.</w:t>
      </w:r>
    </w:p>
    <w:p w:rsidR="00CA664B" w:rsidRDefault="00CA664B">
      <w:pPr>
        <w:pStyle w:val="ConsPlusNormal"/>
        <w:ind w:firstLine="540"/>
        <w:jc w:val="both"/>
      </w:pPr>
      <w:r>
        <w:t xml:space="preserve">При представлении налоговой декларации по ЕНВД индивидуальным предпринимателем, не производящим выплаты и иные вознаграждения физическим лицам (при значении показателя по </w:t>
      </w:r>
      <w:hyperlink r:id="rId4859" w:history="1">
        <w:r>
          <w:rPr>
            <w:color w:val="0000FF"/>
          </w:rPr>
          <w:t>строке 005</w:t>
        </w:r>
      </w:hyperlink>
      <w:r>
        <w:t xml:space="preserve">, равном 2), значение показателя по </w:t>
      </w:r>
      <w:hyperlink r:id="rId4860" w:history="1">
        <w:r>
          <w:rPr>
            <w:color w:val="0000FF"/>
          </w:rPr>
          <w:t>строке 040</w:t>
        </w:r>
      </w:hyperlink>
      <w:r>
        <w:t xml:space="preserve"> определяется как разность значений показателей по кодам </w:t>
      </w:r>
      <w:hyperlink r:id="rId4861" w:history="1">
        <w:r>
          <w:rPr>
            <w:color w:val="0000FF"/>
          </w:rPr>
          <w:t>строк 010</w:t>
        </w:r>
      </w:hyperlink>
      <w:r>
        <w:t xml:space="preserve"> и </w:t>
      </w:r>
      <w:hyperlink r:id="rId4862" w:history="1">
        <w:r>
          <w:rPr>
            <w:color w:val="0000FF"/>
          </w:rPr>
          <w:t>030</w:t>
        </w:r>
      </w:hyperlink>
      <w:r>
        <w:t xml:space="preserve">. В этом случае значение показателя по </w:t>
      </w:r>
      <w:hyperlink r:id="rId4863" w:history="1">
        <w:r>
          <w:rPr>
            <w:color w:val="0000FF"/>
          </w:rPr>
          <w:t>строке 040</w:t>
        </w:r>
      </w:hyperlink>
      <w:r>
        <w:t xml:space="preserve"> должно быть больше или равно нулю.</w:t>
      </w:r>
    </w:p>
    <w:p w:rsidR="00CA664B" w:rsidRDefault="00CA664B">
      <w:pPr>
        <w:pStyle w:val="ConsPlusNormal"/>
        <w:ind w:firstLine="540"/>
        <w:jc w:val="both"/>
      </w:pPr>
    </w:p>
    <w:p w:rsidR="00CA664B" w:rsidRDefault="00CA664B">
      <w:pPr>
        <w:pStyle w:val="ConsPlusTitle"/>
        <w:jc w:val="center"/>
      </w:pPr>
      <w:r>
        <w:t>Глава 17. ПРЕДПРИНИМАТЕЛЬ ПРЕКРАЩАЕТ ДЕЯТЕЛЬНОСТЬ</w:t>
      </w:r>
    </w:p>
    <w:p w:rsidR="00CA664B" w:rsidRDefault="00CA664B">
      <w:pPr>
        <w:pStyle w:val="ConsPlusNormal"/>
        <w:ind w:firstLine="540"/>
        <w:jc w:val="both"/>
      </w:pPr>
    </w:p>
    <w:p w:rsidR="00CA664B" w:rsidRDefault="00CA664B">
      <w:pPr>
        <w:pStyle w:val="ConsPlusNormal"/>
        <w:ind w:firstLine="540"/>
        <w:jc w:val="both"/>
      </w:pPr>
      <w:r>
        <w:t>Деятельность индивидуального предпринимателя может быть прекращена в случаях:</w:t>
      </w:r>
    </w:p>
    <w:p w:rsidR="00CA664B" w:rsidRDefault="00CA664B">
      <w:pPr>
        <w:pStyle w:val="ConsPlusNormal"/>
        <w:ind w:firstLine="540"/>
        <w:jc w:val="both"/>
      </w:pPr>
      <w:r>
        <w:t xml:space="preserve">а) добровольного принятия гражданином решения о прекращении деятельности в качестве </w:t>
      </w:r>
      <w:r>
        <w:lastRenderedPageBreak/>
        <w:t>индивидуального предпринимателя (т.е. по собственной инициативе);</w:t>
      </w:r>
    </w:p>
    <w:p w:rsidR="00CA664B" w:rsidRDefault="00CA664B">
      <w:pPr>
        <w:pStyle w:val="ConsPlusNormal"/>
        <w:ind w:firstLine="540"/>
        <w:jc w:val="both"/>
      </w:pPr>
      <w:r>
        <w:t>б) наступления одного из случаев, когда деятельность индивидуального предпринимателя подлежит прекращению независимо от наличия волеизъявления самого предпринимателя на дальнейшее продолжение предпринимательской деятельности (т.е. в законодательно установленных случаях).</w:t>
      </w:r>
    </w:p>
    <w:p w:rsidR="00CA664B" w:rsidRDefault="00CA664B">
      <w:pPr>
        <w:pStyle w:val="ConsPlusNormal"/>
        <w:ind w:firstLine="540"/>
        <w:jc w:val="both"/>
      </w:pPr>
    </w:p>
    <w:p w:rsidR="00CA664B" w:rsidRDefault="00CA664B">
      <w:pPr>
        <w:pStyle w:val="ConsPlusNormal"/>
        <w:jc w:val="center"/>
      </w:pPr>
      <w:r>
        <w:t>17.1. Предприниматель прекращает деятельность добровольно</w:t>
      </w:r>
    </w:p>
    <w:p w:rsidR="00CA664B" w:rsidRDefault="00CA664B">
      <w:pPr>
        <w:pStyle w:val="ConsPlusNormal"/>
        <w:ind w:firstLine="540"/>
        <w:jc w:val="both"/>
      </w:pPr>
    </w:p>
    <w:p w:rsidR="00CA664B" w:rsidRDefault="00CA664B">
      <w:pPr>
        <w:pStyle w:val="ConsPlusNormal"/>
        <w:ind w:firstLine="540"/>
        <w:jc w:val="both"/>
      </w:pPr>
      <w:r>
        <w:t>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CA664B" w:rsidRDefault="00CA664B">
      <w:pPr>
        <w:pStyle w:val="ConsPlusNormal"/>
        <w:ind w:firstLine="540"/>
        <w:jc w:val="both"/>
      </w:pPr>
      <w:r>
        <w:t xml:space="preserve">а) подписанного заявителем заявления о государственной регистрации по </w:t>
      </w:r>
      <w:hyperlink r:id="rId486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A664B" w:rsidRDefault="00CA664B">
      <w:pPr>
        <w:pStyle w:val="ConsPlusNormal"/>
        <w:ind w:firstLine="540"/>
        <w:jc w:val="both"/>
      </w:pPr>
      <w:r>
        <w:t>б) документа об уплате государственной пошлины;</w:t>
      </w:r>
    </w:p>
    <w:p w:rsidR="00CA664B" w:rsidRDefault="00CA664B">
      <w:pPr>
        <w:pStyle w:val="ConsPlusNormal"/>
        <w:ind w:firstLine="540"/>
        <w:jc w:val="both"/>
      </w:pPr>
      <w:r>
        <w:t xml:space="preserve">в) документа, подтверждающего представление в территориальный орган Пенсионного фонда Российской Федерации сведений в соответствии с </w:t>
      </w:r>
      <w:hyperlink r:id="rId4865" w:history="1">
        <w:r>
          <w:rPr>
            <w:color w:val="0000FF"/>
          </w:rPr>
          <w:t>пп. 1</w:t>
        </w:r>
      </w:hyperlink>
      <w:r>
        <w:t xml:space="preserve"> - </w:t>
      </w:r>
      <w:hyperlink r:id="rId4866" w:history="1">
        <w:r>
          <w:rPr>
            <w:color w:val="0000FF"/>
          </w:rPr>
          <w:t>8 п. 2 ст. 6</w:t>
        </w:r>
      </w:hyperlink>
      <w:r>
        <w:t xml:space="preserve"> и </w:t>
      </w:r>
      <w:hyperlink r:id="rId4867" w:history="1">
        <w:r>
          <w:rPr>
            <w:color w:val="0000FF"/>
          </w:rPr>
          <w:t>п. 2 ст. 11</w:t>
        </w:r>
      </w:hyperlink>
      <w:r>
        <w:t xml:space="preserve"> Закона N 27-ФЗ и в соответствии с </w:t>
      </w:r>
      <w:hyperlink r:id="rId4868" w:history="1">
        <w:r>
          <w:rPr>
            <w:color w:val="0000FF"/>
          </w:rPr>
          <w:t>ч. 4 ст. 9</w:t>
        </w:r>
      </w:hyperlink>
      <w:r>
        <w:t xml:space="preserve"> Закона N 56-ФЗ. В случае если предусмотренный в данном случае документ не представлен заявителем, указанный документ (содержащиеся в нем сведения) представляется по межведомственному запросу регистрирующего органа соответствующим территориальным органом ПФР в электронной форме в порядке и сроки, которые установлены Правительством Российской Федерации.</w:t>
      </w:r>
    </w:p>
    <w:p w:rsidR="00CA664B" w:rsidRDefault="00CA664B">
      <w:pPr>
        <w:pStyle w:val="ConsPlusNormal"/>
        <w:ind w:firstLine="540"/>
        <w:jc w:val="both"/>
      </w:pPr>
      <w:r>
        <w:t xml:space="preserve">Вышеуказанное установлено </w:t>
      </w:r>
      <w:hyperlink r:id="rId4869" w:history="1">
        <w:r>
          <w:rPr>
            <w:color w:val="0000FF"/>
          </w:rPr>
          <w:t>п. 1 ст. 22.3</w:t>
        </w:r>
      </w:hyperlink>
      <w:r>
        <w:t xml:space="preserve"> Закона N 129-ФЗ.</w:t>
      </w:r>
    </w:p>
    <w:p w:rsidR="00CA664B" w:rsidRDefault="00CA664B">
      <w:pPr>
        <w:pStyle w:val="ConsPlusNormal"/>
        <w:ind w:firstLine="540"/>
        <w:jc w:val="both"/>
      </w:pPr>
      <w:r>
        <w:t xml:space="preserve">Таким образом, если предприниматель прекращает свою деятельность по собственному желанию, ему надо будет подать заявление. Заявление составляется по </w:t>
      </w:r>
      <w:hyperlink r:id="rId4870" w:history="1">
        <w:r>
          <w:rPr>
            <w:color w:val="0000FF"/>
          </w:rPr>
          <w:t>форме N Р26001</w:t>
        </w:r>
      </w:hyperlink>
      <w:r>
        <w:t xml:space="preserve"> "Заявление о государственной регистрации прекращения физическим лицом деятельности в качестве индивидуального предпринимателя" (Приложение N 15 к Приказу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(далее - Приказ ФНС России N ММВ-7-6/25@)).</w:t>
      </w:r>
    </w:p>
    <w:p w:rsidR="00CA664B" w:rsidRDefault="00CA664B">
      <w:pPr>
        <w:pStyle w:val="ConsPlusNormal"/>
        <w:ind w:firstLine="540"/>
        <w:jc w:val="both"/>
      </w:pPr>
      <w:r>
        <w:t xml:space="preserve">Также Приказом ФНС России N ММВ-7-6/25@ утверждены </w:t>
      </w:r>
      <w:hyperlink r:id="rId4871" w:history="1">
        <w:r>
          <w:rPr>
            <w:color w:val="0000FF"/>
          </w:rPr>
          <w:t>Требования</w:t>
        </w:r>
      </w:hyperlink>
      <w:r>
        <w:t xml:space="preserve"> к оформлению заявления о государственной регистрации прекращения физическим лицом деятельности в качестве индивидуального предпринимателя (форма N Р26001).</w:t>
      </w:r>
    </w:p>
    <w:p w:rsidR="00CA664B" w:rsidRDefault="00CA664B">
      <w:pPr>
        <w:pStyle w:val="ConsPlusNormal"/>
        <w:ind w:firstLine="540"/>
        <w:jc w:val="both"/>
      </w:pPr>
      <w:r>
        <w:t>Заявление о государственной регистрации прекращения физическим лицом деятельности в качестве индивидуального предпринимателя состоит из 4 разделов.</w:t>
      </w:r>
    </w:p>
    <w:p w:rsidR="00CA664B" w:rsidRDefault="00CA664B">
      <w:pPr>
        <w:pStyle w:val="ConsPlusNormal"/>
        <w:ind w:firstLine="540"/>
        <w:jc w:val="both"/>
      </w:pPr>
      <w:r>
        <w:t>Заявление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CA664B" w:rsidRDefault="00CA664B">
      <w:pPr>
        <w:pStyle w:val="ConsPlusNormal"/>
        <w:ind w:firstLine="540"/>
        <w:jc w:val="both"/>
      </w:pPr>
      <w:r>
        <w:t xml:space="preserve">При этом </w:t>
      </w:r>
      <w:hyperlink r:id="rId4872" w:history="1">
        <w:r>
          <w:rPr>
            <w:color w:val="0000FF"/>
          </w:rPr>
          <w:t>разд. 1</w:t>
        </w:r>
      </w:hyperlink>
      <w:r>
        <w:t xml:space="preserve">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 При этом </w:t>
      </w:r>
      <w:hyperlink r:id="rId4873" w:history="1">
        <w:r>
          <w:rPr>
            <w:color w:val="0000FF"/>
          </w:rPr>
          <w:t>п. п. 1.2</w:t>
        </w:r>
      </w:hyperlink>
      <w:r>
        <w:t xml:space="preserve">, </w:t>
      </w:r>
      <w:hyperlink r:id="rId4874" w:history="1">
        <w:r>
          <w:rPr>
            <w:color w:val="0000FF"/>
          </w:rPr>
          <w:t>1.4</w:t>
        </w:r>
      </w:hyperlink>
      <w:r>
        <w:t xml:space="preserve"> заполняются на русском языке.</w:t>
      </w:r>
    </w:p>
    <w:p w:rsidR="00CA664B" w:rsidRDefault="00CA664B">
      <w:pPr>
        <w:pStyle w:val="ConsPlusNormal"/>
        <w:ind w:firstLine="540"/>
        <w:jc w:val="both"/>
      </w:pPr>
      <w:r>
        <w:t xml:space="preserve">В разд. 2 "Прошу документы, подтверждающие факт внесения записи в Единый государственный реестр индивидуальных предпринимателей, или решение об отказе в государственной регистрации:" в </w:t>
      </w:r>
      <w:hyperlink r:id="rId4875" w:history="1">
        <w:r>
          <w:rPr>
            <w:color w:val="0000FF"/>
          </w:rPr>
          <w:t>поле</w:t>
        </w:r>
      </w:hyperlink>
      <w:r>
        <w:t>, состоящем из одного знако-места, проставляется соответствующее цифровое значение.</w:t>
      </w:r>
    </w:p>
    <w:p w:rsidR="00CA664B" w:rsidRDefault="00CA664B">
      <w:pPr>
        <w:pStyle w:val="ConsPlusNormal"/>
        <w:ind w:firstLine="540"/>
        <w:jc w:val="both"/>
      </w:pPr>
      <w:r>
        <w:t xml:space="preserve">В соответствующем </w:t>
      </w:r>
      <w:hyperlink r:id="rId4876" w:history="1">
        <w:r>
          <w:rPr>
            <w:color w:val="0000FF"/>
          </w:rPr>
          <w:t>поле</w:t>
        </w:r>
      </w:hyperlink>
      <w:r>
        <w:t xml:space="preserve"> указывается номер телефона, по которому можно связаться с заявителем, а в случае направления в регистрирующий орган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указывается также адрес электронной почты.</w:t>
      </w:r>
    </w:p>
    <w:p w:rsidR="00CA664B" w:rsidRDefault="00CA664B">
      <w:pPr>
        <w:pStyle w:val="ConsPlusNormal"/>
        <w:ind w:firstLine="540"/>
        <w:jc w:val="both"/>
      </w:pPr>
      <w:hyperlink r:id="rId4877" w:history="1">
        <w:r>
          <w:rPr>
            <w:color w:val="0000FF"/>
          </w:rPr>
          <w:t>Раздел 3</w:t>
        </w:r>
      </w:hyperlink>
      <w:r>
        <w:t xml:space="preserve"> "Заявление представлено в регистрирующий орган непосредственно заявителем и </w:t>
      </w:r>
      <w:r>
        <w:lastRenderedPageBreak/>
        <w:t>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регистрирующего органа, осуществившим прием заявления.</w:t>
      </w:r>
    </w:p>
    <w:p w:rsidR="00CA664B" w:rsidRDefault="00CA664B">
      <w:pPr>
        <w:pStyle w:val="ConsPlusNormal"/>
        <w:ind w:firstLine="540"/>
        <w:jc w:val="both"/>
      </w:pPr>
      <w:hyperlink r:id="rId4878" w:history="1">
        <w:r>
          <w:rPr>
            <w:color w:val="0000FF"/>
          </w:rPr>
          <w:t>Раздел 4</w:t>
        </w:r>
      </w:hyperlink>
      <w:r>
        <w:t xml:space="preserve"> "Сведения о лице, засвидетельствовавшем подлинность подписи заявителя в нотариальном порядке" заполняется с учетом положений </w:t>
      </w:r>
      <w:hyperlink r:id="rId4879" w:history="1">
        <w:r>
          <w:rPr>
            <w:color w:val="0000FF"/>
          </w:rPr>
          <w:t>пп. 2.20.6</w:t>
        </w:r>
      </w:hyperlink>
      <w:r>
        <w:t xml:space="preserve"> Требований к оформлению заявления о государственной регистрации юридического лица при создании (форма N Р11001). В разд. 6 "Сведения о лице, засвидетельствовавшем подлинность подписи заявителя в нотариальном порядке" в п. 6.1 в </w:t>
      </w:r>
      <w:hyperlink r:id="rId4880" w:history="1">
        <w:r>
          <w:rPr>
            <w:color w:val="0000FF"/>
          </w:rPr>
          <w:t>поле</w:t>
        </w:r>
      </w:hyperlink>
      <w:r>
        <w:t xml:space="preserve">, состоящем из одного знако-места, проставляется соответствующее цифровое значение. В </w:t>
      </w:r>
      <w:hyperlink r:id="rId4881" w:history="1">
        <w:r>
          <w:rPr>
            <w:color w:val="0000FF"/>
          </w:rPr>
          <w:t>п. 6.2</w:t>
        </w:r>
      </w:hyperlink>
      <w:r>
        <w:t xml:space="preserve"> указывается идентификационный номер налогоплательщика лица, засвидетельствовавшего подлинность подписи заявителя.</w:t>
      </w:r>
    </w:p>
    <w:p w:rsidR="00CA664B" w:rsidRDefault="00CA664B">
      <w:pPr>
        <w:pStyle w:val="ConsPlusNormal"/>
        <w:ind w:firstLine="540"/>
        <w:jc w:val="both"/>
      </w:pPr>
      <w:hyperlink r:id="rId4882" w:history="1">
        <w:r>
          <w:rPr>
            <w:color w:val="0000FF"/>
          </w:rPr>
          <w:t>Раздел</w:t>
        </w:r>
      </w:hyperlink>
      <w:r>
        <w:t xml:space="preserve"> "Для служебных отметок регистрирующего органа" заполняется с учетом положений </w:t>
      </w:r>
      <w:hyperlink r:id="rId4883" w:history="1">
        <w:r>
          <w:rPr>
            <w:color w:val="0000FF"/>
          </w:rPr>
          <w:t>п. 2.4</w:t>
        </w:r>
      </w:hyperlink>
      <w:r>
        <w:t xml:space="preserve"> Требований к оформлению заявления о государственной регистрации юридического лица при создании (форма N Р11001). </w:t>
      </w:r>
      <w:hyperlink r:id="rId4884" w:history="1">
        <w:r>
          <w:rPr>
            <w:color w:val="0000FF"/>
          </w:rPr>
          <w:t>Раздел</w:t>
        </w:r>
      </w:hyperlink>
      <w:r>
        <w:t xml:space="preserve"> "Для служебных отметок регистрирующего органа" на странице 001 заявителем и лицом, свидетельствующим подлинность подписи заявителя в нотариальном порядке, не заполняется и не прочеркивается.</w:t>
      </w:r>
    </w:p>
    <w:p w:rsidR="00CA664B" w:rsidRDefault="00CA664B">
      <w:pPr>
        <w:pStyle w:val="ConsPlusNormal"/>
        <w:ind w:firstLine="540"/>
        <w:jc w:val="both"/>
      </w:pPr>
      <w:r>
        <w:t>Также индивидуальный предприниматель представляет:</w:t>
      </w:r>
    </w:p>
    <w:p w:rsidR="00CA664B" w:rsidRDefault="00CA664B">
      <w:pPr>
        <w:pStyle w:val="ConsPlusNormal"/>
        <w:ind w:firstLine="540"/>
        <w:jc w:val="both"/>
      </w:pPr>
      <w:r>
        <w:t>- документ об уплате государственной пошлины;</w:t>
      </w:r>
    </w:p>
    <w:p w:rsidR="00CA664B" w:rsidRDefault="00CA664B">
      <w:pPr>
        <w:pStyle w:val="ConsPlusNormal"/>
        <w:ind w:firstLine="540"/>
        <w:jc w:val="both"/>
      </w:pPr>
      <w:r>
        <w:t>- документ (справку), подтверждающий представление в территориальный орган ПФР необходимых сведений (</w:t>
      </w:r>
      <w:hyperlink r:id="rId4885" w:history="1">
        <w:r>
          <w:rPr>
            <w:color w:val="0000FF"/>
          </w:rPr>
          <w:t>пп. "в" п. 1 ст. 22.3</w:t>
        </w:r>
      </w:hyperlink>
      <w:r>
        <w:t xml:space="preserve"> Закона N 129-ФЗ).</w:t>
      </w:r>
    </w:p>
    <w:p w:rsidR="00CA664B" w:rsidRDefault="00CA664B">
      <w:pPr>
        <w:pStyle w:val="ConsPlusNormal"/>
        <w:ind w:firstLine="540"/>
        <w:jc w:val="both"/>
      </w:pPr>
      <w:r>
        <w:t xml:space="preserve">Заявитель вправе представить в регистрирующий орган документ (справку), подтверждающий представление в территориальный орган Пенсионного фонда РФ сведений в соответствии с </w:t>
      </w:r>
      <w:hyperlink r:id="rId4886" w:history="1">
        <w:r>
          <w:rPr>
            <w:color w:val="0000FF"/>
          </w:rPr>
          <w:t>пп. 1</w:t>
        </w:r>
      </w:hyperlink>
      <w:r>
        <w:t xml:space="preserve"> - </w:t>
      </w:r>
      <w:hyperlink r:id="rId4887" w:history="1">
        <w:r>
          <w:rPr>
            <w:color w:val="0000FF"/>
          </w:rPr>
          <w:t>8 п. 2 ст. 6</w:t>
        </w:r>
      </w:hyperlink>
      <w:r>
        <w:t xml:space="preserve"> и </w:t>
      </w:r>
      <w:hyperlink r:id="rId4888" w:history="1">
        <w:r>
          <w:rPr>
            <w:color w:val="0000FF"/>
          </w:rPr>
          <w:t>п. 2 ст. 11</w:t>
        </w:r>
      </w:hyperlink>
      <w:r>
        <w:t xml:space="preserve"> Закона N 27-ФЗ и </w:t>
      </w:r>
      <w:hyperlink r:id="rId4889" w:history="1">
        <w:r>
          <w:rPr>
            <w:color w:val="0000FF"/>
          </w:rPr>
          <w:t>ч. 4 ст. 9</w:t>
        </w:r>
      </w:hyperlink>
      <w:r>
        <w:t xml:space="preserve"> Закона N 56-ФЗ.</w:t>
      </w:r>
    </w:p>
    <w:p w:rsidR="00CA664B" w:rsidRDefault="00CA664B">
      <w:pPr>
        <w:pStyle w:val="ConsPlusNormal"/>
        <w:ind w:firstLine="540"/>
        <w:jc w:val="both"/>
      </w:pPr>
      <w:r>
        <w:t>Если указанный документ (справка) не представлен заявителем, регистрирующий орган самостоятельно запрашивает в Пенсионном фонде Российской Федерации предусмотренные вышеуказанными положениями сведения.</w:t>
      </w:r>
    </w:p>
    <w:p w:rsidR="00CA664B" w:rsidRDefault="00CA664B">
      <w:pPr>
        <w:pStyle w:val="ConsPlusNormal"/>
        <w:ind w:firstLine="540"/>
        <w:jc w:val="both"/>
      </w:pPr>
      <w:r>
        <w:t>При наличии сведений о невыполнении требований, предусмотренных вышеуказанными положениями, регистрирующим органом принимается решение об отказе в регистрации.</w:t>
      </w:r>
    </w:p>
    <w:p w:rsidR="00CA664B" w:rsidRDefault="00CA664B">
      <w:pPr>
        <w:pStyle w:val="ConsPlusNormal"/>
        <w:ind w:firstLine="540"/>
        <w:jc w:val="both"/>
      </w:pPr>
      <w:r>
        <w:t xml:space="preserve">На это обратила внимание ФНС России в </w:t>
      </w:r>
      <w:hyperlink r:id="rId4890" w:history="1">
        <w:r>
          <w:rPr>
            <w:color w:val="0000FF"/>
          </w:rPr>
          <w:t>Письме</w:t>
        </w:r>
      </w:hyperlink>
      <w:r>
        <w:t xml:space="preserve"> от 31 января 2014 г. N СА-4-14/1645 "О направлении правовых позиций в сфере государственной регистрации юридических лиц и индивидуальных предпринимателей".</w:t>
      </w:r>
    </w:p>
    <w:p w:rsidR="00CA664B" w:rsidRDefault="00CA664B">
      <w:pPr>
        <w:pStyle w:val="ConsPlusNormal"/>
        <w:ind w:firstLine="540"/>
        <w:jc w:val="both"/>
      </w:pPr>
      <w:r>
        <w:t>За государственную регистрацию прекращения физическим лицом деятельности в качестве индивидуального предпринимателя уплачивается государственная пошлина в размере 160 руб. (</w:t>
      </w:r>
      <w:hyperlink r:id="rId4891" w:history="1">
        <w:r>
          <w:rPr>
            <w:color w:val="0000FF"/>
          </w:rPr>
          <w:t>пп. 6</w:t>
        </w:r>
      </w:hyperlink>
      <w:r>
        <w:t xml:space="preserve">, </w:t>
      </w:r>
      <w:hyperlink r:id="rId4892" w:history="1">
        <w:r>
          <w:rPr>
            <w:color w:val="0000FF"/>
          </w:rPr>
          <w:t>7 п. 1 ст. 333.33</w:t>
        </w:r>
      </w:hyperlink>
      <w:r>
        <w:t xml:space="preserve"> Налогового кодекса РФ).</w:t>
      </w:r>
    </w:p>
    <w:p w:rsidR="00CA664B" w:rsidRDefault="00CA664B">
      <w:pPr>
        <w:pStyle w:val="ConsPlusNormal"/>
        <w:ind w:firstLine="540"/>
        <w:jc w:val="both"/>
      </w:pPr>
      <w:r>
        <w:t>В регистрирующий орган документы могут быть направлены почтовым отправлением с объявленной ценностью при его пересылке и описью вложения, представлены непосредственно или направлены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 (</w:t>
      </w:r>
      <w:hyperlink r:id="rId4893" w:history="1">
        <w:r>
          <w:rPr>
            <w:color w:val="0000FF"/>
          </w:rPr>
          <w:t>п. 1 ст. 9</w:t>
        </w:r>
      </w:hyperlink>
      <w:r>
        <w:t xml:space="preserve"> Закона N 129-ФЗ).</w:t>
      </w:r>
    </w:p>
    <w:p w:rsidR="00CA664B" w:rsidRDefault="00CA664B">
      <w:pPr>
        <w:pStyle w:val="ConsPlusNormal"/>
        <w:ind w:firstLine="540"/>
        <w:jc w:val="both"/>
      </w:pPr>
      <w:r>
        <w:t xml:space="preserve">В соответствии с </w:t>
      </w:r>
      <w:hyperlink r:id="rId4894" w:history="1">
        <w:r>
          <w:rPr>
            <w:color w:val="0000FF"/>
          </w:rPr>
          <w:t>п. 9 ст. 22.3</w:t>
        </w:r>
      </w:hyperlink>
      <w:r>
        <w:t xml:space="preserve"> Закона N 129-ФЗ при представлении индивидуальным предпринимателем заявления о государственной регистрации прекращения физическим лицом деятельности в качестве индивидуального предпринимателя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w:t>
      </w:r>
    </w:p>
    <w:p w:rsidR="00CA664B" w:rsidRDefault="00CA664B">
      <w:pPr>
        <w:pStyle w:val="ConsPlusNormal"/>
        <w:ind w:firstLine="540"/>
        <w:jc w:val="both"/>
      </w:pPr>
      <w:r>
        <w:t>То есть датой прекращения деятельности физического лица в качестве индивидуального предпринимателя является дата внесения в Единый государственный реестр индивидуальных предпринимателей записи о прекращении физическим лицом деятельности в качестве индивидуального предпринимателя.</w:t>
      </w:r>
    </w:p>
    <w:p w:rsidR="00CA664B" w:rsidRDefault="00CA664B">
      <w:pPr>
        <w:pStyle w:val="ConsPlusNormal"/>
        <w:ind w:firstLine="540"/>
        <w:jc w:val="both"/>
      </w:pPr>
      <w:r>
        <w:t xml:space="preserve">В связи с этим </w:t>
      </w:r>
      <w:hyperlink r:id="rId4895" w:history="1">
        <w:r>
          <w:rPr>
            <w:color w:val="0000FF"/>
          </w:rPr>
          <w:t>Приказом</w:t>
        </w:r>
      </w:hyperlink>
      <w:r>
        <w:t xml:space="preserve"> ФНС России от 13 ноября 2012 г. N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(далее - Приказ ФНС России N ММВ-7-6/843@) утверждены, в частности, форма и содержание документа:</w:t>
      </w:r>
    </w:p>
    <w:p w:rsidR="00CA664B" w:rsidRDefault="00CA664B">
      <w:pPr>
        <w:pStyle w:val="ConsPlusNormal"/>
        <w:ind w:firstLine="540"/>
        <w:jc w:val="both"/>
      </w:pPr>
      <w:r>
        <w:lastRenderedPageBreak/>
        <w:t xml:space="preserve">- о внесении в Единый государственный реестр индивидуальных предпринимателей иных сведений об индивидуальном предпринимателе (в том числе о прекращении физическим лицом деятельности в качестве индивидуального предпринимателя) и о крестьянском (фермерском) хозяйстве (в том числе о прекращении крестьянского (фермерского) хозяйства) - </w:t>
      </w:r>
      <w:hyperlink r:id="rId4896" w:history="1">
        <w:r>
          <w:rPr>
            <w:color w:val="0000FF"/>
          </w:rPr>
          <w:t>форма N Р60009</w:t>
        </w:r>
      </w:hyperlink>
      <w:r>
        <w:t xml:space="preserve"> "Лист записи Единого государственного реестра индивидуальных предпринимателей".</w:t>
      </w:r>
    </w:p>
    <w:p w:rsidR="00CA664B" w:rsidRDefault="00CA664B">
      <w:pPr>
        <w:pStyle w:val="ConsPlusNormal"/>
        <w:ind w:firstLine="540"/>
        <w:jc w:val="both"/>
      </w:pPr>
      <w:r>
        <w:t>Здесь важно помнить о том, что даже после того, как гражданин прекратил заниматься предпринимательской деятельностью, ИНН, присвоенный ему при регистрации в качестве физического лица, у него сохраняется.</w:t>
      </w:r>
    </w:p>
    <w:p w:rsidR="00CA664B" w:rsidRDefault="00CA664B">
      <w:pPr>
        <w:pStyle w:val="ConsPlusNormal"/>
        <w:ind w:firstLine="540"/>
        <w:jc w:val="both"/>
      </w:pPr>
    </w:p>
    <w:p w:rsidR="00CA664B" w:rsidRDefault="00CA664B">
      <w:pPr>
        <w:pStyle w:val="ConsPlusNormal"/>
        <w:jc w:val="center"/>
      </w:pPr>
      <w:r>
        <w:t>17.2. Порядок прекращения деятельности предпринимателя</w:t>
      </w:r>
    </w:p>
    <w:p w:rsidR="00CA664B" w:rsidRDefault="00CA664B">
      <w:pPr>
        <w:pStyle w:val="ConsPlusNormal"/>
        <w:jc w:val="center"/>
      </w:pPr>
      <w:r>
        <w:t>в иных случаях</w:t>
      </w:r>
    </w:p>
    <w:p w:rsidR="00CA664B" w:rsidRDefault="00CA664B">
      <w:pPr>
        <w:pStyle w:val="ConsPlusNormal"/>
        <w:ind w:firstLine="540"/>
        <w:jc w:val="both"/>
      </w:pPr>
    </w:p>
    <w:p w:rsidR="00CA664B" w:rsidRDefault="00CA664B">
      <w:pPr>
        <w:pStyle w:val="ConsPlusNormal"/>
        <w:ind w:firstLine="540"/>
        <w:jc w:val="both"/>
      </w:pPr>
      <w:r>
        <w:t>Деятельность предпринимателя может быть прекращена в иных случаях, а именно:</w:t>
      </w:r>
    </w:p>
    <w:p w:rsidR="00CA664B" w:rsidRDefault="00CA664B">
      <w:pPr>
        <w:pStyle w:val="ConsPlusNormal"/>
        <w:ind w:firstLine="540"/>
        <w:jc w:val="both"/>
      </w:pPr>
      <w:r>
        <w:t>- в случае смерти физического лица, зарегистрированного в качестве индивидуального предпринимателя.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CA664B" w:rsidRDefault="00CA664B">
      <w:pPr>
        <w:pStyle w:val="ConsPlusNormal"/>
        <w:ind w:firstLine="540"/>
        <w:jc w:val="both"/>
      </w:pPr>
      <w:r>
        <w:t>- в случае прекращения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CA664B" w:rsidRDefault="00CA664B">
      <w:pPr>
        <w:pStyle w:val="ConsPlusNormal"/>
        <w:ind w:firstLine="540"/>
        <w:jc w:val="both"/>
      </w:pPr>
      <w:r>
        <w:t>- в случае прекращения физическим лицом деятельности в качестве индивидуального предпринимателя в принудительном порядке по решению суда.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CA664B" w:rsidRDefault="00CA664B">
      <w:pPr>
        <w:pStyle w:val="ConsPlusNormal"/>
        <w:ind w:firstLine="540"/>
        <w:jc w:val="both"/>
      </w:pPr>
      <w:r>
        <w:t>- в случае прекращения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w:t>
      </w:r>
    </w:p>
    <w:p w:rsidR="00CA664B" w:rsidRDefault="00CA664B">
      <w:pPr>
        <w:pStyle w:val="ConsPlusNormal"/>
        <w:ind w:firstLine="540"/>
        <w:jc w:val="both"/>
      </w:pPr>
      <w:r>
        <w:t xml:space="preserve">- в случае прекращения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w:t>
      </w:r>
      <w:r>
        <w:lastRenderedPageBreak/>
        <w:t>Федерации порядке информации об аннулировании указанного документа либо на основании окончания срока его действия с учетом содержащихся в государственном реестре сведений о таком сроке.</w:t>
      </w:r>
    </w:p>
    <w:p w:rsidR="00CA664B" w:rsidRDefault="00CA664B">
      <w:pPr>
        <w:pStyle w:val="ConsPlusNormal"/>
        <w:ind w:firstLine="540"/>
        <w:jc w:val="both"/>
      </w:pPr>
      <w:r>
        <w:t>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CA664B" w:rsidRDefault="00CA664B">
      <w:pPr>
        <w:pStyle w:val="ConsPlusNormal"/>
        <w:ind w:firstLine="540"/>
        <w:jc w:val="both"/>
      </w:pPr>
      <w:r>
        <w:t>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CA664B" w:rsidRDefault="00CA664B">
      <w:pPr>
        <w:pStyle w:val="ConsPlusNormal"/>
        <w:ind w:firstLine="540"/>
        <w:jc w:val="both"/>
      </w:pPr>
      <w:r>
        <w:t xml:space="preserve">Указанное следует из соответствующих положений </w:t>
      </w:r>
      <w:hyperlink r:id="rId4897" w:history="1">
        <w:r>
          <w:rPr>
            <w:color w:val="0000FF"/>
          </w:rPr>
          <w:t>ст. 22.3</w:t>
        </w:r>
      </w:hyperlink>
      <w:r>
        <w:t xml:space="preserve"> Закона N 129-ФЗ.</w:t>
      </w:r>
    </w:p>
    <w:p w:rsidR="00CA664B" w:rsidRDefault="00CA664B">
      <w:pPr>
        <w:pStyle w:val="ConsPlusNormal"/>
        <w:ind w:firstLine="540"/>
        <w:jc w:val="both"/>
      </w:pPr>
    </w:p>
    <w:p w:rsidR="00CA664B" w:rsidRDefault="00CA664B">
      <w:pPr>
        <w:pStyle w:val="ConsPlusNormal"/>
        <w:jc w:val="center"/>
      </w:pPr>
      <w:r>
        <w:t>17.3. Несостоятельность (банкротство)</w:t>
      </w:r>
    </w:p>
    <w:p w:rsidR="00CA664B" w:rsidRDefault="00CA664B">
      <w:pPr>
        <w:pStyle w:val="ConsPlusNormal"/>
        <w:jc w:val="center"/>
      </w:pPr>
      <w:r>
        <w:t>индивидуального предпринимателя</w:t>
      </w:r>
    </w:p>
    <w:p w:rsidR="00CA664B" w:rsidRDefault="00CA664B">
      <w:pPr>
        <w:pStyle w:val="ConsPlusNormal"/>
        <w:ind w:firstLine="540"/>
        <w:jc w:val="both"/>
      </w:pPr>
    </w:p>
    <w:p w:rsidR="00CA664B" w:rsidRDefault="00CA664B">
      <w:pPr>
        <w:pStyle w:val="ConsPlusNormal"/>
        <w:ind w:firstLine="540"/>
        <w:jc w:val="both"/>
      </w:pPr>
      <w:r>
        <w:t>Если индивидуальный предприниматель окажется в убытке и не сможет отдать долги своим кредиторам и (или) если он не сможет выполнить свои обязанности по уплате обязательных платежей, по решению суда он может быть признан банкротом. С момента вынесения такого решения предприниматель лишается своего статуса (</w:t>
      </w:r>
      <w:hyperlink r:id="rId4898" w:history="1">
        <w:r>
          <w:rPr>
            <w:color w:val="0000FF"/>
          </w:rPr>
          <w:t>п. 1 ст. 25</w:t>
        </w:r>
      </w:hyperlink>
      <w:r>
        <w:t xml:space="preserve"> Гражданского кодекса РФ (в редакции, действующей до 1 июля 2015 г.)).</w:t>
      </w:r>
    </w:p>
    <w:p w:rsidR="00CA664B" w:rsidRDefault="00CA664B">
      <w:pPr>
        <w:pStyle w:val="ConsPlusNormal"/>
        <w:ind w:firstLine="540"/>
        <w:jc w:val="both"/>
      </w:pPr>
      <w:r>
        <w:t xml:space="preserve">Особенностям банкротства индивидуальных предпринимателей посвящен </w:t>
      </w:r>
      <w:hyperlink r:id="rId4899" w:history="1">
        <w:r>
          <w:rPr>
            <w:color w:val="0000FF"/>
          </w:rPr>
          <w:t>параграф 2 гл. X</w:t>
        </w:r>
      </w:hyperlink>
      <w:r>
        <w:t xml:space="preserve"> "Банкротство гражданина" Федерального закона от 26 октября 2002 г. N 127-ФЗ "О несостоятельности (банкротстве)" (далее - Закон N 127-ФЗ).</w:t>
      </w:r>
    </w:p>
    <w:p w:rsidR="00CA664B" w:rsidRDefault="00CA664B">
      <w:pPr>
        <w:pStyle w:val="ConsPlusNormal"/>
        <w:ind w:firstLine="540"/>
        <w:jc w:val="both"/>
      </w:pPr>
      <w:r>
        <w:t xml:space="preserve">Кроме того, к отношениям, связанным с банкротством индивидуальных предпринимателей, применяются правила, установленные </w:t>
      </w:r>
      <w:hyperlink r:id="rId4900" w:history="1">
        <w:r>
          <w:rPr>
            <w:color w:val="0000FF"/>
          </w:rPr>
          <w:t>параграфами 1.1</w:t>
        </w:r>
      </w:hyperlink>
      <w:r>
        <w:t xml:space="preserve"> "Реструктуризация долгов гражданина и реализация имущества гражданина", </w:t>
      </w:r>
      <w:hyperlink r:id="rId4901" w:history="1">
        <w:r>
          <w:rPr>
            <w:color w:val="0000FF"/>
          </w:rPr>
          <w:t>4</w:t>
        </w:r>
      </w:hyperlink>
      <w:r>
        <w:t xml:space="preserve"> "Особенности рассмотрения дела о банкротстве гражданина в случае его смерти" гл. X Закона N 127-ФЗ, с учетом особенностей, установленных </w:t>
      </w:r>
      <w:hyperlink r:id="rId4902" w:history="1">
        <w:r>
          <w:rPr>
            <w:color w:val="0000FF"/>
          </w:rPr>
          <w:t>параграфом 2 гл. X</w:t>
        </w:r>
      </w:hyperlink>
      <w:r>
        <w:t xml:space="preserve"> "Банкротство гражданина" Закона N 127-ФЗ.</w:t>
      </w:r>
    </w:p>
    <w:p w:rsidR="00CA664B" w:rsidRDefault="00CA664B">
      <w:pPr>
        <w:pStyle w:val="ConsPlusNormal"/>
        <w:ind w:firstLine="540"/>
        <w:jc w:val="both"/>
      </w:pPr>
      <w:r>
        <w:t xml:space="preserve">Помимо указанного </w:t>
      </w:r>
      <w:hyperlink r:id="rId4903" w:history="1">
        <w:r>
          <w:rPr>
            <w:color w:val="0000FF"/>
          </w:rPr>
          <w:t>Законом</w:t>
        </w:r>
      </w:hyperlink>
      <w:r>
        <w:t xml:space="preserve"> N 127-ФЗ установлено, что положения, предусмотренные </w:t>
      </w:r>
      <w:hyperlink r:id="rId4904" w:history="1">
        <w:r>
          <w:rPr>
            <w:color w:val="0000FF"/>
          </w:rPr>
          <w:t>параграфом 1.1</w:t>
        </w:r>
      </w:hyperlink>
      <w:r>
        <w:t xml:space="preserve"> "Реструктуризация долгов гражданина и реализация имущества гражданина" гл. X Закона N 127-ФЗ,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r:id="rId4905" w:history="1">
        <w:r>
          <w:rPr>
            <w:color w:val="0000FF"/>
          </w:rPr>
          <w:t>п. п. 4</w:t>
        </w:r>
      </w:hyperlink>
      <w:r>
        <w:t xml:space="preserve"> и </w:t>
      </w:r>
      <w:hyperlink r:id="rId4906" w:history="1">
        <w:r>
          <w:rPr>
            <w:color w:val="0000FF"/>
          </w:rPr>
          <w:t>5 ст. 213.1</w:t>
        </w:r>
      </w:hyperlink>
      <w:r>
        <w:t xml:space="preserve">, </w:t>
      </w:r>
      <w:hyperlink r:id="rId4907" w:history="1">
        <w:r>
          <w:rPr>
            <w:color w:val="0000FF"/>
          </w:rPr>
          <w:t>п. 2 ст. 213.14</w:t>
        </w:r>
      </w:hyperlink>
      <w:r>
        <w:t xml:space="preserve"> и </w:t>
      </w:r>
      <w:hyperlink r:id="rId4908" w:history="1">
        <w:r>
          <w:rPr>
            <w:color w:val="0000FF"/>
          </w:rPr>
          <w:t>п. 2 ст. 213.24</w:t>
        </w:r>
      </w:hyperlink>
      <w:r>
        <w:t xml:space="preserve"> Закона N 127-ФЗ.</w:t>
      </w:r>
    </w:p>
    <w:p w:rsidR="00CA664B" w:rsidRDefault="00CA664B">
      <w:pPr>
        <w:pStyle w:val="ConsPlusNormal"/>
        <w:ind w:firstLine="540"/>
        <w:jc w:val="both"/>
      </w:pPr>
      <w:r>
        <w:t xml:space="preserve">А вот к отношениям, связанным с несостоятельностью (банкротством) крестьянских (фермерских) хозяйств, положения </w:t>
      </w:r>
      <w:hyperlink r:id="rId4909" w:history="1">
        <w:r>
          <w:rPr>
            <w:color w:val="0000FF"/>
          </w:rPr>
          <w:t>параграфа 1.1</w:t>
        </w:r>
      </w:hyperlink>
      <w:r>
        <w:t xml:space="preserve"> "Реструктуризация долгов гражданина и реализация имущества гражданина" гл. X Закона N 127-ФЗ не применяются (</w:t>
      </w:r>
      <w:hyperlink r:id="rId4910" w:history="1">
        <w:r>
          <w:rPr>
            <w:color w:val="0000FF"/>
          </w:rPr>
          <w:t>п. 2 ст. 213.1</w:t>
        </w:r>
      </w:hyperlink>
      <w:r>
        <w:t xml:space="preserve"> Закона N 127-ФЗ). Особенности банкротства крестьянского (фермерского) хозяйства установлены </w:t>
      </w:r>
      <w:hyperlink r:id="rId4911" w:history="1">
        <w:r>
          <w:rPr>
            <w:color w:val="0000FF"/>
          </w:rPr>
          <w:t>параграфом 3 гл. X</w:t>
        </w:r>
      </w:hyperlink>
      <w:r>
        <w:t xml:space="preserve"> Закона N 127-ФЗ.</w:t>
      </w:r>
    </w:p>
    <w:p w:rsidR="00CA664B" w:rsidRDefault="00CA664B">
      <w:pPr>
        <w:pStyle w:val="ConsPlusNormal"/>
        <w:ind w:firstLine="540"/>
        <w:jc w:val="both"/>
      </w:pPr>
      <w:r>
        <w:t xml:space="preserve">Обратите внимание, что с 1 июля 2015 г. положения </w:t>
      </w:r>
      <w:hyperlink r:id="rId4912" w:history="1">
        <w:r>
          <w:rPr>
            <w:color w:val="0000FF"/>
          </w:rPr>
          <w:t>Закона</w:t>
        </w:r>
      </w:hyperlink>
      <w:r>
        <w:t xml:space="preserve"> N 127-ФЗ значительно изменяются. Связано это с изменениями, внесенными в </w:t>
      </w:r>
      <w:hyperlink r:id="rId4913" w:history="1">
        <w:r>
          <w:rPr>
            <w:color w:val="0000FF"/>
          </w:rPr>
          <w:t>Закон</w:t>
        </w:r>
      </w:hyperlink>
      <w:r>
        <w:t xml:space="preserve"> N 127-ФЗ Федеральным </w:t>
      </w:r>
      <w:hyperlink r:id="rId4914" w:history="1">
        <w:r>
          <w:rPr>
            <w:color w:val="0000FF"/>
          </w:rPr>
          <w:t>законом</w:t>
        </w:r>
      </w:hyperlink>
      <w:r>
        <w:t xml:space="preserve"> от 29 декабря 2014 г. N 476-ФЗ "О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реабилитационных процедур, применяемых в отношении гражданина-должника" (далее - Закон N 476-ФЗ).</w:t>
      </w:r>
    </w:p>
    <w:p w:rsidR="00CA664B" w:rsidRDefault="00CA664B">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 (</w:t>
      </w:r>
      <w:hyperlink r:id="rId4915" w:history="1">
        <w:r>
          <w:rPr>
            <w:color w:val="0000FF"/>
          </w:rPr>
          <w:t>ст. 214</w:t>
        </w:r>
      </w:hyperlink>
      <w:r>
        <w:t xml:space="preserve"> Закона N 127-ФЗ в редакции </w:t>
      </w:r>
      <w:r>
        <w:lastRenderedPageBreak/>
        <w:t>Закона N 476-ФЗ).</w:t>
      </w:r>
    </w:p>
    <w:p w:rsidR="00CA664B" w:rsidRDefault="00CA664B">
      <w:pPr>
        <w:pStyle w:val="ConsPlusNormal"/>
        <w:ind w:firstLine="540"/>
        <w:jc w:val="both"/>
      </w:pPr>
      <w:r>
        <w:t>С момента принятия арбитражным судом решения о признании индивидуального предпринимателя банкротом и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 (</w:t>
      </w:r>
      <w:hyperlink r:id="rId4916" w:history="1">
        <w:r>
          <w:rPr>
            <w:color w:val="0000FF"/>
          </w:rPr>
          <w:t>п. 1 ст. 216</w:t>
        </w:r>
      </w:hyperlink>
      <w:r>
        <w:t xml:space="preserve"> Закона N 127-ФЗ в редакции Закона N 476-ФЗ).</w:t>
      </w:r>
    </w:p>
    <w:p w:rsidR="00CA664B" w:rsidRDefault="00CA664B">
      <w:pPr>
        <w:pStyle w:val="ConsPlusNormal"/>
        <w:ind w:firstLine="540"/>
        <w:jc w:val="both"/>
      </w:pPr>
      <w:r>
        <w:t>Дела о банкротстве индивидуальных предпринимателей, а также дела о банкротстве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рассматриваются арбитражным судом (</w:t>
      </w:r>
      <w:hyperlink r:id="rId4917" w:history="1">
        <w:r>
          <w:rPr>
            <w:color w:val="0000FF"/>
          </w:rPr>
          <w:t>п. 1 ст. 6</w:t>
        </w:r>
      </w:hyperlink>
      <w:r>
        <w:t xml:space="preserve">, </w:t>
      </w:r>
      <w:hyperlink r:id="rId4918" w:history="1">
        <w:r>
          <w:rPr>
            <w:color w:val="0000FF"/>
          </w:rPr>
          <w:t>п. 5 ст. 213.1</w:t>
        </w:r>
      </w:hyperlink>
      <w:r>
        <w:t xml:space="preserve"> Закона N 127-ФЗ (в ред. Закона N 476-ФЗ)).</w:t>
      </w:r>
    </w:p>
    <w:p w:rsidR="00CA664B" w:rsidRDefault="00CA664B">
      <w:pPr>
        <w:pStyle w:val="ConsPlusNormal"/>
        <w:ind w:firstLine="540"/>
        <w:jc w:val="both"/>
      </w:pPr>
      <w:r>
        <w:t xml:space="preserve">Порядку рассмотрения дел о несостоятельности (банкротстве) посвящена </w:t>
      </w:r>
      <w:hyperlink r:id="rId4919" w:history="1">
        <w:r>
          <w:rPr>
            <w:color w:val="0000FF"/>
          </w:rPr>
          <w:t>гл. 28</w:t>
        </w:r>
      </w:hyperlink>
      <w:r>
        <w:t xml:space="preserve"> АПК РФ.</w:t>
      </w:r>
    </w:p>
    <w:p w:rsidR="00CA664B" w:rsidRDefault="00CA664B">
      <w:pPr>
        <w:pStyle w:val="ConsPlusNormal"/>
        <w:ind w:firstLine="540"/>
        <w:jc w:val="both"/>
      </w:pPr>
      <w:hyperlink r:id="rId4920" w:history="1">
        <w:r>
          <w:rPr>
            <w:color w:val="0000FF"/>
          </w:rPr>
          <w:t>Статьей 224</w:t>
        </w:r>
      </w:hyperlink>
      <w:r>
        <w:t xml:space="preserve"> АПК РФ установлено, что 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w:t>
      </w:r>
      <w:hyperlink r:id="rId4921" w:history="1">
        <w:r>
          <w:rPr>
            <w:color w:val="0000FF"/>
          </w:rPr>
          <w:t>законом</w:t>
        </w:r>
      </w:hyperlink>
      <w:r>
        <w:t>, регулирующим вопросы несостоятельности (банкротства).</w:t>
      </w:r>
    </w:p>
    <w:p w:rsidR="00CA664B" w:rsidRDefault="00CA664B">
      <w:pPr>
        <w:pStyle w:val="ConsPlusNormal"/>
        <w:ind w:firstLine="540"/>
        <w:jc w:val="both"/>
      </w:pPr>
      <w:r>
        <w:t>Правом на обращение в суд с заявлением о признании индивидуального предпринимателя банкротом обладают: сам индивидуальный предприниматель, конкурсный кредитор, уполномоченный орган.</w:t>
      </w:r>
    </w:p>
    <w:p w:rsidR="00CA664B" w:rsidRDefault="00CA664B">
      <w:pPr>
        <w:pStyle w:val="ConsPlusNormal"/>
        <w:ind w:firstLine="540"/>
        <w:jc w:val="both"/>
      </w:pPr>
      <w:r>
        <w:t xml:space="preserve">Причем </w:t>
      </w:r>
      <w:hyperlink r:id="rId4922" w:history="1">
        <w:r>
          <w:rPr>
            <w:color w:val="0000FF"/>
          </w:rPr>
          <w:t>Закон</w:t>
        </w:r>
      </w:hyperlink>
      <w:r>
        <w:t xml:space="preserve"> N 127-ФЗ обязывает лицо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500 000 руб. (</w:t>
      </w:r>
      <w:hyperlink r:id="rId4923" w:history="1">
        <w:r>
          <w:rPr>
            <w:color w:val="0000FF"/>
          </w:rPr>
          <w:t>п. 1 ст. 213.4</w:t>
        </w:r>
      </w:hyperlink>
      <w:r>
        <w:t xml:space="preserve"> Закона N 127-ФЗ (в ред. Закона N 476-ФЗ)).</w:t>
      </w:r>
    </w:p>
    <w:p w:rsidR="00CA664B" w:rsidRDefault="00CA664B">
      <w:pPr>
        <w:pStyle w:val="ConsPlusNormal"/>
        <w:ind w:firstLine="540"/>
        <w:jc w:val="both"/>
      </w:pPr>
      <w:r>
        <w:t xml:space="preserve">Кроме того, </w:t>
      </w:r>
      <w:hyperlink r:id="rId4924" w:history="1">
        <w:r>
          <w:rPr>
            <w:color w:val="0000FF"/>
          </w:rPr>
          <w:t>Законом</w:t>
        </w:r>
      </w:hyperlink>
      <w:r>
        <w:t xml:space="preserve"> N 127-ФЗ установлен случай, когда лицо вправе подать заявление о признании его банкротом. Так, индивидуальный предприниматель вправе подать в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 (</w:t>
      </w:r>
      <w:hyperlink r:id="rId4925" w:history="1">
        <w:r>
          <w:rPr>
            <w:color w:val="0000FF"/>
          </w:rPr>
          <w:t>п. 2 ст. 213.4</w:t>
        </w:r>
      </w:hyperlink>
      <w:r>
        <w:t xml:space="preserve"> Закона N 127-ФЗ (в ред. Закона N 476-ФЗ)).</w:t>
      </w:r>
    </w:p>
    <w:p w:rsidR="00CA664B" w:rsidRDefault="00CA664B">
      <w:pPr>
        <w:pStyle w:val="ConsPlusNormal"/>
        <w:ind w:firstLine="540"/>
        <w:jc w:val="both"/>
      </w:pPr>
      <w:r>
        <w:t xml:space="preserve">При этом согласно </w:t>
      </w:r>
      <w:hyperlink r:id="rId4926" w:history="1">
        <w:r>
          <w:rPr>
            <w:color w:val="0000FF"/>
          </w:rPr>
          <w:t>п. 3 ст. 213.4</w:t>
        </w:r>
      </w:hyperlink>
      <w:r>
        <w:t xml:space="preserve"> Закона N 127-ФЗ (в ред. Закона N 476-ФЗ) наряду с документами, предусмотренными процессуальным законодательством, к заявлению о признании гражданина банкротом прилагаются:</w:t>
      </w:r>
    </w:p>
    <w:p w:rsidR="00CA664B" w:rsidRDefault="00CA664B">
      <w:pPr>
        <w:pStyle w:val="ConsPlusNormal"/>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CA664B" w:rsidRDefault="00CA664B">
      <w:pPr>
        <w:pStyle w:val="ConsPlusNormal"/>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ЕГРИП либо иного подтверждающего указанные сведения документа. Такие документы должны быть получены не ранее чем за 5 рабочих дней до даты подачи в суд гражданином заявления о признании его банкротом;</w:t>
      </w:r>
    </w:p>
    <w:p w:rsidR="00CA664B" w:rsidRDefault="00CA664B">
      <w:pPr>
        <w:pStyle w:val="ConsPlusNormal"/>
        <w:ind w:firstLine="540"/>
        <w:jc w:val="both"/>
      </w:pPr>
      <w: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CA664B" w:rsidRDefault="00CA664B">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CA664B" w:rsidRDefault="00CA664B">
      <w:pPr>
        <w:pStyle w:val="ConsPlusNormal"/>
        <w:ind w:firstLine="540"/>
        <w:jc w:val="both"/>
      </w:pPr>
      <w:r>
        <w:t xml:space="preserve">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w:t>
      </w:r>
      <w:r>
        <w:lastRenderedPageBreak/>
        <w:t>деятельности гражданина (при наличии);</w:t>
      </w:r>
    </w:p>
    <w:p w:rsidR="00CA664B" w:rsidRDefault="00CA664B">
      <w:pPr>
        <w:pStyle w:val="ConsPlusNormal"/>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CA664B" w:rsidRDefault="00CA664B">
      <w:pPr>
        <w:pStyle w:val="ConsPlusNormal"/>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CA664B" w:rsidRDefault="00CA664B">
      <w:pPr>
        <w:pStyle w:val="ConsPlusNormal"/>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CA664B" w:rsidRDefault="00CA664B">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справки об остатках электронных денежных средств и о переводах электронных денежных средств (при наличии);</w:t>
      </w:r>
    </w:p>
    <w:p w:rsidR="00CA664B" w:rsidRDefault="00CA664B">
      <w:pPr>
        <w:pStyle w:val="ConsPlusNormal"/>
        <w:ind w:firstLine="540"/>
        <w:jc w:val="both"/>
      </w:pPr>
      <w:r>
        <w:t>копия страхового свидетельства обязательного пенсионного страхования;</w:t>
      </w:r>
    </w:p>
    <w:p w:rsidR="00CA664B" w:rsidRDefault="00CA664B">
      <w:pPr>
        <w:pStyle w:val="ConsPlusNormal"/>
        <w:ind w:firstLine="540"/>
        <w:jc w:val="both"/>
      </w:pPr>
      <w:r>
        <w:t>сведения о состоянии индивидуального лицевого счета застрахованного лица;</w:t>
      </w:r>
    </w:p>
    <w:p w:rsidR="00CA664B" w:rsidRDefault="00CA664B">
      <w:pPr>
        <w:pStyle w:val="ConsPlusNormal"/>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CA664B" w:rsidRDefault="00CA664B">
      <w:pPr>
        <w:pStyle w:val="ConsPlusNormal"/>
        <w:ind w:firstLine="540"/>
        <w:jc w:val="both"/>
      </w:pPr>
      <w:r>
        <w:t>копия свидетельства о постановке на учет в налоговом органе (при наличии);</w:t>
      </w:r>
    </w:p>
    <w:p w:rsidR="00CA664B" w:rsidRDefault="00CA664B">
      <w:pPr>
        <w:pStyle w:val="ConsPlusNormal"/>
        <w:ind w:firstLine="540"/>
        <w:jc w:val="both"/>
      </w:pPr>
      <w:r>
        <w:t>копия свидетельства о заключении брака (при наличии заключенного и не расторгнутого на дату подачи заявления брака);</w:t>
      </w:r>
    </w:p>
    <w:p w:rsidR="00CA664B" w:rsidRDefault="00CA664B">
      <w:pPr>
        <w:pStyle w:val="ConsPlusNormal"/>
        <w:ind w:firstLine="540"/>
        <w:jc w:val="both"/>
      </w:pPr>
      <w:r>
        <w:t>копия свидетельства о расторжении брака, если оно выдано в течение трех лет до даты подачи заявления (при наличии);</w:t>
      </w:r>
    </w:p>
    <w:p w:rsidR="00CA664B" w:rsidRDefault="00CA664B">
      <w:pPr>
        <w:pStyle w:val="ConsPlusNormal"/>
        <w:ind w:firstLine="540"/>
        <w:jc w:val="both"/>
      </w:pPr>
      <w:r>
        <w:t>копия брачного договора (при наличии);</w:t>
      </w:r>
    </w:p>
    <w:p w:rsidR="00CA664B" w:rsidRDefault="00CA664B">
      <w:pPr>
        <w:pStyle w:val="ConsPlusNormal"/>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CA664B" w:rsidRDefault="00CA664B">
      <w:pPr>
        <w:pStyle w:val="ConsPlusNormal"/>
        <w:ind w:firstLine="540"/>
        <w:jc w:val="both"/>
      </w:pPr>
      <w:r>
        <w:t>копия свидетельства о рождении ребенка, если гражданин является его родителем, усыновителем или опекуном;</w:t>
      </w:r>
    </w:p>
    <w:p w:rsidR="00CA664B" w:rsidRDefault="00CA664B">
      <w:pPr>
        <w:pStyle w:val="ConsPlusNormal"/>
        <w:ind w:firstLine="540"/>
        <w:jc w:val="both"/>
      </w:pPr>
      <w:r>
        <w:t>документы, подтверждающие иные обстоятельства, на которых основывается заявление гражданина.</w:t>
      </w:r>
    </w:p>
    <w:p w:rsidR="00CA664B" w:rsidRDefault="00CA664B">
      <w:pPr>
        <w:pStyle w:val="ConsPlusNormal"/>
        <w:ind w:firstLine="540"/>
        <w:jc w:val="both"/>
      </w:pPr>
      <w:r>
        <w:t>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CA664B" w:rsidRDefault="00CA664B">
      <w:pPr>
        <w:pStyle w:val="ConsPlusNormal"/>
        <w:ind w:firstLine="540"/>
        <w:jc w:val="both"/>
      </w:pPr>
      <w:r>
        <w:t>Заявление о признании банкротом принимается судом при условии, что требования к гражданину составляют не менее чем 500 тыс. руб. и указанные требования не исполнены в течение 3 месяцев с даты, когда они должны быть исполнены, если иное не предусмотрено Законом N 127-ФЗ (</w:t>
      </w:r>
      <w:hyperlink r:id="rId4927" w:history="1">
        <w:r>
          <w:rPr>
            <w:color w:val="0000FF"/>
          </w:rPr>
          <w:t>ст. 213.3</w:t>
        </w:r>
      </w:hyperlink>
      <w:r>
        <w:t xml:space="preserve">, </w:t>
      </w:r>
      <w:hyperlink r:id="rId4928" w:history="1">
        <w:r>
          <w:rPr>
            <w:color w:val="0000FF"/>
          </w:rPr>
          <w:t>п. 3 ст. 213.1</w:t>
        </w:r>
      </w:hyperlink>
      <w:r>
        <w:t xml:space="preserve"> Закона N 127-ФЗ (в ред. Закона N 476-ФЗ)).</w:t>
      </w:r>
    </w:p>
    <w:p w:rsidR="00CA664B" w:rsidRDefault="00CA664B">
      <w:pPr>
        <w:pStyle w:val="ConsPlusNormal"/>
        <w:ind w:firstLine="540"/>
        <w:jc w:val="both"/>
      </w:pPr>
      <w:r>
        <w:t>При рассмотрении дела о банкротстве применяются:</w:t>
      </w:r>
    </w:p>
    <w:p w:rsidR="00CA664B" w:rsidRDefault="00CA664B">
      <w:pPr>
        <w:pStyle w:val="ConsPlusNormal"/>
        <w:ind w:firstLine="540"/>
        <w:jc w:val="both"/>
      </w:pPr>
      <w:r>
        <w:t>а) реструктуризация долгов индивидуального предпринимателя;</w:t>
      </w:r>
    </w:p>
    <w:p w:rsidR="00CA664B" w:rsidRDefault="00CA664B">
      <w:pPr>
        <w:pStyle w:val="ConsPlusNormal"/>
        <w:ind w:firstLine="540"/>
        <w:jc w:val="both"/>
      </w:pPr>
      <w:r>
        <w:t>б) реализация имущества индивидуального предпринимателя;</w:t>
      </w:r>
    </w:p>
    <w:p w:rsidR="00CA664B" w:rsidRDefault="00CA664B">
      <w:pPr>
        <w:pStyle w:val="ConsPlusNormal"/>
        <w:ind w:firstLine="540"/>
        <w:jc w:val="both"/>
      </w:pPr>
      <w:r>
        <w:t>в) мировое соглашение.</w:t>
      </w:r>
    </w:p>
    <w:p w:rsidR="00CA664B" w:rsidRDefault="00CA664B">
      <w:pPr>
        <w:pStyle w:val="ConsPlusNormal"/>
        <w:ind w:firstLine="540"/>
        <w:jc w:val="both"/>
      </w:pPr>
      <w:r>
        <w:t>Имущество индивидуальных предпринимателей - должников, предназначенное для осуществления ими предпринимательской деятельности, подлежит продаже в порядке, установленном Законом N 127-ФЗ в отношении продажи имущества юридических лиц (</w:t>
      </w:r>
      <w:hyperlink r:id="rId4929" w:history="1">
        <w:r>
          <w:rPr>
            <w:color w:val="0000FF"/>
          </w:rPr>
          <w:t>п. 4 ст. 213.1</w:t>
        </w:r>
      </w:hyperlink>
      <w:r>
        <w:t xml:space="preserve"> Закона N 127-ФЗ (в ред. Закона N 476-ФЗ)).</w:t>
      </w:r>
    </w:p>
    <w:p w:rsidR="00CA664B" w:rsidRDefault="00CA664B">
      <w:pPr>
        <w:pStyle w:val="ConsPlusNormal"/>
        <w:ind w:firstLine="540"/>
        <w:jc w:val="both"/>
      </w:pPr>
      <w:r>
        <w:t>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 (</w:t>
      </w:r>
      <w:hyperlink r:id="rId4930" w:history="1">
        <w:r>
          <w:rPr>
            <w:color w:val="0000FF"/>
          </w:rPr>
          <w:t>п. 2 ст. 216</w:t>
        </w:r>
      </w:hyperlink>
      <w:r>
        <w:t xml:space="preserve"> Закона N 127-ФЗ (в ред. Закона N 476-ФЗ)).</w:t>
      </w:r>
    </w:p>
    <w:p w:rsidR="00CA664B" w:rsidRDefault="00CA664B">
      <w:pPr>
        <w:pStyle w:val="ConsPlusNormal"/>
        <w:ind w:firstLine="540"/>
        <w:jc w:val="both"/>
      </w:pPr>
      <w:r>
        <w:t xml:space="preserve">Однако </w:t>
      </w:r>
      <w:hyperlink r:id="rId4931" w:history="1">
        <w:r>
          <w:rPr>
            <w:color w:val="0000FF"/>
          </w:rPr>
          <w:t>Закон</w:t>
        </w:r>
      </w:hyperlink>
      <w:r>
        <w:t xml:space="preserve"> N 127-ФЗ не исключает возможности, что лицо, зарегистрированное повторно в качестве индивидуального предпринимателя по прошествии года с момента признания его банкротом, повторно может быть признано банкротом. Последствиям, к которым может привести факт повторного признания индивидуального предпринимателя банкротом, посвящена </w:t>
      </w:r>
      <w:hyperlink r:id="rId4932" w:history="1">
        <w:r>
          <w:rPr>
            <w:color w:val="0000FF"/>
          </w:rPr>
          <w:t>ст. 216</w:t>
        </w:r>
      </w:hyperlink>
      <w:r>
        <w:t xml:space="preserve"> Закона N 127-ФЗ (в ред. Закона N 476-ФЗ).</w:t>
      </w:r>
    </w:p>
    <w:p w:rsidR="00CA664B" w:rsidRDefault="00CA664B">
      <w:pPr>
        <w:pStyle w:val="ConsPlusNormal"/>
        <w:ind w:firstLine="540"/>
        <w:jc w:val="both"/>
      </w:pPr>
      <w:r>
        <w:lastRenderedPageBreak/>
        <w:t>Так, в течение 5 лет с даты повторного признания индивидуального предпринимателя банкротом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 (</w:t>
      </w:r>
      <w:hyperlink r:id="rId4933" w:history="1">
        <w:r>
          <w:rPr>
            <w:color w:val="0000FF"/>
          </w:rPr>
          <w:t>п. 4 ст. 216</w:t>
        </w:r>
      </w:hyperlink>
      <w:r>
        <w:t xml:space="preserve"> Закона N 127-ФЗ (в ред. Закона N 476-ФЗ)).</w:t>
      </w:r>
    </w:p>
    <w:p w:rsidR="00CA664B" w:rsidRDefault="00CA664B">
      <w:pPr>
        <w:pStyle w:val="ConsPlusNormal"/>
        <w:ind w:firstLine="540"/>
        <w:jc w:val="both"/>
      </w:pPr>
      <w:r>
        <w:t>В течение 5 лет с даты признания индивидуального предпринимателя банкротом он не вправе принимать на себя обязательства по кредитным договорам и (или) договорам займа без указания на факт своего банкротства.</w:t>
      </w:r>
    </w:p>
    <w:p w:rsidR="00CA664B" w:rsidRDefault="00CA664B">
      <w:pPr>
        <w:pStyle w:val="ConsPlusNormal"/>
        <w:ind w:firstLine="540"/>
        <w:jc w:val="both"/>
      </w:pPr>
      <w:r>
        <w:t>В течение 5 лет с даты признания индивидуального предпринимателя банкротом дело о банкротстве не может быть возбуждено по заявлению этого гражданина.</w:t>
      </w:r>
    </w:p>
    <w:p w:rsidR="00CA664B" w:rsidRDefault="00CA664B">
      <w:pPr>
        <w:pStyle w:val="ConsPlusNormal"/>
        <w:ind w:firstLine="540"/>
        <w:jc w:val="both"/>
      </w:pPr>
      <w: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r:id="rId4934" w:history="1">
        <w:r>
          <w:rPr>
            <w:color w:val="0000FF"/>
          </w:rPr>
          <w:t>п. 1 ст. 213.28</w:t>
        </w:r>
      </w:hyperlink>
      <w:r>
        <w:t xml:space="preserve"> Закона N 127-ФЗ (в ред. Закона N 476-ФЗ), не применяется.</w:t>
      </w:r>
    </w:p>
    <w:p w:rsidR="00CA664B" w:rsidRDefault="00CA664B">
      <w:pPr>
        <w:pStyle w:val="ConsPlusNormal"/>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CA664B" w:rsidRDefault="00CA664B">
      <w:pPr>
        <w:pStyle w:val="ConsPlusNormal"/>
        <w:ind w:firstLine="540"/>
        <w:jc w:val="both"/>
      </w:pPr>
      <w:r>
        <w:t>После завершения реализации имущества гражданина на неудовлетворенные требования кредиторов, по которым наступил срок исполнения, судом должны быть выданы исполнительные листы.</w:t>
      </w:r>
    </w:p>
    <w:p w:rsidR="00CA664B" w:rsidRDefault="00CA664B">
      <w:pPr>
        <w:pStyle w:val="ConsPlusNormal"/>
        <w:ind w:firstLine="540"/>
        <w:jc w:val="both"/>
      </w:pPr>
      <w:r>
        <w:t>После завершения расчетов с кредиторами индивидуальный предприниматель, признанный банкротом, освобождается от дальнейшего исполнения требований кредиторов. Исключение - требования кредиторов:</w:t>
      </w:r>
    </w:p>
    <w:p w:rsidR="00CA664B" w:rsidRDefault="00CA664B">
      <w:pPr>
        <w:pStyle w:val="ConsPlusNormal"/>
        <w:ind w:firstLine="540"/>
        <w:jc w:val="both"/>
      </w:pPr>
      <w:r>
        <w:t>а) о возмещении вреда, причиненного жизни или здоровью;</w:t>
      </w:r>
    </w:p>
    <w:p w:rsidR="00CA664B" w:rsidRDefault="00CA664B">
      <w:pPr>
        <w:pStyle w:val="ConsPlusNormal"/>
        <w:ind w:firstLine="540"/>
        <w:jc w:val="both"/>
      </w:pPr>
      <w:r>
        <w:t>б) о взыскании алиментов;</w:t>
      </w:r>
    </w:p>
    <w:p w:rsidR="00CA664B" w:rsidRDefault="00CA664B">
      <w:pPr>
        <w:pStyle w:val="ConsPlusNormal"/>
        <w:ind w:firstLine="540"/>
        <w:jc w:val="both"/>
      </w:pPr>
      <w:r>
        <w:t>в) иные требования, неразрывно связанные с личностью кредитора и не погашенные в порядке исполнения решения арбитражного суда о признании индивидуального предпринимателя банкротом;</w:t>
      </w:r>
    </w:p>
    <w:p w:rsidR="00CA664B" w:rsidRDefault="00CA664B">
      <w:pPr>
        <w:pStyle w:val="ConsPlusNormal"/>
        <w:ind w:firstLine="540"/>
        <w:jc w:val="both"/>
      </w:pPr>
      <w:r>
        <w:t>г) требования, погашенные частично;</w:t>
      </w:r>
    </w:p>
    <w:p w:rsidR="00CA664B" w:rsidRDefault="00CA664B">
      <w:pPr>
        <w:pStyle w:val="ConsPlusNormal"/>
        <w:ind w:firstLine="540"/>
        <w:jc w:val="both"/>
      </w:pPr>
      <w:r>
        <w:t>д) требования, не заявленные в ходе процедур, применяемых в деле о банкротстве индивидуального предпринимателя.</w:t>
      </w:r>
    </w:p>
    <w:p w:rsidR="00CA664B" w:rsidRDefault="00CA664B">
      <w:pPr>
        <w:pStyle w:val="ConsPlusNormal"/>
        <w:ind w:firstLine="540"/>
        <w:jc w:val="both"/>
      </w:pPr>
      <w:r>
        <w:t>Требования кредиторов о возмещении вреда, причиненного жизни или здоровью,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индивидуального предпринимателя банкротом, либо погашенные частично, либо не заявленные в ходе процедур, применяемых в деле о банкротстве индивидуального предпринимателя, сохраняют силу и могут быть предъявлены после окончания производства по делу о банкротстве индивидуального предпринимателя в полном объеме или в непогашенной их части.</w:t>
      </w:r>
    </w:p>
    <w:p w:rsidR="00CA664B" w:rsidRDefault="00CA664B">
      <w:pPr>
        <w:pStyle w:val="ConsPlusNormal"/>
        <w:ind w:firstLine="540"/>
        <w:jc w:val="both"/>
      </w:pPr>
      <w:r>
        <w:t xml:space="preserve">Освобождение индивидуального предпринимателя от обязательств не допускается в случаях, указанных в </w:t>
      </w:r>
      <w:hyperlink r:id="rId4935" w:history="1">
        <w:r>
          <w:rPr>
            <w:color w:val="0000FF"/>
          </w:rPr>
          <w:t>п. 4 ст. 213.28</w:t>
        </w:r>
      </w:hyperlink>
      <w:r>
        <w:t xml:space="preserve"> Закона N 127-ФЗ, а также если индивидуальный предприниматель не представил необходимые сведения или представил недостоверные сведения арбитражному управляющему либо арбитражному суду и это обстоятельство установлено соответствующим судебным актом, принятым арбитражным судом при рассмотрении дела о банкротстве индивидуального предпринимателя.</w:t>
      </w:r>
    </w:p>
    <w:p w:rsidR="00CA664B" w:rsidRDefault="00CA664B">
      <w:pPr>
        <w:pStyle w:val="ConsPlusNormal"/>
        <w:ind w:firstLine="540"/>
        <w:jc w:val="both"/>
      </w:pPr>
      <w:r>
        <w:t>В случае выявления факта сокрытия индивидуальным предпринимателем имущества или незаконной передачи индивидуальным предпринимателем имущества третьим лицам кредитор, требования которого не были удовлетворены в ходе процедур, применяемых в деле о банкротстве индивидуального предпринимателя, вправе предъявить требование об обращении взыскания на это имущество.</w:t>
      </w:r>
    </w:p>
    <w:p w:rsidR="00CA664B" w:rsidRDefault="00CA664B">
      <w:pPr>
        <w:pStyle w:val="ConsPlusNormal"/>
        <w:ind w:firstLine="540"/>
        <w:jc w:val="both"/>
      </w:pPr>
      <w:r>
        <w:t xml:space="preserve">В </w:t>
      </w:r>
      <w:hyperlink r:id="rId4936" w:history="1">
        <w:r>
          <w:rPr>
            <w:color w:val="0000FF"/>
          </w:rPr>
          <w:t>ст. 213.27</w:t>
        </w:r>
      </w:hyperlink>
      <w:r>
        <w:t xml:space="preserve"> Закона N 127-ФЗ установлен порядок удовлетворения требований кредиторов.</w:t>
      </w:r>
    </w:p>
    <w:p w:rsidR="00CA664B" w:rsidRDefault="00CA664B">
      <w:pPr>
        <w:pStyle w:val="ConsPlusNormal"/>
        <w:ind w:firstLine="540"/>
        <w:jc w:val="both"/>
      </w:pPr>
      <w:r>
        <w:t>Так,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CA664B" w:rsidRDefault="00CA664B">
      <w:pPr>
        <w:pStyle w:val="ConsPlusNormal"/>
        <w:ind w:firstLine="540"/>
        <w:jc w:val="both"/>
      </w:pPr>
      <w:r>
        <w:t>Требования кредиторов по текущим платежам удовлетворяются в следующей очередности:</w:t>
      </w:r>
    </w:p>
    <w:p w:rsidR="00CA664B" w:rsidRDefault="00CA664B">
      <w:pPr>
        <w:pStyle w:val="ConsPlusNormal"/>
        <w:ind w:firstLine="540"/>
        <w:jc w:val="both"/>
      </w:pPr>
      <w:r>
        <w:t xml:space="preserve">а) 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w:t>
      </w:r>
      <w:r>
        <w:lastRenderedPageBreak/>
        <w:t>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CA664B" w:rsidRDefault="00CA664B">
      <w:pPr>
        <w:pStyle w:val="ConsPlusNormal"/>
        <w:ind w:firstLine="540"/>
        <w:jc w:val="both"/>
      </w:pPr>
      <w:r>
        <w:t>б) 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CA664B" w:rsidRDefault="00CA664B">
      <w:pPr>
        <w:pStyle w:val="ConsPlusNormal"/>
        <w:ind w:firstLine="540"/>
        <w:jc w:val="both"/>
      </w:pPr>
      <w:r>
        <w:t>в) 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CA664B" w:rsidRDefault="00CA664B">
      <w:pPr>
        <w:pStyle w:val="ConsPlusNormal"/>
        <w:ind w:firstLine="540"/>
        <w:jc w:val="both"/>
      </w:pPr>
      <w:r>
        <w:t>г) в четвертую очередь удовлетворяются требования по иным текущим платежам.</w:t>
      </w:r>
    </w:p>
    <w:p w:rsidR="00CA664B" w:rsidRDefault="00CA664B">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CA664B" w:rsidRDefault="00CA664B">
      <w:pPr>
        <w:pStyle w:val="ConsPlusNormal"/>
        <w:ind w:firstLine="540"/>
        <w:jc w:val="both"/>
      </w:pPr>
      <w:r>
        <w:t>Требования кредиторов, включенные в реестр требований кредиторов, удовлетворяются в следующей очередности:</w:t>
      </w:r>
    </w:p>
    <w:p w:rsidR="00CA664B" w:rsidRDefault="00CA664B">
      <w:pPr>
        <w:pStyle w:val="ConsPlusNormal"/>
        <w:ind w:firstLine="540"/>
        <w:jc w:val="both"/>
      </w:pPr>
      <w:r>
        <w:t>а) 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CA664B" w:rsidRDefault="00CA664B">
      <w:pPr>
        <w:pStyle w:val="ConsPlusNormal"/>
        <w:ind w:firstLine="540"/>
        <w:jc w:val="both"/>
      </w:pPr>
      <w:r>
        <w:t>б) во вторую очередь производятся расчеты по выплате выходных пособий и оплате труда лиц, работающих или работавших по трудовому договору;</w:t>
      </w:r>
    </w:p>
    <w:p w:rsidR="00CA664B" w:rsidRDefault="00CA664B">
      <w:pPr>
        <w:pStyle w:val="ConsPlusNormal"/>
        <w:ind w:firstLine="540"/>
        <w:jc w:val="both"/>
      </w:pPr>
      <w:r>
        <w:t>в) в третью очередь производятся расчеты с другими кредиторами.</w:t>
      </w:r>
    </w:p>
    <w:p w:rsidR="00CA664B" w:rsidRDefault="00CA664B">
      <w:pPr>
        <w:pStyle w:val="ConsPlusNormal"/>
        <w:ind w:firstLine="540"/>
        <w:jc w:val="both"/>
      </w:pPr>
      <w:r>
        <w:t>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CA664B" w:rsidRDefault="00CA664B">
      <w:pPr>
        <w:pStyle w:val="ConsPlusNormal"/>
        <w:ind w:firstLine="540"/>
        <w:jc w:val="both"/>
      </w:pPr>
      <w:r>
        <w:t>80%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CA664B" w:rsidRDefault="00CA664B">
      <w:pPr>
        <w:pStyle w:val="ConsPlusNormal"/>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r:id="rId4937" w:history="1">
        <w:r>
          <w:rPr>
            <w:color w:val="0000FF"/>
          </w:rPr>
          <w:t>ст. 138</w:t>
        </w:r>
      </w:hyperlink>
      <w:r>
        <w:t xml:space="preserve"> Закона N 127-ФЗ, в следующем порядке:</w:t>
      </w:r>
    </w:p>
    <w:p w:rsidR="00CA664B" w:rsidRDefault="00CA664B">
      <w:pPr>
        <w:pStyle w:val="ConsPlusNormal"/>
        <w:ind w:firstLine="540"/>
        <w:jc w:val="both"/>
      </w:pPr>
      <w:r>
        <w:t>а) 10% суммы, вырученной от реализации предмета залога, - для погашения требований кредиторов первой и второй очередей в случае недостаточности иного имущества гражданина для погашения указанных требований;</w:t>
      </w:r>
    </w:p>
    <w:p w:rsidR="00CA664B" w:rsidRDefault="00CA664B">
      <w:pPr>
        <w:pStyle w:val="ConsPlusNormal"/>
        <w:ind w:firstLine="540"/>
        <w:jc w:val="both"/>
      </w:pPr>
      <w:r>
        <w:t>б) оставшиеся денежные средства -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CA664B" w:rsidRDefault="00CA664B">
      <w:pPr>
        <w:pStyle w:val="ConsPlusNormal"/>
        <w:ind w:firstLine="540"/>
        <w:jc w:val="both"/>
      </w:pPr>
      <w:r>
        <w:t>Денежные средства, предназначавшиеся для погашения требований кредиторов первой и второй очередей и оставшиеся на специальном банковском счете гражданина после полного погашения указанных требований, включаются в конкурсную массу.</w:t>
      </w:r>
    </w:p>
    <w:p w:rsidR="00CA664B" w:rsidRDefault="00CA664B">
      <w:pPr>
        <w:pStyle w:val="ConsPlusNormal"/>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Денежные средства, оставшиеся после полного погашения расходов и требований кредиторов, обеспеченных залогом реализованного имущества, включаются в конкурсную массу.</w:t>
      </w:r>
    </w:p>
    <w:p w:rsidR="00CA664B" w:rsidRDefault="00CA664B">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CA664B" w:rsidRDefault="00CA664B">
      <w:pPr>
        <w:pStyle w:val="ConsPlusNormal"/>
        <w:ind w:firstLine="540"/>
        <w:jc w:val="both"/>
      </w:pPr>
      <w:r>
        <w:t xml:space="preserve">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w:t>
      </w:r>
      <w:hyperlink r:id="rId4938" w:history="1">
        <w:r>
          <w:rPr>
            <w:color w:val="0000FF"/>
          </w:rPr>
          <w:t>Законом</w:t>
        </w:r>
      </w:hyperlink>
      <w:r>
        <w:t xml:space="preserve"> N 127-ФЗ.</w:t>
      </w:r>
    </w:p>
    <w:p w:rsidR="00CA664B" w:rsidRDefault="00CA664B">
      <w:pPr>
        <w:pStyle w:val="ConsPlusNormal"/>
        <w:ind w:firstLine="540"/>
        <w:jc w:val="both"/>
      </w:pPr>
    </w:p>
    <w:p w:rsidR="00CA664B" w:rsidRDefault="00CA664B">
      <w:pPr>
        <w:pStyle w:val="ConsPlusNormal"/>
        <w:jc w:val="center"/>
      </w:pPr>
      <w:r>
        <w:t>17.4. Обязательства, возникающие у предпринимателя</w:t>
      </w:r>
    </w:p>
    <w:p w:rsidR="00CA664B" w:rsidRDefault="00CA664B">
      <w:pPr>
        <w:pStyle w:val="ConsPlusNormal"/>
        <w:jc w:val="center"/>
      </w:pPr>
      <w:r>
        <w:t>в связи с прекращением его деятельности</w:t>
      </w:r>
    </w:p>
    <w:p w:rsidR="00CA664B" w:rsidRDefault="00CA664B">
      <w:pPr>
        <w:pStyle w:val="ConsPlusNormal"/>
        <w:ind w:firstLine="540"/>
        <w:jc w:val="both"/>
      </w:pPr>
    </w:p>
    <w:p w:rsidR="00CA664B" w:rsidRDefault="00CA664B">
      <w:pPr>
        <w:pStyle w:val="ConsPlusNormal"/>
        <w:ind w:firstLine="540"/>
        <w:jc w:val="both"/>
      </w:pPr>
      <w:r>
        <w:t>Налоговое, трудовое законодательство, законодательство о страховых взносах устанавливают для индивидуальных предпринимателей ряд обязанностей, которые они должны выполнить при прекращении осуществления ими предпринимательской деятельности.</w:t>
      </w:r>
    </w:p>
    <w:p w:rsidR="00CA664B" w:rsidRDefault="00CA664B">
      <w:pPr>
        <w:pStyle w:val="ConsPlusNormal"/>
        <w:ind w:firstLine="540"/>
        <w:jc w:val="both"/>
      </w:pPr>
      <w:r>
        <w:t>Прежде всего индивидуальный предприниматель, имеющий наемных работников, при прекращении своей деятельности в этом качестве должен совершить ряд действий, направленных на прекращение трудовых отношений с работающими у него гражданами.</w:t>
      </w:r>
    </w:p>
    <w:p w:rsidR="00CA664B" w:rsidRDefault="00CA664B">
      <w:pPr>
        <w:pStyle w:val="ConsPlusNormal"/>
        <w:ind w:firstLine="540"/>
        <w:jc w:val="both"/>
      </w:pPr>
      <w:r>
        <w:t xml:space="preserve">Так, при прекращении деятельности индивидуальным предпринимателем трудовые договоры с работниками расторгаются по </w:t>
      </w:r>
      <w:hyperlink r:id="rId4939" w:history="1">
        <w:r>
          <w:rPr>
            <w:color w:val="0000FF"/>
          </w:rPr>
          <w:t>п. 1 ч. 1 ст. 81</w:t>
        </w:r>
      </w:hyperlink>
      <w:r>
        <w:t xml:space="preserve"> Трудового кодекса РФ.</w:t>
      </w:r>
    </w:p>
    <w:p w:rsidR="00CA664B" w:rsidRDefault="00CA664B">
      <w:pPr>
        <w:pStyle w:val="ConsPlusNormal"/>
        <w:ind w:firstLine="540"/>
        <w:jc w:val="both"/>
      </w:pPr>
      <w:r>
        <w:t xml:space="preserve">Если работодателем являлось физическое лицо, зарегистрированное в качестве индивидуального предпринимателя, то трудовой договор с работником может быть расторгнут по </w:t>
      </w:r>
      <w:hyperlink r:id="rId4940" w:history="1">
        <w:r>
          <w:rPr>
            <w:color w:val="0000FF"/>
          </w:rPr>
          <w:t>п. 1 ч. 1 ст. 81</w:t>
        </w:r>
      </w:hyperlink>
      <w:r>
        <w:t xml:space="preserve"> Трудового кодекса РФ, в частности когда прекращается деятельность индивидуальным предпринимателем на основании им самим принятого решения, вследствие признания его несостоятельным (банкротом) по решению суда, в связи с истечением срока действия свидетельства о государственной регистрации, отказа в продлении лицензии на определенные виды деятельности (</w:t>
      </w:r>
      <w:hyperlink r:id="rId4941" w:history="1">
        <w:r>
          <w:rPr>
            <w:color w:val="0000FF"/>
          </w:rPr>
          <w:t>абз. 3 п. 28</w:t>
        </w:r>
      </w:hyperlink>
      <w:r>
        <w:t xml:space="preserve"> Постановления Пленума Верховного Суда РФ от 17 марта 2004 г. N 2 "О применении судами Российской Федерации Трудового кодекса Российской Федерации").</w:t>
      </w:r>
    </w:p>
    <w:p w:rsidR="00CA664B" w:rsidRDefault="00CA664B">
      <w:pPr>
        <w:pStyle w:val="ConsPlusNormal"/>
        <w:ind w:firstLine="540"/>
        <w:jc w:val="both"/>
      </w:pPr>
      <w:r>
        <w:t>Кроме того, индивидуальный предприниматель, имеющий наемных работников, должен:</w:t>
      </w:r>
    </w:p>
    <w:p w:rsidR="00CA664B" w:rsidRDefault="00CA664B">
      <w:pPr>
        <w:pStyle w:val="ConsPlusNormal"/>
        <w:ind w:firstLine="540"/>
        <w:jc w:val="both"/>
      </w:pPr>
      <w:r>
        <w:t>а) не позднее чем за 2 недели до начала проведения соответствующих мероприятий в письменной форме сообщить о прекращении деятельности индивидуальным предпринимателем и о возможном расторжении трудовых договоров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w:t>
      </w:r>
      <w:hyperlink r:id="rId4942" w:history="1">
        <w:r>
          <w:rPr>
            <w:color w:val="0000FF"/>
          </w:rPr>
          <w:t>п. 2 ст. 25</w:t>
        </w:r>
      </w:hyperlink>
      <w:r>
        <w:t xml:space="preserve"> Закона РФ от 19 апреля 1991 г. N 1032-1 "О занятости населения в Российской Федерации");</w:t>
      </w:r>
    </w:p>
    <w:p w:rsidR="00CA664B" w:rsidRDefault="00CA664B">
      <w:pPr>
        <w:pStyle w:val="ConsPlusNormal"/>
        <w:ind w:firstLine="540"/>
        <w:jc w:val="both"/>
      </w:pPr>
      <w:r>
        <w:t xml:space="preserve">б) до дня подачи в регистрирующий орган (налоговую инспекцию) заявления о государственной регистрации прекращения физическим лицом деятельности в качестве индивидуального предпринимателя представить в орган контроля за уплатой страховых взносов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r:id="rId4943" w:history="1">
        <w:r>
          <w:rPr>
            <w:color w:val="0000FF"/>
          </w:rPr>
          <w:t>ч. 10 ст. 15</w:t>
        </w:r>
      </w:hyperlink>
      <w:r>
        <w:t xml:space="preserve"> Закона N 212-ФЗ. Разница между суммой страховых взносов, подлежащей уплате в соответствии с указанным расчетом, и суммами страховых взносов, уплаченными плательщиками страховых взносов с начала расчетного периода, подлежит уплате в течение 15 календарных дней со дня подачи такого расчета или возврату плательщику страховых взносов в соответствии со </w:t>
      </w:r>
      <w:hyperlink r:id="rId4944" w:history="1">
        <w:r>
          <w:rPr>
            <w:color w:val="0000FF"/>
          </w:rPr>
          <w:t>ст. 26</w:t>
        </w:r>
      </w:hyperlink>
      <w:r>
        <w:t xml:space="preserve"> Закона N 212-ФЗ (</w:t>
      </w:r>
      <w:hyperlink r:id="rId4945" w:history="1">
        <w:r>
          <w:rPr>
            <w:color w:val="0000FF"/>
          </w:rPr>
          <w:t>ч. 15 ст. 15</w:t>
        </w:r>
      </w:hyperlink>
      <w:r>
        <w:t xml:space="preserve"> Закона N 212-ФЗ);</w:t>
      </w:r>
    </w:p>
    <w:p w:rsidR="00CA664B" w:rsidRDefault="00CA664B">
      <w:pPr>
        <w:pStyle w:val="ConsPlusNormal"/>
        <w:ind w:firstLine="540"/>
        <w:jc w:val="both"/>
      </w:pPr>
      <w:r>
        <w:t>в) в течение 1-го месяца со дня принятия решения о прекращении деятельности в качестве индивидуального предпринимателя (но не позднее дня представления в налоговую инспекцию документов для государственной регистрации прекращения физическим лицом деятельности в качестве индивидуального предпринимателя) представить:</w:t>
      </w:r>
    </w:p>
    <w:p w:rsidR="00CA664B" w:rsidRDefault="00CA664B">
      <w:pPr>
        <w:pStyle w:val="ConsPlusNormal"/>
        <w:ind w:firstLine="540"/>
        <w:jc w:val="both"/>
      </w:pPr>
      <w:r>
        <w:t xml:space="preserve">- согласно </w:t>
      </w:r>
      <w:hyperlink r:id="rId4946" w:history="1">
        <w:r>
          <w:rPr>
            <w:color w:val="0000FF"/>
          </w:rPr>
          <w:t>п. 2 ст. 11</w:t>
        </w:r>
      </w:hyperlink>
      <w:r>
        <w:t xml:space="preserve"> Закона N 27-ФЗ - сведения о каждом работающем у него застрахованном лице (включая лиц, которые заключили договоры гражданско-правового характера, на вознаграждения по которым в соответствии с законодательством Российской Федерации о страховых взносах начисляются страховые взносы);</w:t>
      </w:r>
    </w:p>
    <w:p w:rsidR="00CA664B" w:rsidRDefault="00CA664B">
      <w:pPr>
        <w:pStyle w:val="ConsPlusNormal"/>
        <w:ind w:firstLine="540"/>
        <w:jc w:val="both"/>
      </w:pPr>
      <w:r>
        <w:t xml:space="preserve">- и согласно </w:t>
      </w:r>
      <w:hyperlink r:id="rId4947" w:history="1">
        <w:r>
          <w:rPr>
            <w:color w:val="0000FF"/>
          </w:rPr>
          <w:t>п. 2.1 ст. 11</w:t>
        </w:r>
      </w:hyperlink>
      <w:r>
        <w:t xml:space="preserve"> Закона N 27-ФЗ - сведения, предусмотренные </w:t>
      </w:r>
      <w:hyperlink r:id="rId4948" w:history="1">
        <w:r>
          <w:rPr>
            <w:color w:val="0000FF"/>
          </w:rPr>
          <w:t>ч. 4 ст. 9</w:t>
        </w:r>
      </w:hyperlink>
      <w:r>
        <w:t xml:space="preserve"> Федерального закона от 30 апреля 2008 г. N 56-ФЗ "О дополнительных страховых взносах на накопительную пенсию и государственной поддержке формирования пенсионных накоплений" (далее - Закон N 56-ФЗ).</w:t>
      </w:r>
    </w:p>
    <w:p w:rsidR="00CA664B" w:rsidRDefault="00CA664B">
      <w:pPr>
        <w:pStyle w:val="ConsPlusNormal"/>
        <w:ind w:firstLine="540"/>
        <w:jc w:val="both"/>
      </w:pPr>
      <w:r>
        <w:t xml:space="preserve">При прекращении физическим лицом деятельности в качестве индивидуального предпринимателя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w:t>
      </w:r>
      <w:hyperlink r:id="rId4949" w:history="1">
        <w:r>
          <w:rPr>
            <w:color w:val="0000FF"/>
          </w:rPr>
          <w:t>законом</w:t>
        </w:r>
      </w:hyperlink>
      <w:r>
        <w:t xml:space="preserve"> "О несостоятельности (банкротстве)".</w:t>
      </w:r>
    </w:p>
    <w:p w:rsidR="00CA664B" w:rsidRDefault="00CA664B">
      <w:pPr>
        <w:pStyle w:val="ConsPlusNormal"/>
        <w:ind w:firstLine="540"/>
        <w:jc w:val="both"/>
      </w:pPr>
      <w:r>
        <w:t xml:space="preserve">Вышеуказанные действия индивидуальный предприниматель должен совершить до </w:t>
      </w:r>
      <w:r>
        <w:lastRenderedPageBreak/>
        <w:t>государственной регистрации прекращения своей деятельности в этом качестве.</w:t>
      </w:r>
    </w:p>
    <w:p w:rsidR="00CA664B" w:rsidRDefault="00CA664B">
      <w:pPr>
        <w:pStyle w:val="ConsPlusNormal"/>
        <w:ind w:firstLine="540"/>
        <w:jc w:val="both"/>
      </w:pPr>
      <w:r>
        <w:t xml:space="preserve">Обратите внимание, что в своей </w:t>
      </w:r>
      <w:hyperlink r:id="rId4950" w:history="1">
        <w:r>
          <w:rPr>
            <w:color w:val="0000FF"/>
          </w:rPr>
          <w:t>Информации</w:t>
        </w:r>
      </w:hyperlink>
      <w:r>
        <w:t xml:space="preserve"> ФНС России "О снятии индивидуальных предпринимателей с учета" (текст документа приведен в соответствии с публикацией на сайте http://nalog.ru/ по состоянию на 27 июня 2014 г.) указала, что раньше при прекращении деятельности в качестве индивидуального предпринимателя обязательным было получение справки в ПФР для дальнейшего представления ее в регистрирующий орган. Без этого документа в инспекции физическому лицу отказывали в его желании расстаться со статусом индивидуального предпринимателя.</w:t>
      </w:r>
    </w:p>
    <w:p w:rsidR="00CA664B" w:rsidRDefault="00CA664B">
      <w:pPr>
        <w:pStyle w:val="ConsPlusNormal"/>
        <w:ind w:firstLine="540"/>
        <w:jc w:val="both"/>
      </w:pPr>
      <w:r>
        <w:t>Сегодня в связи с изменениями в законодательстве регистрирующий орган должен сам запрашивать необходимую информацию о предпринимателе в территориальном органе ПФР.</w:t>
      </w:r>
    </w:p>
    <w:p w:rsidR="00CA664B" w:rsidRDefault="00CA664B">
      <w:pPr>
        <w:pStyle w:val="ConsPlusNormal"/>
        <w:ind w:firstLine="540"/>
        <w:jc w:val="both"/>
      </w:pPr>
      <w:r>
        <w:t>Действующие нормативные акты никак не связывают данный документ с наличием или отсутствием у предпринимателя задолженности по страховым взносам. Он только подтверждает представление предпринимателем в ПФР сведений в соответствии с требованиями следующих норм:</w:t>
      </w:r>
    </w:p>
    <w:p w:rsidR="00CA664B" w:rsidRDefault="00CA664B">
      <w:pPr>
        <w:pStyle w:val="ConsPlusNormal"/>
        <w:ind w:firstLine="540"/>
        <w:jc w:val="both"/>
      </w:pPr>
      <w:r>
        <w:t xml:space="preserve">- </w:t>
      </w:r>
      <w:hyperlink r:id="rId4951" w:history="1">
        <w:r>
          <w:rPr>
            <w:color w:val="0000FF"/>
          </w:rPr>
          <w:t>пп. 1</w:t>
        </w:r>
      </w:hyperlink>
      <w:r>
        <w:t xml:space="preserve"> - </w:t>
      </w:r>
      <w:hyperlink r:id="rId4952" w:history="1">
        <w:r>
          <w:rPr>
            <w:color w:val="0000FF"/>
          </w:rPr>
          <w:t>8 п. 2 ст. 6</w:t>
        </w:r>
      </w:hyperlink>
      <w:r>
        <w:t xml:space="preserve"> Закона N 27-ФЗ - страховой номер; фамилия, имя, отчество; дата рождения; место рождения; пол; адрес постоянного места жительства; серия и номер паспорта или удостоверения личности, дата выдачи указанных документов; гражданство;</w:t>
      </w:r>
    </w:p>
    <w:p w:rsidR="00CA664B" w:rsidRDefault="00CA664B">
      <w:pPr>
        <w:pStyle w:val="ConsPlusNormal"/>
        <w:ind w:firstLine="540"/>
        <w:jc w:val="both"/>
      </w:pPr>
      <w:r>
        <w:t xml:space="preserve">- </w:t>
      </w:r>
      <w:hyperlink r:id="rId4953" w:history="1">
        <w:r>
          <w:rPr>
            <w:color w:val="0000FF"/>
          </w:rPr>
          <w:t>п. 2 ст. 11</w:t>
        </w:r>
      </w:hyperlink>
      <w:r>
        <w:t xml:space="preserve"> Закона N 27-ФЗ - сведения о работающих у него застрахованных лицах;</w:t>
      </w:r>
    </w:p>
    <w:p w:rsidR="00CA664B" w:rsidRDefault="00CA664B">
      <w:pPr>
        <w:pStyle w:val="ConsPlusNormal"/>
        <w:ind w:firstLine="540"/>
        <w:jc w:val="both"/>
      </w:pPr>
      <w:r>
        <w:t xml:space="preserve">- </w:t>
      </w:r>
      <w:hyperlink r:id="rId4954" w:history="1">
        <w:r>
          <w:rPr>
            <w:color w:val="0000FF"/>
          </w:rPr>
          <w:t>п. 4 ст. 9</w:t>
        </w:r>
      </w:hyperlink>
      <w:r>
        <w:t xml:space="preserve"> Закона N 56-ФЗ - реестр застрахованных лиц.</w:t>
      </w:r>
    </w:p>
    <w:p w:rsidR="00CA664B" w:rsidRDefault="00CA664B">
      <w:pPr>
        <w:pStyle w:val="ConsPlusNormal"/>
        <w:ind w:firstLine="540"/>
        <w:jc w:val="both"/>
      </w:pPr>
      <w:r>
        <w:t>При наличии сведений о невыполнении требований, предусмотренных вышеуказанными положениями, регистрирующим органом принимается решение об отказе в регистрации. Задолженность по уплате страховых взносов, если таковая имеется у предпринимателя, причиной для отказа не является. Долги, правда, никуда не уйдут и будут числиться за вами уже как за физическим лицом. Рано или поздно эту задолженность все равно придется погасить.</w:t>
      </w:r>
    </w:p>
    <w:p w:rsidR="00CA664B" w:rsidRDefault="00CA664B">
      <w:pPr>
        <w:pStyle w:val="ConsPlusNormal"/>
        <w:ind w:firstLine="540"/>
        <w:jc w:val="both"/>
      </w:pPr>
      <w:r>
        <w:t>В случаях прекращения деятельности физического лица в качестве индивидуального предпринимателя снятие его с учета в налоговых органах осуществляется на основании сведений, содержащихся в ЕГРИП (</w:t>
      </w:r>
      <w:hyperlink r:id="rId4955" w:history="1">
        <w:r>
          <w:rPr>
            <w:color w:val="0000FF"/>
          </w:rPr>
          <w:t>п. 5 ст. 84</w:t>
        </w:r>
      </w:hyperlink>
      <w:r>
        <w:t xml:space="preserve"> Налогового кодекса РФ).</w:t>
      </w:r>
    </w:p>
    <w:p w:rsidR="00CA664B" w:rsidRDefault="00CA664B">
      <w:pPr>
        <w:pStyle w:val="ConsPlusNormal"/>
        <w:ind w:firstLine="540"/>
        <w:jc w:val="both"/>
      </w:pPr>
      <w:r>
        <w:t xml:space="preserve">Согласно </w:t>
      </w:r>
      <w:hyperlink r:id="rId4956" w:history="1">
        <w:r>
          <w:rPr>
            <w:color w:val="0000FF"/>
          </w:rPr>
          <w:t>п. 3.9.1</w:t>
        </w:r>
      </w:hyperlink>
      <w:r>
        <w:t xml:space="preserve">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утвержденных Приказом МНС России от 3 марта 2004 г. N БГ-3-09/178, снятие с учета физического лица в качестве налогоплательщика - индивидуального предпринимателя в случае прекращения физическим лицом деятельности в качестве ИП осуществляется налоговым органом по месту жительства индивидуального предпринимателя на основании выписки из ЕГРИП, содержащей сведения о прекращении физическим лицом деятельности в качестве ИП, не позднее рабочего дня, следующего за днем внесения записи в ЕГРИП.</w:t>
      </w:r>
    </w:p>
    <w:p w:rsidR="00CA664B" w:rsidRDefault="00CA664B">
      <w:pPr>
        <w:pStyle w:val="ConsPlusNormal"/>
        <w:ind w:firstLine="540"/>
        <w:jc w:val="both"/>
      </w:pPr>
      <w:r>
        <w:t>Датой снятия с учета физического лица в качестве налогоплательщика - ИП является дата внесения в ЕГРИП записи о прекращении физическим лицом деятельности в качестве индивидуального предпринимателя.</w:t>
      </w:r>
    </w:p>
    <w:p w:rsidR="00CA664B" w:rsidRDefault="00CA664B">
      <w:pPr>
        <w:pStyle w:val="ConsPlusNormal"/>
        <w:ind w:firstLine="540"/>
        <w:jc w:val="both"/>
      </w:pPr>
      <w:r>
        <w:t>После того как факт прекращения деятельности лица в качестве индивидуального предпринимателя зарегистрирован и об этом внесена соответствующая запись в ЕГРИП, этому лицу необходимо:</w:t>
      </w:r>
    </w:p>
    <w:p w:rsidR="00CA664B" w:rsidRDefault="00CA664B">
      <w:pPr>
        <w:pStyle w:val="ConsPlusNormal"/>
        <w:ind w:firstLine="540"/>
        <w:jc w:val="both"/>
      </w:pPr>
      <w:r>
        <w:t>А) уплатить страховые взносы. В случае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прекращения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страховых взносов производится не позднее 15 календарных дней с даты государственной регистрации прекращения (приостановления) их деятельности включительно (</w:t>
      </w:r>
      <w:hyperlink r:id="rId4957" w:history="1">
        <w:r>
          <w:rPr>
            <w:color w:val="0000FF"/>
          </w:rPr>
          <w:t>ч. 8 ст. 16</w:t>
        </w:r>
      </w:hyperlink>
      <w:r>
        <w:t xml:space="preserve"> Закона N 212-ФЗ).</w:t>
      </w:r>
    </w:p>
    <w:p w:rsidR="00CA664B" w:rsidRDefault="00CA664B">
      <w:pPr>
        <w:pStyle w:val="ConsPlusNormal"/>
        <w:ind w:firstLine="540"/>
        <w:jc w:val="both"/>
      </w:pPr>
      <w:r>
        <w:t xml:space="preserve">Если плательщики страховых взносов прекращают осуществлять предпринимательскую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w:t>
      </w:r>
      <w:r>
        <w:lastRenderedPageBreak/>
        <w:t>физического лица в качестве индивидуального предпринимателя, прекращен либо приостановлен статус адвоката, прекращены полномочия нотариуса, занимающегося частной практикой. За неполный месяц деятельности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включительно (</w:t>
      </w:r>
      <w:hyperlink r:id="rId4958" w:history="1">
        <w:r>
          <w:rPr>
            <w:color w:val="0000FF"/>
          </w:rPr>
          <w:t>ч. 4.1 ст. 14</w:t>
        </w:r>
      </w:hyperlink>
      <w:r>
        <w:t xml:space="preserve"> Закона N 212-ФЗ).</w:t>
      </w:r>
    </w:p>
    <w:p w:rsidR="00CA664B" w:rsidRDefault="00CA664B">
      <w:pPr>
        <w:pStyle w:val="ConsPlusNormal"/>
        <w:ind w:firstLine="540"/>
        <w:jc w:val="both"/>
      </w:pPr>
      <w:r>
        <w:t>Таким образом, страховые взносы в случае прекращения в течение расчетного периода деятельности индивидуальным предпринимателем определяются следующим образом:</w:t>
      </w:r>
    </w:p>
    <w:p w:rsidR="00CA664B" w:rsidRDefault="00CA664B">
      <w:pPr>
        <w:pStyle w:val="ConsPlusNormal"/>
        <w:ind w:firstLine="540"/>
        <w:jc w:val="both"/>
      </w:pPr>
    </w:p>
    <w:p w:rsidR="00CA664B" w:rsidRDefault="00CA664B">
      <w:pPr>
        <w:pStyle w:val="ConsPlusNonformat"/>
        <w:jc w:val="both"/>
      </w:pPr>
      <w:r>
        <w:t xml:space="preserve">                                                 Количество полных</w:t>
      </w:r>
    </w:p>
    <w:p w:rsidR="00CA664B" w:rsidRDefault="00CA664B">
      <w:pPr>
        <w:pStyle w:val="ConsPlusNonformat"/>
        <w:jc w:val="both"/>
      </w:pPr>
      <w:r>
        <w:t xml:space="preserve">                                                  месяцев с начала</w:t>
      </w:r>
    </w:p>
    <w:p w:rsidR="00CA664B" w:rsidRDefault="00CA664B">
      <w:pPr>
        <w:pStyle w:val="ConsPlusNonformat"/>
        <w:jc w:val="both"/>
      </w:pPr>
      <w:r>
        <w:t xml:space="preserve">    Страховые    МРОТ на начало      Тариф       расчетного периода</w:t>
      </w:r>
    </w:p>
    <w:p w:rsidR="00CA664B" w:rsidRDefault="00CA664B">
      <w:pPr>
        <w:pStyle w:val="ConsPlusNonformat"/>
        <w:jc w:val="both"/>
      </w:pPr>
      <w:r>
        <w:t xml:space="preserve">      взносы  = года, за который x страховых x (по месяц, в котором +</w:t>
      </w:r>
    </w:p>
    <w:p w:rsidR="00CA664B" w:rsidRDefault="00CA664B">
      <w:pPr>
        <w:pStyle w:val="ConsPlusNonformat"/>
        <w:jc w:val="both"/>
      </w:pPr>
      <w:r>
        <w:t xml:space="preserve">      в ПФР       уплачиваются      взносов          прекращена</w:t>
      </w:r>
    </w:p>
    <w:p w:rsidR="00CA664B" w:rsidRDefault="00CA664B">
      <w:pPr>
        <w:pStyle w:val="ConsPlusNonformat"/>
        <w:jc w:val="both"/>
      </w:pPr>
      <w:r>
        <w:t xml:space="preserve">                страховые взносы     в ПФР      предпринимательская</w:t>
      </w:r>
    </w:p>
    <w:p w:rsidR="00CA664B" w:rsidRDefault="00CA664B">
      <w:pPr>
        <w:pStyle w:val="ConsPlusNonformat"/>
        <w:jc w:val="both"/>
      </w:pPr>
      <w:r>
        <w:t xml:space="preserve">                                                    деятельность</w:t>
      </w:r>
    </w:p>
    <w:p w:rsidR="00CA664B" w:rsidRDefault="00CA664B">
      <w:pPr>
        <w:pStyle w:val="ConsPlusNonformat"/>
        <w:jc w:val="both"/>
      </w:pPr>
      <w:r>
        <w:t xml:space="preserve">                                                   (включительно)</w:t>
      </w:r>
    </w:p>
    <w:p w:rsidR="00CA664B" w:rsidRDefault="00CA664B">
      <w:pPr>
        <w:pStyle w:val="ConsPlusNonformat"/>
        <w:jc w:val="both"/>
      </w:pPr>
    </w:p>
    <w:p w:rsidR="00CA664B" w:rsidRDefault="00CA664B">
      <w:pPr>
        <w:pStyle w:val="ConsPlusNonformat"/>
        <w:jc w:val="both"/>
      </w:pPr>
      <w:r>
        <w:t xml:space="preserve">      Количество календарных дней</w:t>
      </w:r>
    </w:p>
    <w:p w:rsidR="00CA664B" w:rsidRDefault="00CA664B">
      <w:pPr>
        <w:pStyle w:val="ConsPlusNonformat"/>
        <w:jc w:val="both"/>
      </w:pPr>
      <w:r>
        <w:t xml:space="preserve">   осуществления предпринимательской</w:t>
      </w:r>
    </w:p>
    <w:p w:rsidR="00CA664B" w:rsidRDefault="00CA664B">
      <w:pPr>
        <w:pStyle w:val="ConsPlusNonformat"/>
        <w:jc w:val="both"/>
      </w:pPr>
      <w:r>
        <w:t xml:space="preserve">    деятельности в месяце, в котором</w:t>
      </w:r>
    </w:p>
    <w:p w:rsidR="00CA664B" w:rsidRDefault="00CA664B">
      <w:pPr>
        <w:pStyle w:val="ConsPlusNonformat"/>
        <w:jc w:val="both"/>
      </w:pPr>
      <w:r>
        <w:t>+    предприниматель прекратил свою  );</w:t>
      </w:r>
    </w:p>
    <w:p w:rsidR="00CA664B" w:rsidRDefault="00CA664B">
      <w:pPr>
        <w:pStyle w:val="ConsPlusNonformat"/>
        <w:jc w:val="both"/>
      </w:pPr>
      <w:r>
        <w:t xml:space="preserve">     деятельность в этом качестве /</w:t>
      </w:r>
    </w:p>
    <w:p w:rsidR="00CA664B" w:rsidRDefault="00CA664B">
      <w:pPr>
        <w:pStyle w:val="ConsPlusNonformat"/>
        <w:jc w:val="both"/>
      </w:pPr>
      <w:r>
        <w:t xml:space="preserve">   общее количество календарных дней</w:t>
      </w:r>
    </w:p>
    <w:p w:rsidR="00CA664B" w:rsidRDefault="00CA664B">
      <w:pPr>
        <w:pStyle w:val="ConsPlusNonformat"/>
        <w:jc w:val="both"/>
      </w:pPr>
      <w:r>
        <w:t xml:space="preserve">  в месяце, в котором предприниматель</w:t>
      </w:r>
    </w:p>
    <w:p w:rsidR="00CA664B" w:rsidRDefault="00CA664B">
      <w:pPr>
        <w:pStyle w:val="ConsPlusNonformat"/>
        <w:jc w:val="both"/>
      </w:pPr>
      <w:r>
        <w:t xml:space="preserve">         прекратил деятельность</w:t>
      </w:r>
    </w:p>
    <w:p w:rsidR="00CA664B" w:rsidRDefault="00CA664B">
      <w:pPr>
        <w:pStyle w:val="ConsPlusNonformat"/>
        <w:jc w:val="both"/>
      </w:pPr>
    </w:p>
    <w:p w:rsidR="00CA664B" w:rsidRDefault="00CA664B">
      <w:pPr>
        <w:pStyle w:val="ConsPlusNonformat"/>
        <w:jc w:val="both"/>
      </w:pPr>
      <w:r>
        <w:t xml:space="preserve">                                                 Количество полных</w:t>
      </w:r>
    </w:p>
    <w:p w:rsidR="00CA664B" w:rsidRDefault="00CA664B">
      <w:pPr>
        <w:pStyle w:val="ConsPlusNonformat"/>
        <w:jc w:val="both"/>
      </w:pPr>
      <w:r>
        <w:t xml:space="preserve">                                                  месяцев с начала</w:t>
      </w:r>
    </w:p>
    <w:p w:rsidR="00CA664B" w:rsidRDefault="00CA664B">
      <w:pPr>
        <w:pStyle w:val="ConsPlusNonformat"/>
        <w:jc w:val="both"/>
      </w:pPr>
      <w:r>
        <w:t xml:space="preserve">    Страховые    МРОТ на начало      Тариф       расчетного периода</w:t>
      </w:r>
    </w:p>
    <w:p w:rsidR="00CA664B" w:rsidRDefault="00CA664B">
      <w:pPr>
        <w:pStyle w:val="ConsPlusNonformat"/>
        <w:jc w:val="both"/>
      </w:pPr>
      <w:r>
        <w:t xml:space="preserve">      взносы  = года, за который x страховых x (по месяц, в котором +</w:t>
      </w:r>
    </w:p>
    <w:p w:rsidR="00CA664B" w:rsidRDefault="00CA664B">
      <w:pPr>
        <w:pStyle w:val="ConsPlusNonformat"/>
        <w:jc w:val="both"/>
      </w:pPr>
      <w:r>
        <w:t xml:space="preserve">     в ФФОМС      уплачиваются      взносов          прекращена</w:t>
      </w:r>
    </w:p>
    <w:p w:rsidR="00CA664B" w:rsidRDefault="00CA664B">
      <w:pPr>
        <w:pStyle w:val="ConsPlusNonformat"/>
        <w:jc w:val="both"/>
      </w:pPr>
      <w:r>
        <w:t xml:space="preserve">                страховые взносы    в ФФОМС     предпринимательская</w:t>
      </w:r>
    </w:p>
    <w:p w:rsidR="00CA664B" w:rsidRDefault="00CA664B">
      <w:pPr>
        <w:pStyle w:val="ConsPlusNonformat"/>
        <w:jc w:val="both"/>
      </w:pPr>
      <w:r>
        <w:t xml:space="preserve">                                                    деятельность</w:t>
      </w:r>
    </w:p>
    <w:p w:rsidR="00CA664B" w:rsidRDefault="00CA664B">
      <w:pPr>
        <w:pStyle w:val="ConsPlusNonformat"/>
        <w:jc w:val="both"/>
      </w:pPr>
      <w:r>
        <w:t xml:space="preserve">                                                   (включительно)</w:t>
      </w:r>
    </w:p>
    <w:p w:rsidR="00CA664B" w:rsidRDefault="00CA664B">
      <w:pPr>
        <w:pStyle w:val="ConsPlusNonformat"/>
        <w:jc w:val="both"/>
      </w:pPr>
    </w:p>
    <w:p w:rsidR="00CA664B" w:rsidRDefault="00CA664B">
      <w:pPr>
        <w:pStyle w:val="ConsPlusNonformat"/>
        <w:jc w:val="both"/>
      </w:pPr>
      <w:r>
        <w:t xml:space="preserve">      Количество календарных дней</w:t>
      </w:r>
    </w:p>
    <w:p w:rsidR="00CA664B" w:rsidRDefault="00CA664B">
      <w:pPr>
        <w:pStyle w:val="ConsPlusNonformat"/>
        <w:jc w:val="both"/>
      </w:pPr>
      <w:r>
        <w:t xml:space="preserve">   осуществления предпринимательской</w:t>
      </w:r>
    </w:p>
    <w:p w:rsidR="00CA664B" w:rsidRDefault="00CA664B">
      <w:pPr>
        <w:pStyle w:val="ConsPlusNonformat"/>
        <w:jc w:val="both"/>
      </w:pPr>
      <w:r>
        <w:t xml:space="preserve">    деятельности в месяце, в котором</w:t>
      </w:r>
    </w:p>
    <w:p w:rsidR="00CA664B" w:rsidRDefault="00CA664B">
      <w:pPr>
        <w:pStyle w:val="ConsPlusNonformat"/>
        <w:jc w:val="both"/>
      </w:pPr>
      <w:r>
        <w:t>+    предприниматель прекратил свою  )</w:t>
      </w:r>
    </w:p>
    <w:p w:rsidR="00CA664B" w:rsidRDefault="00CA664B">
      <w:pPr>
        <w:pStyle w:val="ConsPlusNonformat"/>
        <w:jc w:val="both"/>
      </w:pPr>
      <w:r>
        <w:t xml:space="preserve">     деятельность в этом качестве/</w:t>
      </w:r>
    </w:p>
    <w:p w:rsidR="00CA664B" w:rsidRDefault="00CA664B">
      <w:pPr>
        <w:pStyle w:val="ConsPlusNonformat"/>
        <w:jc w:val="both"/>
      </w:pPr>
      <w:r>
        <w:t xml:space="preserve">   общее количество календарных дней</w:t>
      </w:r>
    </w:p>
    <w:p w:rsidR="00CA664B" w:rsidRDefault="00CA664B">
      <w:pPr>
        <w:pStyle w:val="ConsPlusNonformat"/>
        <w:jc w:val="both"/>
      </w:pPr>
      <w:r>
        <w:t xml:space="preserve">  в месяце, в котором предприниматель</w:t>
      </w:r>
    </w:p>
    <w:p w:rsidR="00CA664B" w:rsidRDefault="00CA664B">
      <w:pPr>
        <w:pStyle w:val="ConsPlusNonformat"/>
        <w:jc w:val="both"/>
      </w:pPr>
      <w:r>
        <w:t xml:space="preserve">         прекратил деятельность</w:t>
      </w:r>
    </w:p>
    <w:p w:rsidR="00CA664B" w:rsidRDefault="00CA664B">
      <w:pPr>
        <w:pStyle w:val="ConsPlusNormal"/>
        <w:ind w:firstLine="540"/>
        <w:jc w:val="both"/>
      </w:pPr>
    </w:p>
    <w:p w:rsidR="00CA664B" w:rsidRDefault="00CA664B">
      <w:pPr>
        <w:pStyle w:val="ConsPlusNormal"/>
        <w:ind w:firstLine="540"/>
        <w:jc w:val="both"/>
      </w:pPr>
      <w:r>
        <w:t>Пример. Индивидуальный предприниматель, не имеющий наемных работников, принял решение о добровольном прекращении своей деятельности.</w:t>
      </w:r>
    </w:p>
    <w:p w:rsidR="00CA664B" w:rsidRDefault="00CA664B">
      <w:pPr>
        <w:pStyle w:val="ConsPlusNormal"/>
        <w:ind w:firstLine="540"/>
        <w:jc w:val="both"/>
      </w:pPr>
      <w:r>
        <w:t>Датой внесения в ЕГРИП записи о прекращении физическим лицом деятельности в качестве индивидуального предпринимателя явилось 5 ноября 2014 г. За период январь - ноябрь 2014 г. индивидуальный предприниматель получил доходы в общей сумме 270 000 руб.</w:t>
      </w:r>
    </w:p>
    <w:p w:rsidR="00CA664B" w:rsidRDefault="00CA664B">
      <w:pPr>
        <w:pStyle w:val="ConsPlusNormal"/>
        <w:ind w:firstLine="540"/>
        <w:jc w:val="both"/>
      </w:pPr>
      <w:r>
        <w:t>Таким образом, в 2014 г. индивидуальный предприниматель осуществлял предпринимательскую деятельность в течение 10 полных месяцев (с января по октябрь 2014 г.) и 1 неполного месяца (с 1 ноября по 5 ноября 2014 г.).</w:t>
      </w:r>
    </w:p>
    <w:p w:rsidR="00CA664B" w:rsidRDefault="00CA664B">
      <w:pPr>
        <w:pStyle w:val="ConsPlusNormal"/>
        <w:ind w:firstLine="540"/>
        <w:jc w:val="both"/>
      </w:pPr>
      <w:r>
        <w:t>Расчет страховых взносов нужно производить по дату государственной регистрации прекращения предпринимательской деятельности включительно (</w:t>
      </w:r>
      <w:hyperlink r:id="rId4959" w:history="1">
        <w:r>
          <w:rPr>
            <w:color w:val="0000FF"/>
          </w:rPr>
          <w:t>ч. 4.1 ст. 14</w:t>
        </w:r>
      </w:hyperlink>
      <w:r>
        <w:t xml:space="preserve"> Закона N 212-ФЗ).</w:t>
      </w:r>
    </w:p>
    <w:p w:rsidR="00CA664B" w:rsidRDefault="00CA664B">
      <w:pPr>
        <w:pStyle w:val="ConsPlusNormal"/>
        <w:ind w:firstLine="540"/>
        <w:jc w:val="both"/>
      </w:pPr>
      <w:r>
        <w:t xml:space="preserve">МРОТ на 1 января 2014 г. был установлен в размере 5554 руб. (Федеральный </w:t>
      </w:r>
      <w:hyperlink r:id="rId4960" w:history="1">
        <w:r>
          <w:rPr>
            <w:color w:val="0000FF"/>
          </w:rPr>
          <w:t>закон</w:t>
        </w:r>
      </w:hyperlink>
      <w:r>
        <w:t xml:space="preserve"> от 2 декабря 2013 г. N 336-ФЗ "О внесении изменения в статью 1 Федерального закона "О минимальном размере оплаты труда").</w:t>
      </w:r>
    </w:p>
    <w:p w:rsidR="00CA664B" w:rsidRDefault="00CA664B">
      <w:pPr>
        <w:pStyle w:val="ConsPlusNormal"/>
        <w:ind w:firstLine="540"/>
        <w:jc w:val="both"/>
      </w:pPr>
      <w:r>
        <w:t>Следовательно, индивидуальному предпринимателю надлежало уплатить:</w:t>
      </w:r>
    </w:p>
    <w:p w:rsidR="00CA664B" w:rsidRDefault="00CA664B">
      <w:pPr>
        <w:pStyle w:val="ConsPlusNormal"/>
        <w:ind w:firstLine="540"/>
        <w:jc w:val="both"/>
      </w:pPr>
      <w:r>
        <w:lastRenderedPageBreak/>
        <w:t>а) страховые взносы в ПФР в сумме 14 685,88 руб. (5554 руб. x 26% x (10 + 5 / 30));</w:t>
      </w:r>
    </w:p>
    <w:p w:rsidR="00CA664B" w:rsidRDefault="00CA664B">
      <w:pPr>
        <w:pStyle w:val="ConsPlusNormal"/>
        <w:ind w:firstLine="540"/>
        <w:jc w:val="both"/>
      </w:pPr>
      <w:r>
        <w:t>б) страховые взносы в ФФОМС в сумме 2880,69 руб. (5554 руб. x 5,1% x (10 + 5 / 30)).</w:t>
      </w:r>
    </w:p>
    <w:p w:rsidR="00CA664B" w:rsidRDefault="00CA664B">
      <w:pPr>
        <w:pStyle w:val="ConsPlusNormal"/>
        <w:ind w:firstLine="540"/>
        <w:jc w:val="both"/>
      </w:pPr>
      <w:r>
        <w:t>Перечислить страховые взносы индивидуальному предпринимателю надлежало не позднее 20 ноября 2014 г.</w:t>
      </w:r>
    </w:p>
    <w:p w:rsidR="00CA664B" w:rsidRDefault="00CA664B">
      <w:pPr>
        <w:pStyle w:val="ConsPlusNormal"/>
        <w:ind w:firstLine="540"/>
        <w:jc w:val="both"/>
      </w:pPr>
    </w:p>
    <w:p w:rsidR="00CA664B" w:rsidRDefault="00CA664B">
      <w:pPr>
        <w:pStyle w:val="ConsPlusNormal"/>
        <w:ind w:firstLine="540"/>
        <w:jc w:val="both"/>
      </w:pPr>
      <w:r>
        <w:t>Обратите внимание, что вышеуказанный порядок уплаты страховых взносов при прекращении индивидуальным предпринимателем своей деятельности не распространяется на порядок уплаты взносов на обязательное социальное страхование на случай временной нетрудоспособности и в связи с материнством в ФСС РФ индивидуальными предпринимателями,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CA664B" w:rsidRDefault="00CA664B">
      <w:pPr>
        <w:pStyle w:val="ConsPlusNormal"/>
        <w:ind w:firstLine="540"/>
        <w:jc w:val="both"/>
      </w:pPr>
      <w:r>
        <w:t>Так, уплата страховых взносов индивидуальными предпринимателями,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единовременно либо по частям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 (</w:t>
      </w:r>
      <w:hyperlink r:id="rId4961" w:history="1">
        <w:r>
          <w:rPr>
            <w:color w:val="0000FF"/>
          </w:rPr>
          <w:t>п. 4</w:t>
        </w:r>
      </w:hyperlink>
      <w:r>
        <w:t xml:space="preserve"> Правил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утвержденных Постановлением Правительства РФ от 2 октября 2009 г. N 790).</w:t>
      </w:r>
    </w:p>
    <w:p w:rsidR="00CA664B" w:rsidRDefault="00CA664B">
      <w:pPr>
        <w:pStyle w:val="ConsPlusNormal"/>
        <w:ind w:firstLine="540"/>
        <w:jc w:val="both"/>
      </w:pPr>
      <w:r>
        <w:t>В случае снятия индивидуального предпринимателя с регистрационного учета в территориальном органе ФСС РФ сумма страховых взносов, полученная страховщиком в календарном году, в котором страхователь снимается с учета, подлежит возврату в течение месяца со дня, следующего за днем снятия его с такого учета.</w:t>
      </w:r>
    </w:p>
    <w:p w:rsidR="00CA664B" w:rsidRDefault="00CA664B">
      <w:pPr>
        <w:pStyle w:val="ConsPlusNormal"/>
        <w:ind w:firstLine="540"/>
        <w:jc w:val="both"/>
      </w:pPr>
      <w:r>
        <w:t>Обратите также внимание на разъяснения ПФР, которые касались порядка представления отчетности по начисленным и уплаченным страховым взносам главами КФХ в случае прекращения их деятельности.</w:t>
      </w:r>
    </w:p>
    <w:p w:rsidR="00CA664B" w:rsidRDefault="00CA664B">
      <w:pPr>
        <w:pStyle w:val="ConsPlusNormal"/>
        <w:ind w:firstLine="540"/>
        <w:jc w:val="both"/>
      </w:pPr>
      <w:r>
        <w:t xml:space="preserve">По данному вопросу ПФР выпустил </w:t>
      </w:r>
      <w:hyperlink r:id="rId4962" w:history="1">
        <w:r>
          <w:rPr>
            <w:color w:val="0000FF"/>
          </w:rPr>
          <w:t>Письмо</w:t>
        </w:r>
      </w:hyperlink>
      <w:r>
        <w:t xml:space="preserve"> от 25 ноября 2014 г. N НП-30-26/15223 "О страховых взносах".</w:t>
      </w:r>
    </w:p>
    <w:p w:rsidR="00CA664B" w:rsidRDefault="00CA664B">
      <w:pPr>
        <w:pStyle w:val="ConsPlusNormal"/>
        <w:ind w:firstLine="540"/>
        <w:jc w:val="both"/>
      </w:pPr>
      <w:r>
        <w:t xml:space="preserve">В нем ПФР сообщил, в соответствии с </w:t>
      </w:r>
      <w:hyperlink r:id="rId4963" w:history="1">
        <w:r>
          <w:rPr>
            <w:color w:val="0000FF"/>
          </w:rPr>
          <w:t>ч. 2 ст. 14</w:t>
        </w:r>
      </w:hyperlink>
      <w:r>
        <w:t xml:space="preserve"> Закона N 212-ФЗ главы КФХ уплачивают страховые взносы в ПФР и ФФОМС в фиксированном размере за себя и за каждого члена КФХ.</w:t>
      </w:r>
    </w:p>
    <w:p w:rsidR="00CA664B" w:rsidRDefault="00CA664B">
      <w:pPr>
        <w:pStyle w:val="ConsPlusNormal"/>
        <w:ind w:firstLine="540"/>
        <w:jc w:val="both"/>
      </w:pPr>
      <w:r>
        <w:t xml:space="preserve">Для целей исчисления и уплаты страховых взносов указанная категория плательщиков страховых взносов приравнена к индивидуальным предпринимателям, что следует из следующей формулировки, изложенной в </w:t>
      </w:r>
      <w:hyperlink r:id="rId4964" w:history="1">
        <w:r>
          <w:rPr>
            <w:color w:val="0000FF"/>
          </w:rPr>
          <w:t>п. 3 ст. 2</w:t>
        </w:r>
      </w:hyperlink>
      <w:r>
        <w:t xml:space="preserve"> Закона N 212-ФЗ: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w:t>
      </w:r>
    </w:p>
    <w:p w:rsidR="00CA664B" w:rsidRDefault="00CA664B">
      <w:pPr>
        <w:pStyle w:val="ConsPlusNormal"/>
        <w:ind w:firstLine="540"/>
        <w:jc w:val="both"/>
      </w:pPr>
      <w:r>
        <w:t xml:space="preserve">При непредставлении расчета по начисленным и уплаченным страховым взносам по </w:t>
      </w:r>
      <w:hyperlink r:id="rId4965" w:history="1">
        <w:r>
          <w:rPr>
            <w:color w:val="0000FF"/>
          </w:rPr>
          <w:t>форме РСВ-2 ПФР</w:t>
        </w:r>
      </w:hyperlink>
      <w:r>
        <w:t xml:space="preserve"> главами КФХ за себя и членов КФХ в 12-дневный срок с даты государственной регистрации прекращения физическим лицом деятельности в качестве главы КФХ орган контроля вправе провести выездную проверку физического лица за период его деятельности после внесения записи в ЕГРИП о прекращении деятельности лица в качестве главы КФХ, так как утрата физическим лицом статуса главы КФХ не является основанием прекращения обязанности по уплате страховых взносов.</w:t>
      </w:r>
    </w:p>
    <w:p w:rsidR="00CA664B" w:rsidRDefault="00CA664B">
      <w:pPr>
        <w:pStyle w:val="ConsPlusNormal"/>
        <w:ind w:firstLine="540"/>
        <w:jc w:val="both"/>
      </w:pPr>
      <w:r>
        <w:t xml:space="preserve">Это следует по аналогии из судебной практики по налоговым спорам. Так, Конституционный Суд Российской Федерации в своем </w:t>
      </w:r>
      <w:hyperlink r:id="rId4966" w:history="1">
        <w:r>
          <w:rPr>
            <w:color w:val="0000FF"/>
          </w:rPr>
          <w:t>Определении</w:t>
        </w:r>
      </w:hyperlink>
      <w:r>
        <w:t xml:space="preserve"> от 25 января 2007 г. N 95-О-О указал истцу, что контроль в форме налоговых проверок направлен на обеспечение исполнения обязанности по уплате налога, которая прекращается с ликвидацией организации, а в случае с физическим лицом - со смертью налогоплательщика либо с признанием его умершим в порядке, установленном гражданским процессуальным законодательством Российской Федерации (</w:t>
      </w:r>
      <w:hyperlink r:id="rId4967" w:history="1">
        <w:r>
          <w:rPr>
            <w:color w:val="0000FF"/>
          </w:rPr>
          <w:t>ст. 44</w:t>
        </w:r>
      </w:hyperlink>
      <w:r>
        <w:t xml:space="preserve"> Налогового кодекса РФ).</w:t>
      </w:r>
    </w:p>
    <w:p w:rsidR="00CA664B" w:rsidRDefault="00CA664B">
      <w:pPr>
        <w:pStyle w:val="ConsPlusNormal"/>
        <w:ind w:firstLine="540"/>
        <w:jc w:val="both"/>
      </w:pPr>
      <w:r>
        <w:t>По результатам проведенной выездной проверки физического лица, утратившего статус главы КФХ, за период его деятельности в таком качестве орган контроля за уплатой страховых взносов:</w:t>
      </w:r>
    </w:p>
    <w:p w:rsidR="00CA664B" w:rsidRDefault="00CA664B">
      <w:pPr>
        <w:pStyle w:val="ConsPlusNormal"/>
        <w:ind w:firstLine="540"/>
        <w:jc w:val="both"/>
      </w:pPr>
      <w:r>
        <w:lastRenderedPageBreak/>
        <w:t>а) доначисляет страховые взносы, выносит решение о привлечении его к ответственности;</w:t>
      </w:r>
    </w:p>
    <w:p w:rsidR="00CA664B" w:rsidRDefault="00CA664B">
      <w:pPr>
        <w:pStyle w:val="ConsPlusNormal"/>
        <w:ind w:firstLine="540"/>
        <w:jc w:val="both"/>
      </w:pPr>
      <w:r>
        <w:t>б) направляет требование об уплате недоимки по страховым взносам, пеней и штрафов;</w:t>
      </w:r>
    </w:p>
    <w:p w:rsidR="00CA664B" w:rsidRDefault="00CA664B">
      <w:pPr>
        <w:pStyle w:val="ConsPlusNormal"/>
        <w:ind w:firstLine="540"/>
        <w:jc w:val="both"/>
      </w:pPr>
      <w:r>
        <w:t>в) а также осуществляет процедуру взыскания в судебном порядке путем подачи искового заявления в суд общей юрисдикции.</w:t>
      </w:r>
    </w:p>
    <w:p w:rsidR="00CA664B" w:rsidRDefault="00CA664B">
      <w:pPr>
        <w:pStyle w:val="ConsPlusNormal"/>
        <w:ind w:firstLine="540"/>
        <w:jc w:val="both"/>
      </w:pPr>
      <w:r>
        <w:t>Срок для обращения в суд территориальным органом ПФР составляет 6 месяцев со дня истечения срока уплаты, указанного в требовании об уплате недоимки по страховым взносам, пеней и штрафов (</w:t>
      </w:r>
      <w:hyperlink r:id="rId4968" w:history="1">
        <w:r>
          <w:rPr>
            <w:color w:val="0000FF"/>
          </w:rPr>
          <w:t>ч. 5.5 ст. 19</w:t>
        </w:r>
      </w:hyperlink>
      <w:r>
        <w:t xml:space="preserve"> Закона N 212-ФЗ).</w:t>
      </w:r>
    </w:p>
    <w:p w:rsidR="00CA664B" w:rsidRDefault="00CA664B">
      <w:pPr>
        <w:pStyle w:val="ConsPlusNormal"/>
        <w:ind w:firstLine="540"/>
        <w:jc w:val="both"/>
      </w:pPr>
      <w:r>
        <w:t xml:space="preserve">Вместе с тем в соответствии со </w:t>
      </w:r>
      <w:hyperlink r:id="rId4969" w:history="1">
        <w:r>
          <w:rPr>
            <w:color w:val="0000FF"/>
          </w:rPr>
          <w:t>ст. 36</w:t>
        </w:r>
      </w:hyperlink>
      <w:r>
        <w:t xml:space="preserve"> Закона N 212-ФЗ в случаях отказа плательщика допустить должностных лиц органа контроля за уплатой страховых взносов для проведения выездной проверки на территорию (в помещение) плательщика, отсутствия учета объектов обложения страховыми взносами или ведения такого учета с нарушением установленного порядка, приведшим к невозможности исчислить страховые взносы, руководитель группы, проводящий выездную проверку, составляет акт, подписываемый им и проверяемым лицом.</w:t>
      </w:r>
    </w:p>
    <w:p w:rsidR="00CA664B" w:rsidRDefault="00CA664B">
      <w:pPr>
        <w:pStyle w:val="ConsPlusNormal"/>
        <w:ind w:firstLine="540"/>
        <w:jc w:val="both"/>
      </w:pPr>
      <w:r>
        <w:t>В случае отказа проверяемого лица подписать указанный акт в нем делается соответствующая запись.</w:t>
      </w:r>
    </w:p>
    <w:p w:rsidR="00CA664B" w:rsidRDefault="00CA664B">
      <w:pPr>
        <w:pStyle w:val="ConsPlusNormal"/>
        <w:ind w:firstLine="540"/>
        <w:jc w:val="both"/>
      </w:pPr>
      <w:r>
        <w:t xml:space="preserve">На основании такого акта орган контроля за уплатой страховых взносов по имеющимся у него данным о проверяемом лице или по аналогии вправе самостоятельно определить сумму страховых взносов, подлежащую уплате. Это закреплено также в </w:t>
      </w:r>
      <w:hyperlink r:id="rId4970" w:history="1">
        <w:r>
          <w:rPr>
            <w:color w:val="0000FF"/>
          </w:rPr>
          <w:t>ст. 29</w:t>
        </w:r>
      </w:hyperlink>
      <w:r>
        <w:t xml:space="preserve"> Закона N 212-ФЗ, где содержится норма о том, что орган контроля за уплатой страховых взносов в вышеуказанных случаях наделен правом осуществлять расчет обязательств по страховым взносам, подлежащим уплате плательщиком в бюджет ПФР, расчетным путем на основании имеющейся у него информации о плательщике, а также данных об иных аналогичных плательщиках. Например, за основу можно взять последний представленный плательщиком </w:t>
      </w:r>
      <w:hyperlink r:id="rId4971" w:history="1">
        <w:r>
          <w:rPr>
            <w:color w:val="0000FF"/>
          </w:rPr>
          <w:t>РСВ-2 ПФР</w:t>
        </w:r>
      </w:hyperlink>
      <w:r>
        <w:t xml:space="preserve"> и рассчитать фиксированный размер страховых взносов, подлежащих уплате за главу КФХ и членов КФХ, исходя из данных такого </w:t>
      </w:r>
      <w:hyperlink r:id="rId4972" w:history="1">
        <w:r>
          <w:rPr>
            <w:color w:val="0000FF"/>
          </w:rPr>
          <w:t>РСВ-2 ПФР</w:t>
        </w:r>
      </w:hyperlink>
      <w:r>
        <w:t>.</w:t>
      </w:r>
    </w:p>
    <w:p w:rsidR="00CA664B" w:rsidRDefault="00CA664B">
      <w:pPr>
        <w:pStyle w:val="ConsPlusNormal"/>
        <w:ind w:firstLine="540"/>
        <w:jc w:val="both"/>
      </w:pPr>
      <w:r>
        <w:t xml:space="preserve">При этом в соответствии с </w:t>
      </w:r>
      <w:hyperlink r:id="rId4973" w:history="1">
        <w:r>
          <w:rPr>
            <w:color w:val="0000FF"/>
          </w:rPr>
          <w:t>ч. 3 ст. 25</w:t>
        </w:r>
      </w:hyperlink>
      <w:r>
        <w:t xml:space="preserve"> Закона N 212-ФЗ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сроком уплаты сумм страховых взносов, и по день их уплаты (взыскания) включительно.</w:t>
      </w:r>
    </w:p>
    <w:p w:rsidR="00CA664B" w:rsidRDefault="00CA664B">
      <w:pPr>
        <w:pStyle w:val="ConsPlusNormal"/>
        <w:ind w:firstLine="540"/>
        <w:jc w:val="both"/>
      </w:pPr>
      <w:r>
        <w:t>Для снявшихся с регистрационного учета ИП, а соответственно и для глав КФХ, которые в целях исчисления и уплаты страховых взносов приравнены к ИП, срок уплаты - не позднее 15 календарных дней с даты государственной регистрации прекращения их деятельности включительно.</w:t>
      </w:r>
    </w:p>
    <w:p w:rsidR="00CA664B" w:rsidRDefault="00CA664B">
      <w:pPr>
        <w:pStyle w:val="ConsPlusNormal"/>
        <w:ind w:firstLine="540"/>
        <w:jc w:val="both"/>
      </w:pPr>
      <w:r>
        <w:t xml:space="preserve">С 1 января 2015 г. указанный срок уплаты для глав КФХ выделен отдельным положением в </w:t>
      </w:r>
      <w:hyperlink r:id="rId4974" w:history="1">
        <w:r>
          <w:rPr>
            <w:color w:val="0000FF"/>
          </w:rPr>
          <w:t>ч. 6 ст. 16</w:t>
        </w:r>
      </w:hyperlink>
      <w:r>
        <w:t xml:space="preserve"> Закона N 212-ФЗ на основании </w:t>
      </w:r>
      <w:hyperlink r:id="rId4975" w:history="1">
        <w:r>
          <w:rPr>
            <w:color w:val="0000FF"/>
          </w:rPr>
          <w:t>п. "б" ч. 4 ст. 5</w:t>
        </w:r>
      </w:hyperlink>
      <w:r>
        <w:t xml:space="preserve"> Федерального закона от 28 июня 2014 г. N 188-ФЗ "О внесении изменений в отдельные законодательные акты Российской Федерации по вопросам обязательного социального страхования".</w:t>
      </w:r>
    </w:p>
    <w:p w:rsidR="00CA664B" w:rsidRDefault="00CA664B">
      <w:pPr>
        <w:pStyle w:val="ConsPlusNormal"/>
        <w:ind w:firstLine="540"/>
        <w:jc w:val="both"/>
      </w:pPr>
      <w:r>
        <w:t>Таким образом, начиная с 16-го дня с даты государственной регистрации прекращения указанными категориями плательщиков предпринимательской деятельности включительно осуществляется начисление пени на не уплаченную в установленный законодательством Российской Федерации срок сумму страховых взносов.</w:t>
      </w:r>
    </w:p>
    <w:p w:rsidR="00CA664B" w:rsidRDefault="00CA664B">
      <w:pPr>
        <w:pStyle w:val="ConsPlusNormal"/>
        <w:ind w:firstLine="540"/>
        <w:jc w:val="both"/>
      </w:pPr>
      <w:r>
        <w:t xml:space="preserve">Ввод расчета обязательств по </w:t>
      </w:r>
      <w:hyperlink r:id="rId4976" w:history="1">
        <w:r>
          <w:rPr>
            <w:color w:val="0000FF"/>
          </w:rPr>
          <w:t>форме РСВ-2 ПФР</w:t>
        </w:r>
      </w:hyperlink>
      <w:r>
        <w:t xml:space="preserve"> является внутренней операцией и частью технологического процесса при осуществлении ПФР как органом контроля за уплатой страховых взносов функций администрирования страховых взносов.</w:t>
      </w:r>
    </w:p>
    <w:p w:rsidR="00CA664B" w:rsidRDefault="00CA664B">
      <w:pPr>
        <w:pStyle w:val="ConsPlusNormal"/>
        <w:ind w:firstLine="540"/>
        <w:jc w:val="both"/>
      </w:pPr>
      <w:r>
        <w:t xml:space="preserve">В связи с вышеизложенным, если при подготовке документов по взысканию недоимки есть необходимость ввода расчета обязательств по </w:t>
      </w:r>
      <w:hyperlink r:id="rId4977" w:history="1">
        <w:r>
          <w:rPr>
            <w:color w:val="0000FF"/>
          </w:rPr>
          <w:t>форме РСВ-2 ПФР</w:t>
        </w:r>
      </w:hyperlink>
      <w:r>
        <w:t>, ПФР указал, что формирование указанных обязательств допустимо в рамках внутреннего документооборота и подготовки документов для осуществления мероприятий по взысканию недоимки по страховым взносам, а также пеней и штрафов;</w:t>
      </w:r>
    </w:p>
    <w:p w:rsidR="00CA664B" w:rsidRDefault="00CA664B">
      <w:pPr>
        <w:pStyle w:val="ConsPlusNormal"/>
        <w:ind w:firstLine="540"/>
        <w:jc w:val="both"/>
      </w:pPr>
      <w:r>
        <w:t xml:space="preserve">Б) сняться с учета в территориальном отделении ФСС РФ в качестве страхователя в случае прекращения действия трудового договора с последним из принятых работников (при отсутствии гражданско-правовых договоров, в соответствии с которыми страхователь обязан уплачивать в Фонд социального страхования Российской Федерации страховые взносы на обязательное социальное страхование от несчастных случаев на производстве и профессиональных </w:t>
      </w:r>
      <w:r>
        <w:lastRenderedPageBreak/>
        <w:t>заболеваний) (</w:t>
      </w:r>
      <w:hyperlink r:id="rId4978" w:history="1">
        <w:r>
          <w:rPr>
            <w:color w:val="0000FF"/>
          </w:rPr>
          <w:t>п. 22</w:t>
        </w:r>
      </w:hyperlink>
      <w:r>
        <w:t xml:space="preserve"> Порядка, утвержденного Приказом Минздравсоцразвития России от 7 декабря 2009 г. N 959н). Снятие с регистрационного учета страхователей осуществляется по месту регистрации в территориальных органах ФСС РФ страхователей - физических лиц, заключивших трудовой договор с работником (в случае прекращения трудового договора с последним из принятых работников), в 14-дневный срок со дня подачи страхователем заявления о снятии с учета (</w:t>
      </w:r>
      <w:hyperlink r:id="rId4979" w:history="1">
        <w:r>
          <w:rPr>
            <w:color w:val="0000FF"/>
          </w:rPr>
          <w:t>п. 3 ч. 2 ст. 2.3</w:t>
        </w:r>
      </w:hyperlink>
      <w:r>
        <w:t xml:space="preserve"> Закона N 255-ФЗ).</w:t>
      </w:r>
    </w:p>
    <w:p w:rsidR="00CA664B" w:rsidRDefault="00CA664B">
      <w:pPr>
        <w:pStyle w:val="ConsPlusNormal"/>
        <w:ind w:firstLine="540"/>
        <w:jc w:val="both"/>
      </w:pPr>
      <w:r>
        <w:t>Снятие страхователей с учета осуществляется на основании заявления о снятии с регистрационного учета в территориальном органе Фонда социального страхования Российской Федерации физического лица.</w:t>
      </w:r>
    </w:p>
    <w:p w:rsidR="00CA664B" w:rsidRDefault="00CA664B">
      <w:pPr>
        <w:pStyle w:val="ConsPlusNormal"/>
        <w:ind w:firstLine="540"/>
        <w:jc w:val="both"/>
      </w:pPr>
      <w:r>
        <w:t xml:space="preserve">Заявление о снятии с регистрационного учета в территориальном органе ФСС РФ должно быть составлено по </w:t>
      </w:r>
      <w:hyperlink r:id="rId4980" w:history="1">
        <w:r>
          <w:rPr>
            <w:color w:val="0000FF"/>
          </w:rPr>
          <w:t>форме</w:t>
        </w:r>
      </w:hyperlink>
      <w:r>
        <w:t>, приведенной в Приложении N 3 к Административному регламенту ФСС РФ по предоставлению государственной услуги по регистрации и снятию с регистрационного учета страхователей - физических лиц, заключивших трудовой договор с работником (далее - Административный регламент по регистрации и снятию с учета в органах ФСС РФ), утвержденному Приказом Минтруда России от 25 октября 2013 г. N 574н.</w:t>
      </w:r>
    </w:p>
    <w:p w:rsidR="00CA664B" w:rsidRDefault="00CA664B">
      <w:pPr>
        <w:pStyle w:val="ConsPlusNormal"/>
        <w:ind w:firstLine="540"/>
        <w:jc w:val="both"/>
      </w:pPr>
      <w:r>
        <w:t>Для снятия страхователя с регистрационного учета индивидуальному предпринимателю помимо заявления о снятии с регистрационного учета надлежит представить и копии документов, подтверждающих наступление обстоятельств, являющихся основанием для снятия с регистрационного учета (прекращение действия трудового договора с последним из принятых работников) (</w:t>
      </w:r>
      <w:hyperlink r:id="rId4981" w:history="1">
        <w:r>
          <w:rPr>
            <w:color w:val="0000FF"/>
          </w:rPr>
          <w:t>пп. "б" п. 14</w:t>
        </w:r>
      </w:hyperlink>
      <w:r>
        <w:t xml:space="preserve"> Административного регламента по регистрации и снятию с учета в органах ФСС РФ).</w:t>
      </w:r>
    </w:p>
    <w:p w:rsidR="00CA664B" w:rsidRDefault="00CA664B">
      <w:pPr>
        <w:pStyle w:val="ConsPlusNormal"/>
        <w:ind w:firstLine="540"/>
        <w:jc w:val="both"/>
      </w:pPr>
      <w:r>
        <w:t>Заявление о снятии с регистрационного учета в территориальном органе ФСС РФ и прилагаемые к ним документы могут быть в территориальный орган ФСС РФ:</w:t>
      </w:r>
    </w:p>
    <w:p w:rsidR="00CA664B" w:rsidRDefault="00CA664B">
      <w:pPr>
        <w:pStyle w:val="ConsPlusNormal"/>
        <w:ind w:firstLine="540"/>
        <w:jc w:val="both"/>
      </w:pPr>
      <w:r>
        <w:t>а) представлены заявителем лично. При представлении заявления о снятии с регистрационного учета и прилагаемых к нему документов в территориальный орган Фонда заявителем лично по его просьбе на втором экземпляре заявления о снятии с регистрационного учета проставляется отметка о принятии, в которой указываются дата приема документов, фамилия, инициалы, должность и подпись должностного лица территориального органа ФСС РФ, принявшего указанные документы (</w:t>
      </w:r>
      <w:hyperlink r:id="rId4982" w:history="1">
        <w:r>
          <w:rPr>
            <w:color w:val="0000FF"/>
          </w:rPr>
          <w:t>п. 66</w:t>
        </w:r>
      </w:hyperlink>
      <w:r>
        <w:t xml:space="preserve"> Административного регламента по регистрации и снятию с учета в органах ФСС РФ). В случае если заявление о снятии с регистрационного учета и прилагаемые к нему документы представлены в территориальный орган Фонда заявителем лично, должностное лицо территориального органа фонда, ответственное за предоставление государственной услуги, обязано принять и обеспечить регистрацию поступившего заявления о снятии с регистрационного учета и прилагаемых к нему документов (</w:t>
      </w:r>
      <w:hyperlink r:id="rId4983" w:history="1">
        <w:r>
          <w:rPr>
            <w:color w:val="0000FF"/>
          </w:rPr>
          <w:t>п. 67</w:t>
        </w:r>
      </w:hyperlink>
      <w:r>
        <w:t xml:space="preserve"> Административного регламента по регистрации и снятию с учета в органах ФСС РФ);</w:t>
      </w:r>
    </w:p>
    <w:p w:rsidR="00CA664B" w:rsidRDefault="00CA664B">
      <w:pPr>
        <w:pStyle w:val="ConsPlusNormal"/>
        <w:ind w:firstLine="540"/>
        <w:jc w:val="both"/>
      </w:pPr>
      <w:r>
        <w:t>б) или направлены почтовым отправлением;</w:t>
      </w:r>
    </w:p>
    <w:p w:rsidR="00CA664B" w:rsidRDefault="00CA664B">
      <w:pPr>
        <w:pStyle w:val="ConsPlusNormal"/>
        <w:ind w:firstLine="540"/>
        <w:jc w:val="both"/>
      </w:pPr>
      <w:r>
        <w:t xml:space="preserve">в) или направлены в форме электронных документов в соответствии с </w:t>
      </w:r>
      <w:hyperlink r:id="rId4984" w:history="1">
        <w:r>
          <w:rPr>
            <w:color w:val="0000FF"/>
          </w:rPr>
          <w:t>п. 38</w:t>
        </w:r>
      </w:hyperlink>
      <w:r>
        <w:t xml:space="preserve"> Административного регламента по регистрации и снятию с учета в органах ФСС РФ. Для получения государственной услуги в электронном виде заявителям представляется возможность направить заявление и документы через Единый портал путем заполнения специальной интерактивной формы, которая соответствует требованиям Федерального </w:t>
      </w:r>
      <w:hyperlink r:id="rId4985" w:history="1">
        <w:r>
          <w:rPr>
            <w:color w:val="0000FF"/>
          </w:rPr>
          <w:t>закона</w:t>
        </w:r>
      </w:hyperlink>
      <w:r>
        <w:t xml:space="preserve"> от 27 июля 2010 г. N 210-ФЗ "Об организации предоставления государственных и муниципальных услуг" и обеспечивает идентификацию заявителя. На Едином портале применяется автоматическая идентификация (нумерации)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 Документы, представленные в форме электронных документов, должны быть заверены квалифицированной подписью, вид которой предусмотрен законодательством Российской Федерации. При представлении заявления о снятии с регистрационного учета и прилагаемых к нему документов в форме электронных документов заявителю направляется электронное сообщение, подтверждающее их прием. В случае если в результате проверки квалифицированной подписи заявителя будет выявлена ее недействительность, должностное лицо территориального органа Фонда, ответственное за предоставление государственной услуги, действует в соответствии с </w:t>
      </w:r>
      <w:hyperlink r:id="rId4986" w:history="1">
        <w:r>
          <w:rPr>
            <w:color w:val="0000FF"/>
          </w:rPr>
          <w:t>п. 19</w:t>
        </w:r>
      </w:hyperlink>
      <w:r>
        <w:t xml:space="preserve"> Административного регламента по регистрации и снятию с учета в органах ФСС РФ (</w:t>
      </w:r>
      <w:hyperlink r:id="rId4987" w:history="1">
        <w:r>
          <w:rPr>
            <w:color w:val="0000FF"/>
          </w:rPr>
          <w:t>п. 62</w:t>
        </w:r>
      </w:hyperlink>
      <w:r>
        <w:t xml:space="preserve"> Административного регламента по регистрации и снятию с учета в органах </w:t>
      </w:r>
      <w:r>
        <w:lastRenderedPageBreak/>
        <w:t>ФСС РФ).</w:t>
      </w:r>
    </w:p>
    <w:p w:rsidR="00CA664B" w:rsidRDefault="00CA664B">
      <w:pPr>
        <w:pStyle w:val="ConsPlusNormal"/>
        <w:ind w:firstLine="540"/>
        <w:jc w:val="both"/>
      </w:pPr>
      <w:r>
        <w:t>Должностное лицо территориального органа ФСС РФ, ответственное за предоставление государственной услуги, не позднее 14 дней со дня подачи страхователем заявления о снятии с регистрационного учета в территориальный орган ФСС РФ должно подготовить:</w:t>
      </w:r>
    </w:p>
    <w:p w:rsidR="00CA664B" w:rsidRDefault="00CA664B">
      <w:pPr>
        <w:pStyle w:val="ConsPlusNormal"/>
        <w:ind w:firstLine="540"/>
        <w:jc w:val="both"/>
      </w:pPr>
      <w:r>
        <w:t>а) приказ о снятии с регистрационного учета;</w:t>
      </w:r>
    </w:p>
    <w:p w:rsidR="00CA664B" w:rsidRDefault="00CA664B">
      <w:pPr>
        <w:pStyle w:val="ConsPlusNormal"/>
        <w:ind w:firstLine="540"/>
        <w:jc w:val="both"/>
      </w:pPr>
      <w:r>
        <w:t>б) решение о снятии с регистрационного учета.</w:t>
      </w:r>
    </w:p>
    <w:p w:rsidR="00CA664B" w:rsidRDefault="00CA664B">
      <w:pPr>
        <w:pStyle w:val="ConsPlusNormal"/>
        <w:ind w:firstLine="540"/>
        <w:jc w:val="both"/>
      </w:pPr>
      <w:r>
        <w:t>Результатом административной процедуры по снятию с регистрационного учета страхователей является выдача (направление) заявителю копии решения о снятии с регистрационного учета (</w:t>
      </w:r>
      <w:hyperlink r:id="rId4988" w:history="1">
        <w:r>
          <w:rPr>
            <w:color w:val="0000FF"/>
          </w:rPr>
          <w:t>п. 73</w:t>
        </w:r>
      </w:hyperlink>
      <w:r>
        <w:t xml:space="preserve"> Административного регламента по регистрации и снятию с учета в органах ФСС РФ);</w:t>
      </w:r>
    </w:p>
    <w:p w:rsidR="00CA664B" w:rsidRDefault="00CA664B">
      <w:pPr>
        <w:pStyle w:val="ConsPlusNormal"/>
        <w:ind w:firstLine="540"/>
        <w:jc w:val="both"/>
      </w:pPr>
      <w:r>
        <w:t>В) уплатить в бюджет все положенные налоги и отчитаться по ним (за период до дня подачи документов на регистрацию прекращения деятельности индивидуального предпринимателя включительно).</w:t>
      </w:r>
    </w:p>
    <w:p w:rsidR="00CA664B" w:rsidRDefault="00CA664B">
      <w:pPr>
        <w:pStyle w:val="ConsPlusNormal"/>
        <w:ind w:firstLine="540"/>
        <w:jc w:val="both"/>
      </w:pPr>
      <w:r>
        <w:t xml:space="preserve">Что касается налоговых обязательств индивидуального предпринимателя, прекратившего осуществлять предпринимательскую деятельность, Минфин России в </w:t>
      </w:r>
      <w:hyperlink r:id="rId4989" w:history="1">
        <w:r>
          <w:rPr>
            <w:color w:val="0000FF"/>
          </w:rPr>
          <w:t>Письме</w:t>
        </w:r>
      </w:hyperlink>
      <w:r>
        <w:t xml:space="preserve"> от 23 января 2012 г. N 03-02-08/6 отметил, что статус налогоплательщика сохраняется у физического лица и после прекращения им предпринимательской деятельности. Утрата статуса предпринимателя не предусмотрена в качестве основания прекращения обязанности налогоплательщика по уплате налога.</w:t>
      </w:r>
    </w:p>
    <w:p w:rsidR="00CA664B" w:rsidRDefault="00CA664B">
      <w:pPr>
        <w:pStyle w:val="ConsPlusNormal"/>
        <w:ind w:firstLine="540"/>
        <w:jc w:val="both"/>
      </w:pPr>
      <w:r>
        <w:t xml:space="preserve">Порядок проведения выездных налоговых проверок налогоплательщиков предусмотрен положениями </w:t>
      </w:r>
      <w:hyperlink r:id="rId4990" w:history="1">
        <w:r>
          <w:rPr>
            <w:color w:val="0000FF"/>
          </w:rPr>
          <w:t>ст. 89</w:t>
        </w:r>
      </w:hyperlink>
      <w:r>
        <w:t xml:space="preserve"> Налогового кодекса РФ. При этом </w:t>
      </w:r>
      <w:hyperlink r:id="rId4991" w:history="1">
        <w:r>
          <w:rPr>
            <w:color w:val="0000FF"/>
          </w:rPr>
          <w:t>п. 4 ст. 89</w:t>
        </w:r>
      </w:hyperlink>
      <w:r>
        <w:t xml:space="preserve"> Налогового кодекса РФ установлено, что 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w:t>
      </w:r>
      <w:hyperlink r:id="rId4992" w:history="1">
        <w:r>
          <w:rPr>
            <w:color w:val="0000FF"/>
          </w:rPr>
          <w:t>ст. 89</w:t>
        </w:r>
      </w:hyperlink>
      <w:r>
        <w:t xml:space="preserve"> Налогового кодекса РФ.</w:t>
      </w:r>
    </w:p>
    <w:p w:rsidR="00CA664B" w:rsidRDefault="00CA664B">
      <w:pPr>
        <w:pStyle w:val="ConsPlusNormal"/>
        <w:ind w:firstLine="540"/>
        <w:jc w:val="both"/>
      </w:pPr>
      <w:r>
        <w:t xml:space="preserve">Данная </w:t>
      </w:r>
      <w:hyperlink r:id="rId4993" w:history="1">
        <w:r>
          <w:rPr>
            <w:color w:val="0000FF"/>
          </w:rPr>
          <w:t>норма</w:t>
        </w:r>
      </w:hyperlink>
      <w:r>
        <w:t xml:space="preserve"> Налогового кодекса РФ не содержит запрет на проведение выездных налоговых проверок физических лиц, прекративших деятельность в качестве индивидуальных предпринимателей.</w:t>
      </w:r>
    </w:p>
    <w:p w:rsidR="00CA664B" w:rsidRDefault="00CA664B">
      <w:pPr>
        <w:pStyle w:val="ConsPlusNormal"/>
        <w:ind w:firstLine="540"/>
        <w:jc w:val="both"/>
      </w:pPr>
      <w:r>
        <w:t xml:space="preserve">Конституционный Суд Российской Федерации в </w:t>
      </w:r>
      <w:hyperlink r:id="rId4994" w:history="1">
        <w:r>
          <w:rPr>
            <w:color w:val="0000FF"/>
          </w:rPr>
          <w:t>Определении</w:t>
        </w:r>
      </w:hyperlink>
      <w:r>
        <w:t xml:space="preserve"> от 25 января 2007 г. N 95-О-О указал, что налоговому контролю и привлечению к ответственности за выявленные налоговые правонарушения подлежат как организации, так и физические лица независимо от приобретения либо утраты ими специального правового статуса, занятия определенной деятельностью, перехода под действие отдельных налогов или специальных налоговых режимов; налоговый контроль в форме налоговых проверок, а также ответственность за налоговые правонарушения направлены на обеспечение исполнения обязанности по уплате налога или сбора, которая прекращается по основаниям, предусмотренным </w:t>
      </w:r>
      <w:hyperlink r:id="rId4995" w:history="1">
        <w:r>
          <w:rPr>
            <w:color w:val="0000FF"/>
          </w:rPr>
          <w:t>п. 3 ст. 44</w:t>
        </w:r>
      </w:hyperlink>
      <w:r>
        <w:t xml:space="preserve"> Налогового кодекса РФ.</w:t>
      </w:r>
    </w:p>
    <w:p w:rsidR="00CA664B" w:rsidRDefault="00CA664B">
      <w:pPr>
        <w:pStyle w:val="ConsPlusNormal"/>
        <w:ind w:firstLine="540"/>
        <w:jc w:val="both"/>
      </w:pPr>
      <w:r>
        <w:t>Учитывая изложенное, по мнению Минфина России, налоговые органы вправе осуществлять выездные налоговые проверки физических лиц, утративших статус индивидуального предпринимателя, за период их деятельности в качестве индивидуального предпринимателя.</w:t>
      </w:r>
    </w:p>
    <w:p w:rsidR="00CA664B" w:rsidRDefault="00CA664B">
      <w:pPr>
        <w:pStyle w:val="ConsPlusNormal"/>
        <w:ind w:firstLine="540"/>
        <w:jc w:val="both"/>
      </w:pPr>
      <w:r>
        <w:t>Также Минфин России указывал, что прекращение физическим лицом деятельности в качестве индивидуального предпринимателя не является обстоятельством, которое влечет прекращение возникшей от осуществления такой деятельности обязанности по уплате налога. И в случае прекращения деятельности в качестве индивидуального предпринимателя у физического лица сохраняется обязанность представления налоговых деклараций и уплаты налогов за тот период, в котором он осуществлял свою деятельность в качестве индивидуального предпринимателя (</w:t>
      </w:r>
      <w:hyperlink r:id="rId4996" w:history="1">
        <w:r>
          <w:rPr>
            <w:color w:val="0000FF"/>
          </w:rPr>
          <w:t>Письмо</w:t>
        </w:r>
      </w:hyperlink>
      <w:r>
        <w:t xml:space="preserve"> Минфина России от 3 августа 2010 г. N 03-02-07/2-124).</w:t>
      </w:r>
    </w:p>
    <w:p w:rsidR="00CA664B" w:rsidRDefault="00CA664B">
      <w:pPr>
        <w:pStyle w:val="ConsPlusNormal"/>
        <w:ind w:firstLine="540"/>
        <w:jc w:val="both"/>
      </w:pPr>
      <w:r>
        <w:t>Порядок уплаты налогов и представления отчетности индивидуальным предпринимателем, прекратившим свою деятельность, зависит от применяемой системы налогообложения, а именно:</w:t>
      </w:r>
    </w:p>
    <w:p w:rsidR="00CA664B" w:rsidRDefault="00CA664B">
      <w:pPr>
        <w:pStyle w:val="ConsPlusNormal"/>
        <w:ind w:firstLine="540"/>
        <w:jc w:val="both"/>
      </w:pPr>
      <w:r>
        <w:t xml:space="preserve">1) если индивидуальный предприниматель находился на общем режиме налогообложения, то ему в течение 5 рабочих дней со дня прекращения своей деятельности необходимо подать в налоговый орган налоговую декларацию по </w:t>
      </w:r>
      <w:hyperlink r:id="rId4997" w:history="1">
        <w:r>
          <w:rPr>
            <w:color w:val="0000FF"/>
          </w:rPr>
          <w:t>форме 3-НДФЛ</w:t>
        </w:r>
      </w:hyperlink>
      <w:r>
        <w:t xml:space="preserve"> о фактически полученных доходах в текущем налоговом периоде (</w:t>
      </w:r>
      <w:hyperlink r:id="rId4998" w:history="1">
        <w:r>
          <w:rPr>
            <w:color w:val="0000FF"/>
          </w:rPr>
          <w:t>п. 3 ст. 229</w:t>
        </w:r>
      </w:hyperlink>
      <w:r>
        <w:t xml:space="preserve"> Налогового кодекса РФ).</w:t>
      </w:r>
    </w:p>
    <w:p w:rsidR="00CA664B" w:rsidRDefault="00CA664B">
      <w:pPr>
        <w:pStyle w:val="ConsPlusNormal"/>
        <w:ind w:firstLine="540"/>
        <w:jc w:val="both"/>
      </w:pPr>
      <w:hyperlink r:id="rId4999" w:history="1">
        <w:r>
          <w:rPr>
            <w:color w:val="0000FF"/>
          </w:rPr>
          <w:t>Форма</w:t>
        </w:r>
      </w:hyperlink>
      <w:r>
        <w:t xml:space="preserve"> налоговой декларации по налогу на доходы физических лиц (форма 3-НДФЛ) утверждена Приказом ФНС России от 24 декабря 2014 г. N ММВ-7-11/671@.</w:t>
      </w:r>
    </w:p>
    <w:p w:rsidR="00CA664B" w:rsidRDefault="00CA664B">
      <w:pPr>
        <w:pStyle w:val="ConsPlusNormal"/>
        <w:ind w:firstLine="540"/>
        <w:jc w:val="both"/>
      </w:pPr>
      <w:r>
        <w:t xml:space="preserve">Не позднее чем через 15 календарных дней со дня подачи такой декларации уплатить НДФЛ </w:t>
      </w:r>
      <w:r>
        <w:lastRenderedPageBreak/>
        <w:t>(</w:t>
      </w:r>
      <w:hyperlink r:id="rId5000" w:history="1">
        <w:r>
          <w:rPr>
            <w:color w:val="0000FF"/>
          </w:rPr>
          <w:t>п. 3 ст. 229</w:t>
        </w:r>
      </w:hyperlink>
      <w:r>
        <w:t xml:space="preserve"> Налогового кодекса РФ).</w:t>
      </w:r>
    </w:p>
    <w:p w:rsidR="00CA664B" w:rsidRDefault="00CA664B">
      <w:pPr>
        <w:pStyle w:val="ConsPlusNormal"/>
        <w:ind w:firstLine="540"/>
        <w:jc w:val="both"/>
      </w:pPr>
      <w:r>
        <w:t>Помимо этого, индивидуальному предпринимателю надлежит отчитаться по НДС. Декларацию по НДС следует подать за квартал, в котором была прекращена деятельность индивидуального предпринимателя, не позднее 25-го числа месяца, следующего за этим кварталом. Уплата НДС производится равными долями (по 1/3) не позднее 25-го числа каждого из 3 месяцев квартала, следующего за кварталом прекращения деятельности (</w:t>
      </w:r>
      <w:hyperlink r:id="rId5001" w:history="1">
        <w:r>
          <w:rPr>
            <w:color w:val="0000FF"/>
          </w:rPr>
          <w:t>п. 6 ст. 6.1</w:t>
        </w:r>
      </w:hyperlink>
      <w:r>
        <w:t xml:space="preserve">, </w:t>
      </w:r>
      <w:hyperlink r:id="rId5002" w:history="1">
        <w:r>
          <w:rPr>
            <w:color w:val="0000FF"/>
          </w:rPr>
          <w:t>п. 3 ст. 229</w:t>
        </w:r>
      </w:hyperlink>
      <w:r>
        <w:t xml:space="preserve">, </w:t>
      </w:r>
      <w:hyperlink r:id="rId5003" w:history="1">
        <w:r>
          <w:rPr>
            <w:color w:val="0000FF"/>
          </w:rPr>
          <w:t>п. п. 1</w:t>
        </w:r>
      </w:hyperlink>
      <w:r>
        <w:t xml:space="preserve">, </w:t>
      </w:r>
      <w:hyperlink r:id="rId5004" w:history="1">
        <w:r>
          <w:rPr>
            <w:color w:val="0000FF"/>
          </w:rPr>
          <w:t>5 ст. 174</w:t>
        </w:r>
      </w:hyperlink>
      <w:r>
        <w:t xml:space="preserve">, </w:t>
      </w:r>
      <w:hyperlink r:id="rId5005" w:history="1">
        <w:r>
          <w:rPr>
            <w:color w:val="0000FF"/>
          </w:rPr>
          <w:t>ст. 163</w:t>
        </w:r>
      </w:hyperlink>
      <w:r>
        <w:t xml:space="preserve"> Налогового кодекса РФ);</w:t>
      </w:r>
    </w:p>
    <w:p w:rsidR="00CA664B" w:rsidRDefault="00CA664B">
      <w:pPr>
        <w:pStyle w:val="ConsPlusNormal"/>
        <w:ind w:firstLine="540"/>
        <w:jc w:val="both"/>
      </w:pPr>
      <w:r>
        <w:t>2) в случае, если индивидуальный предприниматель применял УСН, ему необходимо в срок не позднее 25-го числа месяца, следующего за месяцем, в котором внесена запись о прекращении его деятельности в ЕГРИП, уплатить "упрощенный" налог и представить декларацию по УСН (</w:t>
      </w:r>
      <w:hyperlink r:id="rId5006" w:history="1">
        <w:r>
          <w:rPr>
            <w:color w:val="0000FF"/>
          </w:rPr>
          <w:t>п. 2 ст. 346.23</w:t>
        </w:r>
      </w:hyperlink>
      <w:r>
        <w:t xml:space="preserve">, </w:t>
      </w:r>
      <w:hyperlink r:id="rId5007" w:history="1">
        <w:r>
          <w:rPr>
            <w:color w:val="0000FF"/>
          </w:rPr>
          <w:t>п. 7 ст. 346.21</w:t>
        </w:r>
      </w:hyperlink>
      <w:r>
        <w:t xml:space="preserve"> Налогового кодекса РФ).</w:t>
      </w:r>
    </w:p>
    <w:p w:rsidR="00CA664B" w:rsidRDefault="00CA664B">
      <w:pPr>
        <w:pStyle w:val="ConsPlusNormal"/>
        <w:ind w:firstLine="540"/>
        <w:jc w:val="both"/>
      </w:pPr>
      <w:hyperlink r:id="rId5008" w:history="1">
        <w:r>
          <w:rPr>
            <w:color w:val="0000FF"/>
          </w:rPr>
          <w:t>Форма</w:t>
        </w:r>
      </w:hyperlink>
      <w:r>
        <w:t xml:space="preserve"> налоговой декларации по налогу, уплачиваемому в связи с применением упрощенной системы налогообложения, утверждена Приказом ФНС России от 4 июля 2014 г. N ММВ-7-3/352@;</w:t>
      </w:r>
    </w:p>
    <w:p w:rsidR="00CA664B" w:rsidRDefault="00CA664B">
      <w:pPr>
        <w:pStyle w:val="ConsPlusNormal"/>
        <w:ind w:firstLine="540"/>
        <w:jc w:val="both"/>
      </w:pPr>
      <w:r>
        <w:t>3) в случае, если индивидуальный предприниматель применял ЕНВД, ему необходимо в срок не позднее 20-го числа месяца, следующего за кварталом, в котором внесена запись о прекращении его деятельности в ЕГРИП, подать декларацию по ЕНВД (</w:t>
      </w:r>
      <w:hyperlink r:id="rId5009" w:history="1">
        <w:r>
          <w:rPr>
            <w:color w:val="0000FF"/>
          </w:rPr>
          <w:t>ст. 346.30</w:t>
        </w:r>
      </w:hyperlink>
      <w:r>
        <w:t xml:space="preserve">, </w:t>
      </w:r>
      <w:hyperlink r:id="rId5010" w:history="1">
        <w:r>
          <w:rPr>
            <w:color w:val="0000FF"/>
          </w:rPr>
          <w:t>п. 3 ст. 346.32</w:t>
        </w:r>
      </w:hyperlink>
      <w:r>
        <w:t xml:space="preserve"> Налогового кодекса РФ). Уплата единого налога на вмененный доход должна быть осуществлена в срок не позднее 25-го числа первого месяца, следующего за кварталом, в котором внесена запись в ЕГРИП (</w:t>
      </w:r>
      <w:hyperlink r:id="rId5011" w:history="1">
        <w:r>
          <w:rPr>
            <w:color w:val="0000FF"/>
          </w:rPr>
          <w:t>ст. 346.30</w:t>
        </w:r>
      </w:hyperlink>
      <w:r>
        <w:t xml:space="preserve">, </w:t>
      </w:r>
      <w:hyperlink r:id="rId5012" w:history="1">
        <w:r>
          <w:rPr>
            <w:color w:val="0000FF"/>
          </w:rPr>
          <w:t>п. 1 ст. 346.32</w:t>
        </w:r>
      </w:hyperlink>
      <w:r>
        <w:t xml:space="preserve"> Налогового кодекса РФ).</w:t>
      </w:r>
    </w:p>
    <w:p w:rsidR="00CA664B" w:rsidRDefault="00CA664B">
      <w:pPr>
        <w:pStyle w:val="ConsPlusNormal"/>
        <w:ind w:firstLine="540"/>
        <w:jc w:val="both"/>
      </w:pPr>
      <w:hyperlink r:id="rId5013" w:history="1">
        <w:r>
          <w:rPr>
            <w:color w:val="0000FF"/>
          </w:rPr>
          <w:t>Форма</w:t>
        </w:r>
      </w:hyperlink>
      <w:r>
        <w:t xml:space="preserve"> налоговой декларации по единому налогу на вмененный доход для отдельных видов деятельности утверждена Приказом ФНС России от 4 июля 2014 г. N ММВ-7-3/353@.</w:t>
      </w:r>
    </w:p>
    <w:p w:rsidR="00CA664B" w:rsidRDefault="00CA664B">
      <w:pPr>
        <w:pStyle w:val="ConsPlusNormal"/>
        <w:ind w:firstLine="540"/>
        <w:jc w:val="both"/>
      </w:pPr>
      <w:r>
        <w:t>Обратите внимание, что по общему правилу утрата статуса индивидуального предпринимателя, применяющего УСН, означает одновременное прекращение действия упрощенной системы налогообложения.</w:t>
      </w:r>
    </w:p>
    <w:p w:rsidR="00CA664B" w:rsidRDefault="00CA664B">
      <w:pPr>
        <w:pStyle w:val="ConsPlusNormal"/>
        <w:ind w:firstLine="540"/>
        <w:jc w:val="both"/>
      </w:pPr>
      <w:r>
        <w:t>Поэтому в данном случае у таких налогоплательщиков отсутствует обязанность представлять в налоговый орган уведомление о прекращении предпринимательской деятельности, в отношении которой применялась УСН (</w:t>
      </w:r>
      <w:hyperlink r:id="rId5014" w:history="1">
        <w:r>
          <w:rPr>
            <w:color w:val="0000FF"/>
          </w:rPr>
          <w:t>Письмо</w:t>
        </w:r>
      </w:hyperlink>
      <w:r>
        <w:t xml:space="preserve"> Минфина России от 18 июля 2014 г. N 03-11-09/35436, направленное для использования в работе </w:t>
      </w:r>
      <w:hyperlink r:id="rId5015" w:history="1">
        <w:r>
          <w:rPr>
            <w:color w:val="0000FF"/>
          </w:rPr>
          <w:t>Письмом</w:t>
        </w:r>
      </w:hyperlink>
      <w:r>
        <w:t xml:space="preserve"> ФНС России от 4 августа 2014 г. N ГД-4-3/15196@).</w:t>
      </w:r>
    </w:p>
    <w:p w:rsidR="00CA664B" w:rsidRDefault="00CA664B">
      <w:pPr>
        <w:pStyle w:val="ConsPlusNormal"/>
        <w:ind w:firstLine="540"/>
        <w:jc w:val="both"/>
      </w:pPr>
      <w:r>
        <w:t>Указанные выводы Минфина России могут быть, по нашему мнению, распространены и на порядок прекращения индивидуальным предпринимателем своей деятельности, в отношении которой применялся ЕНВД.</w:t>
      </w:r>
    </w:p>
    <w:p w:rsidR="00CA664B" w:rsidRDefault="00CA664B">
      <w:pPr>
        <w:pStyle w:val="ConsPlusNormal"/>
        <w:ind w:firstLine="540"/>
        <w:jc w:val="both"/>
      </w:pPr>
      <w:r>
        <w:t xml:space="preserve">В отношении патентной системы налогообложения аналогичные выводы изложены в </w:t>
      </w:r>
      <w:hyperlink r:id="rId5016" w:history="1">
        <w:r>
          <w:rPr>
            <w:color w:val="0000FF"/>
          </w:rPr>
          <w:t>Письме</w:t>
        </w:r>
      </w:hyperlink>
      <w:r>
        <w:t xml:space="preserve"> ФНС России от 14 июня 2013 г. N ЕД-4-3/10744@. ФНС России указала, что утрата статуса ИП означает одновременное прекращение действия режима ПСН для данного лица;</w:t>
      </w:r>
    </w:p>
    <w:p w:rsidR="00CA664B" w:rsidRDefault="00CA664B">
      <w:pPr>
        <w:pStyle w:val="ConsPlusNormal"/>
        <w:ind w:firstLine="540"/>
        <w:jc w:val="both"/>
      </w:pPr>
      <w:r>
        <w:t>Г) закрыть расчетный счет, который был использован в предпринимательской деятельности.</w:t>
      </w:r>
    </w:p>
    <w:p w:rsidR="00CA664B" w:rsidRDefault="00CA664B">
      <w:pPr>
        <w:pStyle w:val="ConsPlusNormal"/>
        <w:ind w:firstLine="540"/>
        <w:jc w:val="both"/>
      </w:pPr>
      <w:r>
        <w:t xml:space="preserve">Обратите внимание, что обязанность индивидуальных предпринимателей сообщать в налоговую инспекцию о закрытии счетов (лицевых счетов) утратила силу со 2 мая 2014 г. на основании изменений в </w:t>
      </w:r>
      <w:hyperlink r:id="rId5017" w:history="1">
        <w:r>
          <w:rPr>
            <w:color w:val="0000FF"/>
          </w:rPr>
          <w:t>пп. 1 п. 2 ст. 23</w:t>
        </w:r>
      </w:hyperlink>
      <w:r>
        <w:t xml:space="preserve"> Налогового кодекса РФ, внесенных </w:t>
      </w:r>
      <w:hyperlink r:id="rId5018" w:history="1">
        <w:r>
          <w:rPr>
            <w:color w:val="0000FF"/>
          </w:rPr>
          <w:t>пп. "б" п. 1 ст. 1</w:t>
        </w:r>
      </w:hyperlink>
      <w:r>
        <w:t xml:space="preserve"> Федерального закона от 2 апреля 2014 г. N 52-ФЗ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CA664B" w:rsidRDefault="00CA664B">
      <w:pPr>
        <w:pStyle w:val="ConsPlusNormal"/>
        <w:ind w:firstLine="540"/>
        <w:jc w:val="both"/>
      </w:pPr>
      <w:r>
        <w:t>Также индивидуальные предприниматели с 1 мая 2014 г. не должны более сообщать сведения о закрытии счетов в банке в органы контроля за уплатой страховых взносов - ПФР и ФСС РФ (</w:t>
      </w:r>
      <w:hyperlink r:id="rId5019" w:history="1">
        <w:r>
          <w:rPr>
            <w:color w:val="0000FF"/>
          </w:rPr>
          <w:t>п. 1 ч. 3 ст. 28</w:t>
        </w:r>
      </w:hyperlink>
      <w:r>
        <w:t xml:space="preserve"> Закона N 212-ФЗ, </w:t>
      </w:r>
      <w:hyperlink r:id="rId5020" w:history="1">
        <w:r>
          <w:rPr>
            <w:color w:val="0000FF"/>
          </w:rPr>
          <w:t>п. 1 ст. 5</w:t>
        </w:r>
      </w:hyperlink>
      <w:r>
        <w:t xml:space="preserve"> Федерального закона от 2 апреля 2014 г. N 59-ФЗ "О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A664B" w:rsidRDefault="00CA664B">
      <w:pPr>
        <w:pStyle w:val="ConsPlusNormal"/>
        <w:ind w:firstLine="540"/>
        <w:jc w:val="both"/>
      </w:pPr>
    </w:p>
    <w:p w:rsidR="00CA664B" w:rsidRDefault="00CA664B">
      <w:pPr>
        <w:pStyle w:val="ConsPlusNormal"/>
      </w:pPr>
      <w:r>
        <w:t>Подписано в печать</w:t>
      </w:r>
    </w:p>
    <w:p w:rsidR="00CA664B" w:rsidRDefault="00CA664B">
      <w:pPr>
        <w:pStyle w:val="ConsPlusNormal"/>
      </w:pPr>
      <w:r>
        <w:lastRenderedPageBreak/>
        <w:t>27.07.2015</w:t>
      </w:r>
    </w:p>
    <w:p w:rsidR="00CA664B" w:rsidRDefault="00CA664B">
      <w:pPr>
        <w:pStyle w:val="ConsPlusNormal"/>
        <w:jc w:val="both"/>
      </w:pPr>
    </w:p>
    <w:p w:rsidR="00CA664B" w:rsidRDefault="00CA664B">
      <w:pPr>
        <w:pStyle w:val="ConsPlusNormal"/>
        <w:jc w:val="both"/>
      </w:pPr>
    </w:p>
    <w:p w:rsidR="00CA664B" w:rsidRDefault="00CA664B">
      <w:pPr>
        <w:pStyle w:val="ConsPlusNormal"/>
        <w:pBdr>
          <w:top w:val="single" w:sz="6" w:space="0" w:color="auto"/>
        </w:pBdr>
        <w:spacing w:before="100" w:after="100"/>
        <w:jc w:val="both"/>
        <w:rPr>
          <w:sz w:val="2"/>
          <w:szCs w:val="2"/>
        </w:rPr>
      </w:pPr>
    </w:p>
    <w:p w:rsidR="0034364E" w:rsidRDefault="0034364E"/>
    <w:sectPr w:rsidR="0034364E" w:rsidSect="003973DA">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CA664B"/>
    <w:rsid w:val="0034364E"/>
    <w:rsid w:val="00CA6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6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6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6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6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6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66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64B"/>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BD221B27BFE501D6ACC24FC746CC878194314FE38F099A81A568E79C59907F53A193652F81933ABm1t6J" TargetMode="External"/><Relationship Id="rId3182" Type="http://schemas.openxmlformats.org/officeDocument/2006/relationships/hyperlink" Target="consultantplus://offline/ref=0BD221B27BFE501D6ACC24FC746CC87819411FF838FB99A81A568E79C59907F53A193652F8183FA4m1tEJ" TargetMode="External"/><Relationship Id="rId4026" Type="http://schemas.openxmlformats.org/officeDocument/2006/relationships/hyperlink" Target="consultantplus://offline/ref=0BD221B27BFE501D6ACC24FC746CC87819411DFC36F799A81A568E79C5m9t9J" TargetMode="External"/><Relationship Id="rId4233" Type="http://schemas.openxmlformats.org/officeDocument/2006/relationships/hyperlink" Target="consultantplus://offline/ref=0BD221B27BFE501D6ACC24FC746CC878194314FB3BF799A81A568E79C59907F53A193652F81A3EACm1tBJ" TargetMode="External"/><Relationship Id="rId4440" Type="http://schemas.openxmlformats.org/officeDocument/2006/relationships/hyperlink" Target="consultantplus://offline/ref=0BD221B27BFE501D6ACC24FC746CC87819411FF838FB99A81A568E79C59907F53A193652F81A31AEm1tDJ" TargetMode="External"/><Relationship Id="rId3042" Type="http://schemas.openxmlformats.org/officeDocument/2006/relationships/hyperlink" Target="consultantplus://offline/ref=0BD221B27BFE501D6ACC24FC746CC878194019FD3CF099A81A568E79C5m9t9J" TargetMode="External"/><Relationship Id="rId3999" Type="http://schemas.openxmlformats.org/officeDocument/2006/relationships/hyperlink" Target="consultantplus://offline/ref=0BD221B27BFE501D6ACC24FC746CC87819411DFC36F799A81A568E79C5m9t9J" TargetMode="External"/><Relationship Id="rId4300" Type="http://schemas.openxmlformats.org/officeDocument/2006/relationships/hyperlink" Target="consultantplus://offline/ref=0BD221B27BFE501D6ACC39EE626CC878114F1BF536F9C4A2120F827BmCt2J" TargetMode="External"/><Relationship Id="rId170" Type="http://schemas.openxmlformats.org/officeDocument/2006/relationships/hyperlink" Target="consultantplus://offline/ref=00FC604007246F79956948B0B96A3F00B33EA93E0267C740509613328945688FD4AFA0B7E3119E5El6t7J" TargetMode="External"/><Relationship Id="rId3859" Type="http://schemas.openxmlformats.org/officeDocument/2006/relationships/hyperlink" Target="consultantplus://offline/ref=0BD221B27BFE501D6ACC24FC746CC87819411FF838FB99A81A568E79C59907F53A193654FE10m3t3J" TargetMode="External"/><Relationship Id="rId987" Type="http://schemas.openxmlformats.org/officeDocument/2006/relationships/hyperlink" Target="consultantplus://offline/ref=0BD221B27BFE501D6ACC24FC746CC878194E1EFA37F499A81A568E79C59907F53A193650FEm1t0J" TargetMode="External"/><Relationship Id="rId2668" Type="http://schemas.openxmlformats.org/officeDocument/2006/relationships/hyperlink" Target="consultantplus://offline/ref=0BD221B27BFE501D6ACC24FC746CC87819411FF838FB99A81A568E79C59907F53A193654F01Em3t6J" TargetMode="External"/><Relationship Id="rId2875" Type="http://schemas.openxmlformats.org/officeDocument/2006/relationships/hyperlink" Target="consultantplus://offline/ref=0BD221B27BFE501D6ACC24FC746CC87819411FF838FB99A81A568E79C59907F53A193652FE1Am3t3J" TargetMode="External"/><Relationship Id="rId3719" Type="http://schemas.openxmlformats.org/officeDocument/2006/relationships/hyperlink" Target="consultantplus://offline/ref=0BD221B27BFE501D6ACC24FC746CC87819411DFC3DFB99A81A568E79C59907F53A193652F81937A4m1tDJ" TargetMode="External"/><Relationship Id="rId3926" Type="http://schemas.openxmlformats.org/officeDocument/2006/relationships/hyperlink" Target="consultantplus://offline/ref=0BD221B27BFE501D6ACC24FC746CC87819411FF838FB99A81A568E79C59907F53A193654FE10m3t3J" TargetMode="External"/><Relationship Id="rId4090" Type="http://schemas.openxmlformats.org/officeDocument/2006/relationships/hyperlink" Target="consultantplus://offline/ref=0BD221B27BFE501D6ACC25F162009D2B15471FF439FA94F5105ED775C79E08AA2D1E7F5EF91936AD1AmCt3J" TargetMode="External"/><Relationship Id="rId847" Type="http://schemas.openxmlformats.org/officeDocument/2006/relationships/hyperlink" Target="consultantplus://offline/ref=0BD221B27BFE501D6ACC24FC746CC8781B421BFD3BF9C4A2120F827BmCt2J" TargetMode="External"/><Relationship Id="rId1477" Type="http://schemas.openxmlformats.org/officeDocument/2006/relationships/hyperlink" Target="consultantplus://offline/ref=0BD221B27BFE501D6ACC24FC746CC878194E1EF43FF199A81A568E79C59907F53A193656FEm1t9J" TargetMode="External"/><Relationship Id="rId1684" Type="http://schemas.openxmlformats.org/officeDocument/2006/relationships/hyperlink" Target="consultantplus://offline/ref=0BD221B27BFE501D6ACC24FC746CC878194314FE38F099A81A568E79C59907F53A193652F81936ADm1t8J" TargetMode="External"/><Relationship Id="rId1891" Type="http://schemas.openxmlformats.org/officeDocument/2006/relationships/hyperlink" Target="consultantplus://offline/ref=0BD221B27BFE501D6ACC24FC746CC878194314FE38F099A81A568E79C59907F53A193652F81933A4m1tCJ" TargetMode="External"/><Relationship Id="rId2528" Type="http://schemas.openxmlformats.org/officeDocument/2006/relationships/hyperlink" Target="consultantplus://offline/ref=0BD221B27BFE501D6ACC24FC746CC878194119F53EF499A81A568E79C59907F53A193652F81930AAm1tFJ" TargetMode="External"/><Relationship Id="rId2735" Type="http://schemas.openxmlformats.org/officeDocument/2006/relationships/hyperlink" Target="consultantplus://offline/ref=0BD221B27BFE501D6ACC24FC746CC87819411FF838FB99A81A568E79C5m9t9J" TargetMode="External"/><Relationship Id="rId2942" Type="http://schemas.openxmlformats.org/officeDocument/2006/relationships/hyperlink" Target="consultantplus://offline/ref=0BD221B27BFE501D6ACC24FC746CC87819411FF838FB99A81A568E79C59907F53A193650FB1Cm3tFJ" TargetMode="External"/><Relationship Id="rId707" Type="http://schemas.openxmlformats.org/officeDocument/2006/relationships/hyperlink" Target="consultantplus://offline/ref=0BD221B27BFE501D6ACC24FC746CC8781F4419F43CF9C4A2120F827BC29658E23D503A53F81937mAtAJ" TargetMode="External"/><Relationship Id="rId914" Type="http://schemas.openxmlformats.org/officeDocument/2006/relationships/hyperlink" Target="consultantplus://offline/ref=0BD221B27BFE501D6ACC24FC746CC87819411CF939F199A81A568E79C59907F53A193652F81936ABm1t6J" TargetMode="External"/><Relationship Id="rId1337" Type="http://schemas.openxmlformats.org/officeDocument/2006/relationships/hyperlink" Target="consultantplus://offline/ref=0BD221B27BFE501D6ACC24FC746CC87819411FF838FB99A81A568E79C59907F53A19365AFD11m3t7J" TargetMode="External"/><Relationship Id="rId1544" Type="http://schemas.openxmlformats.org/officeDocument/2006/relationships/hyperlink" Target="consultantplus://offline/ref=0BD221B27BFE501D6ACC24FC746CC878194114F43EFB99A81A568E79C59907F53A193652F81A36ACm1t7J" TargetMode="External"/><Relationship Id="rId1751" Type="http://schemas.openxmlformats.org/officeDocument/2006/relationships/hyperlink" Target="consultantplus://offline/ref=0BD221B27BFE501D6ACC24FC746CC878194314FE38F099A81A568E79C59907F53A193652F81937ACm1tBJ" TargetMode="External"/><Relationship Id="rId2802" Type="http://schemas.openxmlformats.org/officeDocument/2006/relationships/hyperlink" Target="consultantplus://offline/ref=0BD221B27BFE501D6ACC24FC746CC87819411FF838FB99A81A568E79C59907F53A193654FB11m3t6J" TargetMode="External"/><Relationship Id="rId5001" Type="http://schemas.openxmlformats.org/officeDocument/2006/relationships/hyperlink" Target="consultantplus://offline/ref=0BD221B27BFE501D6ACC24FC746CC878194E1CF537F799A81A568E79C59907F53A193651F8m1t1J" TargetMode="External"/><Relationship Id="rId43" Type="http://schemas.openxmlformats.org/officeDocument/2006/relationships/hyperlink" Target="consultantplus://offline/ref=00FC604007246F79956948B0B96A3F00B33EA839066FC740509613328945688FD4AFA0B7E311985Bl6t1J" TargetMode="External"/><Relationship Id="rId1404" Type="http://schemas.openxmlformats.org/officeDocument/2006/relationships/hyperlink" Target="consultantplus://offline/ref=0BD221B27BFE501D6ACC24FC746CC878194118F43CF799A81A568E79C59907F53A193652F81934AAm1t8J" TargetMode="External"/><Relationship Id="rId1611" Type="http://schemas.openxmlformats.org/officeDocument/2006/relationships/hyperlink" Target="consultantplus://offline/ref=0BD221B27BFE501D6ACC24FC746CC878194E1DFE3AFB99A81A568E79C5m9t9J" TargetMode="External"/><Relationship Id="rId4767" Type="http://schemas.openxmlformats.org/officeDocument/2006/relationships/hyperlink" Target="consultantplus://offline/ref=0BD221B27BFE501D6ACC24FC746CC87819411FF838FB99A81A568E79C59907F53A193652F81A31AEm1tDJ" TargetMode="External"/><Relationship Id="rId3369" Type="http://schemas.openxmlformats.org/officeDocument/2006/relationships/hyperlink" Target="consultantplus://offline/ref=0BD221B27BFE501D6ACC24FC746CC878194515FB3DF599A81A568E79C59907F53A193652F81936A4m1tCJ" TargetMode="External"/><Relationship Id="rId3576" Type="http://schemas.openxmlformats.org/officeDocument/2006/relationships/hyperlink" Target="consultantplus://offline/ref=0BD221B27BFE501D6ACC24FC746CC87819411DFC3DFB99A81A568E79C59907F53A193652F81937A5m1tBJ" TargetMode="External"/><Relationship Id="rId4627" Type="http://schemas.openxmlformats.org/officeDocument/2006/relationships/hyperlink" Target="consultantplus://offline/ref=0BD221B27BFE501D6ACC24FC746CC87819411FF838FB99A81A568E79C59907F53A193652F81835ABm1t9J" TargetMode="External"/><Relationship Id="rId4974" Type="http://schemas.openxmlformats.org/officeDocument/2006/relationships/hyperlink" Target="consultantplus://offline/ref=0BD221B27BFE501D6ACC24FC746CC878194E1EF43FF199A81A568E79C59907F53A193657FCm1tAJ" TargetMode="External"/><Relationship Id="rId497" Type="http://schemas.openxmlformats.org/officeDocument/2006/relationships/hyperlink" Target="consultantplus://offline/ref=0BD221B27BFE501D6ACC24FC746CC878194114F43EFB99A81A568E79C59907F53A193652F81936ADm1tDJ" TargetMode="External"/><Relationship Id="rId2178" Type="http://schemas.openxmlformats.org/officeDocument/2006/relationships/hyperlink" Target="consultantplus://offline/ref=0BD221B27BFE501D6ACC24FC746CC878194114F439FB99A81A568E79C59907F53A193652FDm1tCJ" TargetMode="External"/><Relationship Id="rId2385" Type="http://schemas.openxmlformats.org/officeDocument/2006/relationships/hyperlink" Target="consultantplus://offline/ref=0BD221B27BFE501D6ACC24FC746CC878194119F53EF499A81A568E79C59907F53A193652F81934A9m1tAJ" TargetMode="External"/><Relationship Id="rId3229" Type="http://schemas.openxmlformats.org/officeDocument/2006/relationships/hyperlink" Target="consultantplus://offline/ref=0BD221B27BFE501D6ACC24FC746CC87819411FF838FB99A81A568E79C59907F53A193652F81B34ABm1t7J" TargetMode="External"/><Relationship Id="rId3783" Type="http://schemas.openxmlformats.org/officeDocument/2006/relationships/hyperlink" Target="consultantplus://offline/ref=0BD221B27BFE501D6ACC24FC746CC87819411FF838FB99A81A568E79C59907F53A193652FF19m3t1J" TargetMode="External"/><Relationship Id="rId3990" Type="http://schemas.openxmlformats.org/officeDocument/2006/relationships/hyperlink" Target="consultantplus://offline/ref=0BD221B27BFE501D6ACC24FC746CC87819411FF838FB99A81A568E79C59907F53A19365AFA10m3t7J" TargetMode="External"/><Relationship Id="rId4834" Type="http://schemas.openxmlformats.org/officeDocument/2006/relationships/hyperlink" Target="consultantplus://offline/ref=0BD221B27BFE501D6ACC24FC746CC878194014F836F299A81A568E79C59907F53A193652F81937ACm1t6J" TargetMode="External"/><Relationship Id="rId357" Type="http://schemas.openxmlformats.org/officeDocument/2006/relationships/hyperlink" Target="consultantplus://offline/ref=0BD221B27BFE501D6ACC24FC746CC878194518FC36F099A81A568E79C59907F53A193652F81936ADm1t7J" TargetMode="External"/><Relationship Id="rId1194" Type="http://schemas.openxmlformats.org/officeDocument/2006/relationships/hyperlink" Target="consultantplus://offline/ref=0BD221B27BFE501D6ACC24FC746CC8781B4E19FB3EF9C4A2120F827BC29658E23D503A53F81937mAt8J" TargetMode="External"/><Relationship Id="rId2038" Type="http://schemas.openxmlformats.org/officeDocument/2006/relationships/hyperlink" Target="consultantplus://offline/ref=0BD221B27BFE501D6ACC24FC746CC878194314FE38F099A81A568E79C59907F53A193652F81933AFm1tDJ" TargetMode="External"/><Relationship Id="rId2592" Type="http://schemas.openxmlformats.org/officeDocument/2006/relationships/hyperlink" Target="consultantplus://offline/ref=0BD221B27BFE501D6ACC24FC746CC878194E1EF43FF199A81A568E79C59907F53A193652F81933AFm1tBJ" TargetMode="External"/><Relationship Id="rId3436" Type="http://schemas.openxmlformats.org/officeDocument/2006/relationships/hyperlink" Target="consultantplus://offline/ref=0BD221B27BFE501D6ACC24FC746CC87819411DFC3DFB99A81A568E79C59907F53A193652F81936A4m1tCJ" TargetMode="External"/><Relationship Id="rId3643" Type="http://schemas.openxmlformats.org/officeDocument/2006/relationships/hyperlink" Target="consultantplus://offline/ref=0BD221B27BFE501D6ACC24FC746CC87819411DFC3DFB99A81A568E79C59907F53A193652F81937A9m1tFJ" TargetMode="External"/><Relationship Id="rId3850" Type="http://schemas.openxmlformats.org/officeDocument/2006/relationships/hyperlink" Target="consultantplus://offline/ref=0BD221B27BFE501D6ACC24FC746CC878194E1CF537F799A81A568E79C59907F53A19365BmFtDJ" TargetMode="External"/><Relationship Id="rId4901" Type="http://schemas.openxmlformats.org/officeDocument/2006/relationships/hyperlink" Target="consultantplus://offline/ref=0BD221B27BFE501D6ACC24FC746CC878194E1EFE3DF299A81A568E79C59907F53A193656F01Cm3tEJ" TargetMode="External"/><Relationship Id="rId217" Type="http://schemas.openxmlformats.org/officeDocument/2006/relationships/hyperlink" Target="consultantplus://offline/ref=0BD221B27BFE501D6ACC24FC746CC878194415F43BF499A81A568E79C59907F53A193652F81C32AAm1t8J" TargetMode="External"/><Relationship Id="rId564" Type="http://schemas.openxmlformats.org/officeDocument/2006/relationships/hyperlink" Target="consultantplus://offline/ref=0BD221B27BFE501D6ACC24FC746CC878194415F43BF499A81A568E79C59907F53A193652F81C33ACm1t9J" TargetMode="External"/><Relationship Id="rId771" Type="http://schemas.openxmlformats.org/officeDocument/2006/relationships/hyperlink" Target="consultantplus://offline/ref=0BD221B27BFE501D6ACC24FC746CC87811471CFF37F9C4A2120F827BmCt2J" TargetMode="External"/><Relationship Id="rId2245" Type="http://schemas.openxmlformats.org/officeDocument/2006/relationships/hyperlink" Target="consultantplus://offline/ref=0BD221B27BFE501D6ACC24FC746CC878194114F439FB99A81A568E79C59907F53A193652F81934A4m1tDJ" TargetMode="External"/><Relationship Id="rId2452" Type="http://schemas.openxmlformats.org/officeDocument/2006/relationships/hyperlink" Target="consultantplus://offline/ref=0BD221B27BFE501D6ACC24FC746CC878194119F53EF499A81A568E79C59907F53A193652F81933AFm1tDJ" TargetMode="External"/><Relationship Id="rId3503" Type="http://schemas.openxmlformats.org/officeDocument/2006/relationships/hyperlink" Target="consultantplus://offline/ref=0BD221B27BFE501D6ACC24FC746CC87819411DFC3DFB99A81A568E79C59907F53A193652F81936AAm1tAJ" TargetMode="External"/><Relationship Id="rId3710" Type="http://schemas.openxmlformats.org/officeDocument/2006/relationships/hyperlink" Target="consultantplus://offline/ref=0BD221B27BFE501D6ACC24FC746CC87819411DFC3DFB99A81A568E79C59907F53A193652F81937AAm1tDJ" TargetMode="External"/><Relationship Id="rId424" Type="http://schemas.openxmlformats.org/officeDocument/2006/relationships/hyperlink" Target="consultantplus://offline/ref=0BD221B27BFE501D6ACC24FC746CC878194218FD3DFA99A81A568E79C5m9t9J" TargetMode="External"/><Relationship Id="rId631" Type="http://schemas.openxmlformats.org/officeDocument/2006/relationships/hyperlink" Target="consultantplus://offline/ref=0BD221B27BFE501D6ACC24FC746CC878194415F43BF499A81A568E79C59907F53A193652F81937A9m1tCJ" TargetMode="External"/><Relationship Id="rId1054" Type="http://schemas.openxmlformats.org/officeDocument/2006/relationships/hyperlink" Target="consultantplus://offline/ref=0BD221B27BFE501D6ACC24FC746CC8781C411EFB3AF9C4A2120F827BC29658E23D503A53F81D32mAtAJ" TargetMode="External"/><Relationship Id="rId1261" Type="http://schemas.openxmlformats.org/officeDocument/2006/relationships/hyperlink" Target="consultantplus://offline/ref=0BD221B27BFE501D6ACC24FC746CC87819411FF838FB99A81A568E79C59907F53A193652F81B36ADm1tAJ" TargetMode="External"/><Relationship Id="rId2105" Type="http://schemas.openxmlformats.org/officeDocument/2006/relationships/hyperlink" Target="consultantplus://offline/ref=0BD221B27BFE501D6ACC24FC746CC878194114F439FB99A81A568E79C59907F53A193652F81934ABm1t9J" TargetMode="External"/><Relationship Id="rId2312" Type="http://schemas.openxmlformats.org/officeDocument/2006/relationships/hyperlink" Target="consultantplus://offline/ref=0BD221B27BFE501D6ACC24FC746CC878194114F439FB99A81A568E79C59907F53A193652FAm1t1J" TargetMode="External"/><Relationship Id="rId1121" Type="http://schemas.openxmlformats.org/officeDocument/2006/relationships/hyperlink" Target="consultantplus://offline/ref=0BD221B27BFE501D6ACC24FC746CC8781B4E19FB3EF9C4A2120F827BC29658E23D503A53F81B32mAtCJ" TargetMode="External"/><Relationship Id="rId4277" Type="http://schemas.openxmlformats.org/officeDocument/2006/relationships/hyperlink" Target="consultantplus://offline/ref=0BD221B27BFE501D6ACC24FC746CC8781D431EFE3DF9C4A2120F827BmCt2J" TargetMode="External"/><Relationship Id="rId4484" Type="http://schemas.openxmlformats.org/officeDocument/2006/relationships/hyperlink" Target="consultantplus://offline/ref=0BD221B27BFE501D6ACC24FC746CC878194515FA38FA99A81A568E79C59907F53A193652F81937ADm1tEJ" TargetMode="External"/><Relationship Id="rId4691" Type="http://schemas.openxmlformats.org/officeDocument/2006/relationships/hyperlink" Target="consultantplus://offline/ref=0BD221B27BFE501D6ACC24FC746CC87819411FF838FB99A81A568E79C59907F53A193652F81C37mAt8J" TargetMode="External"/><Relationship Id="rId3086" Type="http://schemas.openxmlformats.org/officeDocument/2006/relationships/hyperlink" Target="consultantplus://offline/ref=0BD221B27BFE501D6ACC24FC746CC87819411FF838FB99A81A568E79C59907F53A193652F81936ACm1t6J" TargetMode="External"/><Relationship Id="rId3293" Type="http://schemas.openxmlformats.org/officeDocument/2006/relationships/hyperlink" Target="consultantplus://offline/ref=0BD221B27BFE501D6ACC24FC746CC87819411FF838FB99A81A568E79C59907F53A193656FF1Am3tFJ" TargetMode="External"/><Relationship Id="rId4137" Type="http://schemas.openxmlformats.org/officeDocument/2006/relationships/hyperlink" Target="consultantplus://offline/ref=0BD221B27BFE501D6ACC24FC746CC87819411FF838FB99A81A568E79C59907F53A193657F91Cm3t1J" TargetMode="External"/><Relationship Id="rId4344" Type="http://schemas.openxmlformats.org/officeDocument/2006/relationships/hyperlink" Target="consultantplus://offline/ref=0BD221B27BFE501D6ACC24FC746CC878194418FA3FFB99A81A568E79C5m9t9J" TargetMode="External"/><Relationship Id="rId4551" Type="http://schemas.openxmlformats.org/officeDocument/2006/relationships/hyperlink" Target="consultantplus://offline/ref=0BD221B27BFE501D6ACC24FC746CC87819411FF838FB99A81A568E79C59907F53A193654F11Dm3t6J" TargetMode="External"/><Relationship Id="rId1938" Type="http://schemas.openxmlformats.org/officeDocument/2006/relationships/hyperlink" Target="consultantplus://offline/ref=0BD221B27BFE501D6ACC24FC746CC878194314FE38F099A81A568E79C59907F53A193652F81930AEm1tCJ" TargetMode="External"/><Relationship Id="rId3153" Type="http://schemas.openxmlformats.org/officeDocument/2006/relationships/hyperlink" Target="consultantplus://offline/ref=0BD221B27BFE501D6ACC24FC746CC878194E1EFA37F499A81A568E79C59907F53A193652F81836AAm1t9J" TargetMode="External"/><Relationship Id="rId3360" Type="http://schemas.openxmlformats.org/officeDocument/2006/relationships/hyperlink" Target="consultantplus://offline/ref=0BD221B27BFE501D6ACC24FC746CC878194515FB3DF599A81A568E79C59907F53A193652F81936ABm1t6J" TargetMode="External"/><Relationship Id="rId4204" Type="http://schemas.openxmlformats.org/officeDocument/2006/relationships/hyperlink" Target="consultantplus://offline/ref=0BD221B27BFE501D6ACC24FC746CC878194314FB3BF799A81A568E79C59907F53A193652F81A31ABm1t8J" TargetMode="External"/><Relationship Id="rId281" Type="http://schemas.openxmlformats.org/officeDocument/2006/relationships/hyperlink" Target="consultantplus://offline/ref=0BD221B27BFE501D6ACC24FC746CC878194415F43BF499A81A568E79C59907F53A193652F81930A9m1t8J" TargetMode="External"/><Relationship Id="rId3013" Type="http://schemas.openxmlformats.org/officeDocument/2006/relationships/hyperlink" Target="consultantplus://offline/ref=0BD221B27BFE501D6ACC24FC746CC87819411FFA3FFB99A81A568E79C5m9t9J" TargetMode="External"/><Relationship Id="rId4411" Type="http://schemas.openxmlformats.org/officeDocument/2006/relationships/hyperlink" Target="consultantplus://offline/ref=0BD221B27BFE501D6ACC24FC746CC878194314FB3BF799A81A568E79C59907F53A193652F8183EAEm1tCJ" TargetMode="External"/><Relationship Id="rId141" Type="http://schemas.openxmlformats.org/officeDocument/2006/relationships/hyperlink" Target="consultantplus://offline/ref=00FC604007246F79956948B0B96A3F00B33EAA370267C740509613328945688FD4AFA0B7E3109A58l6tEJ" TargetMode="External"/><Relationship Id="rId3220" Type="http://schemas.openxmlformats.org/officeDocument/2006/relationships/hyperlink" Target="consultantplus://offline/ref=0BD221B27BFE501D6ACC24FC746CC87819411FF838FB99A81A568E79C59907F53A193652F81B34A4m1tDJ" TargetMode="External"/><Relationship Id="rId7" Type="http://schemas.openxmlformats.org/officeDocument/2006/relationships/hyperlink" Target="consultantplus://offline/ref=00FC604007246F79956948B0B96A3F00B331A938036BC740509613328945688FD4AFA0B7E3119958l6t4J" TargetMode="External"/><Relationship Id="rId2779" Type="http://schemas.openxmlformats.org/officeDocument/2006/relationships/hyperlink" Target="consultantplus://offline/ref=0BD221B27BFE501D6ACC24FC746CC878194515FB3DF599A81A568E79C59907F53A193652F81937ACm1tDJ" TargetMode="External"/><Relationship Id="rId2986" Type="http://schemas.openxmlformats.org/officeDocument/2006/relationships/hyperlink" Target="consultantplus://offline/ref=0BD221B27BFE501D6ACC24FC746CC87819411FF838FB99A81A568E79C59907F53A193657F91Am3t6J" TargetMode="External"/><Relationship Id="rId958" Type="http://schemas.openxmlformats.org/officeDocument/2006/relationships/hyperlink" Target="consultantplus://offline/ref=0BD221B27BFE501D6ACC24FC746CC878194114F439FB99A81A568E79C59907F53A193652F81936A9m1tBJ" TargetMode="External"/><Relationship Id="rId1588" Type="http://schemas.openxmlformats.org/officeDocument/2006/relationships/hyperlink" Target="consultantplus://offline/ref=0BD221B27BFE501D6ACC24FC746CC878194E1EF43FF199A81A568E79C59907F53A193656FDm1tEJ" TargetMode="External"/><Relationship Id="rId1795" Type="http://schemas.openxmlformats.org/officeDocument/2006/relationships/hyperlink" Target="consultantplus://offline/ref=0BD221B27BFE501D6ACC24FC746CC878194314FE38F099A81A568E79C59907F53A193652F81933AFm1tDJ" TargetMode="External"/><Relationship Id="rId2639" Type="http://schemas.openxmlformats.org/officeDocument/2006/relationships/hyperlink" Target="consultantplus://offline/ref=0BD221B27BFE501D6ACC24FC746CC87819431AF936F599A81A568E79C59907F53A193652F81936AEm1tEJ" TargetMode="External"/><Relationship Id="rId2846" Type="http://schemas.openxmlformats.org/officeDocument/2006/relationships/hyperlink" Target="consultantplus://offline/ref=0BD221B27BFE501D6ACC24FC746CC87819411FF838FB99A81A568E79C59907F53A193654FE10m3t4J" TargetMode="External"/><Relationship Id="rId87" Type="http://schemas.openxmlformats.org/officeDocument/2006/relationships/hyperlink" Target="consultantplus://offline/ref=00FC604007246F79956948B0B96A3F00B33EA839066FC740509613328945688FD4AFA0B7E311985Al6t6J" TargetMode="External"/><Relationship Id="rId818" Type="http://schemas.openxmlformats.org/officeDocument/2006/relationships/hyperlink" Target="consultantplus://offline/ref=0BD221B27BFE501D6ACC24FC746CC878194015FC3BF299A81A568E79C59907F53A193652F81934A9m1tDJ" TargetMode="External"/><Relationship Id="rId1448" Type="http://schemas.openxmlformats.org/officeDocument/2006/relationships/hyperlink" Target="consultantplus://offline/ref=0BD221B27BFE501D6ACC24FC746CC878194E1CF537F799A81A568E79C59907F53A193651FB1Cm3tFJ" TargetMode="External"/><Relationship Id="rId1655" Type="http://schemas.openxmlformats.org/officeDocument/2006/relationships/hyperlink" Target="consultantplus://offline/ref=0BD221B27BFE501D6ACC24FC746CC878194018F53CF199A81A568E79C59907F53A193652F81935ACm1tAJ" TargetMode="External"/><Relationship Id="rId2706" Type="http://schemas.openxmlformats.org/officeDocument/2006/relationships/hyperlink" Target="consultantplus://offline/ref=0BD221B27BFE501D6ACC24FC746CC878194E1CF537F799A81A568E79C59907F53A193651FE1Dm3t0J" TargetMode="External"/><Relationship Id="rId4061" Type="http://schemas.openxmlformats.org/officeDocument/2006/relationships/hyperlink" Target="consultantplus://offline/ref=0BD221B27BFE501D6ACC24FC746CC87819411FF838FB99A81A568E79C59907F53A19365AFA11m3tEJ" TargetMode="External"/><Relationship Id="rId1308" Type="http://schemas.openxmlformats.org/officeDocument/2006/relationships/hyperlink" Target="consultantplus://offline/ref=0BD221B27BFE501D6ACC24FC746CC87819411FF838FB99A81A568E79C59907F53A19365BFC1Bm3t3J" TargetMode="External"/><Relationship Id="rId1862" Type="http://schemas.openxmlformats.org/officeDocument/2006/relationships/hyperlink" Target="consultantplus://offline/ref=0BD221B27BFE501D6ACC24FC746CC878194314FE38F099A81A568E79C59907F53A193652F81937AFm1tEJ" TargetMode="External"/><Relationship Id="rId2913" Type="http://schemas.openxmlformats.org/officeDocument/2006/relationships/hyperlink" Target="consultantplus://offline/ref=0BD221B27BFE501D6ACC24FC746CC87819411FF838FB99A81A568E79C59907F53A193652F81A30A4m1t8J" TargetMode="External"/><Relationship Id="rId1515" Type="http://schemas.openxmlformats.org/officeDocument/2006/relationships/hyperlink" Target="consultantplus://offline/ref=0BD221B27BFE501D6ACC24FC746CC878194114F43EFB99A81A568E79C59907F53A193652F81837A9m1t8J" TargetMode="External"/><Relationship Id="rId1722" Type="http://schemas.openxmlformats.org/officeDocument/2006/relationships/hyperlink" Target="consultantplus://offline/ref=0BD221B27BFE501D6ACC24FC746CC878194E1EF43FF199A81A568E79C59907F53A193652F1m1tBJ" TargetMode="External"/><Relationship Id="rId4878" Type="http://schemas.openxmlformats.org/officeDocument/2006/relationships/hyperlink" Target="consultantplus://offline/ref=0BD221B27BFE501D6ACC24FC746CC878194415F43BF499A81A568E79C59907F53A193652F81C31ACm1tEJ" TargetMode="External"/><Relationship Id="rId14" Type="http://schemas.openxmlformats.org/officeDocument/2006/relationships/hyperlink" Target="consultantplus://offline/ref=00FC604007246F79956948B0B96A3F00B33EA837056AC740509613328945688FD4AFA0B7E3119B5Bl6t2J" TargetMode="External"/><Relationship Id="rId3687" Type="http://schemas.openxmlformats.org/officeDocument/2006/relationships/hyperlink" Target="consultantplus://offline/ref=0BD221B27BFE501D6ACC24FC746CC87819411DFC3DFB99A81A568E79C59907F53A193652F81937AAm1t7J" TargetMode="External"/><Relationship Id="rId3894" Type="http://schemas.openxmlformats.org/officeDocument/2006/relationships/hyperlink" Target="consultantplus://offline/ref=0BD221B27BFE501D6ACC24FC746CC87819411FF838FB99A81A568E79C59907F53A193654F01Bm3t1J" TargetMode="External"/><Relationship Id="rId4738" Type="http://schemas.openxmlformats.org/officeDocument/2006/relationships/hyperlink" Target="consultantplus://offline/ref=0BD221B27BFE501D6ACC24FC746CC87819431EFA3BF599A81A568E79C59907F53A193652F81936AEm1t8J" TargetMode="External"/><Relationship Id="rId4945" Type="http://schemas.openxmlformats.org/officeDocument/2006/relationships/hyperlink" Target="consultantplus://offline/ref=0BD221B27BFE501D6ACC24FC746CC878194E1EF43FF199A81A568E79C59907F53A1936m5t7J" TargetMode="External"/><Relationship Id="rId2289" Type="http://schemas.openxmlformats.org/officeDocument/2006/relationships/hyperlink" Target="consultantplus://offline/ref=0BD221B27BFE501D6ACC24FC746CC878194114F439FB99A81A568E79C59907F53A193652F81934A4m1tDJ" TargetMode="External"/><Relationship Id="rId2496" Type="http://schemas.openxmlformats.org/officeDocument/2006/relationships/hyperlink" Target="consultantplus://offline/ref=0BD221B27BFE501D6ACC24FC746CC878194119F53EF499A81A568E79C59907F53A193652F81933A4m1t9J" TargetMode="External"/><Relationship Id="rId3547" Type="http://schemas.openxmlformats.org/officeDocument/2006/relationships/hyperlink" Target="consultantplus://offline/ref=0BD221B27BFE501D6ACC24FC746CC87819411DFC3DFB99A81A568E79C59907F53A193652F81937ACm1tCJ" TargetMode="External"/><Relationship Id="rId3754" Type="http://schemas.openxmlformats.org/officeDocument/2006/relationships/hyperlink" Target="consultantplus://offline/ref=0BD221B27BFE501D6ACC24FC746CC878194E1CF537F799A81A568E79C59907F53A193651FCm1tBJ" TargetMode="External"/><Relationship Id="rId3961" Type="http://schemas.openxmlformats.org/officeDocument/2006/relationships/hyperlink" Target="consultantplus://offline/ref=0BD221B27BFE501D6ACC24FC746CC87819411FF838FB99A81A568E79C59907F53A193654FF1Dm3t2J" TargetMode="External"/><Relationship Id="rId4805" Type="http://schemas.openxmlformats.org/officeDocument/2006/relationships/hyperlink" Target="consultantplus://offline/ref=0BD221B27BFE501D6ACC24FC746CC878194014F836F299A81A568E79C59907F53A193652F81936AAm1t8J" TargetMode="External"/><Relationship Id="rId468" Type="http://schemas.openxmlformats.org/officeDocument/2006/relationships/hyperlink" Target="consultantplus://offline/ref=0BD221B27BFE501D6ACC24FC746CC878194E1EF43FF599A81A568E79C59907F53A193652F81932ABm1tEJ" TargetMode="External"/><Relationship Id="rId675" Type="http://schemas.openxmlformats.org/officeDocument/2006/relationships/hyperlink" Target="consultantplus://offline/ref=0BD221B27BFE501D6ACC24FC746CC878194018FB3CF199A81A568E79C59907F53A193652F81937ADm1tFJ" TargetMode="External"/><Relationship Id="rId882" Type="http://schemas.openxmlformats.org/officeDocument/2006/relationships/hyperlink" Target="consultantplus://offline/ref=0BD221B27BFE501D6ACC24FC746CC8781A421EFB3AF9C4A2120F827BC29658E23D503A53F81D35mAt4J" TargetMode="External"/><Relationship Id="rId1098" Type="http://schemas.openxmlformats.org/officeDocument/2006/relationships/hyperlink" Target="consultantplus://offline/ref=0BD221B27BFE501D6ACC24FC746CC8781A411EFA3FF9C4A2120F827BC29658E23D503A53F81835mAt9J" TargetMode="External"/><Relationship Id="rId2149" Type="http://schemas.openxmlformats.org/officeDocument/2006/relationships/hyperlink" Target="consultantplus://offline/ref=0BD221B27BFE501D6ACC24FC746CC878194114F439FB99A81A568E79C59907F53A193652F81937AAm1tEJ" TargetMode="External"/><Relationship Id="rId2356" Type="http://schemas.openxmlformats.org/officeDocument/2006/relationships/hyperlink" Target="consultantplus://offline/ref=0BD221B27BFE501D6ACC24FC746CC878194114F439FB99A81A568E79C59907F53A193652FEm1tCJ" TargetMode="External"/><Relationship Id="rId2563" Type="http://schemas.openxmlformats.org/officeDocument/2006/relationships/hyperlink" Target="consultantplus://offline/ref=0BD221B27BFE501D6ACC24FC746CC878194119F53EF499A81A568E79C59907F53A193652F81931AEm1tFJ" TargetMode="External"/><Relationship Id="rId2770" Type="http://schemas.openxmlformats.org/officeDocument/2006/relationships/hyperlink" Target="consultantplus://offline/ref=0BD221B27BFE501D6ACC24FC746CC87819411FF838FB99A81A568E79C59907F53A193651FF1Am3t0J" TargetMode="External"/><Relationship Id="rId3407" Type="http://schemas.openxmlformats.org/officeDocument/2006/relationships/hyperlink" Target="consultantplus://offline/ref=0BD221B27BFE501D6ACC24FC746CC87819411DFC3DFB99A81A568E79C59907F53A193652F81936A5m1tAJ" TargetMode="External"/><Relationship Id="rId3614" Type="http://schemas.openxmlformats.org/officeDocument/2006/relationships/hyperlink" Target="consultantplus://offline/ref=0BD221B27BFE501D6ACC24FC746CC87819411DFC3DFB99A81A568E79C59907F53A193652F81937AFm1t6J" TargetMode="External"/><Relationship Id="rId3821" Type="http://schemas.openxmlformats.org/officeDocument/2006/relationships/hyperlink" Target="consultantplus://offline/ref=0BD221B27BFE501D6ACC24FC746CC878194515FB3DF599A81A568E79C59907F53A193652F81936A9m1tDJ" TargetMode="External"/><Relationship Id="rId328" Type="http://schemas.openxmlformats.org/officeDocument/2006/relationships/hyperlink" Target="consultantplus://offline/ref=0BD221B27BFE501D6ACC24FC746CC878194415F43BF499A81A568E79C59907F53A193652F81C33A9m1tBJ" TargetMode="External"/><Relationship Id="rId535" Type="http://schemas.openxmlformats.org/officeDocument/2006/relationships/hyperlink" Target="consultantplus://offline/ref=0BD221B27BFE501D6ACC24FC746CC878194415F43BF499A81A568E79C59907F53A193652F81C31ADm1t6J" TargetMode="External"/><Relationship Id="rId742" Type="http://schemas.openxmlformats.org/officeDocument/2006/relationships/hyperlink" Target="consultantplus://offline/ref=0BD221B27BFE501D6ACC24FC746CC87819411AFE3CF199A81A568E79C5m9t9J" TargetMode="External"/><Relationship Id="rId1165" Type="http://schemas.openxmlformats.org/officeDocument/2006/relationships/hyperlink" Target="consultantplus://offline/ref=0BD221B27BFE501D6ACC24FC746CC87819441EFE3CF599A81A568E79C59907F53A193652F81936AFm1tFJ" TargetMode="External"/><Relationship Id="rId1372" Type="http://schemas.openxmlformats.org/officeDocument/2006/relationships/hyperlink" Target="consultantplus://offline/ref=0BD221B27BFE501D6ACC24FC746CC87819411FF838FB99A81A568E79C59907F53A193652F81130mAtDJ" TargetMode="External"/><Relationship Id="rId2009" Type="http://schemas.openxmlformats.org/officeDocument/2006/relationships/hyperlink" Target="consultantplus://offline/ref=0BD221B27BFE501D6ACC24FC746CC878104E1DF43EF9C4A2120F827BC29658E23D503A53F8193EmAt9J" TargetMode="External"/><Relationship Id="rId2216" Type="http://schemas.openxmlformats.org/officeDocument/2006/relationships/hyperlink" Target="consultantplus://offline/ref=0BD221B27BFE501D6ACC24FC746CC878194114F439FB99A81A568E79C59907F53A193657F91Em3t0J" TargetMode="External"/><Relationship Id="rId2423" Type="http://schemas.openxmlformats.org/officeDocument/2006/relationships/hyperlink" Target="consultantplus://offline/ref=0BD221B27BFE501D6ACC24FC746CC878194119F53EF499A81A568E79C59907F53A193652F81934A9m1tAJ" TargetMode="External"/><Relationship Id="rId2630" Type="http://schemas.openxmlformats.org/officeDocument/2006/relationships/hyperlink" Target="consultantplus://offline/ref=0BD221B27BFE501D6ACC24FC746CC878194118FD3BF699A81A568E79C59907F53A193652F81936AAm1tCJ" TargetMode="External"/><Relationship Id="rId602" Type="http://schemas.openxmlformats.org/officeDocument/2006/relationships/hyperlink" Target="consultantplus://offline/ref=0BD221B27BFE501D6ACC24FC746CC878194415F43BF499A81A568E79C59907F53A193652F81C3EAEm1tAJ" TargetMode="External"/><Relationship Id="rId1025" Type="http://schemas.openxmlformats.org/officeDocument/2006/relationships/hyperlink" Target="consultantplus://offline/ref=0BD221B27BFE501D6ACC24FC746CC8781C411EFB3AF9C4A2120F827BC29658E23D503A53F8183EmAtEJ" TargetMode="External"/><Relationship Id="rId1232" Type="http://schemas.openxmlformats.org/officeDocument/2006/relationships/hyperlink" Target="consultantplus://offline/ref=0BD221B27BFE501D6ACC24FC746CC87819411FF838FB99A81A568E79C59907F53A193655FC18m3t6J" TargetMode="External"/><Relationship Id="rId4388" Type="http://schemas.openxmlformats.org/officeDocument/2006/relationships/hyperlink" Target="consultantplus://offline/ref=0BD221B27BFE501D6ACC24FC746CC87819411FF838FB99A81A568E79C5m9t9J" TargetMode="External"/><Relationship Id="rId4595" Type="http://schemas.openxmlformats.org/officeDocument/2006/relationships/hyperlink" Target="consultantplus://offline/ref=0BD221B27BFE501D6ACC24FC746CC87819411FF838FB99A81A568E79C59907F53A193652F01Bm3t6J" TargetMode="External"/><Relationship Id="rId3197" Type="http://schemas.openxmlformats.org/officeDocument/2006/relationships/hyperlink" Target="consultantplus://offline/ref=0BD221B27BFE501D6ACC24FC746CC878114218FA3CF9C4A2120F827BmCt2J" TargetMode="External"/><Relationship Id="rId4248" Type="http://schemas.openxmlformats.org/officeDocument/2006/relationships/hyperlink" Target="consultantplus://offline/ref=0BD221B27BFE501D6ACC24FC746CC87819471DF93EFA99A81A568E79C5m9t9J" TargetMode="External"/><Relationship Id="rId3057" Type="http://schemas.openxmlformats.org/officeDocument/2006/relationships/hyperlink" Target="consultantplus://offline/ref=0BD221B27BFE501D6ACC24FC746CC878194019FD3CF099A81A568E79C5m9t9J" TargetMode="External"/><Relationship Id="rId4108" Type="http://schemas.openxmlformats.org/officeDocument/2006/relationships/hyperlink" Target="consultantplus://offline/ref=0BD221B27BFE501D6ACC24FC746CC87819411FF838FB99A81A568E79C59907F53A19365AFA19m3t4J" TargetMode="External"/><Relationship Id="rId4455" Type="http://schemas.openxmlformats.org/officeDocument/2006/relationships/hyperlink" Target="consultantplus://offline/ref=0BD221B27BFE501D6ACC24FC746CC87819411FF838FB99A81A568E79C59907F53A193650FC1Dm3t3J" TargetMode="External"/><Relationship Id="rId4662" Type="http://schemas.openxmlformats.org/officeDocument/2006/relationships/hyperlink" Target="consultantplus://offline/ref=0BD221B27BFE501D6ACC24FC746CC878194515FA38FA99A81A568E79C59907F53A193652F81836ABm1tEJ" TargetMode="External"/><Relationship Id="rId185" Type="http://schemas.openxmlformats.org/officeDocument/2006/relationships/hyperlink" Target="consultantplus://offline/ref=00FC604007246F79956948B0B96A3F00B334A3360269C7405096133289l4t5J" TargetMode="External"/><Relationship Id="rId1909" Type="http://schemas.openxmlformats.org/officeDocument/2006/relationships/hyperlink" Target="consultantplus://offline/ref=0BD221B27BFE501D6ACC24FC746CC878194314FE38F099A81A568E79C59907F53A193652F81937ABm1t8J" TargetMode="External"/><Relationship Id="rId3264" Type="http://schemas.openxmlformats.org/officeDocument/2006/relationships/hyperlink" Target="consultantplus://offline/ref=0BD221B27BFE501D6ACC24FC746CC87819411FF838FB99A81A568E79C59907F53A193652F81A30AEm1tBJ" TargetMode="External"/><Relationship Id="rId3471" Type="http://schemas.openxmlformats.org/officeDocument/2006/relationships/hyperlink" Target="consultantplus://offline/ref=0BD221B27BFE501D6ACC24FC746CC87819411FF838FB99A81A568E79C59907F53A193654F119m3tFJ" TargetMode="External"/><Relationship Id="rId4315" Type="http://schemas.openxmlformats.org/officeDocument/2006/relationships/hyperlink" Target="consultantplus://offline/ref=0BD221B27BFE501D6ACC24FC746CC878194714F837F399A81A568E79C59907F53A193652F81937AFm1tCJ" TargetMode="External"/><Relationship Id="rId4522" Type="http://schemas.openxmlformats.org/officeDocument/2006/relationships/hyperlink" Target="consultantplus://offline/ref=0BD221B27BFE501D6ACC24FC746CC87819411FF838FB99A81A568E79C59907F53A193654F11Bm3t0J" TargetMode="External"/><Relationship Id="rId392" Type="http://schemas.openxmlformats.org/officeDocument/2006/relationships/hyperlink" Target="consultantplus://offline/ref=0BD221B27BFE501D6ACC24FC746CC8781F4E1FFA3BF9C4A2120F827BmCt2J" TargetMode="External"/><Relationship Id="rId2073" Type="http://schemas.openxmlformats.org/officeDocument/2006/relationships/hyperlink" Target="consultantplus://offline/ref=0BD221B27BFE501D6ACC24FC746CC878194314FE38F099A81A568E79C59907F53A193652F81935ADm1t6J" TargetMode="External"/><Relationship Id="rId2280" Type="http://schemas.openxmlformats.org/officeDocument/2006/relationships/hyperlink" Target="consultantplus://offline/ref=0BD221B27BFE501D6ACC24FC746CC878194114F439FB99A81A568E79C59907F53A193652F8m1t0J" TargetMode="External"/><Relationship Id="rId3124" Type="http://schemas.openxmlformats.org/officeDocument/2006/relationships/hyperlink" Target="consultantplus://offline/ref=0BD221B27BFE501D6ACC24FC746CC87819411FF838FB99A81A568E79C59907F53A193652F91F36mAtDJ" TargetMode="External"/><Relationship Id="rId3331" Type="http://schemas.openxmlformats.org/officeDocument/2006/relationships/hyperlink" Target="consultantplus://offline/ref=0BD221B27BFE501D6ACC24FC746CC87819411CFD37F599A81A568E79C59907F53A193652F81932A4m1t6J" TargetMode="External"/><Relationship Id="rId252" Type="http://schemas.openxmlformats.org/officeDocument/2006/relationships/hyperlink" Target="consultantplus://offline/ref=0BD221B27BFE501D6ACC24FC746CC878194218FC3EF299A81A568E79C59907F53A193652F81936ADm1t9J" TargetMode="External"/><Relationship Id="rId2140" Type="http://schemas.openxmlformats.org/officeDocument/2006/relationships/hyperlink" Target="consultantplus://offline/ref=0BD221B27BFE501D6ACC24FC746CC87819421EF93FF399A81A568E79C5m9t9J" TargetMode="External"/><Relationship Id="rId112" Type="http://schemas.openxmlformats.org/officeDocument/2006/relationships/hyperlink" Target="consultantplus://offline/ref=00FC604007246F79956948B0B96A3F00BB3FAC3D0C39904201C31D378115209F9AEAADB6E310l9t8J" TargetMode="External"/><Relationship Id="rId1699" Type="http://schemas.openxmlformats.org/officeDocument/2006/relationships/hyperlink" Target="consultantplus://offline/ref=0BD221B27BFE501D6ACC24FC746CC87819431AF53FF399A81A568E79C59907F53A193650F8m1t8J" TargetMode="External"/><Relationship Id="rId2000" Type="http://schemas.openxmlformats.org/officeDocument/2006/relationships/hyperlink" Target="consultantplus://offline/ref=0BD221B27BFE501D6ACC24FC746CC878104E1DF43EF9C4A2120F827BC29658E23D503A53F81B30mAtFJ" TargetMode="External"/><Relationship Id="rId2957" Type="http://schemas.openxmlformats.org/officeDocument/2006/relationships/hyperlink" Target="consultantplus://offline/ref=0BD221B27BFE501D6ACC24FC746CC87819411FF838FB99A81A568E79C59907F53A193650FB1Dm3tFJ" TargetMode="External"/><Relationship Id="rId4172" Type="http://schemas.openxmlformats.org/officeDocument/2006/relationships/hyperlink" Target="consultantplus://offline/ref=0BD221B27BFE501D6ACC24FC746CC87819411FF838FB99A81A568E79C59907F53A193652F81A31AEm1tDJ" TargetMode="External"/><Relationship Id="rId5016" Type="http://schemas.openxmlformats.org/officeDocument/2006/relationships/hyperlink" Target="consultantplus://offline/ref=0BD221B27BFE501D6ACC39EE626CC878194419FD3CF499A81A568E79C5m9t9J" TargetMode="External"/><Relationship Id="rId929" Type="http://schemas.openxmlformats.org/officeDocument/2006/relationships/hyperlink" Target="consultantplus://offline/ref=0BD221B27BFE501D6ACC24FC746CC8781C4514F43EF9C4A2120F827BmCt2J" TargetMode="External"/><Relationship Id="rId1559" Type="http://schemas.openxmlformats.org/officeDocument/2006/relationships/hyperlink" Target="consultantplus://offline/ref=0BD221B27BFE501D6ACC24FC746CC878194E1EF43FF199A81A568E79C59907F53A193651F9m1t1J" TargetMode="External"/><Relationship Id="rId1766" Type="http://schemas.openxmlformats.org/officeDocument/2006/relationships/hyperlink" Target="consultantplus://offline/ref=0BD221B27BFE501D6ACC24FC746CC878194018F53CF199A81A568E79C59907F53A193652FEm1tDJ" TargetMode="External"/><Relationship Id="rId1973" Type="http://schemas.openxmlformats.org/officeDocument/2006/relationships/hyperlink" Target="consultantplus://offline/ref=0BD221B27BFE501D6ACC24FC746CC878194314FE38F099A81A568E79C59907F53A193652F81930A8m1t6J" TargetMode="External"/><Relationship Id="rId2817" Type="http://schemas.openxmlformats.org/officeDocument/2006/relationships/hyperlink" Target="consultantplus://offline/ref=0BD221B27BFE501D6ACC24FC746CC87819411FF838FB99A81A568E79C59907F53A193652F81A33A5m1t8J" TargetMode="External"/><Relationship Id="rId4032" Type="http://schemas.openxmlformats.org/officeDocument/2006/relationships/hyperlink" Target="consultantplus://offline/ref=0BD221B27BFE501D6ACC24FC746CC87819411CFF3AFB99A81A568E79C59907F53A193652F81936ADm1tCJ" TargetMode="External"/><Relationship Id="rId58" Type="http://schemas.openxmlformats.org/officeDocument/2006/relationships/hyperlink" Target="consultantplus://offline/ref=00FC604007246F79956948B0B96A3F00B333AF36056DC740509613328945688FD4AFA0lBt5J" TargetMode="External"/><Relationship Id="rId1419" Type="http://schemas.openxmlformats.org/officeDocument/2006/relationships/hyperlink" Target="consultantplus://offline/ref=0BD221B27BFE501D6ACC24FC746CC87819411FF838FB99A81A568E79C59907F53A193657FC19m3t1J" TargetMode="External"/><Relationship Id="rId1626" Type="http://schemas.openxmlformats.org/officeDocument/2006/relationships/hyperlink" Target="consultantplus://offline/ref=0BD221B27BFE501D6ACC24FC746CC878194315FC3CFB99A81A568E79C59907F53A193652F81937ADm1t6J" TargetMode="External"/><Relationship Id="rId1833" Type="http://schemas.openxmlformats.org/officeDocument/2006/relationships/hyperlink" Target="consultantplus://offline/ref=0BD221B27BFE501D6ACC24FC746CC878194E1EF43FF199A81A568E79C59907F53A193651FAm1t8J" TargetMode="External"/><Relationship Id="rId4989" Type="http://schemas.openxmlformats.org/officeDocument/2006/relationships/hyperlink" Target="consultantplus://offline/ref=0BD221B27BFE501D6ACC39EE626CC87819461AFC3DF399A81A568E79C5m9t9J" TargetMode="External"/><Relationship Id="rId1900" Type="http://schemas.openxmlformats.org/officeDocument/2006/relationships/hyperlink" Target="consultantplus://offline/ref=0BD221B27BFE501D6ACC24FC746CC878194314FE38F099A81A568E79C59907F53A193652F81933A5m1t8J" TargetMode="External"/><Relationship Id="rId3798" Type="http://schemas.openxmlformats.org/officeDocument/2006/relationships/hyperlink" Target="consultantplus://offline/ref=0BD221B27BFE501D6ACC24FC746CC87819411FF838FB99A81A568E79C59907F53A193652FE10m3t6J" TargetMode="External"/><Relationship Id="rId4849" Type="http://schemas.openxmlformats.org/officeDocument/2006/relationships/hyperlink" Target="consultantplus://offline/ref=0BD221B27BFE501D6ACC24FC746CC878194014F836F299A81A568E79C59907F53A193652F81937AFm1t8J" TargetMode="External"/><Relationship Id="rId3658" Type="http://schemas.openxmlformats.org/officeDocument/2006/relationships/hyperlink" Target="consultantplus://offline/ref=0BD221B27BFE501D6ACC24FC746CC87819411DFC3DFB99A81A568E79C59907F53A193652F81937AAm1tCJ" TargetMode="External"/><Relationship Id="rId3865" Type="http://schemas.openxmlformats.org/officeDocument/2006/relationships/hyperlink" Target="consultantplus://offline/ref=0BD221B27BFE501D6ACC24FC746CC87819411FF838FB99A81A568E79C59907F53A193654FF1Fm3tEJ" TargetMode="External"/><Relationship Id="rId4709" Type="http://schemas.openxmlformats.org/officeDocument/2006/relationships/hyperlink" Target="consultantplus://offline/ref=0BD221B27BFE501D6ACC24FC746CC87819411FF838FB99A81A568E79C59907F53A193654FA1Am3t2J" TargetMode="External"/><Relationship Id="rId4916" Type="http://schemas.openxmlformats.org/officeDocument/2006/relationships/hyperlink" Target="consultantplus://offline/ref=0BD221B27BFE501D6ACC24FC746CC878194E1EFE3DF299A81A568E79C59907F53A193656F01Cm3t2J" TargetMode="External"/><Relationship Id="rId579" Type="http://schemas.openxmlformats.org/officeDocument/2006/relationships/hyperlink" Target="consultantplus://offline/ref=0BD221B27BFE501D6ACC24FC746CC878194014FF3EF699A81A568E79C59907F53A193652F81936AEm1t7J" TargetMode="External"/><Relationship Id="rId786" Type="http://schemas.openxmlformats.org/officeDocument/2006/relationships/hyperlink" Target="consultantplus://offline/ref=0BD221B27BFE501D6ACC24FC746CC878194015FC3BF299A81A568E79C59907F53A193652F81937A5m1t6J" TargetMode="External"/><Relationship Id="rId993" Type="http://schemas.openxmlformats.org/officeDocument/2006/relationships/hyperlink" Target="consultantplus://offline/ref=0BD221B27BFE501D6ACC24FC746CC878194E1EFA37F499A81A568E79C59907F53A193652F81B35ABm1t6J" TargetMode="External"/><Relationship Id="rId2467" Type="http://schemas.openxmlformats.org/officeDocument/2006/relationships/hyperlink" Target="consultantplus://offline/ref=0BD221B27BFE501D6ACC24FC746CC878194119F53EF499A81A568E79C59907F53A193652F81933AFm1tEJ" TargetMode="External"/><Relationship Id="rId2674" Type="http://schemas.openxmlformats.org/officeDocument/2006/relationships/hyperlink" Target="consultantplus://offline/ref=0BD221B27BFE501D6ACC24FC746CC87819411FF838FB99A81A568E79C59907F53A193657F919m3t2J" TargetMode="External"/><Relationship Id="rId3518" Type="http://schemas.openxmlformats.org/officeDocument/2006/relationships/hyperlink" Target="consultantplus://offline/ref=0BD221B27BFE501D6ACC24FC746CC87819411DFC3DFB99A81A568E79C59907F53A193652F81937ACm1tAJ" TargetMode="External"/><Relationship Id="rId439" Type="http://schemas.openxmlformats.org/officeDocument/2006/relationships/hyperlink" Target="consultantplus://offline/ref=0BD221B27BFE501D6ACC24FC746CC87819411EF83EF699A81A568E79C59907F53A193655mFt0J" TargetMode="External"/><Relationship Id="rId646" Type="http://schemas.openxmlformats.org/officeDocument/2006/relationships/hyperlink" Target="consultantplus://offline/ref=0BD221B27BFE501D6ACC24FC746CC878194415F43BF499A81A568E79C59907F53A193652F81E36AEm1tDJ" TargetMode="External"/><Relationship Id="rId1069" Type="http://schemas.openxmlformats.org/officeDocument/2006/relationships/hyperlink" Target="consultantplus://offline/ref=0BD221B27BFE501D6ACC24FC746CC878194E1EFB3FF299A81A568E79C59907F53A193652F81936ADm1t8J" TargetMode="External"/><Relationship Id="rId1276" Type="http://schemas.openxmlformats.org/officeDocument/2006/relationships/hyperlink" Target="consultantplus://offline/ref=0BD221B27BFE501D6ACC24FC746CC87819411FF838FB99A81A568E79C59907F53A193652F81B35AAm1t6J" TargetMode="External"/><Relationship Id="rId1483" Type="http://schemas.openxmlformats.org/officeDocument/2006/relationships/hyperlink" Target="consultantplus://offline/ref=0BD221B27BFE501D6ACC24FC746CC878194E1EF43FF199A81A568E79C59907F53A193650F9m1tAJ" TargetMode="External"/><Relationship Id="rId2327" Type="http://schemas.openxmlformats.org/officeDocument/2006/relationships/hyperlink" Target="consultantplus://offline/ref=0BD221B27BFE501D6ACC2AE8716CC8781F4414F939F9C4A2120F827BmCt2J" TargetMode="External"/><Relationship Id="rId2881" Type="http://schemas.openxmlformats.org/officeDocument/2006/relationships/hyperlink" Target="consultantplus://offline/ref=0BD221B27BFE501D6ACC24FC746CC87819411FF838FB99A81A568E79C59907F53A193654FE10m3t4J" TargetMode="External"/><Relationship Id="rId3725" Type="http://schemas.openxmlformats.org/officeDocument/2006/relationships/hyperlink" Target="consultantplus://offline/ref=0BD221B27BFE501D6ACC24FC746CC87819411DFC3DFB99A81A568E79C59907F53A193652F81937A4m1t9J" TargetMode="External"/><Relationship Id="rId3932" Type="http://schemas.openxmlformats.org/officeDocument/2006/relationships/hyperlink" Target="consultantplus://offline/ref=0BD221B27BFE501D6ACC24FC746CC87819401CFA37F199A81A568E79C59907F53A193652F81936ADm1t8J" TargetMode="External"/><Relationship Id="rId506" Type="http://schemas.openxmlformats.org/officeDocument/2006/relationships/hyperlink" Target="consultantplus://offline/ref=0BD221B27BFE501D6ACC24FC746CC87819411FF838FB99A81A568E79C59907F53A193652F81832A8m1tFJ" TargetMode="External"/><Relationship Id="rId853" Type="http://schemas.openxmlformats.org/officeDocument/2006/relationships/hyperlink" Target="consultantplus://offline/ref=0BD221B27BFE501D6ACC24FC746CC8781A4315F835A4CEAA4B03807CCDC94FE5745C3B53F818m3t7J" TargetMode="External"/><Relationship Id="rId1136" Type="http://schemas.openxmlformats.org/officeDocument/2006/relationships/hyperlink" Target="consultantplus://offline/ref=0BD221B27BFE501D6ACC24FC746CC87819411FF838FB99A81A568E79C59907F53A193652F81A3EA9m1tEJ" TargetMode="External"/><Relationship Id="rId1690" Type="http://schemas.openxmlformats.org/officeDocument/2006/relationships/hyperlink" Target="consultantplus://offline/ref=0BD221B27BFE501D6ACC24FC746CC878194314FE38F099A81A568E79C59907F53A193652F81937ACm1t8J" TargetMode="External"/><Relationship Id="rId2534" Type="http://schemas.openxmlformats.org/officeDocument/2006/relationships/hyperlink" Target="consultantplus://offline/ref=0BD221B27BFE501D6ACC24FC746CC878194119F53EF499A81A568E79C59907F53A193652F81930A4m1tFJ" TargetMode="External"/><Relationship Id="rId2741" Type="http://schemas.openxmlformats.org/officeDocument/2006/relationships/hyperlink" Target="consultantplus://offline/ref=0BD221B27BFE501D6ACC24FC746CC87819411FF838FB99A81A568E79C59907F53A193651FE1Dm3t4J" TargetMode="External"/><Relationship Id="rId713" Type="http://schemas.openxmlformats.org/officeDocument/2006/relationships/hyperlink" Target="consultantplus://offline/ref=0BD221B27BFE501D6ACC24FC746CC87819411CFE3DF299A81A568E79C59907F53A193652F81936ADm1t9J" TargetMode="External"/><Relationship Id="rId920" Type="http://schemas.openxmlformats.org/officeDocument/2006/relationships/hyperlink" Target="consultantplus://offline/ref=0BD221B27BFE501D6ACC24FC746CC878194E1CF53BFA99A81A568E79C59907F53A193652FC1Cm3tFJ" TargetMode="External"/><Relationship Id="rId1343" Type="http://schemas.openxmlformats.org/officeDocument/2006/relationships/hyperlink" Target="consultantplus://offline/ref=0BD221B27BFE501D6ACC24FC746CC878194E1EF43FF199A81A568E79C59907F53A193651FAm1t9J" TargetMode="External"/><Relationship Id="rId1550" Type="http://schemas.openxmlformats.org/officeDocument/2006/relationships/hyperlink" Target="consultantplus://offline/ref=0BD221B27BFE501D6ACC24FC746CC878194114F43EFB99A81A568E79C59907F53A193652F81B37ACm1tAJ" TargetMode="External"/><Relationship Id="rId2601" Type="http://schemas.openxmlformats.org/officeDocument/2006/relationships/hyperlink" Target="consultantplus://offline/ref=0BD221B27BFE501D6ACC24FC746CC878194019FD3CF099A81A568E79C59907F53A193651FAm1t1J" TargetMode="External"/><Relationship Id="rId4499" Type="http://schemas.openxmlformats.org/officeDocument/2006/relationships/hyperlink" Target="consultantplus://offline/ref=0BD221B27BFE501D6ACC24FC746CC878194515FA38FA99A81A568E79C59907F53A193652F81937ACm1tBJ" TargetMode="External"/><Relationship Id="rId1203" Type="http://schemas.openxmlformats.org/officeDocument/2006/relationships/hyperlink" Target="consultantplus://offline/ref=0BD221B27BFE501D6ACC24FC746CC878194514F939F299A81A568E79C5m9t9J" TargetMode="External"/><Relationship Id="rId1410" Type="http://schemas.openxmlformats.org/officeDocument/2006/relationships/hyperlink" Target="consultantplus://offline/ref=0BD221B27BFE501D6ACC24FC746CC878194118F43CF799A81A568E79C59907F53A193652F81933ABm1tBJ" TargetMode="External"/><Relationship Id="rId4359" Type="http://schemas.openxmlformats.org/officeDocument/2006/relationships/hyperlink" Target="consultantplus://offline/ref=0BD221B27BFE501D6ACC24FC746CC87819411FF838FB99A81A568E79C59907F53A193652F01Bm3t6J" TargetMode="External"/><Relationship Id="rId4566" Type="http://schemas.openxmlformats.org/officeDocument/2006/relationships/hyperlink" Target="consultantplus://offline/ref=0BD221B27BFE501D6ACC24FC746CC87819411FF838FB99A81A568E79C59907F53A193652F81A31AEm1tDJ" TargetMode="External"/><Relationship Id="rId4773" Type="http://schemas.openxmlformats.org/officeDocument/2006/relationships/hyperlink" Target="consultantplus://offline/ref=0BD221B27BFE501D6ACC24FC746CC878194014F836F299A81A568E79C59907F53A193652F81936AEm1tCJ" TargetMode="External"/><Relationship Id="rId4980" Type="http://schemas.openxmlformats.org/officeDocument/2006/relationships/hyperlink" Target="consultantplus://offline/ref=0BD221B27BFE501D6ACC24FC746CC87819401CFB36F499A81A568E79C59907F53A193652F81931ABm1tBJ" TargetMode="External"/><Relationship Id="rId3168" Type="http://schemas.openxmlformats.org/officeDocument/2006/relationships/hyperlink" Target="consultantplus://offline/ref=0BD221B27BFE501D6ACC24FC746CC878194E1EFA37F499A81A568E79C59907F53A193652F81B33A4m1t7J" TargetMode="External"/><Relationship Id="rId3375" Type="http://schemas.openxmlformats.org/officeDocument/2006/relationships/hyperlink" Target="consultantplus://offline/ref=0BD221B27BFE501D6ACC24FC746CC878194019FD3CF099A81A568E79C5m9t9J" TargetMode="External"/><Relationship Id="rId3582" Type="http://schemas.openxmlformats.org/officeDocument/2006/relationships/hyperlink" Target="consultantplus://offline/ref=0BD221B27BFE501D6ACC24FC746CC87819411DFC3DFB99A81A568E79C59907F53A193652F81937A5m1tBJ" TargetMode="External"/><Relationship Id="rId4219" Type="http://schemas.openxmlformats.org/officeDocument/2006/relationships/hyperlink" Target="consultantplus://offline/ref=0BD221B27BFE501D6ACC24FC746CC878194314FB3BF799A81A568E79C59907F53A193652F81A31A5m1tEJ" TargetMode="External"/><Relationship Id="rId4426" Type="http://schemas.openxmlformats.org/officeDocument/2006/relationships/hyperlink" Target="consultantplus://offline/ref=0BD221B27BFE501D6ACC24FC746CC878194314FB3BF799A81A568E79C59907F53A193652F81B36ACm1tEJ" TargetMode="External"/><Relationship Id="rId4633" Type="http://schemas.openxmlformats.org/officeDocument/2006/relationships/hyperlink" Target="consultantplus://offline/ref=0BD221B27BFE501D6ACC39EE626CC878194615F938FB99A81A568E79C5m9t9J" TargetMode="External"/><Relationship Id="rId4840" Type="http://schemas.openxmlformats.org/officeDocument/2006/relationships/hyperlink" Target="consultantplus://offline/ref=0BD221B27BFE501D6ACC24FC746CC878194014F836F299A81A568E79C59907F53A193652F81937ADm1t8J" TargetMode="External"/><Relationship Id="rId296" Type="http://schemas.openxmlformats.org/officeDocument/2006/relationships/hyperlink" Target="consultantplus://offline/ref=0BD221B27BFE501D6ACC24FC746CC878194E1EFA37F299A81A568E79C59907F53A193652F0m1tFJ" TargetMode="External"/><Relationship Id="rId2184" Type="http://schemas.openxmlformats.org/officeDocument/2006/relationships/hyperlink" Target="consultantplus://offline/ref=0BD221B27BFE501D6ACC24FC746CC878194114F439FB99A81A568E79C59907F53A193652FAm1t1J" TargetMode="External"/><Relationship Id="rId2391" Type="http://schemas.openxmlformats.org/officeDocument/2006/relationships/hyperlink" Target="consultantplus://offline/ref=0BD221B27BFE501D6ACC24FC746CC878194119F53EF499A81A568E79C59907F53A193652F81933AFm1tDJ" TargetMode="External"/><Relationship Id="rId3028" Type="http://schemas.openxmlformats.org/officeDocument/2006/relationships/hyperlink" Target="consultantplus://offline/ref=0BD221B27BFE501D6ACC24FC746CC87819411FF838FB99A81A568E79C59907F53A193657F918m3t5J" TargetMode="External"/><Relationship Id="rId3235" Type="http://schemas.openxmlformats.org/officeDocument/2006/relationships/hyperlink" Target="consultantplus://offline/ref=0BD221B27BFE501D6ACC24FC746CC878194E1CF537F799A81A568E79C59907F53A193650FA1Fm3tEJ" TargetMode="External"/><Relationship Id="rId3442" Type="http://schemas.openxmlformats.org/officeDocument/2006/relationships/hyperlink" Target="consultantplus://offline/ref=0BD221B27BFE501D6ACC24FC746CC87819411DFC3DFB99A81A568E79C59907F53A193652F81937A8m1tEJ" TargetMode="External"/><Relationship Id="rId156" Type="http://schemas.openxmlformats.org/officeDocument/2006/relationships/hyperlink" Target="consultantplus://offline/ref=00FC604007246F79956948B0B96A3F00B33EA8380E6FC740509613328945688FD4AFA0B7E3119B5Cl6t4J" TargetMode="External"/><Relationship Id="rId363" Type="http://schemas.openxmlformats.org/officeDocument/2006/relationships/hyperlink" Target="consultantplus://offline/ref=0BD221B27BFE501D6ACC24FC746CC878194E1CF537F799A81A568E79C59907F53A193652FB1Fm3tEJ" TargetMode="External"/><Relationship Id="rId570" Type="http://schemas.openxmlformats.org/officeDocument/2006/relationships/hyperlink" Target="consultantplus://offline/ref=0BD221B27BFE501D6ACC24FC746CC878194415F43BF499A81A568E79C59907F53A193652F81C33AFm1tFJ" TargetMode="External"/><Relationship Id="rId2044" Type="http://schemas.openxmlformats.org/officeDocument/2006/relationships/hyperlink" Target="consultantplus://offline/ref=0BD221B27BFE501D6ACC24FC746CC878194314FE38F099A81A568E79C59907F53A193652F81933AFm1tDJ" TargetMode="External"/><Relationship Id="rId2251" Type="http://schemas.openxmlformats.org/officeDocument/2006/relationships/hyperlink" Target="consultantplus://offline/ref=0BD221B27BFE501D6ACC24FC746CC878194114F439FB99A81A568E79C59907F53A193652F81934A5m1tDJ" TargetMode="External"/><Relationship Id="rId3302" Type="http://schemas.openxmlformats.org/officeDocument/2006/relationships/hyperlink" Target="consultantplus://offline/ref=0BD221B27BFE501D6ACC39EE626CC87819461CF536F699A81A568E79C5m9t9J" TargetMode="External"/><Relationship Id="rId4700" Type="http://schemas.openxmlformats.org/officeDocument/2006/relationships/hyperlink" Target="consultantplus://offline/ref=0BD221B27BFE501D6ACC24FC746CC87819411FF838FB99A81A568E79C59907F53A193652F81933AEm1tFJ" TargetMode="External"/><Relationship Id="rId223" Type="http://schemas.openxmlformats.org/officeDocument/2006/relationships/hyperlink" Target="consultantplus://offline/ref=0BD221B27BFE501D6ACC24FC746CC878194415F43BF499A81A568E79C59907F53A193652F81F37A9m1tDJ" TargetMode="External"/><Relationship Id="rId430" Type="http://schemas.openxmlformats.org/officeDocument/2006/relationships/hyperlink" Target="consultantplus://offline/ref=0BD221B27BFE501D6ACC24FC746CC87819401FFF3CF299A81A568E79C5m9t9J" TargetMode="External"/><Relationship Id="rId1060" Type="http://schemas.openxmlformats.org/officeDocument/2006/relationships/hyperlink" Target="consultantplus://offline/ref=0BD221B27BFE501D6ACC24FC746CC878194E1EFA37F499A81A568E79C59907F53A193652F1m1t8J" TargetMode="External"/><Relationship Id="rId2111" Type="http://schemas.openxmlformats.org/officeDocument/2006/relationships/hyperlink" Target="consultantplus://offline/ref=0BD221B27BFE501D6ACC24FC746CC878194114F439FB99A81A568E79C59907F53A193652F8193FA5m1t8J" TargetMode="External"/><Relationship Id="rId4076" Type="http://schemas.openxmlformats.org/officeDocument/2006/relationships/hyperlink" Target="consultantplus://offline/ref=0BD221B27BFE501D6ACC24FC746CC878194319FD3BF799A81A568E79C59907F53A193652F81932ADm1t6J" TargetMode="External"/><Relationship Id="rId1877" Type="http://schemas.openxmlformats.org/officeDocument/2006/relationships/hyperlink" Target="consultantplus://offline/ref=0BD221B27BFE501D6ACC24FC746CC878194314FE38F099A81A568E79C59907F53A193652F81937AEm1t6J" TargetMode="External"/><Relationship Id="rId2928" Type="http://schemas.openxmlformats.org/officeDocument/2006/relationships/hyperlink" Target="consultantplus://offline/ref=0BD221B27BFE501D6ACC24FC746CC87819411FF838FB99A81A568E79C59907F53A193657F919m3tFJ" TargetMode="External"/><Relationship Id="rId4283" Type="http://schemas.openxmlformats.org/officeDocument/2006/relationships/hyperlink" Target="consultantplus://offline/ref=0BD221B27BFE501D6ACC24FC746CC878194314FB3BF799A81A568E79C59907F53A193652F81A34ADm1tEJ" TargetMode="External"/><Relationship Id="rId4490" Type="http://schemas.openxmlformats.org/officeDocument/2006/relationships/hyperlink" Target="consultantplus://offline/ref=0BD221B27BFE501D6ACC24FC746CC878194515FA38FA99A81A568E79C59907F53A193652F81937ADm1tCJ" TargetMode="External"/><Relationship Id="rId1737" Type="http://schemas.openxmlformats.org/officeDocument/2006/relationships/hyperlink" Target="consultantplus://offline/ref=0BD221B27BFE501D6ACC24FC746CC878194314FE38F099A81A568E79C59907F53A193652F81933ACm1tAJ" TargetMode="External"/><Relationship Id="rId1944" Type="http://schemas.openxmlformats.org/officeDocument/2006/relationships/hyperlink" Target="consultantplus://offline/ref=0BD221B27BFE501D6ACC24FC746CC878194314FE38F099A81A568E79C59907F53A193652F81930AEm1tEJ" TargetMode="External"/><Relationship Id="rId3092" Type="http://schemas.openxmlformats.org/officeDocument/2006/relationships/hyperlink" Target="consultantplus://offline/ref=0BD221B27BFE501D6ACC39EE626CC8781F4114FE3BF9C4A2120F827BmCt2J" TargetMode="External"/><Relationship Id="rId4143" Type="http://schemas.openxmlformats.org/officeDocument/2006/relationships/hyperlink" Target="consultantplus://offline/ref=0BD221B27BFE501D6ACC24FC746CC87819411FF838FB99A81A568E79C59907F53A193654F010m3t2J" TargetMode="External"/><Relationship Id="rId4350" Type="http://schemas.openxmlformats.org/officeDocument/2006/relationships/hyperlink" Target="consultantplus://offline/ref=0BD221B27BFE501D6ACC39EE626CC87819461BFA3BF699A81A568E79C5m9t9J" TargetMode="External"/><Relationship Id="rId29" Type="http://schemas.openxmlformats.org/officeDocument/2006/relationships/hyperlink" Target="consultantplus://offline/ref=00FC604007246F79956948B0B96A3F00B33EA839066FC740509613328945688FD4AFA0B7E311985Cl6t0J" TargetMode="External"/><Relationship Id="rId4003" Type="http://schemas.openxmlformats.org/officeDocument/2006/relationships/hyperlink" Target="consultantplus://offline/ref=0BD221B27BFE501D6ACC24FC746CC87819411FF838FB99A81A568E79C59907F53A193654FF1Em3t4J" TargetMode="External"/><Relationship Id="rId4210" Type="http://schemas.openxmlformats.org/officeDocument/2006/relationships/hyperlink" Target="consultantplus://offline/ref=0BD221B27BFE501D6ACC24FC746CC878194314FB3BF799A81A568E79C59907F53A193652F81A31A4m1tCJ" TargetMode="External"/><Relationship Id="rId1804" Type="http://schemas.openxmlformats.org/officeDocument/2006/relationships/hyperlink" Target="consultantplus://offline/ref=0BD221B27BFE501D6ACC24FC746CC878194314FE38F099A81A568E79C59907F53A193652F81933A8m1t9J" TargetMode="External"/><Relationship Id="rId3769" Type="http://schemas.openxmlformats.org/officeDocument/2006/relationships/hyperlink" Target="consultantplus://offline/ref=0BD221B27BFE501D6ACC24FC746CC878194515FB3DF599A81A568E79C59907F53A193652F81936A9m1tFJ" TargetMode="External"/><Relationship Id="rId3976" Type="http://schemas.openxmlformats.org/officeDocument/2006/relationships/hyperlink" Target="consultantplus://offline/ref=0BD221B27BFE501D6ACC24FC746CC87819411FF838FB99A81A568E79C59907F53A193654FF1Am3t4J" TargetMode="External"/><Relationship Id="rId897" Type="http://schemas.openxmlformats.org/officeDocument/2006/relationships/hyperlink" Target="consultantplus://offline/ref=0BD221B27BFE501D6ACC24FC746CC87819411AFE3CF199A81A568E79C59907F53A193652F81936AEm1tFJ" TargetMode="External"/><Relationship Id="rId2578" Type="http://schemas.openxmlformats.org/officeDocument/2006/relationships/hyperlink" Target="consultantplus://offline/ref=0BD221B27BFE501D6ACC24FC746CC878194E1EF43FF199A81A568E79C5m9t9J" TargetMode="External"/><Relationship Id="rId2785" Type="http://schemas.openxmlformats.org/officeDocument/2006/relationships/hyperlink" Target="consultantplus://offline/ref=0BD221B27BFE501D6ACC24FC746CC87819411FF838FB99A81A568E79C59907F53A19365AFA18m3tFJ" TargetMode="External"/><Relationship Id="rId2992" Type="http://schemas.openxmlformats.org/officeDocument/2006/relationships/hyperlink" Target="consultantplus://offline/ref=0BD221B27BFE501D6ACC24FC746CC8781A411EFA3FF9C4A2120F827BC29658E23D503A53F8193FmAtDJ" TargetMode="External"/><Relationship Id="rId3629" Type="http://schemas.openxmlformats.org/officeDocument/2006/relationships/hyperlink" Target="consultantplus://offline/ref=0BD221B27BFE501D6ACC24FC746CC87819411DFC3DFB99A81A568E79C59907F53A193652F81937A8m1tFJ" TargetMode="External"/><Relationship Id="rId3836" Type="http://schemas.openxmlformats.org/officeDocument/2006/relationships/hyperlink" Target="consultantplus://offline/ref=0BD221B27BFE501D6ACC24FC746CC878194019FD3CF099A81A568E79C5m9t9J" TargetMode="External"/><Relationship Id="rId757" Type="http://schemas.openxmlformats.org/officeDocument/2006/relationships/hyperlink" Target="consultantplus://offline/ref=0BD221B27BFE501D6ACC24FC746CC878194015FC3BF299A81A568E79C59907F53A1936m5t7J" TargetMode="External"/><Relationship Id="rId964" Type="http://schemas.openxmlformats.org/officeDocument/2006/relationships/hyperlink" Target="consultantplus://offline/ref=0BD221B27BFE501D6ACC24FC746CC878194E1EFA37F499A81A568E79C59907F53A193652F81831ACm1t8J" TargetMode="External"/><Relationship Id="rId1387" Type="http://schemas.openxmlformats.org/officeDocument/2006/relationships/hyperlink" Target="consultantplus://offline/ref=0BD221B27BFE501D6ACC24FC746CC878194118F43CF799A81A568E79C59907F53A193652F81935ACm1t9J" TargetMode="External"/><Relationship Id="rId1594" Type="http://schemas.openxmlformats.org/officeDocument/2006/relationships/hyperlink" Target="consultantplus://offline/ref=0BD221B27BFE501D6ACC24FC746CC878194E1EF43FF199A81A568E79C59907F53A193652FAm1tEJ" TargetMode="External"/><Relationship Id="rId2438" Type="http://schemas.openxmlformats.org/officeDocument/2006/relationships/hyperlink" Target="consultantplus://offline/ref=0BD221B27BFE501D6ACC24FC746CC878194E1EF43FF199A81A568E79C59907F53A193650FCm1tCJ" TargetMode="External"/><Relationship Id="rId2645" Type="http://schemas.openxmlformats.org/officeDocument/2006/relationships/hyperlink" Target="consultantplus://offline/ref=0BD221B27BFE501D6ACC24FC746CC878194118FD3BF699A81A568E79C59907F53A193652mFtEJ" TargetMode="External"/><Relationship Id="rId2852" Type="http://schemas.openxmlformats.org/officeDocument/2006/relationships/hyperlink" Target="consultantplus://offline/ref=0BD221B27BFE501D6ACC24FC746CC87819411FF838FB99A81A568E79C59907F53A193652FF19m3tEJ" TargetMode="External"/><Relationship Id="rId3903" Type="http://schemas.openxmlformats.org/officeDocument/2006/relationships/hyperlink" Target="consultantplus://offline/ref=0BD221B27BFE501D6ACC25F162009D2B15471AFD3FFB95F5105ED775C79E08AA2D1E7F5EF91936AC17mCt4J" TargetMode="External"/><Relationship Id="rId93" Type="http://schemas.openxmlformats.org/officeDocument/2006/relationships/hyperlink" Target="consultantplus://offline/ref=00FC604007246F79956948B0B96A3F00B33EAB37006EC740509613328945688FD4AFA0B2E7l1t4J" TargetMode="External"/><Relationship Id="rId617" Type="http://schemas.openxmlformats.org/officeDocument/2006/relationships/hyperlink" Target="consultantplus://offline/ref=0BD221B27BFE501D6ACC24FC746CC87819431BFF36F799A81A568E79C59907F53A193652F81936ADm1tEJ" TargetMode="External"/><Relationship Id="rId824" Type="http://schemas.openxmlformats.org/officeDocument/2006/relationships/hyperlink" Target="consultantplus://offline/ref=0BD221B27BFE501D6ACC24FC746CC8781C471CFD3DF9C4A2120F827BC29658E23D503A53F81837mAt9J" TargetMode="External"/><Relationship Id="rId1247" Type="http://schemas.openxmlformats.org/officeDocument/2006/relationships/hyperlink" Target="consultantplus://offline/ref=0BD221B27BFE501D6ACC24FC746CC87819411FF838FB99A81A568E79C59907F53A193652F8183FA9m1tDJ" TargetMode="External"/><Relationship Id="rId1454" Type="http://schemas.openxmlformats.org/officeDocument/2006/relationships/hyperlink" Target="consultantplus://offline/ref=0BD221B27BFE501D6ACC24FC746CC878194018F53CFA99A81A568E79C5m9t9J" TargetMode="External"/><Relationship Id="rId1661" Type="http://schemas.openxmlformats.org/officeDocument/2006/relationships/hyperlink" Target="consultantplus://offline/ref=0BD221B27BFE501D6ACC24FC746CC87819411AF537F399A81A568E79C5m9t9J" TargetMode="External"/><Relationship Id="rId2505" Type="http://schemas.openxmlformats.org/officeDocument/2006/relationships/hyperlink" Target="consultantplus://offline/ref=0BD221B27BFE501D6ACC24FC746CC878194119F53EF499A81A568E79C59907F53A193652F81930AFm1tCJ" TargetMode="External"/><Relationship Id="rId2712" Type="http://schemas.openxmlformats.org/officeDocument/2006/relationships/hyperlink" Target="consultantplus://offline/ref=0BD221B27BFE501D6ACC24FC746CC87819411FF838FB99A81A568E79C59907F53A193654FF1Dm3t3J" TargetMode="External"/><Relationship Id="rId1107" Type="http://schemas.openxmlformats.org/officeDocument/2006/relationships/hyperlink" Target="consultantplus://offline/ref=0BD221B27BFE501D6ACC24FC746CC8781A411EFA3FF9C4A2120F827BC29658E23D503A53F81B34mAtDJ" TargetMode="External"/><Relationship Id="rId1314" Type="http://schemas.openxmlformats.org/officeDocument/2006/relationships/hyperlink" Target="consultantplus://offline/ref=0BD221B27BFE501D6ACC24FC746CC87819411FF838FB99A81A568E79C59907F53A19365BFC1Bm3tFJ" TargetMode="External"/><Relationship Id="rId1521" Type="http://schemas.openxmlformats.org/officeDocument/2006/relationships/hyperlink" Target="consultantplus://offline/ref=0BD221B27BFE501D6ACC24FC746CC878194114F43EFB99A81A568E79C59907F53A193652F81832ABm1tFJ" TargetMode="External"/><Relationship Id="rId4677" Type="http://schemas.openxmlformats.org/officeDocument/2006/relationships/hyperlink" Target="consultantplus://offline/ref=0BD221B27BFE501D6ACC24FC746CC87819411FF838FB99A81A568E79C59907F53A193655F819m3t4J" TargetMode="External"/><Relationship Id="rId4884" Type="http://schemas.openxmlformats.org/officeDocument/2006/relationships/hyperlink" Target="consultantplus://offline/ref=0BD221B27BFE501D6ACC24FC746CC878194415F43BF499A81A568E79C59907F53A193652F81C31ACm1t8J" TargetMode="External"/><Relationship Id="rId3279" Type="http://schemas.openxmlformats.org/officeDocument/2006/relationships/hyperlink" Target="consultantplus://offline/ref=0BD221B27BFE501D6ACC24FC746CC87819411FF838FB99A81A568E79C59907F53A193654F119m3t5J" TargetMode="External"/><Relationship Id="rId3486" Type="http://schemas.openxmlformats.org/officeDocument/2006/relationships/hyperlink" Target="consultantplus://offline/ref=0BD221B27BFE501D6ACC24FC746CC87819411DFC3DFB99A81A568E79C59907F53A193652F81936A4m1tEJ" TargetMode="External"/><Relationship Id="rId3693" Type="http://schemas.openxmlformats.org/officeDocument/2006/relationships/hyperlink" Target="consultantplus://offline/ref=0BD221B27BFE501D6ACC24FC746CC87819411DFC3DFB99A81A568E79C59907F53A193652F81937ABm1tAJ" TargetMode="External"/><Relationship Id="rId4537" Type="http://schemas.openxmlformats.org/officeDocument/2006/relationships/hyperlink" Target="consultantplus://offline/ref=0BD221B27BFE501D6ACC24FC746CC87819451DFA3EF199A81A568E79C5m9t9J" TargetMode="External"/><Relationship Id="rId20" Type="http://schemas.openxmlformats.org/officeDocument/2006/relationships/hyperlink" Target="consultantplus://offline/ref=00FC604007246F79956948B0B96A3F00B332AF3C056DC740509613328945688FD4AFA0B7E3119958l6tFJ" TargetMode="External"/><Relationship Id="rId2088" Type="http://schemas.openxmlformats.org/officeDocument/2006/relationships/hyperlink" Target="consultantplus://offline/ref=0BD221B27BFE501D6ACC24FC746CC878194114F439FB99A81A568E79C59907F53A193652F81931ACm1tAJ" TargetMode="External"/><Relationship Id="rId2295" Type="http://schemas.openxmlformats.org/officeDocument/2006/relationships/hyperlink" Target="consultantplus://offline/ref=0BD221B27BFE501D6ACC24FC746CC878194114F439FB99A81A568E79C59907F53A193652F81934A5m1tDJ" TargetMode="External"/><Relationship Id="rId3139" Type="http://schemas.openxmlformats.org/officeDocument/2006/relationships/hyperlink" Target="consultantplus://offline/ref=0BD221B27BFE501D6ACC24FC746CC87819411CFD37F599A81A568E79C59907F53A193652F81B31A4m1tDJ" TargetMode="External"/><Relationship Id="rId3346" Type="http://schemas.openxmlformats.org/officeDocument/2006/relationships/hyperlink" Target="consultantplus://offline/ref=0BD221B27BFE501D6ACC24FC746CC878194515FB3DF599A81A568E79C59907F53A193652F81936A5m1tFJ" TargetMode="External"/><Relationship Id="rId4744" Type="http://schemas.openxmlformats.org/officeDocument/2006/relationships/hyperlink" Target="consultantplus://offline/ref=0BD221B27BFE501D6ACC24FC746CC87819411FF838FB99A81A568E79C59907F53A19365AF81Cm3t1J" TargetMode="External"/><Relationship Id="rId4951" Type="http://schemas.openxmlformats.org/officeDocument/2006/relationships/hyperlink" Target="consultantplus://offline/ref=0BD221B27BFE501D6ACC24FC746CC878194018F53CF199A81A568E79C59907F53A193652F81934ADm1t7J" TargetMode="External"/><Relationship Id="rId267" Type="http://schemas.openxmlformats.org/officeDocument/2006/relationships/hyperlink" Target="consultantplus://offline/ref=0BD221B27BFE501D6ACC24FC746CC878194415F43BF499A81A568E79C59907F53A193652F81C32A5m1t6J" TargetMode="External"/><Relationship Id="rId474" Type="http://schemas.openxmlformats.org/officeDocument/2006/relationships/hyperlink" Target="consultantplus://offline/ref=0BD221B27BFE501D6ACC39EE626CC87810401BFF37F9C4A2120F827BmCt2J" TargetMode="External"/><Relationship Id="rId2155" Type="http://schemas.openxmlformats.org/officeDocument/2006/relationships/hyperlink" Target="consultantplus://offline/ref=0BD221B27BFE501D6ACC24FC746CC878194019FB3FFA99A81A568E79C59907F53A193652F81936A8m1t7J" TargetMode="External"/><Relationship Id="rId3553" Type="http://schemas.openxmlformats.org/officeDocument/2006/relationships/hyperlink" Target="consultantplus://offline/ref=0BD221B27BFE501D6ACC24FC746CC87819411DFC3DFB99A81A568E79C59907F53A193652F81936A5m1t7J" TargetMode="External"/><Relationship Id="rId3760" Type="http://schemas.openxmlformats.org/officeDocument/2006/relationships/hyperlink" Target="consultantplus://offline/ref=0BD221B27BFE501D6ACC24FC746CC878194515FB3DF599A81A568E79C59907F53A193652F81936ADm1tAJ" TargetMode="External"/><Relationship Id="rId4604" Type="http://schemas.openxmlformats.org/officeDocument/2006/relationships/hyperlink" Target="consultantplus://offline/ref=0BD221B27BFE501D6ACC24FC746CC8781A411EFA3FF9C4A2120F827BC29658E23D503A53F81B34mAtDJ" TargetMode="External"/><Relationship Id="rId4811" Type="http://schemas.openxmlformats.org/officeDocument/2006/relationships/hyperlink" Target="consultantplus://offline/ref=0BD221B27BFE501D6ACC24FC746CC878194014F836F299A81A568E79C59907F53A193652F81937AFm1tAJ" TargetMode="External"/><Relationship Id="rId127" Type="http://schemas.openxmlformats.org/officeDocument/2006/relationships/hyperlink" Target="consultantplus://offline/ref=00FC604007246F79956948B0B96A3F00B331AA3B006CC7405096133289l4t5J" TargetMode="External"/><Relationship Id="rId681" Type="http://schemas.openxmlformats.org/officeDocument/2006/relationships/hyperlink" Target="consultantplus://offline/ref=0BD221B27BFE501D6ACC24FC746CC878194E1EFA37F099A81A568E79C5m9t9J" TargetMode="External"/><Relationship Id="rId2362" Type="http://schemas.openxmlformats.org/officeDocument/2006/relationships/hyperlink" Target="consultantplus://offline/ref=0BD221B27BFE501D6ACC24FC746CC878194114F439FB99A81A568E79C59907F53A193652F01Am3t6J" TargetMode="External"/><Relationship Id="rId3206" Type="http://schemas.openxmlformats.org/officeDocument/2006/relationships/hyperlink" Target="consultantplus://offline/ref=0BD221B27BFE501D6ACC24FC746CC87819411FF838FB99A81A568E79C59907F53A193652F81A30A9m1tEJ" TargetMode="External"/><Relationship Id="rId3413" Type="http://schemas.openxmlformats.org/officeDocument/2006/relationships/hyperlink" Target="consultantplus://offline/ref=0BD221B27BFE501D6ACC24FC746CC87819411DFC3DFB99A81A568E79C59907F53A193652F81936AEm1tCJ" TargetMode="External"/><Relationship Id="rId3620" Type="http://schemas.openxmlformats.org/officeDocument/2006/relationships/hyperlink" Target="consultantplus://offline/ref=0BD221B27BFE501D6ACC24FC746CC87819411DFC3DFB99A81A568E79C59907F53A193652F81937AFm1tBJ" TargetMode="External"/><Relationship Id="rId334" Type="http://schemas.openxmlformats.org/officeDocument/2006/relationships/hyperlink" Target="consultantplus://offline/ref=0BD221B27BFE501D6ACC24FC746CC878194415F43BF499A81A568E79C59907F53A193652F81F31AAm1t6J" TargetMode="External"/><Relationship Id="rId541" Type="http://schemas.openxmlformats.org/officeDocument/2006/relationships/hyperlink" Target="consultantplus://offline/ref=0BD221B27BFE501D6ACC24FC746CC878194415F43BF499A81A568E79C59907F53A193652F81C31AEm1tAJ" TargetMode="External"/><Relationship Id="rId1171" Type="http://schemas.openxmlformats.org/officeDocument/2006/relationships/hyperlink" Target="consultantplus://offline/ref=0BD221B27BFE501D6ACC24FC746CC8781B4E19FB3EF9C4A2120F827BC29658E23D503A53F81934mAtEJ" TargetMode="External"/><Relationship Id="rId2015" Type="http://schemas.openxmlformats.org/officeDocument/2006/relationships/hyperlink" Target="consultantplus://offline/ref=0BD221B27BFE501D6ACC24FC746CC878104E1DF43EF9C4A2120F827BC29658E23D503A53F81B30mAtBJ" TargetMode="External"/><Relationship Id="rId2222" Type="http://schemas.openxmlformats.org/officeDocument/2006/relationships/hyperlink" Target="consultantplus://offline/ref=0BD221B27BFE501D6ACC24FC746CC878194114F439FB99A81A568E79C59907F53A193657F911m3t5J" TargetMode="External"/><Relationship Id="rId401" Type="http://schemas.openxmlformats.org/officeDocument/2006/relationships/hyperlink" Target="consultantplus://offline/ref=0BD221B27BFE501D6ACC24FC746CC878194114F43EFB99A81A568E79C59907F53A193652F81B33A8m1tBJ" TargetMode="External"/><Relationship Id="rId1031" Type="http://schemas.openxmlformats.org/officeDocument/2006/relationships/hyperlink" Target="consultantplus://offline/ref=0BD221B27BFE501D6ACC39EE626CC8781D411EF53EF9C4A2120F827BmCt2J" TargetMode="External"/><Relationship Id="rId1988" Type="http://schemas.openxmlformats.org/officeDocument/2006/relationships/hyperlink" Target="consultantplus://offline/ref=0BD221B27BFE501D6ACC24FC746CC878194314FE38F099A81A568E79C59907F53A193652F81830ABm1tFJ" TargetMode="External"/><Relationship Id="rId4187" Type="http://schemas.openxmlformats.org/officeDocument/2006/relationships/hyperlink" Target="consultantplus://offline/ref=0BD221B27BFE501D6ACC24FC746CC878194314FB3BF799A81A568E79C59907F53A193652F81A31AAm1tCJ" TargetMode="External"/><Relationship Id="rId4394" Type="http://schemas.openxmlformats.org/officeDocument/2006/relationships/hyperlink" Target="consultantplus://offline/ref=0BD221B27BFE501D6ACC24FC746CC878194314FB3BF799A81A568E79C59907F53A193652F8183EAEm1tCJ" TargetMode="External"/><Relationship Id="rId4047" Type="http://schemas.openxmlformats.org/officeDocument/2006/relationships/hyperlink" Target="consultantplus://offline/ref=0BD221B27BFE501D6ACC24FC746CC87819411FF838FB99A81A568E79C59907F53A193652FF19m3tEJ" TargetMode="External"/><Relationship Id="rId4254" Type="http://schemas.openxmlformats.org/officeDocument/2006/relationships/hyperlink" Target="consultantplus://offline/ref=0BD221B27BFE501D6ACC24FC746CC878194314FB3BF799A81A568E79C59907F53A193652F81A3FA8m1t9J" TargetMode="External"/><Relationship Id="rId4461" Type="http://schemas.openxmlformats.org/officeDocument/2006/relationships/hyperlink" Target="consultantplus://offline/ref=0BD221B27BFE501D6ACC39EE626CC878194419FE3FF9C4A2120F827BmCt2J" TargetMode="External"/><Relationship Id="rId1848" Type="http://schemas.openxmlformats.org/officeDocument/2006/relationships/hyperlink" Target="consultantplus://offline/ref=0BD221B27BFE501D6ACC24FC746CC878194314FE38F099A81A568E79C59907F53A193652F81937AEm1tCJ" TargetMode="External"/><Relationship Id="rId3063" Type="http://schemas.openxmlformats.org/officeDocument/2006/relationships/hyperlink" Target="consultantplus://offline/ref=0BD221B27BFE501D6ACC24FC746CC878194515FB3DF599A81A568E79C59907F53A193652F81936A5m1tCJ" TargetMode="External"/><Relationship Id="rId3270" Type="http://schemas.openxmlformats.org/officeDocument/2006/relationships/hyperlink" Target="consultantplus://offline/ref=0BD221B27BFE501D6ACC24FC746CC87819411FF838FB99A81A568E79C59907F53A193651F910m3t4J" TargetMode="External"/><Relationship Id="rId4114" Type="http://schemas.openxmlformats.org/officeDocument/2006/relationships/hyperlink" Target="consultantplus://offline/ref=0BD221B27BFE501D6ACC24FC746CC87819411FF838FB99A81A568E79C5m9t9J" TargetMode="External"/><Relationship Id="rId4321" Type="http://schemas.openxmlformats.org/officeDocument/2006/relationships/hyperlink" Target="consultantplus://offline/ref=0BD221B27BFE501D6ACC24FC746CC8781B4F18FD3AF9C4A2120F827BmCt2J" TargetMode="External"/><Relationship Id="rId191" Type="http://schemas.openxmlformats.org/officeDocument/2006/relationships/hyperlink" Target="consultantplus://offline/ref=00FC604007246F79956948B0B96A3F00B33EA8380E6FC740509613328945688FD4AFA0B5E6l1t8J" TargetMode="External"/><Relationship Id="rId1708" Type="http://schemas.openxmlformats.org/officeDocument/2006/relationships/hyperlink" Target="consultantplus://offline/ref=0BD221B27BFE501D6ACC24FC746CC878194314FE38F099A81A568E79C59907F53A193652F81937A4m1tCJ" TargetMode="External"/><Relationship Id="rId1915" Type="http://schemas.openxmlformats.org/officeDocument/2006/relationships/hyperlink" Target="consultantplus://offline/ref=0BD221B27BFE501D6ACC24FC746CC878194314FE38F099A81A568E79C59907F53A193652F81937ABm1t8J" TargetMode="External"/><Relationship Id="rId3130" Type="http://schemas.openxmlformats.org/officeDocument/2006/relationships/hyperlink" Target="consultantplus://offline/ref=0BD221B27BFE501D6ACC24FC746CC87819411FF838FB99A81A568E79C59907F53A19365AFD11m3tFJ" TargetMode="External"/><Relationship Id="rId2689" Type="http://schemas.openxmlformats.org/officeDocument/2006/relationships/hyperlink" Target="consultantplus://offline/ref=0BD221B27BFE501D6ACC24FC746CC87819411FF838FB99A81A568E79C59907F53A193657F91Cm3t1J" TargetMode="External"/><Relationship Id="rId2896" Type="http://schemas.openxmlformats.org/officeDocument/2006/relationships/hyperlink" Target="consultantplus://offline/ref=0BD221B27BFE501D6ACC24FC746CC87819451BF93BF199A81A568E79C59907F53A193652F81937ADm1tFJ" TargetMode="External"/><Relationship Id="rId3947" Type="http://schemas.openxmlformats.org/officeDocument/2006/relationships/hyperlink" Target="consultantplus://offline/ref=0BD221B27BFE501D6ACC39EE626CC878194519FB36F699A81A568E79C5m9t9J" TargetMode="External"/><Relationship Id="rId868" Type="http://schemas.openxmlformats.org/officeDocument/2006/relationships/hyperlink" Target="consultantplus://offline/ref=0BD221B27BFE501D6ACC24FC746CC8781D451AFA36F9C4A2120F827BmCt2J" TargetMode="External"/><Relationship Id="rId1498" Type="http://schemas.openxmlformats.org/officeDocument/2006/relationships/hyperlink" Target="consultantplus://offline/ref=0BD221B27BFE501D6ACC24FC746CC878194E1EF43FF199A81A568E79C59907F53A193650FBm1t9J" TargetMode="External"/><Relationship Id="rId2549" Type="http://schemas.openxmlformats.org/officeDocument/2006/relationships/hyperlink" Target="consultantplus://offline/ref=0BD221B27BFE501D6ACC24FC746CC878194119F53EF499A81A568E79C59907F53A193652F81931AEm1tCJ" TargetMode="External"/><Relationship Id="rId2756" Type="http://schemas.openxmlformats.org/officeDocument/2006/relationships/hyperlink" Target="consultantplus://offline/ref=0BD221B27BFE501D6ACC24FC746CC87819411FF838FB99A81A568E79C59907F53A193654F019m3t2J" TargetMode="External"/><Relationship Id="rId2963" Type="http://schemas.openxmlformats.org/officeDocument/2006/relationships/hyperlink" Target="consultantplus://offline/ref=0BD221B27BFE501D6ACC24FC746CC87819411FF838FB99A81A568E79C59907F53A193652F81A30AEm1t6J" TargetMode="External"/><Relationship Id="rId3807" Type="http://schemas.openxmlformats.org/officeDocument/2006/relationships/hyperlink" Target="consultantplus://offline/ref=0BD221B27BFE501D6ACC24FC746CC87819411FF838FB99A81A568E79C59907F53A193652FE1Em3t0J" TargetMode="External"/><Relationship Id="rId728" Type="http://schemas.openxmlformats.org/officeDocument/2006/relationships/hyperlink" Target="consultantplus://offline/ref=0BD221B27BFE501D6ACC24FC746CC878194115FA36F699A81A568E79C59907F53A193652F81932ADm1tAJ" TargetMode="External"/><Relationship Id="rId935" Type="http://schemas.openxmlformats.org/officeDocument/2006/relationships/hyperlink" Target="consultantplus://offline/ref=0BD221B27BFE501D6ACC24FC746CC8781C4514F43EF9C4A2120F827BmCt2J" TargetMode="External"/><Relationship Id="rId1358" Type="http://schemas.openxmlformats.org/officeDocument/2006/relationships/hyperlink" Target="consultantplus://offline/ref=0BD221B27BFE501D6ACC39EE626CC878104214F93DF9C4A2120F827BmCt2J" TargetMode="External"/><Relationship Id="rId1565" Type="http://schemas.openxmlformats.org/officeDocument/2006/relationships/hyperlink" Target="consultantplus://offline/ref=0BD221B27BFE501D6ACC24FC746CC878194E1EF43FF199A81A568E79C59907F53A193656FDm1tFJ" TargetMode="External"/><Relationship Id="rId1772" Type="http://schemas.openxmlformats.org/officeDocument/2006/relationships/hyperlink" Target="consultantplus://offline/ref=0BD221B27BFE501D6ACC24FC746CC878194018F53CF199A81A568E79C59907F53A193652FEm1tDJ" TargetMode="External"/><Relationship Id="rId2409" Type="http://schemas.openxmlformats.org/officeDocument/2006/relationships/hyperlink" Target="consultantplus://offline/ref=0BD221B27BFE501D6ACC24FC746CC878194119F53EF499A81A568E79C59907F53A193652F81930A8m1tBJ" TargetMode="External"/><Relationship Id="rId2616" Type="http://schemas.openxmlformats.org/officeDocument/2006/relationships/hyperlink" Target="consultantplus://offline/ref=0BD221B27BFE501D6ACC24FC746CC87819421BF83AF599A81A568E79C59907F53A193652F81936A8m1tEJ" TargetMode="External"/><Relationship Id="rId5022" Type="http://schemas.openxmlformats.org/officeDocument/2006/relationships/theme" Target="theme/theme1.xml"/><Relationship Id="rId64" Type="http://schemas.openxmlformats.org/officeDocument/2006/relationships/hyperlink" Target="consultantplus://offline/ref=00FC604007246F79956948B0B96A3F00B33EA8380E6FC740509613328945688FD4AFA0B7E6l1t2J" TargetMode="External"/><Relationship Id="rId1218" Type="http://schemas.openxmlformats.org/officeDocument/2006/relationships/hyperlink" Target="consultantplus://offline/ref=0BD221B27BFE501D6ACC24FC746CC87819411FF838FB99A81A568E79C59907F53A193652F81B32A5m1t9J" TargetMode="External"/><Relationship Id="rId1425" Type="http://schemas.openxmlformats.org/officeDocument/2006/relationships/hyperlink" Target="consultantplus://offline/ref=0BD221B27BFE501D6ACC24FC746CC87819411FF838FB99A81A568E79C59907F53A193652F81835ACm1tFJ" TargetMode="External"/><Relationship Id="rId2823" Type="http://schemas.openxmlformats.org/officeDocument/2006/relationships/hyperlink" Target="consultantplus://offline/ref=0BD221B27BFE501D6ACC24FC746CC87819401CF93AF799A81A568E79C59907F53A193652F81936ACm1t6J" TargetMode="External"/><Relationship Id="rId1632" Type="http://schemas.openxmlformats.org/officeDocument/2006/relationships/hyperlink" Target="consultantplus://offline/ref=0BD221B27BFE501D6ACC24FC746CC878194315FC3CFB99A81A568E79C59907F53A193652F81030AEm1t7J" TargetMode="External"/><Relationship Id="rId4788" Type="http://schemas.openxmlformats.org/officeDocument/2006/relationships/hyperlink" Target="consultantplus://offline/ref=0BD221B27BFE501D6ACC24FC746CC878194014F836F299A81A568E79C59907F53A193652F81936AEm1tCJ" TargetMode="External"/><Relationship Id="rId4995" Type="http://schemas.openxmlformats.org/officeDocument/2006/relationships/hyperlink" Target="consultantplus://offline/ref=0BD221B27BFE501D6ACC24FC746CC878194E1CF537F799A81A568E79C59907F53A193652F81932ADm1tDJ" TargetMode="External"/><Relationship Id="rId2199" Type="http://schemas.openxmlformats.org/officeDocument/2006/relationships/hyperlink" Target="consultantplus://offline/ref=0BD221B27BFE501D6ACC24FC746CC878194114F439FB99A81A568E79C59907F53A193652F81937AAm1tEJ" TargetMode="External"/><Relationship Id="rId3597" Type="http://schemas.openxmlformats.org/officeDocument/2006/relationships/hyperlink" Target="consultantplus://offline/ref=0BD221B27BFE501D6ACC24FC746CC87819411DFC3DFB99A81A568E79C59907F53A193652F81937ADm1t8J" TargetMode="External"/><Relationship Id="rId4648" Type="http://schemas.openxmlformats.org/officeDocument/2006/relationships/hyperlink" Target="consultantplus://offline/ref=0BD221B27BFE501D6ACC24FC746CC87819411FF838FB99A81A568E79C59907F53A19365AFB1Em3t1J" TargetMode="External"/><Relationship Id="rId4855" Type="http://schemas.openxmlformats.org/officeDocument/2006/relationships/hyperlink" Target="consultantplus://offline/ref=0BD221B27BFE501D6ACC24FC746CC878194014F836F299A81A568E79C59907F53A193652F81937AFm1tAJ" TargetMode="External"/><Relationship Id="rId3457" Type="http://schemas.openxmlformats.org/officeDocument/2006/relationships/hyperlink" Target="consultantplus://offline/ref=0BD221B27BFE501D6ACC24FC746CC87819411DFC3DFB99A81A568E79C59907F53A193652F81937A8m1t9J" TargetMode="External"/><Relationship Id="rId3664" Type="http://schemas.openxmlformats.org/officeDocument/2006/relationships/hyperlink" Target="consultantplus://offline/ref=0BD221B27BFE501D6ACC24FC746CC87819411DFC3DFB99A81A568E79C59907F53A193652F81937AAm1tBJ" TargetMode="External"/><Relationship Id="rId3871" Type="http://schemas.openxmlformats.org/officeDocument/2006/relationships/hyperlink" Target="consultantplus://offline/ref=0BD221B27BFE501D6ACC24FC746CC87819411FF838FB99A81A568E79C59907F53A193654FE10m3t3J" TargetMode="External"/><Relationship Id="rId4508" Type="http://schemas.openxmlformats.org/officeDocument/2006/relationships/hyperlink" Target="consultantplus://offline/ref=0BD221B27BFE501D6ACC24FC746CC878194515FA38FA99A81A568E79C59907F53A193652F81937ACm1tBJ" TargetMode="External"/><Relationship Id="rId4715" Type="http://schemas.openxmlformats.org/officeDocument/2006/relationships/hyperlink" Target="consultantplus://offline/ref=0BD221B27BFE501D6ACC24FC746CC87819411DFB3AF399A81A568E79C59907F53A193652F81937ADm1tEJ" TargetMode="External"/><Relationship Id="rId4922" Type="http://schemas.openxmlformats.org/officeDocument/2006/relationships/hyperlink" Target="consultantplus://offline/ref=0BD221B27BFE501D6ACC24FC746CC878194E1EFE3DF299A81A568E79C5m9t9J" TargetMode="External"/><Relationship Id="rId378" Type="http://schemas.openxmlformats.org/officeDocument/2006/relationships/hyperlink" Target="consultantplus://offline/ref=0BD221B27BFE501D6ACC24FC746CC878194114F43EFB99A81A568E79C59907F53A193652F81936ADm1tDJ" TargetMode="External"/><Relationship Id="rId585" Type="http://schemas.openxmlformats.org/officeDocument/2006/relationships/hyperlink" Target="consultantplus://offline/ref=0BD221B27BFE501D6ACC24FC746CC878194415F43BF499A81A568E79C59907F53A193652F81C3EAEm1tCJ" TargetMode="External"/><Relationship Id="rId792" Type="http://schemas.openxmlformats.org/officeDocument/2006/relationships/hyperlink" Target="consultantplus://offline/ref=0BD221B27BFE501D6ACC24FC746CC878194015FC3BF299A81A568E79C59907F53A193652F81934ADm1tEJ" TargetMode="External"/><Relationship Id="rId2059" Type="http://schemas.openxmlformats.org/officeDocument/2006/relationships/hyperlink" Target="consultantplus://offline/ref=0BD221B27BFE501D6ACC24FC746CC878194114F439FB99A81A568E79C59907F53A193652FDm1tCJ" TargetMode="External"/><Relationship Id="rId2266" Type="http://schemas.openxmlformats.org/officeDocument/2006/relationships/hyperlink" Target="consultantplus://offline/ref=0BD221B27BFE501D6ACC24FC746CC878194114F439FB99A81A568E79C59907F53A193652F8m1t0J" TargetMode="External"/><Relationship Id="rId2473" Type="http://schemas.openxmlformats.org/officeDocument/2006/relationships/hyperlink" Target="consultantplus://offline/ref=0BD221B27BFE501D6ACC24FC746CC878194119F53EF499A81A568E79C59907F53A193652F81933A9m1t6J" TargetMode="External"/><Relationship Id="rId2680" Type="http://schemas.openxmlformats.org/officeDocument/2006/relationships/hyperlink" Target="consultantplus://offline/ref=0BD221B27BFE501D6ACC24FC746CC87819411FF838FB99A81A568E79C59907F53A193651FE1Am3tEJ" TargetMode="External"/><Relationship Id="rId3317" Type="http://schemas.openxmlformats.org/officeDocument/2006/relationships/hyperlink" Target="consultantplus://offline/ref=0BD221B27BFE501D6ACC24FC746CC87819411FF838FB99A81A568E79C59907F53A193650F91Am3tEJ" TargetMode="External"/><Relationship Id="rId3524" Type="http://schemas.openxmlformats.org/officeDocument/2006/relationships/hyperlink" Target="consultantplus://offline/ref=0BD221B27BFE501D6ACC24FC746CC87819411DFC3DFB99A81A568E79C59907F53A193652F81936A5m1t7J" TargetMode="External"/><Relationship Id="rId3731" Type="http://schemas.openxmlformats.org/officeDocument/2006/relationships/hyperlink" Target="consultantplus://offline/ref=0BD221B27BFE501D6ACC24FC746CC87819411DFC3DFB99A81A568E79C59907F53A193652F81937A5m1tFJ" TargetMode="External"/><Relationship Id="rId238" Type="http://schemas.openxmlformats.org/officeDocument/2006/relationships/hyperlink" Target="consultantplus://offline/ref=0BD221B27BFE501D6ACC24FC746CC878194415F43BF499A81A568E79C59907F53A193652F81937A9m1tCJ" TargetMode="External"/><Relationship Id="rId445" Type="http://schemas.openxmlformats.org/officeDocument/2006/relationships/hyperlink" Target="consultantplus://offline/ref=0BD221B27BFE501D6ACC24FC746CC87819411EF83EF699A81A568E79C59907F53A193651mFt9J" TargetMode="External"/><Relationship Id="rId652" Type="http://schemas.openxmlformats.org/officeDocument/2006/relationships/hyperlink" Target="consultantplus://offline/ref=0BD221B27BFE501D6ACC24FC746CC878194415F43BF499A81A568E79C59907F53A193652F81F3EACm1t8J" TargetMode="External"/><Relationship Id="rId1075" Type="http://schemas.openxmlformats.org/officeDocument/2006/relationships/hyperlink" Target="consultantplus://offline/ref=0BD221B27BFE501D6ACC24FC746CC878194E1EFA37F499A81A568E79C59907F53A193652F81833A4m1tEJ" TargetMode="External"/><Relationship Id="rId1282" Type="http://schemas.openxmlformats.org/officeDocument/2006/relationships/hyperlink" Target="consultantplus://offline/ref=0BD221B27BFE501D6ACC39EE626CC8781E441DF83BF9C4A2120F827BmCt2J" TargetMode="External"/><Relationship Id="rId2126" Type="http://schemas.openxmlformats.org/officeDocument/2006/relationships/hyperlink" Target="consultantplus://offline/ref=0BD221B27BFE501D6ACC24FC746CC878194114F439FB99A81A568E79C59907F53A193652FAm1t1J" TargetMode="External"/><Relationship Id="rId2333" Type="http://schemas.openxmlformats.org/officeDocument/2006/relationships/hyperlink" Target="consultantplus://offline/ref=0BD221B27BFE501D6ACC29EF616CC8781E4F15F83FF9C4A2120F827BmCt2J" TargetMode="External"/><Relationship Id="rId2540" Type="http://schemas.openxmlformats.org/officeDocument/2006/relationships/hyperlink" Target="consultantplus://offline/ref=0BD221B27BFE501D6ACC24FC746CC878194119F53EF499A81A568E79C59907F53A193652F81930A4m1t6J" TargetMode="External"/><Relationship Id="rId305" Type="http://schemas.openxmlformats.org/officeDocument/2006/relationships/hyperlink" Target="consultantplus://offline/ref=0BD221B27BFE501D6ACC24FC746CC87819421DFD37F299A81A568E79C59907F53A193652F81936AFm1t6J" TargetMode="External"/><Relationship Id="rId512" Type="http://schemas.openxmlformats.org/officeDocument/2006/relationships/hyperlink" Target="consultantplus://offline/ref=0BD221B27BFE501D6ACC24FC746CC878194E1CF53BFA99A81A568E79C59907F53A193652F81837A4m1t6J" TargetMode="External"/><Relationship Id="rId1142" Type="http://schemas.openxmlformats.org/officeDocument/2006/relationships/hyperlink" Target="consultantplus://offline/ref=0BD221B27BFE501D6ACC24FC746CC87810431CF93EF9C4A2120F827BC29658E23D503A53F81937mAtCJ" TargetMode="External"/><Relationship Id="rId2400" Type="http://schemas.openxmlformats.org/officeDocument/2006/relationships/hyperlink" Target="consultantplus://offline/ref=0BD221B27BFE501D6ACC24FC746CC878194119F53EF499A81A568E79C59907F53A193652F81933ABm1tDJ" TargetMode="External"/><Relationship Id="rId4298" Type="http://schemas.openxmlformats.org/officeDocument/2006/relationships/hyperlink" Target="consultantplus://offline/ref=0BD221B27BFE501D6ACC39EE626CC878194618FD3FF499A81A568E79C5m9t9J" TargetMode="External"/><Relationship Id="rId1002" Type="http://schemas.openxmlformats.org/officeDocument/2006/relationships/hyperlink" Target="consultantplus://offline/ref=0BD221B27BFE501D6ACC24FC746CC878194E1EFA37F499A81A568E79C59907F53A193657FDm1t1J" TargetMode="External"/><Relationship Id="rId4158" Type="http://schemas.openxmlformats.org/officeDocument/2006/relationships/hyperlink" Target="consultantplus://offline/ref=0BD221B27BFE501D6ACC24FC746CC87819411FF838FB99A81A568E79C59907F53A193650FE1Dm3tEJ" TargetMode="External"/><Relationship Id="rId4365" Type="http://schemas.openxmlformats.org/officeDocument/2006/relationships/hyperlink" Target="consultantplus://offline/ref=0BD221B27BFE501D6ACC24FC746CC87819411FF838FB99A81A568E79C59907F53A193652F81C3EmAtDJ" TargetMode="External"/><Relationship Id="rId1959" Type="http://schemas.openxmlformats.org/officeDocument/2006/relationships/hyperlink" Target="consultantplus://offline/ref=0BD221B27BFE501D6ACC24FC746CC878194314FE38F099A81A568E79C59907F53A193652F81933AFm1tDJ" TargetMode="External"/><Relationship Id="rId3174" Type="http://schemas.openxmlformats.org/officeDocument/2006/relationships/hyperlink" Target="consultantplus://offline/ref=0BD221B27BFE501D6ACC24FC746CC87819411FF838FB99A81A568E79C59907F53A193652F81B34AAm1t7J" TargetMode="External"/><Relationship Id="rId4018" Type="http://schemas.openxmlformats.org/officeDocument/2006/relationships/hyperlink" Target="consultantplus://offline/ref=0BD221B27BFE501D6ACC24FC746CC87819411DFD3EF499A81A568E79C59907F53A193652F81934AEm1tAJ" TargetMode="External"/><Relationship Id="rId4572" Type="http://schemas.openxmlformats.org/officeDocument/2006/relationships/hyperlink" Target="consultantplus://offline/ref=0BD221B27BFE501D6ACC24FC746CC878194E1EFB3FF299A81A568E79C59907F53A193651FAm1tEJ" TargetMode="External"/><Relationship Id="rId1819" Type="http://schemas.openxmlformats.org/officeDocument/2006/relationships/hyperlink" Target="consultantplus://offline/ref=0BD221B27BFE501D6ACC24FC746CC878194314FE38F099A81A568E79C59907F53A193652F81933A9m1tEJ" TargetMode="External"/><Relationship Id="rId3381" Type="http://schemas.openxmlformats.org/officeDocument/2006/relationships/hyperlink" Target="consultantplus://offline/ref=0BD221B27BFE501D6ACC24FC746CC87819411DF837F299A81A568E79C5m9t9J" TargetMode="External"/><Relationship Id="rId4225" Type="http://schemas.openxmlformats.org/officeDocument/2006/relationships/hyperlink" Target="consultantplus://offline/ref=0BD221B27BFE501D6ACC24FC746CC878194314FB3BF799A81A568E79C59907F53A193652F81A31A5m1t7J" TargetMode="External"/><Relationship Id="rId4432" Type="http://schemas.openxmlformats.org/officeDocument/2006/relationships/hyperlink" Target="consultantplus://offline/ref=0BD221B27BFE501D6ACC24FC746CC878194E1CF537F799A81A568E79C59907F53A193652F81936A5m1tAJ" TargetMode="External"/><Relationship Id="rId2190" Type="http://schemas.openxmlformats.org/officeDocument/2006/relationships/hyperlink" Target="consultantplus://offline/ref=0BD221B27BFE501D6ACC24FC746CC878194114F439FB99A81A568E79C59907F53A193652FDm1tCJ" TargetMode="External"/><Relationship Id="rId3034" Type="http://schemas.openxmlformats.org/officeDocument/2006/relationships/hyperlink" Target="consultantplus://offline/ref=0BD221B27BFE501D6ACC24FC746CC87819411FF838FB99A81A568E79C59907F53A193650FB1Dm3tFJ" TargetMode="External"/><Relationship Id="rId3241" Type="http://schemas.openxmlformats.org/officeDocument/2006/relationships/hyperlink" Target="consultantplus://offline/ref=0BD221B27BFE501D6ACC24FC746CC87819411FF838FB99A81A568E79C59907F53A193652F81933A9m1tBJ" TargetMode="External"/><Relationship Id="rId162" Type="http://schemas.openxmlformats.org/officeDocument/2006/relationships/hyperlink" Target="consultantplus://offline/ref=00FC604007246F79956948B0B96A3F00B33EA8380E6FC740509613328945688FD4AFA0B7EBl1t5J" TargetMode="External"/><Relationship Id="rId2050" Type="http://schemas.openxmlformats.org/officeDocument/2006/relationships/hyperlink" Target="consultantplus://offline/ref=0BD221B27BFE501D6ACC24FC746CC878194114F439FB99A81A568E79C59907F53A193657F91Em3t0J" TargetMode="External"/><Relationship Id="rId3101" Type="http://schemas.openxmlformats.org/officeDocument/2006/relationships/hyperlink" Target="consultantplus://offline/ref=0BD221B27BFE501D6ACC24FC746CC87819411DFB3AF399A81A568E79C59907F53A193652F0m1t9J" TargetMode="External"/><Relationship Id="rId979" Type="http://schemas.openxmlformats.org/officeDocument/2006/relationships/hyperlink" Target="consultantplus://offline/ref=0BD221B27BFE501D6ACC24FC746CC878194E1EFA37F499A81A568E79C59907F53A193657F8m1tAJ" TargetMode="External"/><Relationship Id="rId839" Type="http://schemas.openxmlformats.org/officeDocument/2006/relationships/hyperlink" Target="consultantplus://offline/ref=0BD221B27BFE501D6ACC24FC746CC87819411CF939F199A81A568E79C59907F53A193652F81936A9m1tAJ" TargetMode="External"/><Relationship Id="rId1469" Type="http://schemas.openxmlformats.org/officeDocument/2006/relationships/hyperlink" Target="consultantplus://offline/ref=0BD221B27BFE501D6ACC24FC746CC878194E1EF43FF199A81A568E79C59907F53A193652mFtAJ" TargetMode="External"/><Relationship Id="rId2867" Type="http://schemas.openxmlformats.org/officeDocument/2006/relationships/hyperlink" Target="consultantplus://offline/ref=0BD221B27BFE501D6ACC24FC746CC87819411FF838FB99A81A568E79C59907F53A193654F010m3t4J" TargetMode="External"/><Relationship Id="rId3918" Type="http://schemas.openxmlformats.org/officeDocument/2006/relationships/hyperlink" Target="consultantplus://offline/ref=0BD221B27BFE501D6ACC24FC746CC87819411FF838FB99A81A568E79C59907F53A193654FE10m3tFJ" TargetMode="External"/><Relationship Id="rId4082" Type="http://schemas.openxmlformats.org/officeDocument/2006/relationships/hyperlink" Target="consultantplus://offline/ref=0BD221B27BFE501D6ACC24FC746CC87819411FF838FB99A81A568E79C59907F53A19365BF819m3t0J" TargetMode="External"/><Relationship Id="rId1676" Type="http://schemas.openxmlformats.org/officeDocument/2006/relationships/hyperlink" Target="consultantplus://offline/ref=0BD221B27BFE501D6ACC24FC746CC87819401FF53CF399A81A568E79C59907F53A193652F81936ADm1tBJ" TargetMode="External"/><Relationship Id="rId1883" Type="http://schemas.openxmlformats.org/officeDocument/2006/relationships/hyperlink" Target="consultantplus://offline/ref=0BD221B27BFE501D6ACC24FC746CC878194314FE38F099A81A568E79C59907F53A193652F81937AEm1t6J" TargetMode="External"/><Relationship Id="rId2727" Type="http://schemas.openxmlformats.org/officeDocument/2006/relationships/hyperlink" Target="consultantplus://offline/ref=0BD221B27BFE501D6ACC24FC746CC87819411FF838FB99A81A568E79C59907F53A193652F91D36mAtAJ" TargetMode="External"/><Relationship Id="rId2934" Type="http://schemas.openxmlformats.org/officeDocument/2006/relationships/hyperlink" Target="consultantplus://offline/ref=0BD221B27BFE501D6ACC24FC746CC87819411FF838FB99A81A568E79C59907F53A193652F8183EAAm1tCJ" TargetMode="External"/><Relationship Id="rId906" Type="http://schemas.openxmlformats.org/officeDocument/2006/relationships/hyperlink" Target="consultantplus://offline/ref=0BD221B27BFE501D6ACC24FC746CC8781C411AF43DF9C4A2120F827BmCt2J" TargetMode="External"/><Relationship Id="rId1329" Type="http://schemas.openxmlformats.org/officeDocument/2006/relationships/hyperlink" Target="consultantplus://offline/ref=0BD221B27BFE501D6ACC24FC746CC87819441BF93BF399A81A568E79C5m9t9J" TargetMode="External"/><Relationship Id="rId1536" Type="http://schemas.openxmlformats.org/officeDocument/2006/relationships/hyperlink" Target="consultantplus://offline/ref=0BD221B27BFE501D6ACC24FC746CC878194114F43EFB99A81A568E79C59907F53A193652F91D37AEm1tDJ" TargetMode="External"/><Relationship Id="rId1743" Type="http://schemas.openxmlformats.org/officeDocument/2006/relationships/hyperlink" Target="consultantplus://offline/ref=0BD221B27BFE501D6ACC24FC746CC878194314FE38F099A81A568E79C59907F53A193652F81933A9m1tEJ" TargetMode="External"/><Relationship Id="rId1950" Type="http://schemas.openxmlformats.org/officeDocument/2006/relationships/hyperlink" Target="consultantplus://offline/ref=0BD221B27BFE501D6ACC24FC746CC878194314FE38F099A81A568E79C59907F53A193652F81837AFm1t7J" TargetMode="External"/><Relationship Id="rId4899" Type="http://schemas.openxmlformats.org/officeDocument/2006/relationships/hyperlink" Target="consultantplus://offline/ref=0BD221B27BFE501D6ACC24FC746CC878194E1EFE3DF299A81A568E79C59907F53A193652F8183FA8m1t7J" TargetMode="External"/><Relationship Id="rId35" Type="http://schemas.openxmlformats.org/officeDocument/2006/relationships/hyperlink" Target="consultantplus://offline/ref=00FC604007246F79956948B0B96A3F00B330AF3B0168C740509613328945688FD4AFA0B7E3119958l6t1J" TargetMode="External"/><Relationship Id="rId1603" Type="http://schemas.openxmlformats.org/officeDocument/2006/relationships/hyperlink" Target="consultantplus://offline/ref=0BD221B27BFE501D6ACC24FC746CC878194E1EF53BFA99A81A568E79C59907F53A193656F8m1tAJ" TargetMode="External"/><Relationship Id="rId1810" Type="http://schemas.openxmlformats.org/officeDocument/2006/relationships/hyperlink" Target="consultantplus://offline/ref=0BD221B27BFE501D6ACC24FC746CC878194314FE38F099A81A568E79C59907F53A193652F81933A8m1t7J" TargetMode="External"/><Relationship Id="rId4759" Type="http://schemas.openxmlformats.org/officeDocument/2006/relationships/hyperlink" Target="consultantplus://offline/ref=0BD221B27BFE501D6ACC24FC746CC87819411FF838FB99A81A568E79C59907F53A193652F81A36ADm1tFJ" TargetMode="External"/><Relationship Id="rId4966" Type="http://schemas.openxmlformats.org/officeDocument/2006/relationships/hyperlink" Target="consultantplus://offline/ref=0BD221B27BFE501D6ACC24FC746CC8781E4114FB37F9C4A2120F827BmCt2J" TargetMode="External"/><Relationship Id="rId3568" Type="http://schemas.openxmlformats.org/officeDocument/2006/relationships/hyperlink" Target="consultantplus://offline/ref=0BD221B27BFE501D6ACC24FC746CC87819411DFC3DFB99A81A568E79C59907F53A193652F81937A5m1tBJ" TargetMode="External"/><Relationship Id="rId3775" Type="http://schemas.openxmlformats.org/officeDocument/2006/relationships/hyperlink" Target="consultantplus://offline/ref=0BD221B27BFE501D6ACC24FC746CC87819411FF838FB99A81A568E79C59907F53A193652F8183EAAm1tEJ" TargetMode="External"/><Relationship Id="rId3982" Type="http://schemas.openxmlformats.org/officeDocument/2006/relationships/hyperlink" Target="consultantplus://offline/ref=0BD221B27BFE501D6ACC24FC746CC87819411FF838FB99A81A568E79C59907F53A193654FE10m3t0J" TargetMode="External"/><Relationship Id="rId4619" Type="http://schemas.openxmlformats.org/officeDocument/2006/relationships/hyperlink" Target="consultantplus://offline/ref=0BD221B27BFE501D6ACC39EE626CC8781E461BFE36F9C4A2120F827BmCt2J" TargetMode="External"/><Relationship Id="rId4826" Type="http://schemas.openxmlformats.org/officeDocument/2006/relationships/hyperlink" Target="consultantplus://offline/ref=0BD221B27BFE501D6ACC24FC746CC878194014F836F299A81A568E79C59907F53A193652F81937ADm1t8J" TargetMode="External"/><Relationship Id="rId489" Type="http://schemas.openxmlformats.org/officeDocument/2006/relationships/hyperlink" Target="consultantplus://offline/ref=0BD221B27BFE501D6ACC24FC746CC878194E1CF537F799A81A568E79C59907F53A193652FA10m3tFJ" TargetMode="External"/><Relationship Id="rId696" Type="http://schemas.openxmlformats.org/officeDocument/2006/relationships/hyperlink" Target="consultantplus://offline/ref=0BD221B27BFE501D6ACC24FC746CC878194E1CF53BFA99A81A568E79C59907F53A193655FC10m3t2J" TargetMode="External"/><Relationship Id="rId2377" Type="http://schemas.openxmlformats.org/officeDocument/2006/relationships/hyperlink" Target="consultantplus://offline/ref=0BD221B27BFE501D6ACC24FC746CC878194119F53EF499A81A568E79C59907F53A193652F81936A9m1tCJ" TargetMode="External"/><Relationship Id="rId2584" Type="http://schemas.openxmlformats.org/officeDocument/2006/relationships/hyperlink" Target="consultantplus://offline/ref=0BD221B27BFE501D6ACC24FC746CC878194E1EF43FF199A81A568E79C59907F53A193651FCm1tAJ" TargetMode="External"/><Relationship Id="rId2791" Type="http://schemas.openxmlformats.org/officeDocument/2006/relationships/hyperlink" Target="consultantplus://offline/ref=0BD221B27BFE501D6ACC24FC746CC87819411FF838FB99A81A568E79C59907F53A19365AFA19m3t5J" TargetMode="External"/><Relationship Id="rId3428" Type="http://schemas.openxmlformats.org/officeDocument/2006/relationships/hyperlink" Target="consultantplus://offline/ref=0BD221B27BFE501D6ACC24FC746CC87819411DFC3DFB99A81A568E79C59907F53A193652F81936AAm1t7J" TargetMode="External"/><Relationship Id="rId3635" Type="http://schemas.openxmlformats.org/officeDocument/2006/relationships/hyperlink" Target="consultantplus://offline/ref=0BD221B27BFE501D6ACC24FC746CC87819411DFC3DFB99A81A568E79C59907F53A193652F81937AFm1tEJ" TargetMode="External"/><Relationship Id="rId349" Type="http://schemas.openxmlformats.org/officeDocument/2006/relationships/hyperlink" Target="consultantplus://offline/ref=0BD221B27BFE501D6ACC24FC746CC878194415F43BF499A81A568E79C59907F53A193652F81C30AEm1tAJ" TargetMode="External"/><Relationship Id="rId556" Type="http://schemas.openxmlformats.org/officeDocument/2006/relationships/hyperlink" Target="consultantplus://offline/ref=0BD221B27BFE501D6ACC24FC746CC878194415F43BF499A81A568E79C59907F53A193652F81937A9m1tAJ" TargetMode="External"/><Relationship Id="rId763" Type="http://schemas.openxmlformats.org/officeDocument/2006/relationships/hyperlink" Target="consultantplus://offline/ref=0BD221B27BFE501D6ACC24FC746CC8781C4714FB3CF9C4A2120F827BC29658E23D503A53F81B35mAtCJ" TargetMode="External"/><Relationship Id="rId1186" Type="http://schemas.openxmlformats.org/officeDocument/2006/relationships/hyperlink" Target="consultantplus://offline/ref=0BD221B27BFE501D6ACC24FC746CC8781A401CFB3CF9C4A2120F827BC29658E23D503A53F8183FmAt8J" TargetMode="External"/><Relationship Id="rId1393" Type="http://schemas.openxmlformats.org/officeDocument/2006/relationships/hyperlink" Target="consultantplus://offline/ref=0BD221B27BFE501D6ACC24FC746CC878194118F43CF799A81A568E79C59907F53A193652F81936AEm1tDJ" TargetMode="External"/><Relationship Id="rId2237" Type="http://schemas.openxmlformats.org/officeDocument/2006/relationships/hyperlink" Target="consultantplus://offline/ref=0BD221B27BFE501D6ACC24FC746CC87819431AF53FF399A81A568E79C59907F53A193650F8m1t8J" TargetMode="External"/><Relationship Id="rId2444" Type="http://schemas.openxmlformats.org/officeDocument/2006/relationships/hyperlink" Target="consultantplus://offline/ref=0BD221B27BFE501D6ACC24FC746CC878194315F538FA99A81A568E79C59907F53A193652F81937A9m1tFJ" TargetMode="External"/><Relationship Id="rId3842" Type="http://schemas.openxmlformats.org/officeDocument/2006/relationships/hyperlink" Target="consultantplus://offline/ref=0BD221B27BFE501D6ACC24FC746CC87819411FF838FB99A81A568E79C59907F53A193654FE10m3t3J" TargetMode="External"/><Relationship Id="rId209" Type="http://schemas.openxmlformats.org/officeDocument/2006/relationships/hyperlink" Target="consultantplus://offline/ref=0BD221B27BFE501D6ACC24FC746CC878194415F43BF499A81A568E79C59907F53A193652F81C32A9m1t8J" TargetMode="External"/><Relationship Id="rId416" Type="http://schemas.openxmlformats.org/officeDocument/2006/relationships/hyperlink" Target="consultantplus://offline/ref=0BD221B27BFE501D6ACC24FC746CC878194E1EFA37F299A81A568E79C59907F53A193652F8m1tDJ" TargetMode="External"/><Relationship Id="rId970" Type="http://schemas.openxmlformats.org/officeDocument/2006/relationships/hyperlink" Target="consultantplus://offline/ref=0BD221B27BFE501D6ACC24FC746CC878194019FD3CF099A81A568E79C59907F53A193651FDm1tEJ" TargetMode="External"/><Relationship Id="rId1046" Type="http://schemas.openxmlformats.org/officeDocument/2006/relationships/hyperlink" Target="consultantplus://offline/ref=0BD221B27BFE501D6ACC24FC746CC878194E1EFA37F499A81A568E79C59907F53A193656F9m1t9J" TargetMode="External"/><Relationship Id="rId1253" Type="http://schemas.openxmlformats.org/officeDocument/2006/relationships/hyperlink" Target="consultantplus://offline/ref=0BD221B27BFE501D6ACC24FC746CC87819411FF838FB99A81A568E79C5m9t9J" TargetMode="External"/><Relationship Id="rId2651" Type="http://schemas.openxmlformats.org/officeDocument/2006/relationships/hyperlink" Target="consultantplus://offline/ref=0BD221B27BFE501D6ACC24FC746CC87819431AF936F599A81A568E79C59907F53A193652F81936AEm1tEJ" TargetMode="External"/><Relationship Id="rId3702" Type="http://schemas.openxmlformats.org/officeDocument/2006/relationships/hyperlink" Target="consultantplus://offline/ref=0BD221B27BFE501D6ACC24FC746CC87819411DFC3DFB99A81A568E79C59907F53A193652F81937A4m1tCJ" TargetMode="External"/><Relationship Id="rId623" Type="http://schemas.openxmlformats.org/officeDocument/2006/relationships/hyperlink" Target="consultantplus://offline/ref=0BD221B27BFE501D6ACC24FC746CC878194415F43BF499A81A568E79C59907F53A193652F81937A4m1tFJ" TargetMode="External"/><Relationship Id="rId830" Type="http://schemas.openxmlformats.org/officeDocument/2006/relationships/hyperlink" Target="consultantplus://offline/ref=0BD221B27BFE501D6ACC24FC746CC8781A4315F835A4CEAA4B0380m7tCJ" TargetMode="External"/><Relationship Id="rId1460" Type="http://schemas.openxmlformats.org/officeDocument/2006/relationships/hyperlink" Target="consultantplus://offline/ref=0BD221B27BFE501D6ACC24FC746CC87819431AFB37F599A81A568E79C59907F53A193652F81937AAm1t6J" TargetMode="External"/><Relationship Id="rId2304" Type="http://schemas.openxmlformats.org/officeDocument/2006/relationships/hyperlink" Target="consultantplus://offline/ref=0BD221B27BFE501D6ACC24FC746CC878194114F439FB99A81A568E79C59907F53A193657FA18m3tEJ" TargetMode="External"/><Relationship Id="rId2511" Type="http://schemas.openxmlformats.org/officeDocument/2006/relationships/hyperlink" Target="consultantplus://offline/ref=0BD221B27BFE501D6ACC24FC746CC878194119F53EF499A81A568E79C59907F53A193652F81933A5m1t6J" TargetMode="External"/><Relationship Id="rId1113" Type="http://schemas.openxmlformats.org/officeDocument/2006/relationships/hyperlink" Target="consultantplus://offline/ref=0BD221B27BFE501D6ACC24FC746CC87819421BFA3DF299A81A568E79C5m9t9J" TargetMode="External"/><Relationship Id="rId1320" Type="http://schemas.openxmlformats.org/officeDocument/2006/relationships/hyperlink" Target="consultantplus://offline/ref=0BD221B27BFE501D6ACC24FC746CC87819411FF838FB99A81A568E79C59907F53A193652F81835ABm1t9J" TargetMode="External"/><Relationship Id="rId4269" Type="http://schemas.openxmlformats.org/officeDocument/2006/relationships/hyperlink" Target="consultantplus://offline/ref=0BD221B27BFE501D6ACC24FC746CC87819401FFB3EF199A81A568E79C5m9t9J" TargetMode="External"/><Relationship Id="rId4476" Type="http://schemas.openxmlformats.org/officeDocument/2006/relationships/hyperlink" Target="consultantplus://offline/ref=0BD221B27BFE501D6ACC24FC746CC878194515FA38FA99A81A568E79C59907F53A193652F81937A8m1tFJ" TargetMode="External"/><Relationship Id="rId4683" Type="http://schemas.openxmlformats.org/officeDocument/2006/relationships/hyperlink" Target="consultantplus://offline/ref=0BD221B27BFE501D6ACC24FC746CC878194E1CF537F799A81A568E79C59907F53A193651FDm1t1J" TargetMode="External"/><Relationship Id="rId4890" Type="http://schemas.openxmlformats.org/officeDocument/2006/relationships/hyperlink" Target="consultantplus://offline/ref=0BD221B27BFE501D6ACC24FC746CC878194314F538F799A81A568E79C5m9t9J" TargetMode="External"/><Relationship Id="rId3078" Type="http://schemas.openxmlformats.org/officeDocument/2006/relationships/hyperlink" Target="consultantplus://offline/ref=0BD221B27BFE501D6ACC24FC746CC87819411FF838FB99A81A568E79C59907F53A193657FB1Bm3t2J" TargetMode="External"/><Relationship Id="rId3285" Type="http://schemas.openxmlformats.org/officeDocument/2006/relationships/hyperlink" Target="consultantplus://offline/ref=0BD221B27BFE501D6ACC24FC746CC87819411FF838FB99A81A568E79C59907F53A193650FB1Dm3tFJ" TargetMode="External"/><Relationship Id="rId3492" Type="http://schemas.openxmlformats.org/officeDocument/2006/relationships/hyperlink" Target="consultantplus://offline/ref=0BD221B27BFE501D6ACC24FC746CC87819411DFC3DFB99A81A568E79C59907F53A193652F81936A4m1tEJ" TargetMode="External"/><Relationship Id="rId4129" Type="http://schemas.openxmlformats.org/officeDocument/2006/relationships/hyperlink" Target="consultantplus://offline/ref=0BD221B27BFE501D6ACC24FC746CC87819411CF939F199A81A568E79C59907F53A193652F81935ADm1t9J" TargetMode="External"/><Relationship Id="rId4336" Type="http://schemas.openxmlformats.org/officeDocument/2006/relationships/hyperlink" Target="consultantplus://offline/ref=0BD221B27BFE501D6ACC24FC746CC878194E1EFC3DF599A81A568E79C5m9t9J" TargetMode="External"/><Relationship Id="rId4543" Type="http://schemas.openxmlformats.org/officeDocument/2006/relationships/hyperlink" Target="consultantplus://offline/ref=0BD221B27BFE501D6ACC24FC746CC87819411FF838FB99A81A568E79C59907F53A193652F01Bm3t6J" TargetMode="External"/><Relationship Id="rId4750" Type="http://schemas.openxmlformats.org/officeDocument/2006/relationships/hyperlink" Target="consultantplus://offline/ref=0BD221B27BFE501D6ACC24FC746CC87819411FF838FB99A81A568E79C59907F53A193652F8183EAFm1tAJ" TargetMode="External"/><Relationship Id="rId2094" Type="http://schemas.openxmlformats.org/officeDocument/2006/relationships/hyperlink" Target="consultantplus://offline/ref=0BD221B27BFE501D6ACC24FC746CC878194114F439FB99A81A568E79C59907F53A193652F81934A4m1tDJ" TargetMode="External"/><Relationship Id="rId3145" Type="http://schemas.openxmlformats.org/officeDocument/2006/relationships/hyperlink" Target="consultantplus://offline/ref=0BD221B27BFE501D6ACC24FC746CC87819411CFD37F599A81A568E79C59907F53A193652F81932A5m1tCJ" TargetMode="External"/><Relationship Id="rId3352" Type="http://schemas.openxmlformats.org/officeDocument/2006/relationships/hyperlink" Target="consultantplus://offline/ref=0BD221B27BFE501D6ACC24FC746CC878194515FB3DF599A81A568E79C59907F53A193652F81936ABm1t9J" TargetMode="External"/><Relationship Id="rId4403" Type="http://schemas.openxmlformats.org/officeDocument/2006/relationships/hyperlink" Target="consultantplus://offline/ref=0BD221B27BFE501D6ACC24FC746CC878194314FB3BF799A81A568E79C59907F53A193652F8183EAEm1tCJ" TargetMode="External"/><Relationship Id="rId4610" Type="http://schemas.openxmlformats.org/officeDocument/2006/relationships/hyperlink" Target="consultantplus://offline/ref=0BD221B27BFE501D6ACC24FC746CC87819411FF838FB99A81A568E79C5m9t9J" TargetMode="External"/><Relationship Id="rId273" Type="http://schemas.openxmlformats.org/officeDocument/2006/relationships/hyperlink" Target="consultantplus://offline/ref=0BD221B27BFE501D6ACC24FC746CC878194415F43BF499A81A568E79C59907F53A193652F81C33ACm1t6J" TargetMode="External"/><Relationship Id="rId480" Type="http://schemas.openxmlformats.org/officeDocument/2006/relationships/hyperlink" Target="consultantplus://offline/ref=0BD221B27BFE501D6ACC24FC746CC878194E1CF53BFA99A81A568E79C59907F53A193652F81837A4m1t7J" TargetMode="External"/><Relationship Id="rId2161" Type="http://schemas.openxmlformats.org/officeDocument/2006/relationships/hyperlink" Target="consultantplus://offline/ref=0BD221B27BFE501D6ACC24FC746CC878194114F439FB99A81A568E79C59907F53A193652FDm1tCJ" TargetMode="External"/><Relationship Id="rId3005" Type="http://schemas.openxmlformats.org/officeDocument/2006/relationships/hyperlink" Target="consultantplus://offline/ref=0BD221B27BFE501D6ACC24FC746CC87819411FF838FB99A81A568E79C59907F53A193652F81A31AEm1tDJ" TargetMode="External"/><Relationship Id="rId3212" Type="http://schemas.openxmlformats.org/officeDocument/2006/relationships/hyperlink" Target="consultantplus://offline/ref=0BD221B27BFE501D6ACC24FC746CC87819411FF838FB99A81A568E79C59907F53A193652F81A30A9m1tCJ" TargetMode="External"/><Relationship Id="rId133" Type="http://schemas.openxmlformats.org/officeDocument/2006/relationships/hyperlink" Target="consultantplus://offline/ref=00FC604007246F79956948B0B96A3F00B331AF370769C740509613328945688FD4AFA0B7E3119159l6tEJ" TargetMode="External"/><Relationship Id="rId340" Type="http://schemas.openxmlformats.org/officeDocument/2006/relationships/hyperlink" Target="consultantplus://offline/ref=0BD221B27BFE501D6ACC24FC746CC87819431BFF36F799A81A568E79C59907F53A193652F81936ADm1tEJ" TargetMode="External"/><Relationship Id="rId2021" Type="http://schemas.openxmlformats.org/officeDocument/2006/relationships/hyperlink" Target="consultantplus://offline/ref=0BD221B27BFE501D6ACC24FC746CC878194314FE38F099A81A568E79C59907F53A193652F81934A4m1t8J" TargetMode="External"/><Relationship Id="rId200" Type="http://schemas.openxmlformats.org/officeDocument/2006/relationships/hyperlink" Target="consultantplus://offline/ref=00FC604007246F79956948B0B96A3F00B333A237016AC7405096133289l4t5J" TargetMode="External"/><Relationship Id="rId2978" Type="http://schemas.openxmlformats.org/officeDocument/2006/relationships/hyperlink" Target="consultantplus://offline/ref=0BD221B27BFE501D6ACC24FC746CC878194515FB3DF599A81A568E79C59907F53A193652F81936A9m1t6J" TargetMode="External"/><Relationship Id="rId4193" Type="http://schemas.openxmlformats.org/officeDocument/2006/relationships/hyperlink" Target="consultantplus://offline/ref=0BD221B27BFE501D6ACC24FC746CC878194314FB3BF799A81A568E79C59907F53A193652F81A31AAm1t6J" TargetMode="External"/><Relationship Id="rId1787" Type="http://schemas.openxmlformats.org/officeDocument/2006/relationships/hyperlink" Target="consultantplus://offline/ref=0BD221B27BFE501D6ACC24FC746CC878194314FE38F099A81A568E79C59907F53A193652F81933AFm1tAJ" TargetMode="External"/><Relationship Id="rId1994" Type="http://schemas.openxmlformats.org/officeDocument/2006/relationships/hyperlink" Target="consultantplus://offline/ref=0BD221B27BFE501D6ACC24FC746CC878194314FE38F099A81A568E79C59907F53A193652F81833A5m1t7J" TargetMode="External"/><Relationship Id="rId2838" Type="http://schemas.openxmlformats.org/officeDocument/2006/relationships/hyperlink" Target="consultantplus://offline/ref=0BD221B27BFE501D6ACC24FC746CC87819411CFF3AFB99A81A568E79C59907F53A193652F81931ACm1t8J" TargetMode="External"/><Relationship Id="rId79" Type="http://schemas.openxmlformats.org/officeDocument/2006/relationships/hyperlink" Target="consultantplus://offline/ref=00FC604007246F79956948B0B96A3F00B331AB3E0466C740509613328945688FD4AFA0B7E3109959l6t7J" TargetMode="External"/><Relationship Id="rId1647" Type="http://schemas.openxmlformats.org/officeDocument/2006/relationships/hyperlink" Target="consultantplus://offline/ref=0BD221B27BFE501D6ACC39E86604F27E464B1DFC3AF494FE4D54DF2CCB9C0FmAt5J" TargetMode="External"/><Relationship Id="rId1854" Type="http://schemas.openxmlformats.org/officeDocument/2006/relationships/hyperlink" Target="consultantplus://offline/ref=0BD221B27BFE501D6ACC24FC746CC878194314FE38F099A81A568E79C59907F53A193652F81933ABm1t8J" TargetMode="External"/><Relationship Id="rId2905" Type="http://schemas.openxmlformats.org/officeDocument/2006/relationships/hyperlink" Target="consultantplus://offline/ref=0BD221B27BFE501D6ACC24FC746CC87819411FF838FB99A81A568E79C59907F53A193652FE1Am3t1J" TargetMode="External"/><Relationship Id="rId4053" Type="http://schemas.openxmlformats.org/officeDocument/2006/relationships/hyperlink" Target="consultantplus://offline/ref=0BD221B27BFE501D6ACC39EE626CC87819421EFA3EF799A81A568E79C5m9t9J" TargetMode="External"/><Relationship Id="rId4260" Type="http://schemas.openxmlformats.org/officeDocument/2006/relationships/hyperlink" Target="consultantplus://offline/ref=0BD221B27BFE501D6ACC24FC746CC878194314FB3BF799A81A568E79C59907F53A193652F81A31A5m1t9J" TargetMode="External"/><Relationship Id="rId1507" Type="http://schemas.openxmlformats.org/officeDocument/2006/relationships/hyperlink" Target="consultantplus://offline/ref=0BD221B27BFE501D6ACC24FC746CC878194114F43EFB99A81A568E79C59907F53A193652F81933ADm1t6J" TargetMode="External"/><Relationship Id="rId1714" Type="http://schemas.openxmlformats.org/officeDocument/2006/relationships/hyperlink" Target="consultantplus://offline/ref=0BD221B27BFE501D6ACC24FC746CC878194314FE38F099A81A568E79C59907F53A193652F81935AEm1tBJ" TargetMode="External"/><Relationship Id="rId4120" Type="http://schemas.openxmlformats.org/officeDocument/2006/relationships/hyperlink" Target="consultantplus://offline/ref=0BD221B27BFE501D6ACC24FC746CC878194019FD3CF099A81A568E79C5m9t9J" TargetMode="External"/><Relationship Id="rId1921" Type="http://schemas.openxmlformats.org/officeDocument/2006/relationships/hyperlink" Target="consultantplus://offline/ref=0BD221B27BFE501D6ACC24FC746CC878194314FE38F099A81A568E79C59907F53A193652F81934ACm1tFJ" TargetMode="External"/><Relationship Id="rId3679" Type="http://schemas.openxmlformats.org/officeDocument/2006/relationships/hyperlink" Target="consultantplus://offline/ref=0BD221B27BFE501D6ACC24FC746CC87819411DFC3DFB99A81A568E79C59907F53A193652F81937ABm1t8J" TargetMode="External"/><Relationship Id="rId2488" Type="http://schemas.openxmlformats.org/officeDocument/2006/relationships/hyperlink" Target="consultantplus://offline/ref=0BD221B27BFE501D6ACC24FC746CC878194119F53EF499A81A568E79C59907F53A193652F81933A5m1t8J" TargetMode="External"/><Relationship Id="rId3886" Type="http://schemas.openxmlformats.org/officeDocument/2006/relationships/hyperlink" Target="consultantplus://offline/ref=0BD221B27BFE501D6ACC24FC746CC87819411FF838FB99A81A568E79C59907F53A193654FF1Fm3tEJ" TargetMode="External"/><Relationship Id="rId4937" Type="http://schemas.openxmlformats.org/officeDocument/2006/relationships/hyperlink" Target="consultantplus://offline/ref=0BD221B27BFE501D6ACC24FC746CC878194E1EFE3DF299A81A568E79C59907F53A193652F81B37AFm1tBJ" TargetMode="External"/><Relationship Id="rId1297" Type="http://schemas.openxmlformats.org/officeDocument/2006/relationships/hyperlink" Target="consultantplus://offline/ref=0BD221B27BFE501D6ACC24FC746CC87819411FF838FB99A81A568E79C59907F53A193652F81836AAm1t7J" TargetMode="External"/><Relationship Id="rId2695" Type="http://schemas.openxmlformats.org/officeDocument/2006/relationships/hyperlink" Target="consultantplus://offline/ref=0BD221B27BFE501D6ACC24FC746CC87819411FF838FB99A81A568E79C59907F53A193652F81A31AEm1tDJ" TargetMode="External"/><Relationship Id="rId3539" Type="http://schemas.openxmlformats.org/officeDocument/2006/relationships/hyperlink" Target="consultantplus://offline/ref=0BD221B27BFE501D6ACC24FC746CC87819411DFC3DFB99A81A568E79C59907F53A193652F81937ACm1tCJ" TargetMode="External"/><Relationship Id="rId3746" Type="http://schemas.openxmlformats.org/officeDocument/2006/relationships/hyperlink" Target="consultantplus://offline/ref=0BD221B27BFE501D6ACC24FC746CC87819411DFC3DFB99A81A568E79C59907F53A193652F81937A5m1tDJ" TargetMode="External"/><Relationship Id="rId3953" Type="http://schemas.openxmlformats.org/officeDocument/2006/relationships/hyperlink" Target="consultantplus://offline/ref=0BD221B27BFE501D6ACC24FC746CC87819411EFB3AFB99A81A568E79C5m9t9J" TargetMode="External"/><Relationship Id="rId667" Type="http://schemas.openxmlformats.org/officeDocument/2006/relationships/hyperlink" Target="consultantplus://offline/ref=0BD221B27BFE501D6ACC24FC746CC878194E1CF537F799A81A568E79C59907F53A193652F81936A5m1tDJ" TargetMode="External"/><Relationship Id="rId874" Type="http://schemas.openxmlformats.org/officeDocument/2006/relationships/hyperlink" Target="consultantplus://offline/ref=0BD221B27BFE501D6ACC24FC746CC878194E1EFB39F799A81A568E79C59907F53A193652F81937AFm1t7J" TargetMode="External"/><Relationship Id="rId2348" Type="http://schemas.openxmlformats.org/officeDocument/2006/relationships/hyperlink" Target="consultantplus://offline/ref=0BD221B27BFE501D6ACC24FC746CC878194114F439FB99A81A568E79C59907F53A193652F81933AEm1t7J" TargetMode="External"/><Relationship Id="rId2555" Type="http://schemas.openxmlformats.org/officeDocument/2006/relationships/hyperlink" Target="consultantplus://offline/ref=0BD221B27BFE501D6ACC24FC746CC878194119F53EF499A81A568E79C59907F53A193652F81931ADm1t7J" TargetMode="External"/><Relationship Id="rId2762" Type="http://schemas.openxmlformats.org/officeDocument/2006/relationships/hyperlink" Target="consultantplus://offline/ref=0BD221B27BFE501D6ACC24FC746CC87819411FF838FB99A81A568E79C59907F53A193652F91A31mAtEJ" TargetMode="External"/><Relationship Id="rId3606" Type="http://schemas.openxmlformats.org/officeDocument/2006/relationships/hyperlink" Target="consultantplus://offline/ref=0BD221B27BFE501D6ACC24FC746CC87819431FF936F799A81A568E79C5m9t9J" TargetMode="External"/><Relationship Id="rId3813" Type="http://schemas.openxmlformats.org/officeDocument/2006/relationships/hyperlink" Target="consultantplus://offline/ref=0BD221B27BFE501D6ACC24FC746CC878194515FB3DF599A81A568E79C59907F53A193652F81936A9m1tEJ" TargetMode="External"/><Relationship Id="rId527" Type="http://schemas.openxmlformats.org/officeDocument/2006/relationships/hyperlink" Target="consultantplus://offline/ref=0BD221B27BFE501D6ACC24FC746CC878194E1EFB3FF299A81A568E79C59907F53A193652F81937AEm1t8J" TargetMode="External"/><Relationship Id="rId734" Type="http://schemas.openxmlformats.org/officeDocument/2006/relationships/hyperlink" Target="consultantplus://offline/ref=0BD221B27BFE501D6ACC24FC746CC878194E1CF53BFA99A81A568E79C59907F53A193652F81935A8m1tAJ" TargetMode="External"/><Relationship Id="rId941" Type="http://schemas.openxmlformats.org/officeDocument/2006/relationships/hyperlink" Target="consultantplus://offline/ref=0BD221B27BFE501D6ACC24FC746CC878194E1EFA37F499A81A568E79C5m9t9J" TargetMode="External"/><Relationship Id="rId1157" Type="http://schemas.openxmlformats.org/officeDocument/2006/relationships/hyperlink" Target="consultantplus://offline/ref=0BD221B27BFE501D6ACC24FC746CC87819411FF838FB99A81A568E79C59907F53A193652F81836AAm1t7J" TargetMode="External"/><Relationship Id="rId1364" Type="http://schemas.openxmlformats.org/officeDocument/2006/relationships/hyperlink" Target="consultantplus://offline/ref=0BD221B27BFE501D6ACC24FC746CC87819411FF838FB99A81A568E79C59907F53A193652F81835ABm1tBJ" TargetMode="External"/><Relationship Id="rId1571" Type="http://schemas.openxmlformats.org/officeDocument/2006/relationships/hyperlink" Target="consultantplus://offline/ref=0BD221B27BFE501D6ACC24FC746CC878194E1EF43FF199A81A568E79C59907F53A193656FEm1t8J" TargetMode="External"/><Relationship Id="rId2208" Type="http://schemas.openxmlformats.org/officeDocument/2006/relationships/hyperlink" Target="consultantplus://offline/ref=0BD221B27BFE501D6ACC24FC746CC878194114F439FB99A81A568E79C59907F53A193657F91Em3t0J" TargetMode="External"/><Relationship Id="rId2415" Type="http://schemas.openxmlformats.org/officeDocument/2006/relationships/hyperlink" Target="consultantplus://offline/ref=0BD221B27BFE501D6ACC24FC746CC878194119F53EF499A81A568E79C59907F53A193652F81934A8m1t7J" TargetMode="External"/><Relationship Id="rId2622" Type="http://schemas.openxmlformats.org/officeDocument/2006/relationships/hyperlink" Target="consultantplus://offline/ref=0BD221B27BFE501D6ACC24FC746CC87819431AF936F599A81A568E79C59907F53A193652F81936AEm1tEJ" TargetMode="External"/><Relationship Id="rId70" Type="http://schemas.openxmlformats.org/officeDocument/2006/relationships/hyperlink" Target="consultantplus://offline/ref=00FC604007246F79956948B0B96A3F00B33EA839066FC7405096133289l4t5J" TargetMode="External"/><Relationship Id="rId801" Type="http://schemas.openxmlformats.org/officeDocument/2006/relationships/hyperlink" Target="consultantplus://offline/ref=0BD221B27BFE501D6ACC24FC746CC87819441FF93BF499A81A568E79C59907F53A1936m5t5J" TargetMode="External"/><Relationship Id="rId1017" Type="http://schemas.openxmlformats.org/officeDocument/2006/relationships/hyperlink" Target="consultantplus://offline/ref=0BD221B27BFE501D6ACC24FC746CC8781C411EFB3AF9C4A2120F827BC29658E23D503A53F8193EmAtCJ" TargetMode="External"/><Relationship Id="rId1224" Type="http://schemas.openxmlformats.org/officeDocument/2006/relationships/hyperlink" Target="consultantplus://offline/ref=0BD221B27BFE501D6ACC39EE626CC878194514FA37F499A81A568E79C5m9t9J" TargetMode="External"/><Relationship Id="rId1431" Type="http://schemas.openxmlformats.org/officeDocument/2006/relationships/hyperlink" Target="consultantplus://offline/ref=0BD221B27BFE501D6ACC24FC746CC87819411FF838FB99A81A568E79C59907F53A193652F81835A4m1tFJ" TargetMode="External"/><Relationship Id="rId4587" Type="http://schemas.openxmlformats.org/officeDocument/2006/relationships/hyperlink" Target="consultantplus://offline/ref=0BD221B27BFE501D6ACC24FC746CC87819411FF838FB99A81A568E79C59907F53A193657F91Em3t6J" TargetMode="External"/><Relationship Id="rId4794" Type="http://schemas.openxmlformats.org/officeDocument/2006/relationships/hyperlink" Target="consultantplus://offline/ref=0BD221B27BFE501D6ACC24FC746CC8781C411DFB37F9C4A2120F827BC29658E23D503A53F81A30mAt9J" TargetMode="External"/><Relationship Id="rId3189" Type="http://schemas.openxmlformats.org/officeDocument/2006/relationships/hyperlink" Target="consultantplus://offline/ref=0BD221B27BFE501D6ACC24FC746CC87819411FF838FB99A81A568E79C59907F53A193652F81B34AAm1t7J" TargetMode="External"/><Relationship Id="rId3396" Type="http://schemas.openxmlformats.org/officeDocument/2006/relationships/hyperlink" Target="consultantplus://offline/ref=0BD221B27BFE501D6ACC24FC746CC87819411FF838FB99A81A568E79C59907F53A193657FB1Am3t3J" TargetMode="External"/><Relationship Id="rId4447" Type="http://schemas.openxmlformats.org/officeDocument/2006/relationships/hyperlink" Target="consultantplus://offline/ref=0BD221B27BFE501D6ACC24FC746CC87819411FF838FB99A81A568E79C59907F53A193652F81A31AEm1tDJ" TargetMode="External"/><Relationship Id="rId4654" Type="http://schemas.openxmlformats.org/officeDocument/2006/relationships/hyperlink" Target="consultantplus://offline/ref=0BD221B27BFE501D6ACC24FC746CC87819411FF838FB99A81A568E79C59907F53A193654F11Bm3tEJ" TargetMode="External"/><Relationship Id="rId3049" Type="http://schemas.openxmlformats.org/officeDocument/2006/relationships/hyperlink" Target="consultantplus://offline/ref=0BD221B27BFE501D6ACC24FC746CC878194515FB3DF599A81A568E79C59907F53A193652F81936ADm1tAJ" TargetMode="External"/><Relationship Id="rId3256" Type="http://schemas.openxmlformats.org/officeDocument/2006/relationships/hyperlink" Target="consultantplus://offline/ref=0BD221B27BFE501D6ACC24FC746CC87819411FF838FB99A81A568E79C59907F53A193652F81A30A9m1tCJ" TargetMode="External"/><Relationship Id="rId3463" Type="http://schemas.openxmlformats.org/officeDocument/2006/relationships/hyperlink" Target="consultantplus://offline/ref=0BD221B27BFE501D6ACC24FC746CC87819411DFC3DFB99A81A568E79C59907F53A193652F81936ABm1tEJ" TargetMode="External"/><Relationship Id="rId4307" Type="http://schemas.openxmlformats.org/officeDocument/2006/relationships/hyperlink" Target="consultantplus://offline/ref=0BD221B27BFE501D6ACC39EE626CC878114514F93CF9C4A2120F827BmCt2J" TargetMode="External"/><Relationship Id="rId4861" Type="http://schemas.openxmlformats.org/officeDocument/2006/relationships/hyperlink" Target="consultantplus://offline/ref=0BD221B27BFE501D6ACC24FC746CC878194014F836F299A81A568E79C59907F53A193652F81937AFm1tAJ" TargetMode="External"/><Relationship Id="rId177" Type="http://schemas.openxmlformats.org/officeDocument/2006/relationships/hyperlink" Target="consultantplus://offline/ref=00FC604007246F79956948B0B96A3F00B33EA8380E6FC740509613328945688FD4AFA0B4EBl1t1J" TargetMode="External"/><Relationship Id="rId384" Type="http://schemas.openxmlformats.org/officeDocument/2006/relationships/hyperlink" Target="consultantplus://offline/ref=0BD221B27BFE501D6ACC24FC746CC878194415F43BF499A81A568E79C59907F53A193652F81F34AFm1tAJ" TargetMode="External"/><Relationship Id="rId591" Type="http://schemas.openxmlformats.org/officeDocument/2006/relationships/hyperlink" Target="consultantplus://offline/ref=0BD221B27BFE501D6ACC24FC746CC878194415F43BF499A81A568E79C59907F53A193652F81C3FAEm1t9J" TargetMode="External"/><Relationship Id="rId2065" Type="http://schemas.openxmlformats.org/officeDocument/2006/relationships/hyperlink" Target="consultantplus://offline/ref=0BD221B27BFE501D6ACC24FC746CC878194314FE38F099A81A568E79C59907F53A193652F81933A5m1t6J" TargetMode="External"/><Relationship Id="rId2272" Type="http://schemas.openxmlformats.org/officeDocument/2006/relationships/hyperlink" Target="consultantplus://offline/ref=0BD221B27BFE501D6ACC24FC746CC878194114F439FB99A81A568E79C59907F53A193652FDm1tCJ" TargetMode="External"/><Relationship Id="rId3116" Type="http://schemas.openxmlformats.org/officeDocument/2006/relationships/hyperlink" Target="consultantplus://offline/ref=0BD221B27BFE501D6ACC24FC746CC87819431AF93CFB99A81A568E79C5m9t9J" TargetMode="External"/><Relationship Id="rId3670" Type="http://schemas.openxmlformats.org/officeDocument/2006/relationships/hyperlink" Target="consultantplus://offline/ref=0BD221B27BFE501D6ACC24FC746CC87819411DFC3DFB99A81A568E79C59907F53A193652F81937AAm1tFJ" TargetMode="External"/><Relationship Id="rId4514" Type="http://schemas.openxmlformats.org/officeDocument/2006/relationships/hyperlink" Target="consultantplus://offline/ref=0BD221B27BFE501D6ACC24FC746CC878194014F836F299A81A568E79C59907F53A193652F8193FACm1tBJ" TargetMode="External"/><Relationship Id="rId4721" Type="http://schemas.openxmlformats.org/officeDocument/2006/relationships/hyperlink" Target="consultantplus://offline/ref=0BD221B27BFE501D6ACC24FC746CC87819411DFB3AF399A81A568E79C59907F53A193652F81932A8m1t6J" TargetMode="External"/><Relationship Id="rId244" Type="http://schemas.openxmlformats.org/officeDocument/2006/relationships/hyperlink" Target="consultantplus://offline/ref=0BD221B27BFE501D6ACC24FC746CC878194415F43BF499A81A568E79C59907F53A193652F81E36ADm1tDJ" TargetMode="External"/><Relationship Id="rId1081" Type="http://schemas.openxmlformats.org/officeDocument/2006/relationships/hyperlink" Target="consultantplus://offline/ref=0BD221B27BFE501D6ACC24FC746CC87819441EFF3FF399A81A568E79C59907F53A193652F81936ADm1tDJ" TargetMode="External"/><Relationship Id="rId3323" Type="http://schemas.openxmlformats.org/officeDocument/2006/relationships/hyperlink" Target="consultantplus://offline/ref=0BD221B27BFE501D6ACC24FC746CC87819411FF838FB99A81A568E79C59907F53A193652F81B34ACm1tDJ" TargetMode="External"/><Relationship Id="rId3530" Type="http://schemas.openxmlformats.org/officeDocument/2006/relationships/hyperlink" Target="consultantplus://offline/ref=0BD221B27BFE501D6ACC24FC746CC87819411DFC3DFB99A81A568E79C59907F53A193652F81937ACm1tAJ" TargetMode="External"/><Relationship Id="rId451" Type="http://schemas.openxmlformats.org/officeDocument/2006/relationships/hyperlink" Target="consultantplus://offline/ref=0BD221B27BFE501D6ACC24FC746CC878194019FD3CF099A81A568E79C59907F53A193652FBm1tAJ" TargetMode="External"/><Relationship Id="rId2132" Type="http://schemas.openxmlformats.org/officeDocument/2006/relationships/hyperlink" Target="consultantplus://offline/ref=0BD221B27BFE501D6ACC24FC746CC878194114F439FB99A81A568E79C59907F53A193652F01Dm3t0J" TargetMode="External"/><Relationship Id="rId104" Type="http://schemas.openxmlformats.org/officeDocument/2006/relationships/hyperlink" Target="consultantplus://offline/ref=00FC604007246F79956948B0B96A3F00B33EA8390766C740509613328945688FD4AFA0B4E3l1t8J" TargetMode="External"/><Relationship Id="rId311" Type="http://schemas.openxmlformats.org/officeDocument/2006/relationships/hyperlink" Target="consultantplus://offline/ref=0BD221B27BFE501D6ACC24FC746CC878194E1EFA37F299A81A568E79C59907F53A193652F81937AAm1tCJ" TargetMode="External"/><Relationship Id="rId1898" Type="http://schemas.openxmlformats.org/officeDocument/2006/relationships/hyperlink" Target="consultantplus://offline/ref=0BD221B27BFE501D6ACC24FC746CC878194114F439FB99A81A568E79C59907F53A193657F91Em3t0J" TargetMode="External"/><Relationship Id="rId2949" Type="http://schemas.openxmlformats.org/officeDocument/2006/relationships/hyperlink" Target="consultantplus://offline/ref=0BD221B27BFE501D6ACC24FC746CC87819411FF838FB99A81A568E79C59907F53A193652FF1Bm3t7J" TargetMode="External"/><Relationship Id="rId4097" Type="http://schemas.openxmlformats.org/officeDocument/2006/relationships/hyperlink" Target="consultantplus://offline/ref=0BD221B27BFE501D6ACC24FC746CC878194E1CF537F799A81A568E79C59907F53A19365BmFtAJ" TargetMode="External"/><Relationship Id="rId1758" Type="http://schemas.openxmlformats.org/officeDocument/2006/relationships/hyperlink" Target="consultantplus://offline/ref=0BD221B27BFE501D6ACC24FC746CC878194314FE38F099A81A568E79C59907F53A193652F81936ADm1t8J" TargetMode="External"/><Relationship Id="rId2809" Type="http://schemas.openxmlformats.org/officeDocument/2006/relationships/hyperlink" Target="consultantplus://offline/ref=0BD221B27BFE501D6ACC24FC746CC878194018F53CFA99A81A568E79C59907F53A193652F81935AEm1tCJ" TargetMode="External"/><Relationship Id="rId4164" Type="http://schemas.openxmlformats.org/officeDocument/2006/relationships/hyperlink" Target="consultantplus://offline/ref=0BD221B27BFE501D6ACC24FC746CC878194E1CF537F799A81A568E79C59907F53A193652F81835ADm1t7J" TargetMode="External"/><Relationship Id="rId4371" Type="http://schemas.openxmlformats.org/officeDocument/2006/relationships/hyperlink" Target="consultantplus://offline/ref=0BD221B27BFE501D6ACC24FC746CC87819411FF838FB99A81A568E79C59907F53A193654F11Bm3t3J" TargetMode="External"/><Relationship Id="rId5008" Type="http://schemas.openxmlformats.org/officeDocument/2006/relationships/hyperlink" Target="consultantplus://offline/ref=0BD221B27BFE501D6ACC24FC746CC87819411DFC3DFB99A81A568E79C59907F53A193652F81936AEm1tCJ" TargetMode="External"/><Relationship Id="rId1965" Type="http://schemas.openxmlformats.org/officeDocument/2006/relationships/hyperlink" Target="consultantplus://offline/ref=0BD221B27BFE501D6ACC24FC746CC878194314FE38F099A81A568E79C59907F53A193652F81930A8m1t6J" TargetMode="External"/><Relationship Id="rId3180" Type="http://schemas.openxmlformats.org/officeDocument/2006/relationships/hyperlink" Target="consultantplus://offline/ref=0BD221B27BFE501D6ACC24FC746CC87819411FF838FB99A81A568E79C59907F53A193652F81A30A9m1tFJ" TargetMode="External"/><Relationship Id="rId4024" Type="http://schemas.openxmlformats.org/officeDocument/2006/relationships/hyperlink" Target="consultantplus://offline/ref=0BD221B27BFE501D6ACC24FC746CC87819411FF838FB99A81A568E79C59907F53A193654F019m3t3J" TargetMode="External"/><Relationship Id="rId4231" Type="http://schemas.openxmlformats.org/officeDocument/2006/relationships/hyperlink" Target="consultantplus://offline/ref=0BD221B27BFE501D6ACC24FC746CC878194314FB3BF799A81A568E79C59907F53A193652F81A3EACm1tDJ" TargetMode="External"/><Relationship Id="rId1618" Type="http://schemas.openxmlformats.org/officeDocument/2006/relationships/hyperlink" Target="consultantplus://offline/ref=0BD221B27BFE501D6ACC24FC746CC87819411DF43BF799A81A568E79C59907F53A193652F81935A4m1tEJ" TargetMode="External"/><Relationship Id="rId1825" Type="http://schemas.openxmlformats.org/officeDocument/2006/relationships/hyperlink" Target="consultantplus://offline/ref=0BD221B27BFE501D6ACC24FC746CC878194314FE38F099A81A568E79C59907F53A193652F81933ABm1t8J" TargetMode="External"/><Relationship Id="rId3040" Type="http://schemas.openxmlformats.org/officeDocument/2006/relationships/hyperlink" Target="consultantplus://offline/ref=0BD221B27BFE501D6ACC24FC746CC87819411FF838FB99A81A568E79C59907F53A193652F81B35A8m1t9J" TargetMode="External"/><Relationship Id="rId3997" Type="http://schemas.openxmlformats.org/officeDocument/2006/relationships/hyperlink" Target="consultantplus://offline/ref=0BD221B27BFE501D6ACC24FC746CC87819411FF838FB99A81A568E79C59907F53A193654FE10m3t3J" TargetMode="External"/><Relationship Id="rId2599" Type="http://schemas.openxmlformats.org/officeDocument/2006/relationships/hyperlink" Target="consultantplus://offline/ref=0BD221B27BFE501D6ACC24FC746CC87819421CF537F099A81A568E79C5m9t9J" TargetMode="External"/><Relationship Id="rId3857" Type="http://schemas.openxmlformats.org/officeDocument/2006/relationships/hyperlink" Target="consultantplus://offline/ref=0BD221B27BFE501D6ACC24FC746CC878194E1CF537F799A81A568E79C59907F53A19365BmFtDJ" TargetMode="External"/><Relationship Id="rId4908" Type="http://schemas.openxmlformats.org/officeDocument/2006/relationships/hyperlink" Target="consultantplus://offline/ref=0BD221B27BFE501D6ACC24FC746CC878194E1EFE3DF299A81A568E79C59907F53A193656FF1Am3t2J" TargetMode="External"/><Relationship Id="rId778" Type="http://schemas.openxmlformats.org/officeDocument/2006/relationships/hyperlink" Target="consultantplus://offline/ref=0BD221B27BFE501D6ACC24FC746CC878194015FC3BF299A81A568E79C59907F53A193652F81937A5m1tDJ" TargetMode="External"/><Relationship Id="rId985" Type="http://schemas.openxmlformats.org/officeDocument/2006/relationships/hyperlink" Target="consultantplus://offline/ref=0BD221B27BFE501D6ACC24FC746CC878194E1EFA37F499A81A568E79C5m9t9J" TargetMode="External"/><Relationship Id="rId2459" Type="http://schemas.openxmlformats.org/officeDocument/2006/relationships/hyperlink" Target="consultantplus://offline/ref=0BD221B27BFE501D6ACC24FC746CC878194119F53EF499A81A568E79C59907F53A193652F81931ACm1tDJ" TargetMode="External"/><Relationship Id="rId2666" Type="http://schemas.openxmlformats.org/officeDocument/2006/relationships/hyperlink" Target="consultantplus://offline/ref=0BD221B27BFE501D6ACC24FC746CC87819411FF838FB99A81A568E79C5m9t9J" TargetMode="External"/><Relationship Id="rId2873" Type="http://schemas.openxmlformats.org/officeDocument/2006/relationships/hyperlink" Target="consultantplus://offline/ref=0BD221B27BFE501D6ACC24FC746CC87819421CFE3EF499A81A568E79C5m9t9J" TargetMode="External"/><Relationship Id="rId3717" Type="http://schemas.openxmlformats.org/officeDocument/2006/relationships/hyperlink" Target="consultantplus://offline/ref=0BD221B27BFE501D6ACC24FC746CC87819411DFC3DFB99A81A568E79C59907F53A193652F81937A4m1tFJ" TargetMode="External"/><Relationship Id="rId3924" Type="http://schemas.openxmlformats.org/officeDocument/2006/relationships/hyperlink" Target="consultantplus://offline/ref=0BD221B27BFE501D6ACC24FC746CC87819411FF838FB99A81A568E79C59907F53A193654FE10m3tFJ" TargetMode="External"/><Relationship Id="rId638" Type="http://schemas.openxmlformats.org/officeDocument/2006/relationships/hyperlink" Target="consultantplus://offline/ref=0BD221B27BFE501D6ACC24FC746CC878194415F43BF499A81A568E79C59907F53A193652F81E36ADm1tBJ" TargetMode="External"/><Relationship Id="rId845" Type="http://schemas.openxmlformats.org/officeDocument/2006/relationships/hyperlink" Target="consultantplus://offline/ref=0BD221B27BFE501D6ACC24FC746CC8781A4315F835A4CEAA4B0380m7tCJ" TargetMode="External"/><Relationship Id="rId1268" Type="http://schemas.openxmlformats.org/officeDocument/2006/relationships/hyperlink" Target="consultantplus://offline/ref=0BD221B27BFE501D6ACC24FC746CC87819411FF838FB99A81A568E79C5m9t9J" TargetMode="External"/><Relationship Id="rId1475" Type="http://schemas.openxmlformats.org/officeDocument/2006/relationships/hyperlink" Target="consultantplus://offline/ref=0BD221B27BFE501D6ACC24FC746CC878194E1DF538F099A81A568E79C59907F53A193652F81936A4m1tCJ" TargetMode="External"/><Relationship Id="rId1682" Type="http://schemas.openxmlformats.org/officeDocument/2006/relationships/hyperlink" Target="consultantplus://offline/ref=0BD221B27BFE501D6ACC24FC746CC878194314FE38F099A81A568E79C59907F53A193652F81936ADm1t8J" TargetMode="External"/><Relationship Id="rId2319" Type="http://schemas.openxmlformats.org/officeDocument/2006/relationships/hyperlink" Target="consultantplus://offline/ref=0BD221B27BFE501D6ACC24FC746CC87819441BFB36F699A81A568E79C59907F53A193652F81936AFm1t9J" TargetMode="External"/><Relationship Id="rId2526" Type="http://schemas.openxmlformats.org/officeDocument/2006/relationships/hyperlink" Target="consultantplus://offline/ref=0BD221B27BFE501D6ACC24FC746CC878194119F53EF499A81A568E79C59907F53A193652F81930ABm1tAJ" TargetMode="External"/><Relationship Id="rId2733" Type="http://schemas.openxmlformats.org/officeDocument/2006/relationships/hyperlink" Target="consultantplus://offline/ref=0BD221B27BFE501D6ACC24FC746CC87819411FF838FB99A81A568E79C59907F53A193654FB18m3t2J" TargetMode="External"/><Relationship Id="rId705" Type="http://schemas.openxmlformats.org/officeDocument/2006/relationships/hyperlink" Target="consultantplus://offline/ref=0BD221B27BFE501D6ACC24FC746CC878194E1EF53CF299A81A568E79C59907F53A193652F81933ACm1t9J" TargetMode="External"/><Relationship Id="rId1128" Type="http://schemas.openxmlformats.org/officeDocument/2006/relationships/hyperlink" Target="consultantplus://offline/ref=0BD221B27BFE501D6ACC24FC746CC8781B4E19FB3EF9C4A2120F827BC29658E23D503A53F81B32mAtCJ" TargetMode="External"/><Relationship Id="rId1335" Type="http://schemas.openxmlformats.org/officeDocument/2006/relationships/hyperlink" Target="consultantplus://offline/ref=0BD221B27BFE501D6ACC24FC746CC87819411FF838FB99A81A568E79C59907F53A193652F8183EAFm1tAJ" TargetMode="External"/><Relationship Id="rId1542" Type="http://schemas.openxmlformats.org/officeDocument/2006/relationships/hyperlink" Target="consultantplus://offline/ref=0BD221B27BFE501D6ACC24FC746CC878194114F43EFB99A81A568E79C59907F53A193652F91A3EA5m1tEJ" TargetMode="External"/><Relationship Id="rId2940" Type="http://schemas.openxmlformats.org/officeDocument/2006/relationships/hyperlink" Target="consultantplus://offline/ref=0BD221B27BFE501D6ACC24FC746CC87819411FF838FB99A81A568E79C59907F53A193650FB1Dm3t0J" TargetMode="External"/><Relationship Id="rId4698" Type="http://schemas.openxmlformats.org/officeDocument/2006/relationships/hyperlink" Target="consultantplus://offline/ref=0BD221B27BFE501D6ACC24FC746CC87819411FF838FB99A81A568E79C59907F53A193652F81933AAm1tCJ" TargetMode="External"/><Relationship Id="rId912" Type="http://schemas.openxmlformats.org/officeDocument/2006/relationships/hyperlink" Target="consultantplus://offline/ref=0BD221B27BFE501D6ACC39EE626CC878114E19FE37F9C4A2120F827BmCt2J" TargetMode="External"/><Relationship Id="rId2800" Type="http://schemas.openxmlformats.org/officeDocument/2006/relationships/hyperlink" Target="consultantplus://offline/ref=0BD221B27BFE501D6ACC24FC746CC87819411FF838FB99A81A568E79C59907F53A193657FF19m3tFJ" TargetMode="External"/><Relationship Id="rId41" Type="http://schemas.openxmlformats.org/officeDocument/2006/relationships/hyperlink" Target="consultantplus://offline/ref=00FC604007246F79956948B0B96A3F00B33EA839066FC740509613328945688FD4AFA0B7E311985Al6t6J" TargetMode="External"/><Relationship Id="rId1402" Type="http://schemas.openxmlformats.org/officeDocument/2006/relationships/hyperlink" Target="consultantplus://offline/ref=0BD221B27BFE501D6ACC24FC746CC878194118F43CF799A81A568E79C59907F53A193652F81937A5m1tFJ" TargetMode="External"/><Relationship Id="rId4558" Type="http://schemas.openxmlformats.org/officeDocument/2006/relationships/hyperlink" Target="consultantplus://offline/ref=0BD221B27BFE501D6ACC24FC746CC87819411FF838FB99A81A568E79C59907F53A193652F01Bm3t6J" TargetMode="External"/><Relationship Id="rId4765" Type="http://schemas.openxmlformats.org/officeDocument/2006/relationships/hyperlink" Target="consultantplus://offline/ref=0BD221B27BFE501D6ACC24FC746CC87819411FF838FB99A81A568E79C59907F53A193652F81D34ABm1t8J" TargetMode="External"/><Relationship Id="rId4972" Type="http://schemas.openxmlformats.org/officeDocument/2006/relationships/hyperlink" Target="consultantplus://offline/ref=0BD221B27BFE501D6ACC24FC746CC87819401FF53CF399A81A568E79C59907F53A193652F81936ADm1tBJ" TargetMode="External"/><Relationship Id="rId288" Type="http://schemas.openxmlformats.org/officeDocument/2006/relationships/hyperlink" Target="consultantplus://offline/ref=0BD221B27BFE501D6ACC25F162009D2B15431DFE38F499A81A568E79C59907F53A193652F81936ADm1t7J" TargetMode="External"/><Relationship Id="rId3367" Type="http://schemas.openxmlformats.org/officeDocument/2006/relationships/hyperlink" Target="consultantplus://offline/ref=0BD221B27BFE501D6ACC24FC746CC878194515FB3DF599A81A568E79C59907F53A193652F81936A5m1tFJ" TargetMode="External"/><Relationship Id="rId3574" Type="http://schemas.openxmlformats.org/officeDocument/2006/relationships/hyperlink" Target="consultantplus://offline/ref=0BD221B27BFE501D6ACC24FC746CC87819411DFC3DFB99A81A568E79C59907F53A193652F81937ACm1t9J" TargetMode="External"/><Relationship Id="rId3781" Type="http://schemas.openxmlformats.org/officeDocument/2006/relationships/hyperlink" Target="consultantplus://offline/ref=0BD221B27BFE501D6ACC24FC746CC87819411FF838FB99A81A568E79C59907F53A193652F81A30ABm1tDJ" TargetMode="External"/><Relationship Id="rId4418" Type="http://schemas.openxmlformats.org/officeDocument/2006/relationships/hyperlink" Target="consultantplus://offline/ref=0BD221B27BFE501D6ACC24FC746CC878194314FB3BF799A81A568E79C59907F53A193652F81B36ACm1tEJ" TargetMode="External"/><Relationship Id="rId4625" Type="http://schemas.openxmlformats.org/officeDocument/2006/relationships/hyperlink" Target="consultantplus://offline/ref=0BD221B27BFE501D6ACC24FC746CC87819411FF838FB99A81A568E79C59907F53A193652F81836AAm1t7J" TargetMode="External"/><Relationship Id="rId4832" Type="http://schemas.openxmlformats.org/officeDocument/2006/relationships/hyperlink" Target="consultantplus://offline/ref=0BD221B27BFE501D6ACC24FC746CC878194014F836F299A81A568E79C59907F53A193652F81937ADm1t8J" TargetMode="External"/><Relationship Id="rId495" Type="http://schemas.openxmlformats.org/officeDocument/2006/relationships/hyperlink" Target="consultantplus://offline/ref=0BD221B27BFE501D6ACC24FC746CC878194E1CF537F799A81A568E79C59907F53A193652F81935A8m1tBJ" TargetMode="External"/><Relationship Id="rId2176" Type="http://schemas.openxmlformats.org/officeDocument/2006/relationships/hyperlink" Target="consultantplus://offline/ref=0BD221B27BFE501D6ACC24FC746CC878194114F439FB99A81A568E79C59907F53A193652FDm1tCJ" TargetMode="External"/><Relationship Id="rId2383" Type="http://schemas.openxmlformats.org/officeDocument/2006/relationships/hyperlink" Target="consultantplus://offline/ref=0BD221B27BFE501D6ACC24FC746CC878194119F53EF499A81A568E79C59907F53A193652F81934ACm1tDJ" TargetMode="External"/><Relationship Id="rId2590" Type="http://schemas.openxmlformats.org/officeDocument/2006/relationships/hyperlink" Target="consultantplus://offline/ref=0BD221B27BFE501D6ACC24FC746CC878194E1EF43FF199A81A568E79C5m9t9J" TargetMode="External"/><Relationship Id="rId3227" Type="http://schemas.openxmlformats.org/officeDocument/2006/relationships/hyperlink" Target="consultantplus://offline/ref=0BD221B27BFE501D6ACC24FC746CC87819411FF838FB99A81A568E79C59907F53A193652FE1Em3t0J" TargetMode="External"/><Relationship Id="rId3434" Type="http://schemas.openxmlformats.org/officeDocument/2006/relationships/hyperlink" Target="consultantplus://offline/ref=0BD221B27BFE501D6ACC24FC746CC87819411DFC3DFB99A81A568E79C59907F53A193652F81936ABm1tCJ" TargetMode="External"/><Relationship Id="rId3641" Type="http://schemas.openxmlformats.org/officeDocument/2006/relationships/hyperlink" Target="consultantplus://offline/ref=0BD221B27BFE501D6ACC24FC746CC87819411DFC3DFB99A81A568E79C59907F53A193652F81937AFm1tEJ" TargetMode="External"/><Relationship Id="rId148" Type="http://schemas.openxmlformats.org/officeDocument/2006/relationships/hyperlink" Target="consultantplus://offline/ref=00FC604007246F79956948B0B96A3F00B334AF37016AC740509613328945688FD4AFA0B7E311995Cl6t4J" TargetMode="External"/><Relationship Id="rId355" Type="http://schemas.openxmlformats.org/officeDocument/2006/relationships/hyperlink" Target="consultantplus://offline/ref=0BD221B27BFE501D6ACC24FC746CC878194415F43BF499A81A568E79C59907F53A193652F81F34AAm1tDJ" TargetMode="External"/><Relationship Id="rId562" Type="http://schemas.openxmlformats.org/officeDocument/2006/relationships/hyperlink" Target="consultantplus://offline/ref=0BD221B27BFE501D6ACC24FC746CC878194415F43BF499A81A568E79C59907F53A193652F81C33ACm1t8J" TargetMode="External"/><Relationship Id="rId1192" Type="http://schemas.openxmlformats.org/officeDocument/2006/relationships/hyperlink" Target="consultantplus://offline/ref=0BD221B27BFE501D6ACC24FC746CC87819411CF939F199A81A568E79C59907F53A193652F81936ABm1t6J" TargetMode="External"/><Relationship Id="rId2036" Type="http://schemas.openxmlformats.org/officeDocument/2006/relationships/hyperlink" Target="consultantplus://offline/ref=0BD221B27BFE501D6ACC24FC746CC878194314FE38F099A81A568E79C59907F53A193652F81937AFm1tEJ" TargetMode="External"/><Relationship Id="rId2243" Type="http://schemas.openxmlformats.org/officeDocument/2006/relationships/hyperlink" Target="consultantplus://offline/ref=0BD221B27BFE501D6ACC24FC746CC878194018F53CF199A81A568E79C59907F53A193652F81935ACm1tBJ" TargetMode="External"/><Relationship Id="rId2450" Type="http://schemas.openxmlformats.org/officeDocument/2006/relationships/hyperlink" Target="consultantplus://offline/ref=0BD221B27BFE501D6ACC24FC746CC878194119F53EF499A81A568E79C59907F53A193652F81936ADm1t9J" TargetMode="External"/><Relationship Id="rId3501" Type="http://schemas.openxmlformats.org/officeDocument/2006/relationships/hyperlink" Target="consultantplus://offline/ref=0BD221B27BFE501D6ACC24FC746CC87819411DFC3DFB99A81A568E79C59907F53A193652F81936ABm1t6J" TargetMode="External"/><Relationship Id="rId215" Type="http://schemas.openxmlformats.org/officeDocument/2006/relationships/hyperlink" Target="consultantplus://offline/ref=0BD221B27BFE501D6ACC24FC746CC878194415F43BF499A81A568E79C59907F53A193652F81C32AAm1tAJ" TargetMode="External"/><Relationship Id="rId422" Type="http://schemas.openxmlformats.org/officeDocument/2006/relationships/hyperlink" Target="consultantplus://offline/ref=0BD221B27BFE501D6ACC24FC746CC87819401FFB3EF199A81A568E79C5m9t9J" TargetMode="External"/><Relationship Id="rId1052" Type="http://schemas.openxmlformats.org/officeDocument/2006/relationships/hyperlink" Target="consultantplus://offline/ref=0BD221B27BFE501D6ACC24FC746CC8781C411EFB3AF9C4A2120F827BC29658E23D503A53F81D37mAt9J" TargetMode="External"/><Relationship Id="rId2103" Type="http://schemas.openxmlformats.org/officeDocument/2006/relationships/hyperlink" Target="consultantplus://offline/ref=0BD221B27BFE501D6ACC24FC746CC878194114F439FB99A81A568E79C59907F53A193652F8193FACm1t8J" TargetMode="External"/><Relationship Id="rId2310" Type="http://schemas.openxmlformats.org/officeDocument/2006/relationships/hyperlink" Target="consultantplus://offline/ref=0BD221B27BFE501D6ACC24FC746CC878194114F439FB99A81A568E79C5m9t9J" TargetMode="External"/><Relationship Id="rId4068" Type="http://schemas.openxmlformats.org/officeDocument/2006/relationships/hyperlink" Target="consultantplus://offline/ref=0BD221B27BFE501D6ACC24FC746CC878194515FB3DF599A81A568E79C59907F53A193652F81934AEm1tCJ" TargetMode="External"/><Relationship Id="rId4275" Type="http://schemas.openxmlformats.org/officeDocument/2006/relationships/hyperlink" Target="consultantplus://offline/ref=0BD221B27BFE501D6ACC24FC746CC878194415FB3EF299A81A568E79C5m9t9J" TargetMode="External"/><Relationship Id="rId4482" Type="http://schemas.openxmlformats.org/officeDocument/2006/relationships/hyperlink" Target="consultantplus://offline/ref=0BD221B27BFE501D6ACC24FC746CC878194515FA38FA99A81A568E79C59907F53A193652F81937ACm1tBJ" TargetMode="External"/><Relationship Id="rId1869" Type="http://schemas.openxmlformats.org/officeDocument/2006/relationships/hyperlink" Target="consultantplus://offline/ref=0BD221B27BFE501D6ACC24FC746CC878194314FE38F099A81A568E79C59907F53A193652F81933AAm1tAJ" TargetMode="External"/><Relationship Id="rId3084" Type="http://schemas.openxmlformats.org/officeDocument/2006/relationships/hyperlink" Target="consultantplus://offline/ref=0BD221B27BFE501D6ACC24FC746CC87819411FF838FB99A81A568E79C59907F53A193654FB18m3t2J" TargetMode="External"/><Relationship Id="rId3291" Type="http://schemas.openxmlformats.org/officeDocument/2006/relationships/hyperlink" Target="consultantplus://offline/ref=0BD221B27BFE501D6ACC24FC746CC87819411FF838FB99A81A568E79C59907F53A193652FE1Em3tEJ" TargetMode="External"/><Relationship Id="rId4135" Type="http://schemas.openxmlformats.org/officeDocument/2006/relationships/hyperlink" Target="consultantplus://offline/ref=0BD221B27BFE501D6ACC24FC746CC87819411FF838FB99A81A568E79C59907F53A193654F11Bm3tEJ" TargetMode="External"/><Relationship Id="rId1729" Type="http://schemas.openxmlformats.org/officeDocument/2006/relationships/hyperlink" Target="consultantplus://offline/ref=0BD221B27BFE501D6ACC24FC746CC878194114F43EFB99A81A568E79C59907F53A193652F81936ADm1tDJ" TargetMode="External"/><Relationship Id="rId1936" Type="http://schemas.openxmlformats.org/officeDocument/2006/relationships/hyperlink" Target="consultantplus://offline/ref=0BD221B27BFE501D6ACC24FC746CC878194314FE38F099A81A568E79C59907F53A193652F81934A9m1tBJ" TargetMode="External"/><Relationship Id="rId4342" Type="http://schemas.openxmlformats.org/officeDocument/2006/relationships/hyperlink" Target="consultantplus://offline/ref=0BD221B27BFE501D6ACC24FC746CC87819411AFE3FF9C4A2120F827BmCt2J" TargetMode="External"/><Relationship Id="rId3151" Type="http://schemas.openxmlformats.org/officeDocument/2006/relationships/hyperlink" Target="consultantplus://offline/ref=0BD221B27BFE501D6ACC24FC746CC87819461CF436F299A81A568E79C59907F53A193652F81936AEm1tFJ" TargetMode="External"/><Relationship Id="rId4202" Type="http://schemas.openxmlformats.org/officeDocument/2006/relationships/hyperlink" Target="consultantplus://offline/ref=0BD221B27BFE501D6ACC24FC746CC878194314FB3BF799A81A568E79C59907F53A193652F81A31ABm1tAJ" TargetMode="External"/><Relationship Id="rId3011" Type="http://schemas.openxmlformats.org/officeDocument/2006/relationships/hyperlink" Target="consultantplus://offline/ref=0BD221B27BFE501D6ACC24FC746CC87819411FF838FB99A81A568E79C59907F53A193652FE1Em3tEJ" TargetMode="External"/><Relationship Id="rId3968" Type="http://schemas.openxmlformats.org/officeDocument/2006/relationships/hyperlink" Target="consultantplus://offline/ref=0BD221B27BFE501D6ACC24FC746CC87819411FF838FB99A81A568E79C59907F53A19365BF91Em3tFJ" TargetMode="External"/><Relationship Id="rId5" Type="http://schemas.openxmlformats.org/officeDocument/2006/relationships/hyperlink" Target="consultantplus://offline/ref=00FC604007246F79956948B0B96A3F00B33EAA370E6AC740509613328945688FD4AFA0B4E2l1t4J" TargetMode="External"/><Relationship Id="rId889" Type="http://schemas.openxmlformats.org/officeDocument/2006/relationships/hyperlink" Target="consultantplus://offline/ref=0BD221B27BFE501D6ACC24FC746CC8781A421EFB3AF9C4A2120F827BC29658E23D503A53F81B35mAt4J" TargetMode="External"/><Relationship Id="rId2777" Type="http://schemas.openxmlformats.org/officeDocument/2006/relationships/hyperlink" Target="consultantplus://offline/ref=0BD221B27BFE501D6ACC39EE626CC87819421FFD3FF499A81A568E79C5m9t9J" TargetMode="External"/><Relationship Id="rId749" Type="http://schemas.openxmlformats.org/officeDocument/2006/relationships/hyperlink" Target="consultantplus://offline/ref=0BD221B27BFE501D6ACC24FC746CC87819431EFE3DF799A81A568E79C59907F53A193652F81936ADm1tFJ" TargetMode="External"/><Relationship Id="rId1379" Type="http://schemas.openxmlformats.org/officeDocument/2006/relationships/hyperlink" Target="consultantplus://offline/ref=0BD221B27BFE501D6ACC24FC746CC878194118F43CF799A81A568E79C59907F53A193652F81936AEm1tDJ" TargetMode="External"/><Relationship Id="rId1586" Type="http://schemas.openxmlformats.org/officeDocument/2006/relationships/hyperlink" Target="consultantplus://offline/ref=0BD221B27BFE501D6ACC24FC746CC878194E1EF43FF199A81A568E79C59907F53A193652FAm1tEJ" TargetMode="External"/><Relationship Id="rId2984" Type="http://schemas.openxmlformats.org/officeDocument/2006/relationships/hyperlink" Target="consultantplus://offline/ref=0BD221B27BFE501D6ACC24FC746CC87819411FF838FB99A81A568E79C59907F53A193650FB1Cm3tFJ" TargetMode="External"/><Relationship Id="rId3828" Type="http://schemas.openxmlformats.org/officeDocument/2006/relationships/hyperlink" Target="consultantplus://offline/ref=0BD221B27BFE501D6ACC24FC746CC878194515FB3DF599A81A568E79C59907F53A193652F81936A5m1tFJ" TargetMode="External"/><Relationship Id="rId609" Type="http://schemas.openxmlformats.org/officeDocument/2006/relationships/hyperlink" Target="consultantplus://offline/ref=0BD221B27BFE501D6ACC24FC746CC878194415F43BF499A81A568E79C59907F53A193652F81C3EAFm1tCJ" TargetMode="External"/><Relationship Id="rId956" Type="http://schemas.openxmlformats.org/officeDocument/2006/relationships/hyperlink" Target="consultantplus://offline/ref=0BD221B27BFE501D6ACC39EE626CC8781D421BF438F9C4A2120F827BmCt2J" TargetMode="External"/><Relationship Id="rId1239" Type="http://schemas.openxmlformats.org/officeDocument/2006/relationships/hyperlink" Target="consultantplus://offline/ref=0BD221B27BFE501D6ACC24FC746CC8781B4E19FB3EF9C4A2120F827BC29658E23D503A53F81B32mAtCJ" TargetMode="External"/><Relationship Id="rId1793" Type="http://schemas.openxmlformats.org/officeDocument/2006/relationships/hyperlink" Target="consultantplus://offline/ref=0BD221B27BFE501D6ACC24FC746CC878194314FE38F099A81A568E79C59907F53A193652F81933AFm1tDJ" TargetMode="External"/><Relationship Id="rId2637" Type="http://schemas.openxmlformats.org/officeDocument/2006/relationships/hyperlink" Target="consultantplus://offline/ref=0BD221B27BFE501D6ACC24FC746CC87819431AF936F599A81A568E79C59907F53A193651mFtDJ" TargetMode="External"/><Relationship Id="rId2844" Type="http://schemas.openxmlformats.org/officeDocument/2006/relationships/hyperlink" Target="consultantplus://offline/ref=0BD221B27BFE501D6ACC24FC746CC87819411FF838FB99A81A568E79C59907F53A193654F010m3t5J" TargetMode="External"/><Relationship Id="rId85" Type="http://schemas.openxmlformats.org/officeDocument/2006/relationships/hyperlink" Target="consultantplus://offline/ref=00FC604007246F79956948B0B96A3F00B330AE39056CC740509613328945688FD4AFA0B7E3119B59l6t7J" TargetMode="External"/><Relationship Id="rId816" Type="http://schemas.openxmlformats.org/officeDocument/2006/relationships/hyperlink" Target="consultantplus://offline/ref=0BD221B27BFE501D6ACC24FC746CC87819431EFE3DF799A81A568E79C59907F53A193652F81936ADm1tFJ" TargetMode="External"/><Relationship Id="rId1446" Type="http://schemas.openxmlformats.org/officeDocument/2006/relationships/hyperlink" Target="consultantplus://offline/ref=0BD221B27BFE501D6ACC39EE626CC87819461FF439FA99A81A568E79C5m9t9J" TargetMode="External"/><Relationship Id="rId1653" Type="http://schemas.openxmlformats.org/officeDocument/2006/relationships/hyperlink" Target="consultantplus://offline/ref=0BD221B27BFE501D6ACC24FC746CC878194314FE38F099A81A568E79C59907F53A193652F81936ADm1t8J" TargetMode="External"/><Relationship Id="rId1860" Type="http://schemas.openxmlformats.org/officeDocument/2006/relationships/hyperlink" Target="consultantplus://offline/ref=0BD221B27BFE501D6ACC24FC746CC878194314FE38F099A81A568E79C59907F53A193652F81933AAm1t6J" TargetMode="External"/><Relationship Id="rId2704" Type="http://schemas.openxmlformats.org/officeDocument/2006/relationships/hyperlink" Target="consultantplus://offline/ref=0BD221B27BFE501D6ACC24FC746CC878194515FA38FA99A81A568E79C59907F53A193652F81937ACm1tBJ" TargetMode="External"/><Relationship Id="rId2911" Type="http://schemas.openxmlformats.org/officeDocument/2006/relationships/hyperlink" Target="consultantplus://offline/ref=0BD221B27BFE501D6ACC24FC746CC87819451BF93BF199A81A568E79C59907F53A193652F81937AAm1tDJ" TargetMode="External"/><Relationship Id="rId1306" Type="http://schemas.openxmlformats.org/officeDocument/2006/relationships/hyperlink" Target="consultantplus://offline/ref=0BD221B27BFE501D6ACC24FC746CC87819411FF838FB99A81A568E79C59907F53A19365BFC1Bm3t4J" TargetMode="External"/><Relationship Id="rId1513" Type="http://schemas.openxmlformats.org/officeDocument/2006/relationships/hyperlink" Target="consultantplus://offline/ref=0BD221B27BFE501D6ACC24FC746CC878194114F43EFB99A81A568E79C59907F53A193652F8193FAEm1tCJ" TargetMode="External"/><Relationship Id="rId1720" Type="http://schemas.openxmlformats.org/officeDocument/2006/relationships/hyperlink" Target="consultantplus://offline/ref=0BD221B27BFE501D6ACC24FC746CC878194314FE38F099A81A568E79C59907F53A193652F81935ABm1t7J" TargetMode="External"/><Relationship Id="rId4669" Type="http://schemas.openxmlformats.org/officeDocument/2006/relationships/hyperlink" Target="consultantplus://offline/ref=0BD221B27BFE501D6ACC24FC746CC87819411FF838FB99A81A568E79C59907F53A193655FB1Am3t6J" TargetMode="External"/><Relationship Id="rId4876" Type="http://schemas.openxmlformats.org/officeDocument/2006/relationships/hyperlink" Target="consultantplus://offline/ref=0BD221B27BFE501D6ACC24FC746CC878194415F43BF499A81A568E79C59907F53A193652F81C30A5m1t8J" TargetMode="External"/><Relationship Id="rId12" Type="http://schemas.openxmlformats.org/officeDocument/2006/relationships/hyperlink" Target="consultantplus://offline/ref=00FC604007246F79956948B0B96A3F00B33EA839066FC740509613328945688FD4AFA0B7E311985Bl6t1J" TargetMode="External"/><Relationship Id="rId3478" Type="http://schemas.openxmlformats.org/officeDocument/2006/relationships/hyperlink" Target="consultantplus://offline/ref=0BD221B27BFE501D6ACC24FC746CC87819411DFC3DFB99A81A568E79C59907F53A193652F81936A4m1tDJ" TargetMode="External"/><Relationship Id="rId3685" Type="http://schemas.openxmlformats.org/officeDocument/2006/relationships/hyperlink" Target="consultantplus://offline/ref=0BD221B27BFE501D6ACC24FC746CC87819411DFC3DFB99A81A568E79C59907F53A193652F81937AAm1tAJ" TargetMode="External"/><Relationship Id="rId3892" Type="http://schemas.openxmlformats.org/officeDocument/2006/relationships/hyperlink" Target="consultantplus://offline/ref=0BD221B27BFE501D6ACC24FC746CC87819411FF838FB99A81A568E79C59907F53A193654F01Bm3tEJ" TargetMode="External"/><Relationship Id="rId4529" Type="http://schemas.openxmlformats.org/officeDocument/2006/relationships/hyperlink" Target="consultantplus://offline/ref=0BD221B27BFE501D6ACC24FC746CC87819411FF838FB99A81A568E79C59907F53A193657FA18m3t4J" TargetMode="External"/><Relationship Id="rId4736" Type="http://schemas.openxmlformats.org/officeDocument/2006/relationships/hyperlink" Target="consultantplus://offline/ref=0BD221B27BFE501D6ACC39EE626CC87819461DFB38F799A81A568E79C5m9t9J" TargetMode="External"/><Relationship Id="rId4943" Type="http://schemas.openxmlformats.org/officeDocument/2006/relationships/hyperlink" Target="consultantplus://offline/ref=0BD221B27BFE501D6ACC24FC746CC878194E1EF43FF199A81A568E79C59907F53A193657FCm1t8J" TargetMode="External"/><Relationship Id="rId399" Type="http://schemas.openxmlformats.org/officeDocument/2006/relationships/hyperlink" Target="consultantplus://offline/ref=0BD221B27BFE501D6ACC39EE626CC878114314FA3DF9C4A2120F827BmCt2J" TargetMode="External"/><Relationship Id="rId2287" Type="http://schemas.openxmlformats.org/officeDocument/2006/relationships/hyperlink" Target="consultantplus://offline/ref=0BD221B27BFE501D6ACC24FC746CC878194114F439FB99A81A568E79C59907F53A193652F81934A4m1tDJ" TargetMode="External"/><Relationship Id="rId2494" Type="http://schemas.openxmlformats.org/officeDocument/2006/relationships/hyperlink" Target="consultantplus://offline/ref=0BD221B27BFE501D6ACC24FC746CC878194E1EF43FF199A81A568E79C59907F53A193656F9m1tBJ" TargetMode="External"/><Relationship Id="rId3338" Type="http://schemas.openxmlformats.org/officeDocument/2006/relationships/hyperlink" Target="consultantplus://offline/ref=0BD221B27BFE501D6ACC24FC746CC87819411FF838FB99A81A568E79C59907F53A193657F918m3t2J" TargetMode="External"/><Relationship Id="rId3545" Type="http://schemas.openxmlformats.org/officeDocument/2006/relationships/hyperlink" Target="consultantplus://offline/ref=0BD221B27BFE501D6ACC24FC746CC87819411DFC3DFB99A81A568E79C59907F53A193652F81937ADm1tAJ" TargetMode="External"/><Relationship Id="rId3752" Type="http://schemas.openxmlformats.org/officeDocument/2006/relationships/hyperlink" Target="consultantplus://offline/ref=0BD221B27BFE501D6ACC24FC746CC87819411FF838FB99A81A568E79C59907F53A193657FF1Fm3t6J" TargetMode="External"/><Relationship Id="rId259" Type="http://schemas.openxmlformats.org/officeDocument/2006/relationships/hyperlink" Target="consultantplus://offline/ref=0BD221B27BFE501D6ACC24FC746CC878194415F43BF499A81A568E79C59907F53A193652F81E36AEm1tFJ" TargetMode="External"/><Relationship Id="rId466" Type="http://schemas.openxmlformats.org/officeDocument/2006/relationships/hyperlink" Target="consultantplus://offline/ref=0BD221B27BFE501D6ACC24FC746CC87819411DFB3BF099A81A568E79C59907F53A193652F81937A5m1t9J" TargetMode="External"/><Relationship Id="rId673" Type="http://schemas.openxmlformats.org/officeDocument/2006/relationships/hyperlink" Target="consultantplus://offline/ref=0BD221B27BFE501D6ACC24FC746CC878194E1CF537F799A81A568E79C59907F53A193652F81Fm3tFJ" TargetMode="External"/><Relationship Id="rId880" Type="http://schemas.openxmlformats.org/officeDocument/2006/relationships/hyperlink" Target="consultantplus://offline/ref=0BD221B27BFE501D6ACC24FC746CC8781A421EFB3AF9C4A2120F827BC29658E23D503A53F81F31mAt5J" TargetMode="External"/><Relationship Id="rId1096" Type="http://schemas.openxmlformats.org/officeDocument/2006/relationships/hyperlink" Target="consultantplus://offline/ref=0BD221B27BFE501D6ACC24FC746CC87819411AFE3CF199A81A568E79C5m9t9J" TargetMode="External"/><Relationship Id="rId2147" Type="http://schemas.openxmlformats.org/officeDocument/2006/relationships/hyperlink" Target="consultantplus://offline/ref=0BD221B27BFE501D6ACC24FC746CC878194114F439FB99A81A568E79C59907F53A193657FC10m3t7J" TargetMode="External"/><Relationship Id="rId2354" Type="http://schemas.openxmlformats.org/officeDocument/2006/relationships/hyperlink" Target="consultantplus://offline/ref=0BD221B27BFE501D6ACC24FC746CC878194114F439FB99A81A568E79C59907F53A193652FDm1tCJ" TargetMode="External"/><Relationship Id="rId2561" Type="http://schemas.openxmlformats.org/officeDocument/2006/relationships/hyperlink" Target="consultantplus://offline/ref=0BD221B27BFE501D6ACC24FC746CC878194119F53EF499A81A568E79C59907F53A193652F81931AEm1t8J" TargetMode="External"/><Relationship Id="rId3405" Type="http://schemas.openxmlformats.org/officeDocument/2006/relationships/hyperlink" Target="consultantplus://offline/ref=0BD221B27BFE501D6ACC24FC746CC87819411DFC3DFB99A81A568E79C59907F53A193652F81936AEm1tCJ" TargetMode="External"/><Relationship Id="rId4803" Type="http://schemas.openxmlformats.org/officeDocument/2006/relationships/hyperlink" Target="consultantplus://offline/ref=0BD221B27BFE501D6ACC24FC746CC878194014F836F299A81A568E79C59907F53A193652F81936AAm1t8J" TargetMode="External"/><Relationship Id="rId119" Type="http://schemas.openxmlformats.org/officeDocument/2006/relationships/hyperlink" Target="consultantplus://offline/ref=00FC604007246F79956948B0B96A3F00B331AF390468C7405096133289l4t5J" TargetMode="External"/><Relationship Id="rId326" Type="http://schemas.openxmlformats.org/officeDocument/2006/relationships/hyperlink" Target="consultantplus://offline/ref=0BD221B27BFE501D6ACC24FC746CC878194415F43BF499A81A568E79C59907F53A193652F81C33A8m1t9J" TargetMode="External"/><Relationship Id="rId533" Type="http://schemas.openxmlformats.org/officeDocument/2006/relationships/hyperlink" Target="consultantplus://offline/ref=0BD221B27BFE501D6ACC24FC746CC878194415F43BF499A81A568E79C59907F53A193652F81C31ADm1tAJ" TargetMode="External"/><Relationship Id="rId1163" Type="http://schemas.openxmlformats.org/officeDocument/2006/relationships/hyperlink" Target="consultantplus://offline/ref=0BD221B27BFE501D6ACC24FC746CC87819411EF537F799A81A568E79C59907F53A193654FBm1tEJ" TargetMode="External"/><Relationship Id="rId1370" Type="http://schemas.openxmlformats.org/officeDocument/2006/relationships/hyperlink" Target="consultantplus://offline/ref=0BD221B27BFE501D6ACC24FC746CC87819411FF838FB99A81A568E79C59907F53A193652F81832ABm1t6J" TargetMode="External"/><Relationship Id="rId2007" Type="http://schemas.openxmlformats.org/officeDocument/2006/relationships/hyperlink" Target="consultantplus://offline/ref=0BD221B27BFE501D6ACC24FC746CC878104E1DF43EF9C4A2120F827BC29658E23D503A53F81932mAt9J" TargetMode="External"/><Relationship Id="rId2214" Type="http://schemas.openxmlformats.org/officeDocument/2006/relationships/hyperlink" Target="consultantplus://offline/ref=0BD221B27BFE501D6ACC24FC746CC878194114F439FB99A81A568E79C59907F53A193657F91Em3t0J" TargetMode="External"/><Relationship Id="rId3612" Type="http://schemas.openxmlformats.org/officeDocument/2006/relationships/hyperlink" Target="consultantplus://offline/ref=0BD221B27BFE501D6ACC24FC746CC87819411DFC3DFB99A81A568E79C59907F53A193652F81937AFm1t8J" TargetMode="External"/><Relationship Id="rId740" Type="http://schemas.openxmlformats.org/officeDocument/2006/relationships/hyperlink" Target="consultantplus://offline/ref=0BD221B27BFE501D6ACC24FC746CC878194E1EF43CF799A81A568E79C59907F53A193652F81934ADm1tCJ" TargetMode="External"/><Relationship Id="rId1023" Type="http://schemas.openxmlformats.org/officeDocument/2006/relationships/hyperlink" Target="consultantplus://offline/ref=0BD221B27BFE501D6ACC24FC746CC8781C411EFB3AF9C4A2120F827BC29658E23D503A53F81937mAt5J" TargetMode="External"/><Relationship Id="rId2421" Type="http://schemas.openxmlformats.org/officeDocument/2006/relationships/hyperlink" Target="consultantplus://offline/ref=0BD221B27BFE501D6ACC24FC746CC878194119F53EF499A81A568E79C59907F53A193652F81934A9m1tAJ" TargetMode="External"/><Relationship Id="rId4179" Type="http://schemas.openxmlformats.org/officeDocument/2006/relationships/hyperlink" Target="consultantplus://offline/ref=0BD221B27BFE501D6ACC24FC746CC878194314FB3BF799A81A568E79C5m9t9J" TargetMode="External"/><Relationship Id="rId600" Type="http://schemas.openxmlformats.org/officeDocument/2006/relationships/hyperlink" Target="consultantplus://offline/ref=0BD221B27BFE501D6ACC24FC746CC878194415F43BF499A81A568E79C59907F53A193652F81C3EAEm1tDJ" TargetMode="External"/><Relationship Id="rId1230" Type="http://schemas.openxmlformats.org/officeDocument/2006/relationships/hyperlink" Target="consultantplus://offline/ref=0BD221B27BFE501D6ACC24FC746CC87819411FF838FB99A81A568E79C59907F53A193652F91D3FmAtBJ" TargetMode="External"/><Relationship Id="rId4386" Type="http://schemas.openxmlformats.org/officeDocument/2006/relationships/hyperlink" Target="consultantplus://offline/ref=0BD221B27BFE501D6ACC24FC746CC87819411FF838FB99A81A568E79C59907F53A193652F81A31AEm1tDJ" TargetMode="External"/><Relationship Id="rId4593" Type="http://schemas.openxmlformats.org/officeDocument/2006/relationships/hyperlink" Target="consultantplus://offline/ref=0BD221B27BFE501D6ACC24FC746CC878194E1EFB39F799A81A568E79C59907F53A193652F81936A9m1tBJ" TargetMode="External"/><Relationship Id="rId3195" Type="http://schemas.openxmlformats.org/officeDocument/2006/relationships/hyperlink" Target="consultantplus://offline/ref=0BD221B27BFE501D6ACC24FC746CC87819411FFD3BFA99A81A568E79C59907F53A193652F81936ADm1tDJ" TargetMode="External"/><Relationship Id="rId4039" Type="http://schemas.openxmlformats.org/officeDocument/2006/relationships/hyperlink" Target="consultantplus://offline/ref=0BD221B27BFE501D6ACC39EE626CC87819441CFD39F299A81A568E79C5m9t9J" TargetMode="External"/><Relationship Id="rId4246" Type="http://schemas.openxmlformats.org/officeDocument/2006/relationships/hyperlink" Target="consultantplus://offline/ref=0BD221B27BFE501D6ACC24FC746CC878194314FB3BF799A81A568E79C59907F53A193652F81A3EADm1t6J" TargetMode="External"/><Relationship Id="rId4453" Type="http://schemas.openxmlformats.org/officeDocument/2006/relationships/hyperlink" Target="consultantplus://offline/ref=0BD221B27BFE501D6ACC24FC746CC87811411FF93AF9C4A2120F827BC29658E23D503A53F81936mAt4J" TargetMode="External"/><Relationship Id="rId4660" Type="http://schemas.openxmlformats.org/officeDocument/2006/relationships/hyperlink" Target="consultantplus://offline/ref=0BD221B27BFE501D6ACC24FC746CC878194515FA38FA99A81A568E79C59907F53A193652F81934A9m1tAJ" TargetMode="External"/><Relationship Id="rId3055" Type="http://schemas.openxmlformats.org/officeDocument/2006/relationships/hyperlink" Target="consultantplus://offline/ref=0BD221B27BFE501D6ACC24FC746CC878194019FD3CF099A81A568E79C5m9t9J" TargetMode="External"/><Relationship Id="rId3262" Type="http://schemas.openxmlformats.org/officeDocument/2006/relationships/hyperlink" Target="consultantplus://offline/ref=0BD221B27BFE501D6ACC39EE626CC8781F461EFC3AF9C4A2120F827BmCt2J" TargetMode="External"/><Relationship Id="rId4106" Type="http://schemas.openxmlformats.org/officeDocument/2006/relationships/hyperlink" Target="consultantplus://offline/ref=0BD221B27BFE501D6ACC24FC746CC87819411FF838FB99A81A568E79C59907F53A193652F91D30mAt4J" TargetMode="External"/><Relationship Id="rId4313" Type="http://schemas.openxmlformats.org/officeDocument/2006/relationships/hyperlink" Target="consultantplus://offline/ref=0BD221B27BFE501D6ACC24FC746CC87819461BF539F099A81A568E79C59907F53A193652F81930ADm1tEJ" TargetMode="External"/><Relationship Id="rId4520" Type="http://schemas.openxmlformats.org/officeDocument/2006/relationships/hyperlink" Target="consultantplus://offline/ref=0BD221B27BFE501D6ACC24FC746CC87819411FF838FB99A81A568E79C59907F53A193652F019m3t2J" TargetMode="External"/><Relationship Id="rId183" Type="http://schemas.openxmlformats.org/officeDocument/2006/relationships/hyperlink" Target="consultantplus://offline/ref=00FC604007246F79956948B0B96A3F00B33EA8380E6FC740509613328945688FD4AFA0B7E3119D58l6t4J" TargetMode="External"/><Relationship Id="rId390" Type="http://schemas.openxmlformats.org/officeDocument/2006/relationships/hyperlink" Target="consultantplus://offline/ref=0BD221B27BFE501D6ACC24FC746CC878194218FD3DFA99A81A568E79C5m9t9J" TargetMode="External"/><Relationship Id="rId1907" Type="http://schemas.openxmlformats.org/officeDocument/2006/relationships/hyperlink" Target="consultantplus://offline/ref=0BD221B27BFE501D6ACC24FC746CC878194314FE38F099A81A568E79C59907F53A193652F81930ADm1tAJ" TargetMode="External"/><Relationship Id="rId2071" Type="http://schemas.openxmlformats.org/officeDocument/2006/relationships/hyperlink" Target="consultantplus://offline/ref=0BD221B27BFE501D6ACC24FC746CC878194314FE38F099A81A568E79C59907F53A193652F81933A5m1t6J" TargetMode="External"/><Relationship Id="rId3122" Type="http://schemas.openxmlformats.org/officeDocument/2006/relationships/hyperlink" Target="consultantplus://offline/ref=0BD221B27BFE501D6ACC24FC746CC87819411FF838FB99A81A568E79C59907F53A19365AFD11m3tFJ" TargetMode="External"/><Relationship Id="rId250" Type="http://schemas.openxmlformats.org/officeDocument/2006/relationships/hyperlink" Target="consultantplus://offline/ref=0BD221B27BFE501D6ACC24FC746CC87819471AF43AF299A81A568E79C59907F53A193652F81936A5m1tDJ" TargetMode="External"/><Relationship Id="rId110" Type="http://schemas.openxmlformats.org/officeDocument/2006/relationships/hyperlink" Target="consultantplus://offline/ref=00FC604007246F79956955A2AF6A3F00BB3FA33B02649A4A58CF1F30l8tEJ" TargetMode="External"/><Relationship Id="rId2888" Type="http://schemas.openxmlformats.org/officeDocument/2006/relationships/hyperlink" Target="consultantplus://offline/ref=0BD221B27BFE501D6ACC24FC746CC878194E1CF537F799A81A568E79C59907F53A193651FE1Dm3t0J" TargetMode="External"/><Relationship Id="rId3939" Type="http://schemas.openxmlformats.org/officeDocument/2006/relationships/hyperlink" Target="consultantplus://offline/ref=0BD221B27BFE501D6ACC24FC746CC87819421FFC37F799A81A568E79C5m9t9J" TargetMode="External"/><Relationship Id="rId1697" Type="http://schemas.openxmlformats.org/officeDocument/2006/relationships/hyperlink" Target="consultantplus://offline/ref=0BD221B27BFE501D6ACC24FC746CC878194E1EF43FF199A81A568E79C59907F53A193656FEm1tBJ" TargetMode="External"/><Relationship Id="rId2748" Type="http://schemas.openxmlformats.org/officeDocument/2006/relationships/hyperlink" Target="consultantplus://offline/ref=0BD221B27BFE501D6ACC24FC746CC87819411FF838FB99A81A568E79C59907F53A193652F81A30AAm1t7J" TargetMode="External"/><Relationship Id="rId2955" Type="http://schemas.openxmlformats.org/officeDocument/2006/relationships/hyperlink" Target="consultantplus://offline/ref=0BD221B27BFE501D6ACC24FC746CC87819411FF838FB99A81A568E79C59907F53A193652F81B36A9m1tBJ" TargetMode="External"/><Relationship Id="rId927" Type="http://schemas.openxmlformats.org/officeDocument/2006/relationships/hyperlink" Target="consultantplus://offline/ref=0BD221B27BFE501D6ACC24FC746CC8781F421FF83AF9C4A2120F827BC29658E23D503A53F81936mAt5J" TargetMode="External"/><Relationship Id="rId1557" Type="http://schemas.openxmlformats.org/officeDocument/2006/relationships/hyperlink" Target="consultantplus://offline/ref=0BD221B27BFE501D6ACC24FC746CC87819411FF838FB99A81A568E79C59907F53A193654FF1Dm3t0J" TargetMode="External"/><Relationship Id="rId1764" Type="http://schemas.openxmlformats.org/officeDocument/2006/relationships/hyperlink" Target="consultantplus://offline/ref=0BD221B27BFE501D6ACC24FC746CC878194018F53CF199A81A568E79C59907F53A193652F81936A4m1tAJ" TargetMode="External"/><Relationship Id="rId1971" Type="http://schemas.openxmlformats.org/officeDocument/2006/relationships/hyperlink" Target="consultantplus://offline/ref=0BD221B27BFE501D6ACC24FC746CC878194314FE38F099A81A568E79C59907F53A193652F81930A8m1t8J" TargetMode="External"/><Relationship Id="rId2608" Type="http://schemas.openxmlformats.org/officeDocument/2006/relationships/hyperlink" Target="consultantplus://offline/ref=0BD221B27BFE501D6ACC24FC746CC87819441EFD3AF599A81A568E79C5m9t9J" TargetMode="External"/><Relationship Id="rId2815" Type="http://schemas.openxmlformats.org/officeDocument/2006/relationships/hyperlink" Target="consultantplus://offline/ref=0BD221B27BFE501D6ACC24FC746CC87819411FF838FB99A81A568E79C59907F53A193654FE11m3tFJ" TargetMode="External"/><Relationship Id="rId4170" Type="http://schemas.openxmlformats.org/officeDocument/2006/relationships/hyperlink" Target="consultantplus://offline/ref=0BD221B27BFE501D6ACC24FC746CC878194314FB3BF799A81A568E79C5m9t9J" TargetMode="External"/><Relationship Id="rId5014" Type="http://schemas.openxmlformats.org/officeDocument/2006/relationships/hyperlink" Target="consultantplus://offline/ref=0BD221B27BFE501D6ACC24FC746CC87819401AF43EF699A81A568E79C59907F53A193652F81936ACm1t7J" TargetMode="External"/><Relationship Id="rId56" Type="http://schemas.openxmlformats.org/officeDocument/2006/relationships/hyperlink" Target="consultantplus://offline/ref=00FC604007246F79956948B0B96A3F00B33EA8380E6FC740509613328945688FD4AFA0B7E3119958l6t2J" TargetMode="External"/><Relationship Id="rId1417" Type="http://schemas.openxmlformats.org/officeDocument/2006/relationships/hyperlink" Target="consultantplus://offline/ref=0BD221B27BFE501D6ACC24FC746CC87819411FF838FB99A81A568E79C59907F53A193652FD10m3t1J" TargetMode="External"/><Relationship Id="rId1624" Type="http://schemas.openxmlformats.org/officeDocument/2006/relationships/hyperlink" Target="consultantplus://offline/ref=0BD221B27BFE501D6ACC24FC746CC878194315FC3CFB99A81A568E79C59907F53A193652F81937ADm1t8J" TargetMode="External"/><Relationship Id="rId1831" Type="http://schemas.openxmlformats.org/officeDocument/2006/relationships/hyperlink" Target="consultantplus://offline/ref=0BD221B27BFE501D6ACC24FC746CC878194314FE38F099A81A568E79C59907F53A193652F81837AFm1t7J" TargetMode="External"/><Relationship Id="rId4030" Type="http://schemas.openxmlformats.org/officeDocument/2006/relationships/hyperlink" Target="consultantplus://offline/ref=0BD221B27BFE501D6ACC24FC746CC87819411FF838FB99A81A568E79C59907F53A193654FF1Fm3t3J" TargetMode="External"/><Relationship Id="rId4987" Type="http://schemas.openxmlformats.org/officeDocument/2006/relationships/hyperlink" Target="consultantplus://offline/ref=0BD221B27BFE501D6ACC24FC746CC87819401CFB36F499A81A568E79C59907F53A193652F81937AAm1t7J" TargetMode="External"/><Relationship Id="rId3589" Type="http://schemas.openxmlformats.org/officeDocument/2006/relationships/hyperlink" Target="consultantplus://offline/ref=0BD221B27BFE501D6ACC24FC746CC87819411DFC3DFB99A81A568E79C59907F53A193652F81937ACm1t7J" TargetMode="External"/><Relationship Id="rId3796" Type="http://schemas.openxmlformats.org/officeDocument/2006/relationships/hyperlink" Target="consultantplus://offline/ref=0BD221B27BFE501D6ACC24FC746CC87819411FF838FB99A81A568E79C59907F53A193654F119m3t3J" TargetMode="External"/><Relationship Id="rId2398" Type="http://schemas.openxmlformats.org/officeDocument/2006/relationships/hyperlink" Target="consultantplus://offline/ref=0BD221B27BFE501D6ACC24FC746CC878194119F53EF499A81A568E79C59907F53A193652F81934ACm1tDJ" TargetMode="External"/><Relationship Id="rId3449" Type="http://schemas.openxmlformats.org/officeDocument/2006/relationships/hyperlink" Target="consultantplus://offline/ref=0BD221B27BFE501D6ACC24FC746CC87819411DFC3DFB99A81A568E79C59907F53A193652F81936ABm1tEJ" TargetMode="External"/><Relationship Id="rId4847" Type="http://schemas.openxmlformats.org/officeDocument/2006/relationships/hyperlink" Target="consultantplus://offline/ref=0BD221B27BFE501D6ACC24FC746CC878194014F836F299A81A568E79C59907F53A193652F81937AFm1tAJ" TargetMode="External"/><Relationship Id="rId577" Type="http://schemas.openxmlformats.org/officeDocument/2006/relationships/hyperlink" Target="consultantplus://offline/ref=0BD221B27BFE501D6ACC24FC746CC878194415F43BF499A81A568E79C59907F53A193652F81930AAm1tFJ" TargetMode="External"/><Relationship Id="rId2258" Type="http://schemas.openxmlformats.org/officeDocument/2006/relationships/hyperlink" Target="consultantplus://offline/ref=0BD221B27BFE501D6ACC24FC746CC878194114F439FB99A81A568E79C59907F53A193652F81934AFm1t9J" TargetMode="External"/><Relationship Id="rId3656" Type="http://schemas.openxmlformats.org/officeDocument/2006/relationships/hyperlink" Target="consultantplus://offline/ref=0BD221B27BFE501D6ACC24FC746CC87819411FF838FB99A81A568E79C59907F53A193652F81A30ADm1t7J" TargetMode="External"/><Relationship Id="rId3863" Type="http://schemas.openxmlformats.org/officeDocument/2006/relationships/hyperlink" Target="consultantplus://offline/ref=0BD221B27BFE501D6ACC24FC746CC87819411FF838FB99A81A568E79C59907F53A193654F01Bm3t6J" TargetMode="External"/><Relationship Id="rId4707" Type="http://schemas.openxmlformats.org/officeDocument/2006/relationships/hyperlink" Target="consultantplus://offline/ref=0BD221B27BFE501D6ACC24FC746CC87819411FF838FB99A81A568E79C59907F53A193654FA1Am3t2J" TargetMode="External"/><Relationship Id="rId4914" Type="http://schemas.openxmlformats.org/officeDocument/2006/relationships/hyperlink" Target="consultantplus://offline/ref=0BD221B27BFE501D6ACC24FC746CC87819411EF539F199A81A568E79C5m9t9J" TargetMode="External"/><Relationship Id="rId784" Type="http://schemas.openxmlformats.org/officeDocument/2006/relationships/hyperlink" Target="consultantplus://offline/ref=0BD221B27BFE501D6ACC24FC746CC87819431EFE3DF799A81A568E79C59907F53A193652F81936ADm1tFJ" TargetMode="External"/><Relationship Id="rId991" Type="http://schemas.openxmlformats.org/officeDocument/2006/relationships/hyperlink" Target="consultantplus://offline/ref=0BD221B27BFE501D6ACC24FC746CC878194E1EFA37F499A81A568E79C59907F53A193652F81B35ABm1t6J" TargetMode="External"/><Relationship Id="rId1067" Type="http://schemas.openxmlformats.org/officeDocument/2006/relationships/hyperlink" Target="consultantplus://offline/ref=0BD221B27BFE501D6ACC24FC746CC878194E1EFA37F499A81A568E79C59907F53A193655FBm1tFJ" TargetMode="External"/><Relationship Id="rId2465" Type="http://schemas.openxmlformats.org/officeDocument/2006/relationships/hyperlink" Target="consultantplus://offline/ref=0BD221B27BFE501D6ACC24FC746CC878194119F53EF499A81A568E79C59907F53A193652F81931ACm1tDJ" TargetMode="External"/><Relationship Id="rId2672" Type="http://schemas.openxmlformats.org/officeDocument/2006/relationships/hyperlink" Target="consultantplus://offline/ref=0BD221B27BFE501D6ACC24FC746CC87819411FF838FB99A81A568E79C59907F53A193654FE10m3t3J" TargetMode="External"/><Relationship Id="rId3309" Type="http://schemas.openxmlformats.org/officeDocument/2006/relationships/hyperlink" Target="consultantplus://offline/ref=0BD221B27BFE501D6ACC39EE626CC878194619F43EF799A81A568E79C5m9t9J" TargetMode="External"/><Relationship Id="rId3516" Type="http://schemas.openxmlformats.org/officeDocument/2006/relationships/hyperlink" Target="consultantplus://offline/ref=0BD221B27BFE501D6ACC24FC746CC87819411DFC3DFB99A81A568E79C59907F53A193652F81937A5m1tCJ" TargetMode="External"/><Relationship Id="rId3723" Type="http://schemas.openxmlformats.org/officeDocument/2006/relationships/hyperlink" Target="consultantplus://offline/ref=0BD221B27BFE501D6ACC24FC746CC87819411FF838FB99A81A568E79C59907F53A193657FB1Am3t3J" TargetMode="External"/><Relationship Id="rId3930" Type="http://schemas.openxmlformats.org/officeDocument/2006/relationships/hyperlink" Target="consultantplus://offline/ref=0BD221B27BFE501D6ACC24FC746CC87819401FFF3CF299A81A568E79C5m9t9J" TargetMode="External"/><Relationship Id="rId437" Type="http://schemas.openxmlformats.org/officeDocument/2006/relationships/hyperlink" Target="consultantplus://offline/ref=0BD221B27BFE501D6ACC24FC746CC87819411EF83EF699A81A568E79C59907F53A193657mFt0J" TargetMode="External"/><Relationship Id="rId644" Type="http://schemas.openxmlformats.org/officeDocument/2006/relationships/hyperlink" Target="consultantplus://offline/ref=0BD221B27BFE501D6ACC24FC746CC878194415F43BF499A81A568E79C59907F53A193652F81E36AEm1tFJ" TargetMode="External"/><Relationship Id="rId851" Type="http://schemas.openxmlformats.org/officeDocument/2006/relationships/hyperlink" Target="consultantplus://offline/ref=0BD221B27BFE501D6ACC24FC746CC8781A421EFB3AF9C4A2120F827BmCt2J" TargetMode="External"/><Relationship Id="rId1274" Type="http://schemas.openxmlformats.org/officeDocument/2006/relationships/hyperlink" Target="consultantplus://offline/ref=0BD221B27BFE501D6ACC24FC746CC8781C471CFD3DF9C4A2120F827BC29658E23D503A53F81837mAt9J" TargetMode="External"/><Relationship Id="rId1481" Type="http://schemas.openxmlformats.org/officeDocument/2006/relationships/hyperlink" Target="consultantplus://offline/ref=0BD221B27BFE501D6ACC24FC746CC878194E1EF43FF199A81A568E79C59907F53A193656FEm1tAJ" TargetMode="External"/><Relationship Id="rId2118" Type="http://schemas.openxmlformats.org/officeDocument/2006/relationships/hyperlink" Target="consultantplus://offline/ref=0BD221B27BFE501D6ACC24FC746CC878194114F439FB99A81A568E79C59907F53A193652F81836A8m1t7J" TargetMode="External"/><Relationship Id="rId2325" Type="http://schemas.openxmlformats.org/officeDocument/2006/relationships/hyperlink" Target="consultantplus://offline/ref=0BD221B27BFE501D6ACC24FC746CC878194E1CF537F799A81A568E79C5m9t9J" TargetMode="External"/><Relationship Id="rId2532" Type="http://schemas.openxmlformats.org/officeDocument/2006/relationships/hyperlink" Target="consultantplus://offline/ref=0BD221B27BFE501D6ACC24FC746CC878194119F53EF499A81A568E79C59907F53A193652F81930A9m1tDJ" TargetMode="External"/><Relationship Id="rId504" Type="http://schemas.openxmlformats.org/officeDocument/2006/relationships/hyperlink" Target="consultantplus://offline/ref=0BD221B27BFE501D6ACC24FC746CC878194114F43EFB99A81A568E79C59907F53A193652F81B33A8m1tEJ" TargetMode="External"/><Relationship Id="rId711" Type="http://schemas.openxmlformats.org/officeDocument/2006/relationships/hyperlink" Target="consultantplus://offline/ref=0BD221B27BFE501D6ACC24FC746CC878194E1EF53CF299A81A568E79C5m9t9J" TargetMode="External"/><Relationship Id="rId1134" Type="http://schemas.openxmlformats.org/officeDocument/2006/relationships/hyperlink" Target="consultantplus://offline/ref=0BD221B27BFE501D6ACC24FC746CC87819411FF838FB99A81A568E79C59907F53A193652F81A31ABm1t8J" TargetMode="External"/><Relationship Id="rId1341" Type="http://schemas.openxmlformats.org/officeDocument/2006/relationships/hyperlink" Target="consultantplus://offline/ref=0BD221B27BFE501D6ACC24FC746CC878194E1EF43FF199A81A568E79C5m9t9J" TargetMode="External"/><Relationship Id="rId4497" Type="http://schemas.openxmlformats.org/officeDocument/2006/relationships/hyperlink" Target="consultantplus://offline/ref=0BD221B27BFE501D6ACC24FC746CC878194515FA38FA99A81A568E79C59907F53A193652F81937AEm1tCJ" TargetMode="External"/><Relationship Id="rId1201" Type="http://schemas.openxmlformats.org/officeDocument/2006/relationships/hyperlink" Target="consultantplus://offline/ref=0BD221B27BFE501D6ACC24FC746CC878194514F939F299A81A568E79C5m9t9J" TargetMode="External"/><Relationship Id="rId3099" Type="http://schemas.openxmlformats.org/officeDocument/2006/relationships/hyperlink" Target="consultantplus://offline/ref=0BD221B27BFE501D6ACC24FC746CC87819411FF838FB99A81A568E79C59907F53A193652FE1Dm3t3J" TargetMode="External"/><Relationship Id="rId4357" Type="http://schemas.openxmlformats.org/officeDocument/2006/relationships/hyperlink" Target="consultantplus://offline/ref=0BD221B27BFE501D6ACC24FC746CC87819411FF838FB99A81A568E79C59907F53A193652F01Am3t0J" TargetMode="External"/><Relationship Id="rId4564" Type="http://schemas.openxmlformats.org/officeDocument/2006/relationships/hyperlink" Target="consultantplus://offline/ref=0BD221B27BFE501D6ACC39EE626CC878194614FA36F399A81A568E79C5m9t9J" TargetMode="External"/><Relationship Id="rId4771" Type="http://schemas.openxmlformats.org/officeDocument/2006/relationships/hyperlink" Target="consultantplus://offline/ref=0BD221B27BFE501D6ACC39EE626CC878194615F53FF799A81A568E79C5m9t9J" TargetMode="External"/><Relationship Id="rId3166" Type="http://schemas.openxmlformats.org/officeDocument/2006/relationships/hyperlink" Target="consultantplus://offline/ref=0BD221B27BFE501D6ACC24FC746CC87819411FFE37FB99A81A568E79C59907F53A193652F81936A8m1tDJ" TargetMode="External"/><Relationship Id="rId3373" Type="http://schemas.openxmlformats.org/officeDocument/2006/relationships/hyperlink" Target="consultantplus://offline/ref=0BD221B27BFE501D6ACC24FC746CC878194019FD3CF099A81A568E79C5m9t9J" TargetMode="External"/><Relationship Id="rId3580" Type="http://schemas.openxmlformats.org/officeDocument/2006/relationships/hyperlink" Target="consultantplus://offline/ref=0BD221B27BFE501D6ACC24FC746CC87819411DFC3DFB99A81A568E79C59907F53A193652F81937ADm1t8J" TargetMode="External"/><Relationship Id="rId4217" Type="http://schemas.openxmlformats.org/officeDocument/2006/relationships/hyperlink" Target="consultantplus://offline/ref=0BD221B27BFE501D6ACC24FC746CC878194314FB3BF799A81A568E79C59907F53A193652F81A31A4m1t7J" TargetMode="External"/><Relationship Id="rId4424" Type="http://schemas.openxmlformats.org/officeDocument/2006/relationships/hyperlink" Target="consultantplus://offline/ref=0BD221B27BFE501D6ACC24FC746CC878194314FB3BF799A81A568E79C59907F53A193652F81B36ACm1tEJ" TargetMode="External"/><Relationship Id="rId294" Type="http://schemas.openxmlformats.org/officeDocument/2006/relationships/hyperlink" Target="consultantplus://offline/ref=0BD221B27BFE501D6ACC24FC746CC878194415F43BF499A81A568E79C59907F53A193652F81C32A9m1tAJ" TargetMode="External"/><Relationship Id="rId2182" Type="http://schemas.openxmlformats.org/officeDocument/2006/relationships/hyperlink" Target="consultantplus://offline/ref=0BD221B27BFE501D6ACC24FC746CC878194114F439FB99A81A568E79C59907F53A193652F01Dm3t0J" TargetMode="External"/><Relationship Id="rId3026" Type="http://schemas.openxmlformats.org/officeDocument/2006/relationships/hyperlink" Target="consultantplus://offline/ref=0BD221B27BFE501D6ACC24FC746CC87819411FF838FB99A81A568E79C59907F53A193652F81A30A9m1tCJ" TargetMode="External"/><Relationship Id="rId3233" Type="http://schemas.openxmlformats.org/officeDocument/2006/relationships/hyperlink" Target="consultantplus://offline/ref=0BD221B27BFE501D6ACC24FC746CC87819411FF838FB99A81A568E79C59907F53A193652F81A33ABm1tCJ" TargetMode="External"/><Relationship Id="rId4631" Type="http://schemas.openxmlformats.org/officeDocument/2006/relationships/hyperlink" Target="consultantplus://offline/ref=0BD221B27BFE501D6ACC24FC746CC87819411FF838FB99A81A568E79C59907F53A193652F8183EAFm1tAJ" TargetMode="External"/><Relationship Id="rId154" Type="http://schemas.openxmlformats.org/officeDocument/2006/relationships/hyperlink" Target="consultantplus://offline/ref=00FC604007246F79956948B0B96A3F00B33EA8380E6FC7405096133289l4t5J" TargetMode="External"/><Relationship Id="rId361" Type="http://schemas.openxmlformats.org/officeDocument/2006/relationships/hyperlink" Target="consultantplus://offline/ref=0BD221B27BFE501D6ACC24FC746CC878194518FC36F099A81A568E79C59907F53A193652F81936AAm1t7J" TargetMode="External"/><Relationship Id="rId2042" Type="http://schemas.openxmlformats.org/officeDocument/2006/relationships/hyperlink" Target="consultantplus://offline/ref=0BD221B27BFE501D6ACC24FC746CC878194314FE38F099A81A568E79C59907F53A193652F81937AFm1tDJ" TargetMode="External"/><Relationship Id="rId3440" Type="http://schemas.openxmlformats.org/officeDocument/2006/relationships/hyperlink" Target="consultantplus://offline/ref=0BD221B27BFE501D6ACC24FC746CC87819411DFC3DFB99A81A568E79C59907F53A193652F81936ABm1tEJ" TargetMode="External"/><Relationship Id="rId2999" Type="http://schemas.openxmlformats.org/officeDocument/2006/relationships/hyperlink" Target="consultantplus://offline/ref=0BD221B27BFE501D6ACC24FC746CC87819411FF838FB99A81A568E79C59907F53A193657F91Am3t6J" TargetMode="External"/><Relationship Id="rId3300" Type="http://schemas.openxmlformats.org/officeDocument/2006/relationships/hyperlink" Target="consultantplus://offline/ref=0BD221B27BFE501D6ACC24FC746CC87819411FF838FB99A81A568E79C59907F53A193654F119m3t5J" TargetMode="External"/><Relationship Id="rId221" Type="http://schemas.openxmlformats.org/officeDocument/2006/relationships/hyperlink" Target="consultantplus://offline/ref=0BD221B27BFE501D6ACC24FC746CC87819431BFF36F799A81A568E79C59907F53A193652F81936ADm1tEJ" TargetMode="External"/><Relationship Id="rId2859" Type="http://schemas.openxmlformats.org/officeDocument/2006/relationships/hyperlink" Target="consultantplus://offline/ref=0BD221B27BFE501D6ACC24FC746CC87819411FF838FB99A81A568E79C59907F53A193652FF18m3t6J" TargetMode="External"/><Relationship Id="rId1668" Type="http://schemas.openxmlformats.org/officeDocument/2006/relationships/hyperlink" Target="consultantplus://offline/ref=0BD221B27BFE501D6ACC24FC746CC878194E1EF43FF199A81A568E79C59907F53A193656FDm1t9J" TargetMode="External"/><Relationship Id="rId1875" Type="http://schemas.openxmlformats.org/officeDocument/2006/relationships/hyperlink" Target="consultantplus://offline/ref=0BD221B27BFE501D6ACC24FC746CC878194314FE38F099A81A568E79C59907F53A193652F81933AAm1t6J" TargetMode="External"/><Relationship Id="rId2719" Type="http://schemas.openxmlformats.org/officeDocument/2006/relationships/hyperlink" Target="consultantplus://offline/ref=0BD221B27BFE501D6ACC24FC746CC87819411FF838FB99A81A568E79C59907F53A193652F81832A8m1tDJ" TargetMode="External"/><Relationship Id="rId4074" Type="http://schemas.openxmlformats.org/officeDocument/2006/relationships/hyperlink" Target="consultantplus://offline/ref=0BD221B27BFE501D6ACC24FC746CC878194319FD3BF799A81A568E79C5m9t9J" TargetMode="External"/><Relationship Id="rId4281" Type="http://schemas.openxmlformats.org/officeDocument/2006/relationships/hyperlink" Target="consultantplus://offline/ref=0BD221B27BFE501D6ACC24FC746CC87819411FFA37F299A81A568E79C59907F53A193652F81936ADm1t8J" TargetMode="External"/><Relationship Id="rId1528" Type="http://schemas.openxmlformats.org/officeDocument/2006/relationships/hyperlink" Target="consultantplus://offline/ref=0BD221B27BFE501D6ACC24FC746CC878194114F43EFB99A81A568E79C59907F53A193652F81833AAm1tBJ" TargetMode="External"/><Relationship Id="rId2926" Type="http://schemas.openxmlformats.org/officeDocument/2006/relationships/hyperlink" Target="consultantplus://offline/ref=0BD221B27BFE501D6ACC24FC746CC87819411FF838FB99A81A568E79C59907F53A193650FD1Fm3t0J" TargetMode="External"/><Relationship Id="rId3090" Type="http://schemas.openxmlformats.org/officeDocument/2006/relationships/hyperlink" Target="consultantplus://offline/ref=0BD221B27BFE501D6ACC39EE626CC8781C4F1BFD37F9C4A2120F827BmCt2J" TargetMode="External"/><Relationship Id="rId4141" Type="http://schemas.openxmlformats.org/officeDocument/2006/relationships/hyperlink" Target="consultantplus://offline/ref=0BD221B27BFE501D6ACC24FC746CC87819411FF838FB99A81A568E79C59907F53A193652F81A33ABm1tCJ" TargetMode="External"/><Relationship Id="rId1735" Type="http://schemas.openxmlformats.org/officeDocument/2006/relationships/hyperlink" Target="consultantplus://offline/ref=0BD221B27BFE501D6ACC24FC746CC878194314FE38F099A81A568E79C59907F53A193652F81932AAm1tCJ" TargetMode="External"/><Relationship Id="rId1942" Type="http://schemas.openxmlformats.org/officeDocument/2006/relationships/hyperlink" Target="consultantplus://offline/ref=0BD221B27BFE501D6ACC24FC746CC878194314FE38F099A81A568E79C59907F53A193652F81934ABm1t9J" TargetMode="External"/><Relationship Id="rId4001" Type="http://schemas.openxmlformats.org/officeDocument/2006/relationships/hyperlink" Target="consultantplus://offline/ref=0BD221B27BFE501D6ACC24FC746CC87819411FF838FB99A81A568E79C59907F53A193654FE10m3t3J" TargetMode="External"/><Relationship Id="rId27" Type="http://schemas.openxmlformats.org/officeDocument/2006/relationships/hyperlink" Target="consultantplus://offline/ref=00FC604007246F79956948B0B96A3F00B33EA839066FC740509613328945688FD4AFA0B7E311985Cl6t0J" TargetMode="External"/><Relationship Id="rId1802" Type="http://schemas.openxmlformats.org/officeDocument/2006/relationships/hyperlink" Target="consultantplus://offline/ref=0BD221B27BFE501D6ACC24FC746CC878194314FE38F099A81A568E79C59907F53A193652F81933A8m1t8J" TargetMode="External"/><Relationship Id="rId4958" Type="http://schemas.openxmlformats.org/officeDocument/2006/relationships/hyperlink" Target="consultantplus://offline/ref=0BD221B27BFE501D6ACC24FC746CC878194E1EF43FF199A81A568E79C59907F53A193650F8m1tFJ" TargetMode="External"/><Relationship Id="rId3767" Type="http://schemas.openxmlformats.org/officeDocument/2006/relationships/hyperlink" Target="consultantplus://offline/ref=0BD221B27BFE501D6ACC24FC746CC878194515FB3DF599A81A568E79C59907F53A193652F81936A5m1tFJ" TargetMode="External"/><Relationship Id="rId3974" Type="http://schemas.openxmlformats.org/officeDocument/2006/relationships/hyperlink" Target="consultantplus://offline/ref=0BD221B27BFE501D6ACC24FC746CC87819411FF838FB99A81A568E79C59907F53A193654FF18m3t6J" TargetMode="External"/><Relationship Id="rId4818" Type="http://schemas.openxmlformats.org/officeDocument/2006/relationships/hyperlink" Target="consultantplus://offline/ref=0BD221B27BFE501D6ACC24FC746CC878194014F836F299A81A568E79C59907F53A193652F81936A5m1t8J" TargetMode="External"/><Relationship Id="rId688" Type="http://schemas.openxmlformats.org/officeDocument/2006/relationships/hyperlink" Target="consultantplus://offline/ref=0BD221B27BFE501D6ACC24FC746CC878194E1EFA37F099A81A568E79C5m9t9J" TargetMode="External"/><Relationship Id="rId895" Type="http://schemas.openxmlformats.org/officeDocument/2006/relationships/hyperlink" Target="consultantplus://offline/ref=0BD221B27BFE501D6ACC24FC746CC87819411AFE3CF199A81A568E79C59907F53A193650mFtDJ" TargetMode="External"/><Relationship Id="rId2369" Type="http://schemas.openxmlformats.org/officeDocument/2006/relationships/hyperlink" Target="consultantplus://offline/ref=0BD221B27BFE501D6ACC24FC746CC878194018F53CF199A81A568E79C59907F53A193652FDm1tEJ" TargetMode="External"/><Relationship Id="rId2576" Type="http://schemas.openxmlformats.org/officeDocument/2006/relationships/hyperlink" Target="consultantplus://offline/ref=0BD221B27BFE501D6ACC24FC746CC878194119F53EF499A81A568E79C59907F53A193652F81936ADm1t9J" TargetMode="External"/><Relationship Id="rId2783" Type="http://schemas.openxmlformats.org/officeDocument/2006/relationships/hyperlink" Target="consultantplus://offline/ref=0BD221B27BFE501D6ACC24FC746CC87819411FF838FB99A81A568E79C59907F53A193652F81832A8m1tDJ" TargetMode="External"/><Relationship Id="rId2990" Type="http://schemas.openxmlformats.org/officeDocument/2006/relationships/hyperlink" Target="consultantplus://offline/ref=0BD221B27BFE501D6ACC24FC746CC878194515FB3DF599A81A568E79C59907F53A193652F81936A9m1t6J" TargetMode="External"/><Relationship Id="rId3627" Type="http://schemas.openxmlformats.org/officeDocument/2006/relationships/hyperlink" Target="consultantplus://offline/ref=0BD221B27BFE501D6ACC24FC746CC87819411DFC3DFB99A81A568E79C59907F53A193652F81937AFm1t6J" TargetMode="External"/><Relationship Id="rId3834" Type="http://schemas.openxmlformats.org/officeDocument/2006/relationships/hyperlink" Target="consultantplus://offline/ref=0BD221B27BFE501D6ACC24FC746CC878194019FD3CF099A81A568E79C5m9t9J" TargetMode="External"/><Relationship Id="rId548" Type="http://schemas.openxmlformats.org/officeDocument/2006/relationships/hyperlink" Target="consultantplus://offline/ref=0BD221B27BFE501D6ACC24FC746CC878194415F43BF499A81A568E79C59907F53A193652F81C32ABm1tBJ" TargetMode="External"/><Relationship Id="rId755" Type="http://schemas.openxmlformats.org/officeDocument/2006/relationships/hyperlink" Target="consultantplus://offline/ref=0BD221B27BFE501D6ACC24FC746CC878194015FC3BF299A81A568E79C59907F53A193652F81937AEm1t7J" TargetMode="External"/><Relationship Id="rId962" Type="http://schemas.openxmlformats.org/officeDocument/2006/relationships/hyperlink" Target="consultantplus://offline/ref=0BD221B27BFE501D6ACC24FC746CC878194E1EFA37F499A81A568E79C5m9t9J" TargetMode="External"/><Relationship Id="rId1178" Type="http://schemas.openxmlformats.org/officeDocument/2006/relationships/hyperlink" Target="consultantplus://offline/ref=0BD221B27BFE501D6ACC24FC746CC8781B4E19FB3EF9C4A2120F827BC29658E23D503A53F81B32mAtCJ" TargetMode="External"/><Relationship Id="rId1385" Type="http://schemas.openxmlformats.org/officeDocument/2006/relationships/hyperlink" Target="consultantplus://offline/ref=0BD221B27BFE501D6ACC24FC746CC878194118F43CF799A81A568E79C59907F53A193652F81934AEm1t8J" TargetMode="External"/><Relationship Id="rId1592" Type="http://schemas.openxmlformats.org/officeDocument/2006/relationships/hyperlink" Target="consultantplus://offline/ref=0BD221B27BFE501D6ACC24FC746CC878194E1EFB38F799A81A568E79C5m9t9J" TargetMode="External"/><Relationship Id="rId2229" Type="http://schemas.openxmlformats.org/officeDocument/2006/relationships/hyperlink" Target="consultantplus://offline/ref=0BD221B27BFE501D6ACC24FC746CC878194114F439FB99A81A568E79C59907F53A193652F81934ACm1t8J" TargetMode="External"/><Relationship Id="rId2436" Type="http://schemas.openxmlformats.org/officeDocument/2006/relationships/hyperlink" Target="consultantplus://offline/ref=0BD221B27BFE501D6ACC24FC746CC878194119F53EF499A81A568E79C59907F53A193652F81935AAm1t8J" TargetMode="External"/><Relationship Id="rId2643" Type="http://schemas.openxmlformats.org/officeDocument/2006/relationships/hyperlink" Target="consultantplus://offline/ref=0BD221B27BFE501D6ACC24FC746CC87819431AF936F599A81A568E79C59907F53A193652F81936AEm1tEJ" TargetMode="External"/><Relationship Id="rId2850" Type="http://schemas.openxmlformats.org/officeDocument/2006/relationships/hyperlink" Target="consultantplus://offline/ref=0BD221B27BFE501D6ACC24FC746CC87819411FF838FB99A81A568E79C59907F53A193654F010m3t1J" TargetMode="External"/><Relationship Id="rId91" Type="http://schemas.openxmlformats.org/officeDocument/2006/relationships/hyperlink" Target="consultantplus://offline/ref=00FC604007246F79956948B0B96A3F00B33EAB37006EC740509613328945688FD4AFA0B0lEt2J" TargetMode="External"/><Relationship Id="rId408" Type="http://schemas.openxmlformats.org/officeDocument/2006/relationships/hyperlink" Target="consultantplus://offline/ref=0BD221B27BFE501D6ACC24FC746CC878194E1EFA37F299A81A568E79C59907F53A193652F81934ACm1tDJ" TargetMode="External"/><Relationship Id="rId615" Type="http://schemas.openxmlformats.org/officeDocument/2006/relationships/hyperlink" Target="consultantplus://offline/ref=0BD221B27BFE501D6ACC24FC746CC878194415F43BF499A81A568E79C59907F53A193652F81C3EA8m1tAJ" TargetMode="External"/><Relationship Id="rId822" Type="http://schemas.openxmlformats.org/officeDocument/2006/relationships/hyperlink" Target="consultantplus://offline/ref=0BD221B27BFE501D6ACC24FC746CC8781A451FF93BF9C4A2120F827BC29658E23D503A52F91037mAtBJ" TargetMode="External"/><Relationship Id="rId1038" Type="http://schemas.openxmlformats.org/officeDocument/2006/relationships/hyperlink" Target="consultantplus://offline/ref=0BD221B27BFE501D6ACC24FC746CC878194E1EF43FF199A81A568E79C59907F53A193652F81936AAm1tBJ" TargetMode="External"/><Relationship Id="rId1245" Type="http://schemas.openxmlformats.org/officeDocument/2006/relationships/hyperlink" Target="consultantplus://offline/ref=0BD221B27BFE501D6ACC39EE626CC878194615F939F799A81A568E79C5m9t9J" TargetMode="External"/><Relationship Id="rId1452" Type="http://schemas.openxmlformats.org/officeDocument/2006/relationships/hyperlink" Target="consultantplus://offline/ref=0BD221B27BFE501D6ACC24FC746CC878194019FD3CF099A81A568E79C5m9t9J" TargetMode="External"/><Relationship Id="rId2503" Type="http://schemas.openxmlformats.org/officeDocument/2006/relationships/hyperlink" Target="consultantplus://offline/ref=0BD221B27BFE501D6ACC24FC746CC878194119F53EF499A81A568E79C59907F53A193652F81933A5m1tAJ" TargetMode="External"/><Relationship Id="rId3901" Type="http://schemas.openxmlformats.org/officeDocument/2006/relationships/hyperlink" Target="consultantplus://offline/ref=0BD221B27BFE501D6ACC25F162009D2B15471AFD3FFB95F5105ED775C79Em0t8J" TargetMode="External"/><Relationship Id="rId1105" Type="http://schemas.openxmlformats.org/officeDocument/2006/relationships/hyperlink" Target="consultantplus://offline/ref=0BD221B27BFE501D6ACC24FC746CC8781A411EFA3FF9C4A2120F827BC29658E23D503A53F81B34mAtDJ" TargetMode="External"/><Relationship Id="rId1312" Type="http://schemas.openxmlformats.org/officeDocument/2006/relationships/hyperlink" Target="consultantplus://offline/ref=0BD221B27BFE501D6ACC24FC746CC87819411FF838FB99A81A568E79C59907F53A193652F81837AEm1tEJ" TargetMode="External"/><Relationship Id="rId2710" Type="http://schemas.openxmlformats.org/officeDocument/2006/relationships/hyperlink" Target="consultantplus://offline/ref=0BD221B27BFE501D6ACC24FC746CC87819411FF838FB99A81A568E79C59907F53A193654FF1Am3t7J" TargetMode="External"/><Relationship Id="rId4468" Type="http://schemas.openxmlformats.org/officeDocument/2006/relationships/hyperlink" Target="consultantplus://offline/ref=0BD221B27BFE501D6ACC24FC746CC87819471DFD37F799A81A568E79C5m9t9J" TargetMode="External"/><Relationship Id="rId3277" Type="http://schemas.openxmlformats.org/officeDocument/2006/relationships/hyperlink" Target="consultantplus://offline/ref=0BD221B27BFE501D6ACC24FC746CC87819411FF838FB99A81A568E79C59907F53A193652FE1Dm3t3J" TargetMode="External"/><Relationship Id="rId4675" Type="http://schemas.openxmlformats.org/officeDocument/2006/relationships/hyperlink" Target="consultantplus://offline/ref=0BD221B27BFE501D6ACC24FC746CC878194614F43BF099A81A568E79C59907F53A193656F811m3t7J" TargetMode="External"/><Relationship Id="rId4882" Type="http://schemas.openxmlformats.org/officeDocument/2006/relationships/hyperlink" Target="consultantplus://offline/ref=0BD221B27BFE501D6ACC24FC746CC878194415F43BF499A81A568E79C59907F53A193652F81C31ACm1t8J" TargetMode="External"/><Relationship Id="rId198" Type="http://schemas.openxmlformats.org/officeDocument/2006/relationships/hyperlink" Target="consultantplus://offline/ref=00FC604007246F79956948B0B96A3F00B331A93A0166C740509613328945688FD4AFA0B1E6l1t8J" TargetMode="External"/><Relationship Id="rId2086" Type="http://schemas.openxmlformats.org/officeDocument/2006/relationships/hyperlink" Target="consultantplus://offline/ref=0BD221B27BFE501D6ACC24FC746CC878194114F439FB99A81A568E79C59907F53A193652F81930A4m1t6J" TargetMode="External"/><Relationship Id="rId3484" Type="http://schemas.openxmlformats.org/officeDocument/2006/relationships/hyperlink" Target="consultantplus://offline/ref=0BD221B27BFE501D6ACC24FC746CC87819411DFC3DFB99A81A568E79C59907F53A193652F81936ABm1t6J" TargetMode="External"/><Relationship Id="rId3691" Type="http://schemas.openxmlformats.org/officeDocument/2006/relationships/hyperlink" Target="consultantplus://offline/ref=0BD221B27BFE501D6ACC24FC746CC87819411DFC3DFB99A81A568E79C59907F53A193652F81937ABm1t6J" TargetMode="External"/><Relationship Id="rId4328" Type="http://schemas.openxmlformats.org/officeDocument/2006/relationships/hyperlink" Target="consultantplus://offline/ref=0BD221B27BFE501D6ACC24FC746CC878194319FD3BF799A81A568E79C59907F53A193652F81937A8m1tFJ" TargetMode="External"/><Relationship Id="rId4535" Type="http://schemas.openxmlformats.org/officeDocument/2006/relationships/hyperlink" Target="consultantplus://offline/ref=0BD221B27BFE501D6ACC24FC746CC87819451DFB3FF199A81A568E79C5m9t9J" TargetMode="External"/><Relationship Id="rId4742" Type="http://schemas.openxmlformats.org/officeDocument/2006/relationships/hyperlink" Target="consultantplus://offline/ref=0BD221B27BFE501D6ACC24FC746CC87819411DFB3AF399A81A568E79C59907F53A193650FBm1tDJ" TargetMode="External"/><Relationship Id="rId2293" Type="http://schemas.openxmlformats.org/officeDocument/2006/relationships/hyperlink" Target="consultantplus://offline/ref=0BD221B27BFE501D6ACC24FC746CC878194114F439FB99A81A568E79C59907F53A193652F81934A4m1tDJ" TargetMode="External"/><Relationship Id="rId3137" Type="http://schemas.openxmlformats.org/officeDocument/2006/relationships/hyperlink" Target="consultantplus://offline/ref=0BD221B27BFE501D6ACC24FC746CC87819411FF838FB99A81A568E79C59907F53A193650F91Am3tEJ" TargetMode="External"/><Relationship Id="rId3344" Type="http://schemas.openxmlformats.org/officeDocument/2006/relationships/hyperlink" Target="consultantplus://offline/ref=0BD221B27BFE501D6ACC24FC746CC878194515FB3DF599A81A568E79C59907F53A193652F81936AAm1tCJ" TargetMode="External"/><Relationship Id="rId3551" Type="http://schemas.openxmlformats.org/officeDocument/2006/relationships/hyperlink" Target="consultantplus://offline/ref=0BD221B27BFE501D6ACC24FC746CC87819411DFC3DFB99A81A568E79C59907F53A193652F81937A5m1tAJ" TargetMode="External"/><Relationship Id="rId4602" Type="http://schemas.openxmlformats.org/officeDocument/2006/relationships/hyperlink" Target="consultantplus://offline/ref=0BD221B27BFE501D6ACC24FC746CC87819411FF838FB99A81A568E79C59907F53A193652F81A31A9m1tEJ" TargetMode="External"/><Relationship Id="rId265" Type="http://schemas.openxmlformats.org/officeDocument/2006/relationships/hyperlink" Target="consultantplus://offline/ref=0BD221B27BFE501D6ACC24FC746CC878194415F43BF499A81A568E79C59907F53A193652F81937A9m1t7J" TargetMode="External"/><Relationship Id="rId472" Type="http://schemas.openxmlformats.org/officeDocument/2006/relationships/hyperlink" Target="consultantplus://offline/ref=0BD221B27BFE501D6ACC24FC746CC878194415F43BF499A81A568E79C59907F53A193652F81F31A4m1t7J" TargetMode="External"/><Relationship Id="rId2153" Type="http://schemas.openxmlformats.org/officeDocument/2006/relationships/hyperlink" Target="consultantplus://offline/ref=0BD221B27BFE501D6ACC24FC746CC878194315FA3FF599A81A568E79C59907F53A193652F81936ADm1tCJ" TargetMode="External"/><Relationship Id="rId2360" Type="http://schemas.openxmlformats.org/officeDocument/2006/relationships/hyperlink" Target="consultantplus://offline/ref=0BD221B27BFE501D6ACC24FC746CC878194114F439FB99A81A568E79C59907F53A193652FDm1tCJ" TargetMode="External"/><Relationship Id="rId3204" Type="http://schemas.openxmlformats.org/officeDocument/2006/relationships/hyperlink" Target="consultantplus://offline/ref=0BD221B27BFE501D6ACC24FC746CC87819411FFA3AF699A81A568E79C59907F53A1936m5tBJ" TargetMode="External"/><Relationship Id="rId3411" Type="http://schemas.openxmlformats.org/officeDocument/2006/relationships/hyperlink" Target="consultantplus://offline/ref=0BD221B27BFE501D6ACC24FC746CC87819411DFC3DFB99A81A568E79C59907F53A193652F81936AEm1tCJ" TargetMode="External"/><Relationship Id="rId125" Type="http://schemas.openxmlformats.org/officeDocument/2006/relationships/hyperlink" Target="consultantplus://offline/ref=00FC604007246F79956948B0B96A3F00B331AA3B006CC7405096133289l4t5J" TargetMode="External"/><Relationship Id="rId332" Type="http://schemas.openxmlformats.org/officeDocument/2006/relationships/hyperlink" Target="consultantplus://offline/ref=0BD221B27BFE501D6ACC24FC746CC878194415F43BF499A81A568E79C59907F53A193652F81C33AAm1tCJ" TargetMode="External"/><Relationship Id="rId2013" Type="http://schemas.openxmlformats.org/officeDocument/2006/relationships/hyperlink" Target="consultantplus://offline/ref=0BD221B27BFE501D6ACC24FC746CC878194314FE38F099A81A568E79C59907F53A193652F81930A8m1tBJ" TargetMode="External"/><Relationship Id="rId2220" Type="http://schemas.openxmlformats.org/officeDocument/2006/relationships/hyperlink" Target="consultantplus://offline/ref=0BD221B27BFE501D6ACC24FC746CC878194114F439FB99A81A568E79C59907F53A193657F91Em3t0J" TargetMode="External"/><Relationship Id="rId4185" Type="http://schemas.openxmlformats.org/officeDocument/2006/relationships/hyperlink" Target="consultantplus://offline/ref=0BD221B27BFE501D6ACC24FC746CC878194314FB3BF799A81A568E79C59907F53A193652F81A31AAm1tEJ" TargetMode="External"/><Relationship Id="rId4392" Type="http://schemas.openxmlformats.org/officeDocument/2006/relationships/hyperlink" Target="consultantplus://offline/ref=0BD221B27BFE501D6ACC24FC746CC878194314FB3BF799A81A568E79C59907F53A193652F8183EAEm1tCJ" TargetMode="External"/><Relationship Id="rId1779" Type="http://schemas.openxmlformats.org/officeDocument/2006/relationships/hyperlink" Target="consultantplus://offline/ref=0BD221B27BFE501D6ACC24FC746CC878194314FE38F099A81A568E79C59907F53A193652F81930AEm1t6J" TargetMode="External"/><Relationship Id="rId1986" Type="http://schemas.openxmlformats.org/officeDocument/2006/relationships/hyperlink" Target="consultantplus://offline/ref=0BD221B27BFE501D6ACC24FC746CC878194314FE38F099A81A568E79C59907F53A193652F81830AFm1tBJ" TargetMode="External"/><Relationship Id="rId4045" Type="http://schemas.openxmlformats.org/officeDocument/2006/relationships/hyperlink" Target="consultantplus://offline/ref=0BD221B27BFE501D6ACC24FC746CC87819411FF838FB99A81A568E79C59907F53A193654F010m3t1J" TargetMode="External"/><Relationship Id="rId4252" Type="http://schemas.openxmlformats.org/officeDocument/2006/relationships/hyperlink" Target="consultantplus://offline/ref=0BD221B27BFE501D6ACC24FC746CC87819411FF838FB99A81A568E79C59907F53A193652F81A31AEm1tDJ" TargetMode="External"/><Relationship Id="rId1639" Type="http://schemas.openxmlformats.org/officeDocument/2006/relationships/hyperlink" Target="consultantplus://offline/ref=0BD221B27BFE501D6ACC24FC746CC87819431AF53FF399A81A568E79C59907F53A193652F81935ADm1tEJ" TargetMode="External"/><Relationship Id="rId1846" Type="http://schemas.openxmlformats.org/officeDocument/2006/relationships/hyperlink" Target="consultantplus://offline/ref=0BD221B27BFE501D6ACC24FC746CC878194314FE38F099A81A568E79C59907F53A193652F81933ABm1tCJ" TargetMode="External"/><Relationship Id="rId3061" Type="http://schemas.openxmlformats.org/officeDocument/2006/relationships/hyperlink" Target="consultantplus://offline/ref=0BD221B27BFE501D6ACC24FC746CC878194515FB3DF599A81A568E79C59907F53A193652F81936A5m1tCJ" TargetMode="External"/><Relationship Id="rId1706" Type="http://schemas.openxmlformats.org/officeDocument/2006/relationships/hyperlink" Target="consultantplus://offline/ref=0BD221B27BFE501D6ACC24FC746CC87819431AF938F199A81A568E79C59907F53A193652F81935A4m1tBJ" TargetMode="External"/><Relationship Id="rId1913" Type="http://schemas.openxmlformats.org/officeDocument/2006/relationships/hyperlink" Target="consultantplus://offline/ref=0BD221B27BFE501D6ACC24FC746CC878194314FE38F099A81A568E79C59907F53A193652F81930ADm1t6J" TargetMode="External"/><Relationship Id="rId4112" Type="http://schemas.openxmlformats.org/officeDocument/2006/relationships/hyperlink" Target="consultantplus://offline/ref=0BD221B27BFE501D6ACC39EE626CC87819421FFB39F199A81A568E79C5m9t9J" TargetMode="External"/><Relationship Id="rId3878" Type="http://schemas.openxmlformats.org/officeDocument/2006/relationships/hyperlink" Target="consultantplus://offline/ref=0BD221B27BFE501D6ACC24FC746CC87819411FF838FB99A81A568E79C59907F53A193654FF1Am3t4J" TargetMode="External"/><Relationship Id="rId4929" Type="http://schemas.openxmlformats.org/officeDocument/2006/relationships/hyperlink" Target="consultantplus://offline/ref=0BD221B27BFE501D6ACC24FC746CC878194E1EFE3DF299A81A568E79C59907F53A193656FB1Em3t6J" TargetMode="External"/><Relationship Id="rId799" Type="http://schemas.openxmlformats.org/officeDocument/2006/relationships/hyperlink" Target="consultantplus://offline/ref=0BD221B27BFE501D6ACC24FC746CC878194015FC3BF299A81A568E79C59907F53A193652F81934ADm1tDJ" TargetMode="External"/><Relationship Id="rId2687" Type="http://schemas.openxmlformats.org/officeDocument/2006/relationships/hyperlink" Target="consultantplus://offline/ref=0BD221B27BFE501D6ACC24FC746CC87819411FF838FB99A81A568E79C59907F53A193650F91Fm3tFJ" TargetMode="External"/><Relationship Id="rId2894" Type="http://schemas.openxmlformats.org/officeDocument/2006/relationships/hyperlink" Target="consultantplus://offline/ref=0BD221B27BFE501D6ACC24FC746CC87819411FF838FB99A81A568E79C59907F53A193654FE10m3t4J" TargetMode="External"/><Relationship Id="rId3738" Type="http://schemas.openxmlformats.org/officeDocument/2006/relationships/hyperlink" Target="consultantplus://offline/ref=0BD221B27BFE501D6ACC24FC746CC87819411DFC3DFB99A81A568E79C59907F53A193652F81937A4m1t6J" TargetMode="External"/><Relationship Id="rId659" Type="http://schemas.openxmlformats.org/officeDocument/2006/relationships/hyperlink" Target="consultantplus://offline/ref=0BD221B27BFE501D6ACC24FC746CC878194415F43BF499A81A568E79C59907F53A193652F81C3FAFm1tCJ" TargetMode="External"/><Relationship Id="rId866" Type="http://schemas.openxmlformats.org/officeDocument/2006/relationships/hyperlink" Target="consultantplus://offline/ref=0BD221B27BFE501D6ACC24FC746CC8781A431FFC3DF9C4A2120F827BC29658E23D503A53F81936mAt5J" TargetMode="External"/><Relationship Id="rId1289" Type="http://schemas.openxmlformats.org/officeDocument/2006/relationships/hyperlink" Target="consultantplus://offline/ref=0BD221B27BFE501D6ACC24FC746CC87819411FF838FB99A81A568E79C59907F53A193652F81832A8m1tCJ" TargetMode="External"/><Relationship Id="rId1496" Type="http://schemas.openxmlformats.org/officeDocument/2006/relationships/hyperlink" Target="consultantplus://offline/ref=0BD221B27BFE501D6ACC24FC746CC878194E1EF43FF199A81A568E79C59907F53A193656F0m1tBJ" TargetMode="External"/><Relationship Id="rId2547" Type="http://schemas.openxmlformats.org/officeDocument/2006/relationships/hyperlink" Target="consultantplus://offline/ref=0BD221B27BFE501D6ACC24FC746CC87819401FFF38F199A81A568E79C59907F53A193652F81936ABm1t7J" TargetMode="External"/><Relationship Id="rId3945" Type="http://schemas.openxmlformats.org/officeDocument/2006/relationships/hyperlink" Target="consultantplus://offline/ref=0BD221B27BFE501D6ACC39EE626CC87819451BF83FFA99A81A568E79C5m9t9J" TargetMode="External"/><Relationship Id="rId519" Type="http://schemas.openxmlformats.org/officeDocument/2006/relationships/hyperlink" Target="consultantplus://offline/ref=0BD221B27BFE501D6ACC24FC746CC878194014FF3EF699A81A568E79C5m9t9J" TargetMode="External"/><Relationship Id="rId1149" Type="http://schemas.openxmlformats.org/officeDocument/2006/relationships/hyperlink" Target="consultantplus://offline/ref=0BD221B27BFE501D6ACC24FC746CC8781B4E19FB3EF9C4A2120F827BC29658E23D503A53F81937mAt8J" TargetMode="External"/><Relationship Id="rId1356" Type="http://schemas.openxmlformats.org/officeDocument/2006/relationships/hyperlink" Target="consultantplus://offline/ref=0BD221B27BFE501D6ACC24FC746CC87819411FF838FB99A81A568E79C59907F53A193652F81835ABm1tBJ" TargetMode="External"/><Relationship Id="rId2754" Type="http://schemas.openxmlformats.org/officeDocument/2006/relationships/hyperlink" Target="consultantplus://offline/ref=0BD221B27BFE501D6ACC24FC746CC87819411FF838FB99A81A568E79C59907F53A193652F81A30A4m1tDJ" TargetMode="External"/><Relationship Id="rId2961" Type="http://schemas.openxmlformats.org/officeDocument/2006/relationships/hyperlink" Target="consultantplus://offline/ref=0BD221B27BFE501D6ACC24FC746CC878194E1EF83BFB99A81A568E79C59907F53A193652F81936ADm1tFJ" TargetMode="External"/><Relationship Id="rId3805" Type="http://schemas.openxmlformats.org/officeDocument/2006/relationships/hyperlink" Target="consultantplus://offline/ref=0BD221B27BFE501D6ACC24FC746CC87819411FF838FB99A81A568E79C59907F53A193650FB1Em3t6J" TargetMode="External"/><Relationship Id="rId5020" Type="http://schemas.openxmlformats.org/officeDocument/2006/relationships/hyperlink" Target="consultantplus://offline/ref=0BD221B27BFE501D6ACC24FC746CC87819401DFE3EFB99A81A568E79C59907F53A193652F81936A8m1t9J" TargetMode="External"/><Relationship Id="rId726" Type="http://schemas.openxmlformats.org/officeDocument/2006/relationships/hyperlink" Target="consultantplus://offline/ref=0BD221B27BFE501D6ACC24FC746CC878194618FB3DF799A81A568E79C59907F53A193652F81936AFm1t9J" TargetMode="External"/><Relationship Id="rId933" Type="http://schemas.openxmlformats.org/officeDocument/2006/relationships/hyperlink" Target="consultantplus://offline/ref=0BD221B27BFE501D6ACC24FC746CC87819411AFE3CF199A81A568E79C5m9t9J" TargetMode="External"/><Relationship Id="rId1009" Type="http://schemas.openxmlformats.org/officeDocument/2006/relationships/hyperlink" Target="consultantplus://offline/ref=0BD221B27BFE501D6ACC24FC746CC8781C411EFB3AF9C4A2120F827BC29658E23D503A53F81934mAtBJ" TargetMode="External"/><Relationship Id="rId1563" Type="http://schemas.openxmlformats.org/officeDocument/2006/relationships/hyperlink" Target="consultantplus://offline/ref=0BD221B27BFE501D6ACC24FC746CC878194E1EF43FF199A81A568E79C59907F53A193652F9m1t8J" TargetMode="External"/><Relationship Id="rId1770" Type="http://schemas.openxmlformats.org/officeDocument/2006/relationships/hyperlink" Target="consultantplus://offline/ref=0BD221B27BFE501D6ACC24FC746CC878194018F53CF199A81A568E79C59907F53A193652F81936A4m1tAJ" TargetMode="External"/><Relationship Id="rId2407" Type="http://schemas.openxmlformats.org/officeDocument/2006/relationships/hyperlink" Target="consultantplus://offline/ref=0BD221B27BFE501D6ACC24FC746CC878194119F53EF499A81A568E79C59907F53A193652F81935AAm1t8J" TargetMode="External"/><Relationship Id="rId2614" Type="http://schemas.openxmlformats.org/officeDocument/2006/relationships/hyperlink" Target="consultantplus://offline/ref=0BD221B27BFE501D6ACC24FC746CC878194E1EF43FF199A81A568E79C5m9t9J" TargetMode="External"/><Relationship Id="rId2821" Type="http://schemas.openxmlformats.org/officeDocument/2006/relationships/hyperlink" Target="consultantplus://offline/ref=0BD221B27BFE501D6ACC24FC746CC87819411FF838FB99A81A568E79C59907F53A193652F81930AAm1tFJ" TargetMode="External"/><Relationship Id="rId62" Type="http://schemas.openxmlformats.org/officeDocument/2006/relationships/hyperlink" Target="consultantplus://offline/ref=00FC604007246F79956948B0B96A3F00B33EA8380E6FC740509613328945688FD4AFA0B7E3119B50l6t7J" TargetMode="External"/><Relationship Id="rId1216" Type="http://schemas.openxmlformats.org/officeDocument/2006/relationships/hyperlink" Target="consultantplus://offline/ref=0BD221B27BFE501D6ACC24FC746CC87819411FF838FB99A81A568E79C59907F53A193652F8183EAFm1tAJ" TargetMode="External"/><Relationship Id="rId1423" Type="http://schemas.openxmlformats.org/officeDocument/2006/relationships/hyperlink" Target="consultantplus://offline/ref=0BD221B27BFE501D6ACC24FC746CC87819411FF838FB99A81A568E79C59907F53A19365BFC1Bm3t4J" TargetMode="External"/><Relationship Id="rId1630" Type="http://schemas.openxmlformats.org/officeDocument/2006/relationships/hyperlink" Target="consultantplus://offline/ref=0BD221B27BFE501D6ACC24FC746CC878194315FC3CFB99A81A568E79C59907F53A193652F81030AEm1t9J" TargetMode="External"/><Relationship Id="rId4579" Type="http://schemas.openxmlformats.org/officeDocument/2006/relationships/hyperlink" Target="consultantplus://offline/ref=0BD221B27BFE501D6ACC39EE626CC878114E1CFD3AF9C4A2120F827BmCt2J" TargetMode="External"/><Relationship Id="rId4786" Type="http://schemas.openxmlformats.org/officeDocument/2006/relationships/hyperlink" Target="consultantplus://offline/ref=0BD221B27BFE501D6ACC24FC746CC878194E1CF537F799A81A568E79C59907F53A193656FEm1tFJ" TargetMode="External"/><Relationship Id="rId4993" Type="http://schemas.openxmlformats.org/officeDocument/2006/relationships/hyperlink" Target="consultantplus://offline/ref=0BD221B27BFE501D6ACC24FC746CC878194E1CF537F799A81A568E79C59907F53A193655FFm1t9J" TargetMode="External"/><Relationship Id="rId3388" Type="http://schemas.openxmlformats.org/officeDocument/2006/relationships/hyperlink" Target="consultantplus://offline/ref=0BD221B27BFE501D6ACC39EE626CC87819421EF43FF399A81A568E79C5m9t9J" TargetMode="External"/><Relationship Id="rId3595" Type="http://schemas.openxmlformats.org/officeDocument/2006/relationships/hyperlink" Target="consultantplus://offline/ref=0BD221B27BFE501D6ACC24FC746CC87819411DFC3DFB99A81A568E79C59907F53A193652F81937ACm1tAJ" TargetMode="External"/><Relationship Id="rId4439" Type="http://schemas.openxmlformats.org/officeDocument/2006/relationships/hyperlink" Target="consultantplus://offline/ref=0BD221B27BFE501D6ACC24FC746CC878194E1EFC3DF599A81A568E79C59907F53A193652F81835A8m1tFJ" TargetMode="External"/><Relationship Id="rId4646" Type="http://schemas.openxmlformats.org/officeDocument/2006/relationships/hyperlink" Target="consultantplus://offline/ref=0BD221B27BFE501D6ACC24FC746CC87819411FF838FB99A81A568E79C59907F53A19365AFB1Em3t5J" TargetMode="External"/><Relationship Id="rId4853" Type="http://schemas.openxmlformats.org/officeDocument/2006/relationships/hyperlink" Target="consultantplus://offline/ref=0BD221B27BFE501D6ACC24FC746CC878194014F836F299A81A568E79C59907F53A193652F81937AFm1tFJ" TargetMode="External"/><Relationship Id="rId2197" Type="http://schemas.openxmlformats.org/officeDocument/2006/relationships/hyperlink" Target="consultantplus://offline/ref=0BD221B27BFE501D6ACC24FC746CC878194114F439FB99A81A568E79C59907F53A193652F81937AAm1tEJ" TargetMode="External"/><Relationship Id="rId3248" Type="http://schemas.openxmlformats.org/officeDocument/2006/relationships/hyperlink" Target="consultantplus://offline/ref=0BD221B27BFE501D6ACC24FC746CC87819411FF838FB99A81A568E79C59907F53A193652F8183FA9m1tAJ" TargetMode="External"/><Relationship Id="rId3455" Type="http://schemas.openxmlformats.org/officeDocument/2006/relationships/hyperlink" Target="consultantplus://offline/ref=0BD221B27BFE501D6ACC24FC746CC87819411DFC3DFB99A81A568E79C59907F53A193652F81936ABm1tBJ" TargetMode="External"/><Relationship Id="rId3662" Type="http://schemas.openxmlformats.org/officeDocument/2006/relationships/hyperlink" Target="consultantplus://offline/ref=0BD221B27BFE501D6ACC24FC746CC87819411DFC3DFB99A81A568E79C59907F53A193652F81937AAm1t6J" TargetMode="External"/><Relationship Id="rId4506" Type="http://schemas.openxmlformats.org/officeDocument/2006/relationships/hyperlink" Target="consultantplus://offline/ref=0BD221B27BFE501D6ACC24FC746CC878194515FA38FA99A81A568E79C59907F53A193652F81937A8m1tFJ" TargetMode="External"/><Relationship Id="rId4713" Type="http://schemas.openxmlformats.org/officeDocument/2006/relationships/hyperlink" Target="consultantplus://offline/ref=0BD221B27BFE501D6ACC24FC746CC87819411DFB3AF399A81A568E79C59907F53A193652F81936AFm1tAJ" TargetMode="External"/><Relationship Id="rId169" Type="http://schemas.openxmlformats.org/officeDocument/2006/relationships/hyperlink" Target="consultantplus://offline/ref=00FC604007246F79956948B0B96A3F00B33EA93E0267C740509613328945688FD4AFA0B7E3119F5Al6t7J" TargetMode="External"/><Relationship Id="rId376" Type="http://schemas.openxmlformats.org/officeDocument/2006/relationships/hyperlink" Target="consultantplus://offline/ref=0BD221B27BFE501D6ACC24FC746CC87819401FFE37F699A81A568E79C5m9t9J" TargetMode="External"/><Relationship Id="rId583" Type="http://schemas.openxmlformats.org/officeDocument/2006/relationships/hyperlink" Target="consultantplus://offline/ref=0BD221B27BFE501D6ACC24FC746CC878194014FF3EF699A81A568E79C59907F53A193652F81937ACm1tBJ" TargetMode="External"/><Relationship Id="rId790" Type="http://schemas.openxmlformats.org/officeDocument/2006/relationships/hyperlink" Target="consultantplus://offline/ref=0BD221B27BFE501D6ACC24FC746CC8781F421FF83AF9C4A2120F827BC29658E23D503A53F81936mAt5J" TargetMode="External"/><Relationship Id="rId2057" Type="http://schemas.openxmlformats.org/officeDocument/2006/relationships/hyperlink" Target="consultantplus://offline/ref=0BD221B27BFE501D6ACC24FC746CC878194314FE38F099A81A568E79C59907F53A193652F81935ADm1tAJ" TargetMode="External"/><Relationship Id="rId2264" Type="http://schemas.openxmlformats.org/officeDocument/2006/relationships/hyperlink" Target="consultantplus://offline/ref=0BD221B27BFE501D6ACC24FC746CC878194114F439FB99A81A568E79C59907F53A193652F81934A4m1tDJ" TargetMode="External"/><Relationship Id="rId2471" Type="http://schemas.openxmlformats.org/officeDocument/2006/relationships/hyperlink" Target="consultantplus://offline/ref=0BD221B27BFE501D6ACC24FC746CC878194119F53EF499A81A568E79C59907F53A193652F81933AAm1tDJ" TargetMode="External"/><Relationship Id="rId3108" Type="http://schemas.openxmlformats.org/officeDocument/2006/relationships/hyperlink" Target="consultantplus://offline/ref=0BD221B27BFE501D6ACC24FC746CC87819411FF838FB99A81A568E79C59907F53A193652F81A30AEm1tAJ" TargetMode="External"/><Relationship Id="rId3315" Type="http://schemas.openxmlformats.org/officeDocument/2006/relationships/hyperlink" Target="consultantplus://offline/ref=0BD221B27BFE501D6ACC24FC746CC87819411FF838FB99A81A568E79C59907F53A193652F81D34A8m1tAJ" TargetMode="External"/><Relationship Id="rId3522" Type="http://schemas.openxmlformats.org/officeDocument/2006/relationships/hyperlink" Target="consultantplus://offline/ref=0BD221B27BFE501D6ACC24FC746CC87819411DFC3DFB99A81A568E79C59907F53A193652F81937ACm1t9J" TargetMode="External"/><Relationship Id="rId4920" Type="http://schemas.openxmlformats.org/officeDocument/2006/relationships/hyperlink" Target="consultantplus://offline/ref=0BD221B27BFE501D6ACC24FC746CC878194E1EFD38F599A81A568E79C59907F53A193652F81832AEm1tCJ" TargetMode="External"/><Relationship Id="rId236" Type="http://schemas.openxmlformats.org/officeDocument/2006/relationships/hyperlink" Target="consultantplus://offline/ref=0BD221B27BFE501D6ACC24FC746CC878194415F43BF499A81A568E79C59907F53A193652F81C32A4m1t6J" TargetMode="External"/><Relationship Id="rId443" Type="http://schemas.openxmlformats.org/officeDocument/2006/relationships/hyperlink" Target="consultantplus://offline/ref=0BD221B27BFE501D6ACC24FC746CC87819411EF83EF699A81A568E79C59907F53A193652F81937AFm1t6J" TargetMode="External"/><Relationship Id="rId650" Type="http://schemas.openxmlformats.org/officeDocument/2006/relationships/hyperlink" Target="consultantplus://offline/ref=0BD221B27BFE501D6ACC24FC746CC878194415F43BF499A81A568E79C59907F53A193652F81C3EABm1tDJ" TargetMode="External"/><Relationship Id="rId1073" Type="http://schemas.openxmlformats.org/officeDocument/2006/relationships/hyperlink" Target="consultantplus://offline/ref=0BD221B27BFE501D6ACC24FC746CC878194E1EFB3FF299A81A568E79C59907F53A193652F81937AEm1t9J" TargetMode="External"/><Relationship Id="rId1280" Type="http://schemas.openxmlformats.org/officeDocument/2006/relationships/hyperlink" Target="consultantplus://offline/ref=0BD221B27BFE501D6ACC24FC746CC87819411FF838FB99A81A568E79C59907F53A193652F81B34ABm1t7J" TargetMode="External"/><Relationship Id="rId2124" Type="http://schemas.openxmlformats.org/officeDocument/2006/relationships/hyperlink" Target="consultantplus://offline/ref=0BD221B27BFE501D6ACC24FC746CC878194114F439FB99A81A568E79C59907F53A193652FDm1tCJ" TargetMode="External"/><Relationship Id="rId2331" Type="http://schemas.openxmlformats.org/officeDocument/2006/relationships/hyperlink" Target="consultantplus://offline/ref=0BD221B27BFE501D6ACC24FC746CC8781E4714FF3CF9C4A2120F827BmCt2J" TargetMode="External"/><Relationship Id="rId303" Type="http://schemas.openxmlformats.org/officeDocument/2006/relationships/hyperlink" Target="consultantplus://offline/ref=0BD221B27BFE501D6ACC24FC746CC878194E1EFA37F299A81A568E79C59907F53A193652F0m1tAJ" TargetMode="External"/><Relationship Id="rId1140" Type="http://schemas.openxmlformats.org/officeDocument/2006/relationships/hyperlink" Target="consultantplus://offline/ref=0BD221B27BFE501D6ACC39EE626CC878194718FC3EF299A81A568E79C5m9t9J" TargetMode="External"/><Relationship Id="rId4089" Type="http://schemas.openxmlformats.org/officeDocument/2006/relationships/hyperlink" Target="consultantplus://offline/ref=0BD221B27BFE501D6ACC24FC746CC878194314FB3BF799A81A568E79C5m9t9J" TargetMode="External"/><Relationship Id="rId4296" Type="http://schemas.openxmlformats.org/officeDocument/2006/relationships/hyperlink" Target="consultantplus://offline/ref=0BD221B27BFE501D6ACC24FC746CC8781F451CFD37F9C4A2120F827BC29658E23D503A5BFAm1t0J" TargetMode="External"/><Relationship Id="rId510" Type="http://schemas.openxmlformats.org/officeDocument/2006/relationships/hyperlink" Target="consultantplus://offline/ref=0BD221B27BFE501D6ACC24FC746CC878194E1CF537F799A81A568E79C59907F53A193652FB19m3t4J" TargetMode="External"/><Relationship Id="rId1000" Type="http://schemas.openxmlformats.org/officeDocument/2006/relationships/hyperlink" Target="consultantplus://offline/ref=0BD221B27BFE501D6ACC24FC746CC878194E1EFA37F499A81A568E79C5m9t9J" TargetMode="External"/><Relationship Id="rId1957" Type="http://schemas.openxmlformats.org/officeDocument/2006/relationships/hyperlink" Target="consultantplus://offline/ref=0BD221B27BFE501D6ACC24FC746CC878194314FE38F099A81A568E79C59907F53A193652F81930A8m1tDJ" TargetMode="External"/><Relationship Id="rId4156" Type="http://schemas.openxmlformats.org/officeDocument/2006/relationships/hyperlink" Target="consultantplus://offline/ref=0BD221B27BFE501D6ACC24FC746CC87819411FF838FB99A81A568E79C59907F53A193652F81A31A9m1tFJ" TargetMode="External"/><Relationship Id="rId4363" Type="http://schemas.openxmlformats.org/officeDocument/2006/relationships/hyperlink" Target="consultantplus://offline/ref=0BD221B27BFE501D6ACC24FC746CC87819411FF838FB99A81A568E79C59907F53A193652F01Bm3t6J" TargetMode="External"/><Relationship Id="rId4570" Type="http://schemas.openxmlformats.org/officeDocument/2006/relationships/hyperlink" Target="consultantplus://offline/ref=0BD221B27BFE501D6ACC24FC746CC87819411FF838FB99A81A568E79C59907F53A193652F01Bm3t6J" TargetMode="External"/><Relationship Id="rId1817" Type="http://schemas.openxmlformats.org/officeDocument/2006/relationships/hyperlink" Target="consultantplus://offline/ref=0BD221B27BFE501D6ACC24FC746CC878194314FE38F099A81A568E79C59907F53A193652F81933A8m1t6J" TargetMode="External"/><Relationship Id="rId3172" Type="http://schemas.openxmlformats.org/officeDocument/2006/relationships/hyperlink" Target="consultantplus://offline/ref=0BD221B27BFE501D6ACC24FC746CC87819411FFE37FB99A81A568E79C59907F53A193652F81936AFm1tEJ" TargetMode="External"/><Relationship Id="rId4016" Type="http://schemas.openxmlformats.org/officeDocument/2006/relationships/hyperlink" Target="consultantplus://offline/ref=0BD221B27BFE501D6ACC24FC746CC87819411FF838FB99A81A568E79C59907F53A19365AFA11m3tEJ" TargetMode="External"/><Relationship Id="rId4223" Type="http://schemas.openxmlformats.org/officeDocument/2006/relationships/hyperlink" Target="consultantplus://offline/ref=0BD221B27BFE501D6ACC24FC746CC878194314FB3BF799A81A568E79C59907F53A193652F81A31A5m1tAJ" TargetMode="External"/><Relationship Id="rId4430" Type="http://schemas.openxmlformats.org/officeDocument/2006/relationships/hyperlink" Target="consultantplus://offline/ref=0BD221B27BFE501D6ACC39EE626CC87819421FFB39F699A81A568E79C5m9t9J" TargetMode="External"/><Relationship Id="rId3032" Type="http://schemas.openxmlformats.org/officeDocument/2006/relationships/hyperlink" Target="consultantplus://offline/ref=0BD221B27BFE501D6ACC24FC746CC87819411FF838FB99A81A568E79C59907F53A193652FE11m3t0J" TargetMode="External"/><Relationship Id="rId160" Type="http://schemas.openxmlformats.org/officeDocument/2006/relationships/hyperlink" Target="consultantplus://offline/ref=00FC604007246F79956948B0B96A3F00B331A2360766C740509613328945688FD4AFA0B7E3119958l6t4J" TargetMode="External"/><Relationship Id="rId3989" Type="http://schemas.openxmlformats.org/officeDocument/2006/relationships/hyperlink" Target="consultantplus://offline/ref=0BD221B27BFE501D6ACC24FC746CC87819431CFD3DF399A81A568E79C5m9t9J" TargetMode="External"/><Relationship Id="rId2798" Type="http://schemas.openxmlformats.org/officeDocument/2006/relationships/hyperlink" Target="consultantplus://offline/ref=0BD221B27BFE501D6ACC24FC746CC87819411FF838FB99A81A568E79C59907F53A193652F81832A9m1t9J" TargetMode="External"/><Relationship Id="rId3849" Type="http://schemas.openxmlformats.org/officeDocument/2006/relationships/hyperlink" Target="consultantplus://offline/ref=0BD221B27BFE501D6ACC3BED616CC87819401EF53DF399A81A568E79C5m9t9J" TargetMode="External"/><Relationship Id="rId977" Type="http://schemas.openxmlformats.org/officeDocument/2006/relationships/hyperlink" Target="consultantplus://offline/ref=0BD221B27BFE501D6ACC24FC746CC878194E1EFA37F499A81A568E79C59907F53A193652F81932A9m1tAJ" TargetMode="External"/><Relationship Id="rId2658" Type="http://schemas.openxmlformats.org/officeDocument/2006/relationships/hyperlink" Target="consultantplus://offline/ref=0BD221B27BFE501D6ACC39EE626CC87819471AFB3FF199A81A568E79C5m9t9J" TargetMode="External"/><Relationship Id="rId2865" Type="http://schemas.openxmlformats.org/officeDocument/2006/relationships/hyperlink" Target="consultantplus://offline/ref=0BD221B27BFE501D6ACC24FC746CC87819411FF838FB99A81A568E79C59907F53A19365BF81Am3t7J" TargetMode="External"/><Relationship Id="rId3709" Type="http://schemas.openxmlformats.org/officeDocument/2006/relationships/hyperlink" Target="consultantplus://offline/ref=0BD221B27BFE501D6ACC24FC746CC87819411DFC3DFB99A81A568E79C59907F53A193652F81937AAm1tDJ" TargetMode="External"/><Relationship Id="rId3916" Type="http://schemas.openxmlformats.org/officeDocument/2006/relationships/hyperlink" Target="consultantplus://offline/ref=0BD221B27BFE501D6ACC24FC746CC87819411FF838FB99A81A568E79C59907F53A193656FF1Bm3tFJ" TargetMode="External"/><Relationship Id="rId4080" Type="http://schemas.openxmlformats.org/officeDocument/2006/relationships/hyperlink" Target="consultantplus://offline/ref=0BD221B27BFE501D6ACC24FC746CC878194015F83DF499A81A568E79C5m9t9J" TargetMode="External"/><Relationship Id="rId837" Type="http://schemas.openxmlformats.org/officeDocument/2006/relationships/hyperlink" Target="consultantplus://offline/ref=0BD221B27BFE501D6ACC24FC746CC87819411CF939F199A81A568E79C59907F53A193652F81935AEm1t9J" TargetMode="External"/><Relationship Id="rId1467" Type="http://schemas.openxmlformats.org/officeDocument/2006/relationships/hyperlink" Target="consultantplus://offline/ref=0BD221B27BFE501D6ACC24FC746CC878194E1EF43FF199A81A568E79C59907F53A193652F81937AFm1tDJ" TargetMode="External"/><Relationship Id="rId1674" Type="http://schemas.openxmlformats.org/officeDocument/2006/relationships/hyperlink" Target="consultantplus://offline/ref=0BD221B27BFE501D6ACC24FC746CC87811431EFF3BF9C4A2120F827BC29658E23D503A53F81937mAtFJ" TargetMode="External"/><Relationship Id="rId1881" Type="http://schemas.openxmlformats.org/officeDocument/2006/relationships/hyperlink" Target="consultantplus://offline/ref=0BD221B27BFE501D6ACC24FC746CC878194314FE38F099A81A568E79C59907F53A193652F81933ABm1tCJ" TargetMode="External"/><Relationship Id="rId2518" Type="http://schemas.openxmlformats.org/officeDocument/2006/relationships/hyperlink" Target="consultantplus://offline/ref=0BD221B27BFE501D6ACC24FC746CC878194119F53EF499A81A568E79C59907F53A193652F81930AAm1t9J" TargetMode="External"/><Relationship Id="rId2725" Type="http://schemas.openxmlformats.org/officeDocument/2006/relationships/hyperlink" Target="consultantplus://offline/ref=0BD221B27BFE501D6ACC24FC746CC87819411FF838FB99A81A568E79C59907F53A19365AFA18m3tFJ" TargetMode="External"/><Relationship Id="rId2932" Type="http://schemas.openxmlformats.org/officeDocument/2006/relationships/hyperlink" Target="consultantplus://offline/ref=0BD221B27BFE501D6ACC24FC746CC87819411FF838FB99A81A568E79C59907F53A19365BF11Dm3tEJ" TargetMode="External"/><Relationship Id="rId904" Type="http://schemas.openxmlformats.org/officeDocument/2006/relationships/hyperlink" Target="consultantplus://offline/ref=0BD221B27BFE501D6ACC24FC746CC87819411AFE3CF199A81A568E79C5m9t9J" TargetMode="External"/><Relationship Id="rId1327" Type="http://schemas.openxmlformats.org/officeDocument/2006/relationships/hyperlink" Target="consultantplus://offline/ref=0BD221B27BFE501D6ACC24FC746CC878194E1FFC38F699A81A568E79C5m9t9J" TargetMode="External"/><Relationship Id="rId1534" Type="http://schemas.openxmlformats.org/officeDocument/2006/relationships/hyperlink" Target="consultantplus://offline/ref=0BD221B27BFE501D6ACC24FC746CC878194114F43EFB99A81A568E79C59907F53A193652F81B35AAm1tCJ" TargetMode="External"/><Relationship Id="rId1741" Type="http://schemas.openxmlformats.org/officeDocument/2006/relationships/hyperlink" Target="consultantplus://offline/ref=0BD221B27BFE501D6ACC24FC746CC878194314FE38F099A81A568E79C59907F53A193652F81933A8m1tDJ" TargetMode="External"/><Relationship Id="rId4897" Type="http://schemas.openxmlformats.org/officeDocument/2006/relationships/hyperlink" Target="consultantplus://offline/ref=0BD221B27BFE501D6ACC24FC746CC878194E1EFA37F299A81A568E79C59907F53A193652F81934A5m1t9J" TargetMode="External"/><Relationship Id="rId33" Type="http://schemas.openxmlformats.org/officeDocument/2006/relationships/hyperlink" Target="consultantplus://offline/ref=00FC604007246F79956948B0B96A3F00B33EA8390766C740509613328945688FD4AFA0B7EBl1t7J" TargetMode="External"/><Relationship Id="rId1601" Type="http://schemas.openxmlformats.org/officeDocument/2006/relationships/hyperlink" Target="consultantplus://offline/ref=0BD221B27BFE501D6ACC24FC746CC878194E1EF53BFA99A81A568E79C59907F53A193652F81936A9m1tAJ" TargetMode="External"/><Relationship Id="rId3499" Type="http://schemas.openxmlformats.org/officeDocument/2006/relationships/hyperlink" Target="consultantplus://offline/ref=0BD221B27BFE501D6ACC24FC746CC87819411DFC3DFB99A81A568E79C59907F53A193652F81936ABm1tDJ" TargetMode="External"/><Relationship Id="rId4757" Type="http://schemas.openxmlformats.org/officeDocument/2006/relationships/hyperlink" Target="consultantplus://offline/ref=0BD221B27BFE501D6ACC24FC746CC87819411FF838FB99A81A568E79C59907F53A193652F81A36ADm1tEJ" TargetMode="External"/><Relationship Id="rId3359" Type="http://schemas.openxmlformats.org/officeDocument/2006/relationships/hyperlink" Target="consultantplus://offline/ref=0BD221B27BFE501D6ACC24FC746CC878194515FB3DF599A81A568E79C59907F53A193652F81936AAm1tBJ" TargetMode="External"/><Relationship Id="rId3566" Type="http://schemas.openxmlformats.org/officeDocument/2006/relationships/hyperlink" Target="consultantplus://offline/ref=0BD221B27BFE501D6ACC24FC746CC87819411DFC3DFB99A81A568E79C59907F53A193652F81937ACm1tAJ" TargetMode="External"/><Relationship Id="rId4964" Type="http://schemas.openxmlformats.org/officeDocument/2006/relationships/hyperlink" Target="consultantplus://offline/ref=0BD221B27BFE501D6ACC24FC746CC878194E1EF43FF199A81A568E79C59907F53A193652F81936ADm1t7J" TargetMode="External"/><Relationship Id="rId487" Type="http://schemas.openxmlformats.org/officeDocument/2006/relationships/hyperlink" Target="consultantplus://offline/ref=0BD221B27BFE501D6ACC24FC746CC878194E1CF537F799A81A568E79C59907F53A193652FB19m3t4J" TargetMode="External"/><Relationship Id="rId694" Type="http://schemas.openxmlformats.org/officeDocument/2006/relationships/hyperlink" Target="consultantplus://offline/ref=0BD221B27BFE501D6ACC24FC746CC878194E1CF53BFA99A81A568E79C59907F53A193652F81837A5m1tFJ" TargetMode="External"/><Relationship Id="rId2168" Type="http://schemas.openxmlformats.org/officeDocument/2006/relationships/hyperlink" Target="consultantplus://offline/ref=0BD221B27BFE501D6ACC24FC746CC878194114F439FB99A81A568E79C59907F53A193652F8m1t0J" TargetMode="External"/><Relationship Id="rId2375" Type="http://schemas.openxmlformats.org/officeDocument/2006/relationships/hyperlink" Target="consultantplus://offline/ref=0BD221B27BFE501D6ACC24FC746CC878194119F53EF499A81A568E79C59907F53A193652F81931AFm1tAJ" TargetMode="External"/><Relationship Id="rId3219" Type="http://schemas.openxmlformats.org/officeDocument/2006/relationships/hyperlink" Target="consultantplus://offline/ref=0BD221B27BFE501D6ACC24FC746CC87819411FF838FB99A81A568E79C59907F53A193652F81A30A9m1tEJ" TargetMode="External"/><Relationship Id="rId3773" Type="http://schemas.openxmlformats.org/officeDocument/2006/relationships/hyperlink" Target="consultantplus://offline/ref=0BD221B27BFE501D6ACC24FC746CC878194515FB3DF599A81A568E79C59907F53A193652F81936AEm1t6J" TargetMode="External"/><Relationship Id="rId3980" Type="http://schemas.openxmlformats.org/officeDocument/2006/relationships/hyperlink" Target="consultantplus://offline/ref=0BD221B27BFE501D6ACC24FC746CC87819411FF838FB99A81A568E79C59907F53A193654F018m3t3J" TargetMode="External"/><Relationship Id="rId4617" Type="http://schemas.openxmlformats.org/officeDocument/2006/relationships/hyperlink" Target="consultantplus://offline/ref=0BD221B27BFE501D6ACC24FC746CC87819411FF838FB99A81A568E79C59907F53A193652F81A37AEm1tFJ" TargetMode="External"/><Relationship Id="rId4824" Type="http://schemas.openxmlformats.org/officeDocument/2006/relationships/hyperlink" Target="consultantplus://offline/ref=0BD221B27BFE501D6ACC24FC746CC878194014F836F299A81A568E79C59907F53A193652F81937ACm1t7J" TargetMode="External"/><Relationship Id="rId347" Type="http://schemas.openxmlformats.org/officeDocument/2006/relationships/hyperlink" Target="consultantplus://offline/ref=0BD221B27BFE501D6ACC24FC746CC878194415F43BF499A81A568E79C59907F53A193652F81C30AEm1tDJ" TargetMode="External"/><Relationship Id="rId1184" Type="http://schemas.openxmlformats.org/officeDocument/2006/relationships/hyperlink" Target="consultantplus://offline/ref=0BD221B27BFE501D6ACC24FC746CC8781B4E19FB3EF9C4A2120F827BC29658E23D503A53F81B32mAtCJ" TargetMode="External"/><Relationship Id="rId2028" Type="http://schemas.openxmlformats.org/officeDocument/2006/relationships/hyperlink" Target="consultantplus://offline/ref=0BD221B27BFE501D6ACC24FC746CC878194314FE38F099A81A568E79C59907F53A193652F81933AAm1t6J" TargetMode="External"/><Relationship Id="rId2582" Type="http://schemas.openxmlformats.org/officeDocument/2006/relationships/hyperlink" Target="consultantplus://offline/ref=0BD221B27BFE501D6ACC24FC746CC87819441AFB3DF699A81A568E79C5m9t9J" TargetMode="External"/><Relationship Id="rId3426" Type="http://schemas.openxmlformats.org/officeDocument/2006/relationships/hyperlink" Target="consultantplus://offline/ref=0BD221B27BFE501D6ACC24FC746CC87819411DFC3DFB99A81A568E79C59907F53A193652F81936AAm1tAJ" TargetMode="External"/><Relationship Id="rId3633" Type="http://schemas.openxmlformats.org/officeDocument/2006/relationships/hyperlink" Target="consultantplus://offline/ref=0BD221B27BFE501D6ACC24FC746CC87819411DFC3DFB99A81A568E79C59907F53A193652F81937A9m1tFJ" TargetMode="External"/><Relationship Id="rId3840" Type="http://schemas.openxmlformats.org/officeDocument/2006/relationships/hyperlink" Target="consultantplus://offline/ref=0BD221B27BFE501D6ACC24FC746CC87819411FF838FB99A81A568E79C5m9t9J" TargetMode="External"/><Relationship Id="rId554" Type="http://schemas.openxmlformats.org/officeDocument/2006/relationships/hyperlink" Target="consultantplus://offline/ref=0BD221B27BFE501D6ACC24FC746CC878194415F43BF499A81A568E79C59907F53A193652F81937A9m1tDJ" TargetMode="External"/><Relationship Id="rId761" Type="http://schemas.openxmlformats.org/officeDocument/2006/relationships/hyperlink" Target="consultantplus://offline/ref=0BD221B27BFE501D6ACC24FC746CC8781C4714FB3CF9C4A2120F827BC29658E23D503A53F81935mAt8J" TargetMode="External"/><Relationship Id="rId1391" Type="http://schemas.openxmlformats.org/officeDocument/2006/relationships/hyperlink" Target="consultantplus://offline/ref=0BD221B27BFE501D6ACC24FC746CC878194118F43CF799A81A568E79C59907F53A193652F81932AFm1tEJ" TargetMode="External"/><Relationship Id="rId2235" Type="http://schemas.openxmlformats.org/officeDocument/2006/relationships/hyperlink" Target="consultantplus://offline/ref=0BD221B27BFE501D6ACC24FC746CC87819431AF53FF399A81A568E79C59907F53A193652F81935ACm1t6J" TargetMode="External"/><Relationship Id="rId2442" Type="http://schemas.openxmlformats.org/officeDocument/2006/relationships/hyperlink" Target="consultantplus://offline/ref=0BD221B27BFE501D6ACC24FC746CC878194119F53EF499A81A568E79C59907F53A193652F81936ADm1t9J" TargetMode="External"/><Relationship Id="rId3700" Type="http://schemas.openxmlformats.org/officeDocument/2006/relationships/hyperlink" Target="consultantplus://offline/ref=0BD221B27BFE501D6ACC24FC746CC87819411DFC3DFB99A81A568E79C59907F53A193652F81937AAm1tFJ" TargetMode="External"/><Relationship Id="rId207" Type="http://schemas.openxmlformats.org/officeDocument/2006/relationships/hyperlink" Target="consultantplus://offline/ref=00FC604007246F79956948B0B96A3F00B334A3360269C740509613328945688FD4AFA0B7E3149D5Cl6t3J" TargetMode="External"/><Relationship Id="rId414" Type="http://schemas.openxmlformats.org/officeDocument/2006/relationships/hyperlink" Target="consultantplus://offline/ref=0BD221B27BFE501D6ACC24FC746CC878194E1EFA37F299A81A568E79C59907F53A193652F8m1tDJ" TargetMode="External"/><Relationship Id="rId621" Type="http://schemas.openxmlformats.org/officeDocument/2006/relationships/hyperlink" Target="consultantplus://offline/ref=0BD221B27BFE501D6ACC24FC746CC878194415F43BF499A81A568E79C59907F53A193652F81937AAm1t8J" TargetMode="External"/><Relationship Id="rId1044" Type="http://schemas.openxmlformats.org/officeDocument/2006/relationships/hyperlink" Target="consultantplus://offline/ref=0BD221B27BFE501D6ACC24FC746CC878194E1EFA37F499A81A568E79C59907F53A193652F81933A9m1t9J" TargetMode="External"/><Relationship Id="rId1251" Type="http://schemas.openxmlformats.org/officeDocument/2006/relationships/hyperlink" Target="consultantplus://offline/ref=0BD221B27BFE501D6ACC24FC746CC8781B4E19FB3EF9C4A2120F827BC29658E23D503A53F81937mAt8J" TargetMode="External"/><Relationship Id="rId2302" Type="http://schemas.openxmlformats.org/officeDocument/2006/relationships/hyperlink" Target="consultantplus://offline/ref=0BD221B27BFE501D6ACC24FC746CC878194114F439FB99A81A568E79C59907F53A193657F91Em3t0J" TargetMode="External"/><Relationship Id="rId1111" Type="http://schemas.openxmlformats.org/officeDocument/2006/relationships/hyperlink" Target="consultantplus://offline/ref=0BD221B27BFE501D6ACC24FC746CC87819401EF836F299A81A568E79C59907F53A193652F81936AEm1tDJ" TargetMode="External"/><Relationship Id="rId4267" Type="http://schemas.openxmlformats.org/officeDocument/2006/relationships/hyperlink" Target="consultantplus://offline/ref=0BD221B27BFE501D6ACC24FC746CC878194314FB3BF799A81A568E79C5m9t9J" TargetMode="External"/><Relationship Id="rId4474" Type="http://schemas.openxmlformats.org/officeDocument/2006/relationships/hyperlink" Target="consultantplus://offline/ref=0BD221B27BFE501D6ACC24FC746CC878194515FA38FA99A81A568E79C59907F53A193652F8193FA5m1tAJ" TargetMode="External"/><Relationship Id="rId4681" Type="http://schemas.openxmlformats.org/officeDocument/2006/relationships/hyperlink" Target="consultantplus://offline/ref=0BD221B27BFE501D6ACC24FC746CC87819411FF838FB99A81A568E79C59907F53A193652F81933ADm1t8J" TargetMode="External"/><Relationship Id="rId3076" Type="http://schemas.openxmlformats.org/officeDocument/2006/relationships/hyperlink" Target="consultantplus://offline/ref=0BD221B27BFE501D6ACC24FC746CC87819411FF838FB99A81A568E79C59907F53A193652F81A30A9m1tCJ" TargetMode="External"/><Relationship Id="rId3283" Type="http://schemas.openxmlformats.org/officeDocument/2006/relationships/hyperlink" Target="consultantplus://offline/ref=0BD221B27BFE501D6ACC24FC746CC87819411FF838FB99A81A568E79C59907F53A193652FE1Dm3t3J" TargetMode="External"/><Relationship Id="rId3490" Type="http://schemas.openxmlformats.org/officeDocument/2006/relationships/hyperlink" Target="consultantplus://offline/ref=0BD221B27BFE501D6ACC24FC746CC87819411DFC3DFB99A81A568E79C59907F53A193652F81936ABm1t6J" TargetMode="External"/><Relationship Id="rId4127" Type="http://schemas.openxmlformats.org/officeDocument/2006/relationships/hyperlink" Target="consultantplus://offline/ref=0BD221B27BFE501D6ACC24FC746CC87819411FF838FB99A81A568E79C59907F53A193652F81D34ABm1tCJ" TargetMode="External"/><Relationship Id="rId4334" Type="http://schemas.openxmlformats.org/officeDocument/2006/relationships/hyperlink" Target="consultantplus://offline/ref=0BD221B27BFE501D6ACC24FC746CC87819411FF838FB99A81A568E79C5m9t9J" TargetMode="External"/><Relationship Id="rId4541" Type="http://schemas.openxmlformats.org/officeDocument/2006/relationships/hyperlink" Target="consultantplus://offline/ref=0BD221B27BFE501D6ACC24FC746CC87819411FF838FB99A81A568E79C59907F53A193652F81A31AEm1tDJ" TargetMode="External"/><Relationship Id="rId1928" Type="http://schemas.openxmlformats.org/officeDocument/2006/relationships/hyperlink" Target="consultantplus://offline/ref=0BD221B27BFE501D6ACC24FC746CC878194314FE38F099A81A568E79C59907F53A193652F81930ADm1tAJ" TargetMode="External"/><Relationship Id="rId2092" Type="http://schemas.openxmlformats.org/officeDocument/2006/relationships/hyperlink" Target="consultantplus://offline/ref=0BD221B27BFE501D6ACC24FC746CC878194114F439FB99A81A568E79C59907F53A193652F81934AFm1t9J" TargetMode="External"/><Relationship Id="rId3143" Type="http://schemas.openxmlformats.org/officeDocument/2006/relationships/hyperlink" Target="consultantplus://offline/ref=0BD221B27BFE501D6ACC24FC746CC87819411FF838FB99A81A568E79C59907F53A193652F81A35A8m1tEJ" TargetMode="External"/><Relationship Id="rId3350" Type="http://schemas.openxmlformats.org/officeDocument/2006/relationships/hyperlink" Target="consultantplus://offline/ref=0BD221B27BFE501D6ACC24FC746CC878194515FB3DF599A81A568E79C59907F53A193652F81936A4m1tEJ" TargetMode="External"/><Relationship Id="rId271" Type="http://schemas.openxmlformats.org/officeDocument/2006/relationships/hyperlink" Target="consultantplus://offline/ref=0BD221B27BFE501D6ACC24FC746CC878194114F43EFB99A81A568E79C59907F53A193652F81936ADm1tDJ" TargetMode="External"/><Relationship Id="rId3003" Type="http://schemas.openxmlformats.org/officeDocument/2006/relationships/hyperlink" Target="consultantplus://offline/ref=0BD221B27BFE501D6ACC24FC746CC87819411FF838FB99A81A568E79C59907F53A193651FF18m3t6J" TargetMode="External"/><Relationship Id="rId4401" Type="http://schemas.openxmlformats.org/officeDocument/2006/relationships/hyperlink" Target="consultantplus://offline/ref=0BD221B27BFE501D6ACC24FC746CC878194314FB3BF799A81A568E79C59907F53A193652F8183EAEm1tCJ" TargetMode="External"/><Relationship Id="rId131" Type="http://schemas.openxmlformats.org/officeDocument/2006/relationships/hyperlink" Target="consultantplus://offline/ref=00FC604007246F79956948B0B96A3F00B333A23C016DC740509613328945688FD4AFA0B7E3119F5Cl6t3J" TargetMode="External"/><Relationship Id="rId3210" Type="http://schemas.openxmlformats.org/officeDocument/2006/relationships/hyperlink" Target="consultantplus://offline/ref=0BD221B27BFE501D6ACC24FC746CC8781E4E1CFF3CF9C4A2120F827BmCt2J" TargetMode="External"/><Relationship Id="rId2769" Type="http://schemas.openxmlformats.org/officeDocument/2006/relationships/hyperlink" Target="consultantplus://offline/ref=0BD221B27BFE501D6ACC24FC746CC87819411FF838FB99A81A568E79C59907F53A193654F01Am3tFJ" TargetMode="External"/><Relationship Id="rId2976" Type="http://schemas.openxmlformats.org/officeDocument/2006/relationships/hyperlink" Target="consultantplus://offline/ref=0BD221B27BFE501D6ACC24FC746CC878194515FB3DF599A81A568E79C59907F53A193652F81936ADm1tAJ" TargetMode="External"/><Relationship Id="rId948" Type="http://schemas.openxmlformats.org/officeDocument/2006/relationships/hyperlink" Target="consultantplus://offline/ref=0BD221B27BFE501D6ACC24FC746CC878194015FE38FA99A81A568E79C59907F53A193652F8193FA5m1tBJ" TargetMode="External"/><Relationship Id="rId1578" Type="http://schemas.openxmlformats.org/officeDocument/2006/relationships/hyperlink" Target="consultantplus://offline/ref=0BD221B27BFE501D6ACC24FC746CC878194E1EF43FF199A81A568E79C59907F53A193656FEm1tBJ" TargetMode="External"/><Relationship Id="rId1785" Type="http://schemas.openxmlformats.org/officeDocument/2006/relationships/hyperlink" Target="consultantplus://offline/ref=0BD221B27BFE501D6ACC24FC746CC878194114F439FB99A81A568E79C59907F53A193652F8m1t0J" TargetMode="External"/><Relationship Id="rId1992" Type="http://schemas.openxmlformats.org/officeDocument/2006/relationships/hyperlink" Target="consultantplus://offline/ref=0BD221B27BFE501D6ACC24FC746CC878194314FE38F099A81A568E79C59907F53A193652F81930AFm1t6J" TargetMode="External"/><Relationship Id="rId2629" Type="http://schemas.openxmlformats.org/officeDocument/2006/relationships/hyperlink" Target="consultantplus://offline/ref=0BD221B27BFE501D6ACC24FC746CC878194118FD3BF699A81A568E79C59907F53A193652mFtCJ" TargetMode="External"/><Relationship Id="rId2836" Type="http://schemas.openxmlformats.org/officeDocument/2006/relationships/hyperlink" Target="consultantplus://offline/ref=0BD221B27BFE501D6ACC24FC746CC87819411CFF3AFB99A81A568E79C59907F53A193652F81931ADm1tEJ" TargetMode="External"/><Relationship Id="rId4191" Type="http://schemas.openxmlformats.org/officeDocument/2006/relationships/hyperlink" Target="consultantplus://offline/ref=0BD221B27BFE501D6ACC24FC746CC878194314FB3BF799A81A568E79C59907F53A193652F81A31AAm1t8J" TargetMode="External"/><Relationship Id="rId77" Type="http://schemas.openxmlformats.org/officeDocument/2006/relationships/hyperlink" Target="consultantplus://offline/ref=00FC604007246F79956948B0B96A3F00B330AE39056CC740509613328945688FD4AFA0B7E3119850l6t3J" TargetMode="External"/><Relationship Id="rId808" Type="http://schemas.openxmlformats.org/officeDocument/2006/relationships/hyperlink" Target="consultantplus://offline/ref=0BD221B27BFE501D6ACC24FC746CC878194E1CF53BFA99A81A568E79C59907F53A193652FC1Cm3tFJ" TargetMode="External"/><Relationship Id="rId1438" Type="http://schemas.openxmlformats.org/officeDocument/2006/relationships/hyperlink" Target="consultantplus://offline/ref=0BD221B27BFE501D6ACC24FC746CC87819411FF838FB99A81A568E79C59907F53A193652F81832A4m1t7J" TargetMode="External"/><Relationship Id="rId1645" Type="http://schemas.openxmlformats.org/officeDocument/2006/relationships/hyperlink" Target="consultantplus://offline/ref=0BD221B27BFE501D6ACC24FC746CC878194E1EF43FF199A81A568E79C59907F53A193652F81934ACm1tAJ" TargetMode="External"/><Relationship Id="rId4051" Type="http://schemas.openxmlformats.org/officeDocument/2006/relationships/hyperlink" Target="consultantplus://offline/ref=0BD221B27BFE501D6ACC24FC746CC87819411FF838FB99A81A568E79C59907F53A193652FE1Am3t1J" TargetMode="External"/><Relationship Id="rId1852" Type="http://schemas.openxmlformats.org/officeDocument/2006/relationships/hyperlink" Target="consultantplus://offline/ref=0BD221B27BFE501D6ACC24FC746CC878194314FE38F099A81A568E79C59907F53A193652F81933AAm1t6J" TargetMode="External"/><Relationship Id="rId2903" Type="http://schemas.openxmlformats.org/officeDocument/2006/relationships/hyperlink" Target="consultantplus://offline/ref=0BD221B27BFE501D6ACC24FC746CC87819411FF838FB99A81A568E79C59907F53A193652F81A33A4m1t6J" TargetMode="External"/><Relationship Id="rId1505" Type="http://schemas.openxmlformats.org/officeDocument/2006/relationships/hyperlink" Target="consultantplus://offline/ref=0BD221B27BFE501D6ACC24FC746CC878194114F43EFB99A81A568E79C59907F53A193652F81D35AAm1tEJ" TargetMode="External"/><Relationship Id="rId1712" Type="http://schemas.openxmlformats.org/officeDocument/2006/relationships/hyperlink" Target="consultantplus://offline/ref=0BD221B27BFE501D6ACC24FC746CC878194314FE38F099A81A568E79C59907F53A193652F81934A4m1t8J" TargetMode="External"/><Relationship Id="rId4868" Type="http://schemas.openxmlformats.org/officeDocument/2006/relationships/hyperlink" Target="consultantplus://offline/ref=0BD221B27BFE501D6ACC24FC746CC878194019F538F299A81A568E79C59907F53A193654mFt8J" TargetMode="External"/><Relationship Id="rId3677" Type="http://schemas.openxmlformats.org/officeDocument/2006/relationships/hyperlink" Target="consultantplus://offline/ref=0BD221B27BFE501D6ACC24FC746CC87819411DFC3DFB99A81A568E79C59907F53A193652F81937AAm1tCJ" TargetMode="External"/><Relationship Id="rId3884" Type="http://schemas.openxmlformats.org/officeDocument/2006/relationships/hyperlink" Target="consultantplus://offline/ref=0BD221B27BFE501D6ACC24FC746CC87819411FF838FB99A81A568E79C59907F53A193654FF1Dm3t2J" TargetMode="External"/><Relationship Id="rId4728" Type="http://schemas.openxmlformats.org/officeDocument/2006/relationships/hyperlink" Target="consultantplus://offline/ref=0BD221B27BFE501D6ACC24FC746CC87819411DFB3AF399A81A568E79C59907F53A193652F0m1t9J" TargetMode="External"/><Relationship Id="rId4935" Type="http://schemas.openxmlformats.org/officeDocument/2006/relationships/hyperlink" Target="consultantplus://offline/ref=0BD221B27BFE501D6ACC24FC746CC878194E1EFE3DF299A81A568E79C59907F53A193656F019m3t4J" TargetMode="External"/><Relationship Id="rId598" Type="http://schemas.openxmlformats.org/officeDocument/2006/relationships/hyperlink" Target="consultantplus://offline/ref=0BD221B27BFE501D6ACC24FC746CC878194415F43BF499A81A568E79C59907F53A193652F81F37A9m1tDJ" TargetMode="External"/><Relationship Id="rId2279" Type="http://schemas.openxmlformats.org/officeDocument/2006/relationships/hyperlink" Target="consultantplus://offline/ref=0BD221B27BFE501D6ACC24FC746CC878194114F439FB99A81A568E79C59907F53A193652FDm1tCJ" TargetMode="External"/><Relationship Id="rId2486" Type="http://schemas.openxmlformats.org/officeDocument/2006/relationships/hyperlink" Target="consultantplus://offline/ref=0BD221B27BFE501D6ACC24FC746CC878194119F53EF499A81A568E79C59907F53A193652F81933A4m1t9J" TargetMode="External"/><Relationship Id="rId2693" Type="http://schemas.openxmlformats.org/officeDocument/2006/relationships/hyperlink" Target="consultantplus://offline/ref=0BD221B27BFE501D6ACC24FC746CC87819411FF838FB99A81A568E79C59907F53A193652F8183EA8m1t8J" TargetMode="External"/><Relationship Id="rId3537" Type="http://schemas.openxmlformats.org/officeDocument/2006/relationships/hyperlink" Target="consultantplus://offline/ref=0BD221B27BFE501D6ACC24FC746CC87819411DFC3DFB99A81A568E79C59907F53A193652F81937A5m1tAJ" TargetMode="External"/><Relationship Id="rId3744" Type="http://schemas.openxmlformats.org/officeDocument/2006/relationships/hyperlink" Target="consultantplus://offline/ref=0BD221B27BFE501D6ACC24FC746CC87819411DFC3DFB99A81A568E79C59907F53A193652F81937A5m1tFJ" TargetMode="External"/><Relationship Id="rId3951" Type="http://schemas.openxmlformats.org/officeDocument/2006/relationships/hyperlink" Target="consultantplus://offline/ref=0BD221B27BFE501D6ACC39EE626CC87819441AF436F799A81A568E79C5m9t9J" TargetMode="External"/><Relationship Id="rId458" Type="http://schemas.openxmlformats.org/officeDocument/2006/relationships/hyperlink" Target="consultantplus://offline/ref=0BD221B27BFE501D6ACC24FC746CC87819441FF93BFA99A81A568E79C59907F53A1936m5t1J" TargetMode="External"/><Relationship Id="rId665" Type="http://schemas.openxmlformats.org/officeDocument/2006/relationships/hyperlink" Target="consultantplus://offline/ref=0BD221B27BFE501D6ACC24FC746CC878194415F43BF499A81A568E79C59907F53A193652F81930A9m1t7J" TargetMode="External"/><Relationship Id="rId872" Type="http://schemas.openxmlformats.org/officeDocument/2006/relationships/hyperlink" Target="consultantplus://offline/ref=0BD221B27BFE501D6ACC24FC746CC8781A421EFB3AF9C4A2120F827BC29658E23D503A53F81033mAt8J" TargetMode="External"/><Relationship Id="rId1088" Type="http://schemas.openxmlformats.org/officeDocument/2006/relationships/hyperlink" Target="consultantplus://offline/ref=0BD221B27BFE501D6ACC39EE626CC87819421DFD36F699A81A568E79C5m9t9J" TargetMode="External"/><Relationship Id="rId1295" Type="http://schemas.openxmlformats.org/officeDocument/2006/relationships/hyperlink" Target="consultantplus://offline/ref=0BD221B27BFE501D6ACC39EE626CC878194415F83EFB99A81A568E79C5m9t9J" TargetMode="External"/><Relationship Id="rId2139" Type="http://schemas.openxmlformats.org/officeDocument/2006/relationships/hyperlink" Target="consultantplus://offline/ref=0BD221B27BFE501D6ACC24FC746CC878194114F439FB99A81A568E79C5m9t9J" TargetMode="External"/><Relationship Id="rId2346" Type="http://schemas.openxmlformats.org/officeDocument/2006/relationships/hyperlink" Target="consultantplus://offline/ref=0BD221B27BFE501D6ACC24FC746CC878194018FF3AF099A81A568E79C59907F53A193652F81936ADm1tFJ" TargetMode="External"/><Relationship Id="rId2553" Type="http://schemas.openxmlformats.org/officeDocument/2006/relationships/hyperlink" Target="consultantplus://offline/ref=0BD221B27BFE501D6ACC24FC746CC878194119F53EF499A81A568E79C59907F53A193652F81931ADm1t7J" TargetMode="External"/><Relationship Id="rId2760" Type="http://schemas.openxmlformats.org/officeDocument/2006/relationships/hyperlink" Target="consultantplus://offline/ref=0BD221B27BFE501D6ACC24FC746CC87819411FF838FB99A81A568E79C59907F53A193652F81A3EA9m1tAJ" TargetMode="External"/><Relationship Id="rId3604" Type="http://schemas.openxmlformats.org/officeDocument/2006/relationships/hyperlink" Target="consultantplus://offline/ref=0BD221B27BFE501D6ACC24FC746CC87819411DFC3DFB99A81A568E79C59907F53A193652F81937AFm1tEJ" TargetMode="External"/><Relationship Id="rId3811" Type="http://schemas.openxmlformats.org/officeDocument/2006/relationships/hyperlink" Target="consultantplus://offline/ref=0BD221B27BFE501D6ACC24FC746CC878194515FB3DF599A81A568E79C59907F53A193652F81936A9m1tEJ" TargetMode="External"/><Relationship Id="rId318" Type="http://schemas.openxmlformats.org/officeDocument/2006/relationships/hyperlink" Target="consultantplus://offline/ref=0BD221B27BFE501D6ACC24FC746CC878194E1EFA37F299A81A568E79C59907F53A193650FDm1t0J" TargetMode="External"/><Relationship Id="rId525" Type="http://schemas.openxmlformats.org/officeDocument/2006/relationships/hyperlink" Target="consultantplus://offline/ref=0BD221B27BFE501D6ACC24FC746CC878194E1EFB3FF299A81A568E79C59907F53A193651F9m1tEJ" TargetMode="External"/><Relationship Id="rId732" Type="http://schemas.openxmlformats.org/officeDocument/2006/relationships/hyperlink" Target="consultantplus://offline/ref=0BD221B27BFE501D6ACC24FC746CC878194E1CF53BFA99A81A568E79C59907F53A193652F81935AEm1t8J" TargetMode="External"/><Relationship Id="rId1155" Type="http://schemas.openxmlformats.org/officeDocument/2006/relationships/hyperlink" Target="consultantplus://offline/ref=0BD221B27BFE501D6ACC24FC746CC878194E1CF537F799A81A568E79C59907F53A193650F1m1t9J" TargetMode="External"/><Relationship Id="rId1362" Type="http://schemas.openxmlformats.org/officeDocument/2006/relationships/hyperlink" Target="consultantplus://offline/ref=0BD221B27BFE501D6ACC24FC746CC87819411FF838FB99A81A568E79C59907F53A193652F81837AEm1tEJ" TargetMode="External"/><Relationship Id="rId2206" Type="http://schemas.openxmlformats.org/officeDocument/2006/relationships/hyperlink" Target="consultantplus://offline/ref=0BD221B27BFE501D6ACC24FC746CC878194114F439FB99A81A568E79C59907F53A193651mFtDJ" TargetMode="External"/><Relationship Id="rId2413" Type="http://schemas.openxmlformats.org/officeDocument/2006/relationships/hyperlink" Target="consultantplus://offline/ref=0BD221B27BFE501D6ACC24FC746CC878194119F53EF499A81A568E79C59907F53A193652F81934AFm1t7J" TargetMode="External"/><Relationship Id="rId2620" Type="http://schemas.openxmlformats.org/officeDocument/2006/relationships/hyperlink" Target="consultantplus://offline/ref=0BD221B27BFE501D6ACC24FC746CC87819411FF838FB99A81A568E79C59907F53A19365AF81Cm3t1J" TargetMode="External"/><Relationship Id="rId1015" Type="http://schemas.openxmlformats.org/officeDocument/2006/relationships/hyperlink" Target="consultantplus://offline/ref=0BD221B27BFE501D6ACC24FC746CC8781C411EFB3AF9C4A2120F827BC29658E23D503A53F81931mAtFJ" TargetMode="External"/><Relationship Id="rId1222" Type="http://schemas.openxmlformats.org/officeDocument/2006/relationships/hyperlink" Target="consultantplus://offline/ref=0BD221B27BFE501D6ACC24FC746CC8781B4E19FB3EF9C4A2120F827BC29658E23D503A53F81933mAtEJ" TargetMode="External"/><Relationship Id="rId4378" Type="http://schemas.openxmlformats.org/officeDocument/2006/relationships/hyperlink" Target="consultantplus://offline/ref=0BD221B27BFE501D6ACC24FC746CC87819411FF838FB99A81A568E79C59907F53A193652F01Dm3t6J" TargetMode="External"/><Relationship Id="rId4585" Type="http://schemas.openxmlformats.org/officeDocument/2006/relationships/hyperlink" Target="consultantplus://offline/ref=0BD221B27BFE501D6ACC2AFE6D6CC8781B401BFE35A4CEAA4B0380m7tCJ" TargetMode="External"/><Relationship Id="rId3187" Type="http://schemas.openxmlformats.org/officeDocument/2006/relationships/hyperlink" Target="consultantplus://offline/ref=0BD221B27BFE501D6ACC24FC746CC87819411FF838FB99A81A568E79C59907F53A19365AFD11m3t7J" TargetMode="External"/><Relationship Id="rId3394" Type="http://schemas.openxmlformats.org/officeDocument/2006/relationships/hyperlink" Target="consultantplus://offline/ref=0BD221B27BFE501D6ACC24FC746CC87819411FF838FB99A81A568E79C59907F53A193652F91D31mAt8J" TargetMode="External"/><Relationship Id="rId4238" Type="http://schemas.openxmlformats.org/officeDocument/2006/relationships/hyperlink" Target="consultantplus://offline/ref=0BD221B27BFE501D6ACC24FC746CC878194314FB3BF799A81A568E79C59907F53A193652F81A3EADm1tEJ" TargetMode="External"/><Relationship Id="rId4792" Type="http://schemas.openxmlformats.org/officeDocument/2006/relationships/hyperlink" Target="consultantplus://offline/ref=0BD221B27BFE501D6ACC24FC746CC878194014F836F299A81A568E79C59907F53A193652F81936AEm1tCJ" TargetMode="External"/><Relationship Id="rId3047" Type="http://schemas.openxmlformats.org/officeDocument/2006/relationships/hyperlink" Target="consultantplus://offline/ref=0BD221B27BFE501D6ACC24FC746CC878194019FD3CF099A81A568E79C5m9t9J" TargetMode="External"/><Relationship Id="rId4445" Type="http://schemas.openxmlformats.org/officeDocument/2006/relationships/hyperlink" Target="consultantplus://offline/ref=0BD221B27BFE501D6ACC24FC746CC87819411FF838FB99A81A568E79C59907F53A193657F91Em3t0J" TargetMode="External"/><Relationship Id="rId4652" Type="http://schemas.openxmlformats.org/officeDocument/2006/relationships/hyperlink" Target="consultantplus://offline/ref=0BD221B27BFE501D6ACC24FC746CC87819411FF838FB99A81A568E79C59907F53A193654F11Bm3tEJ" TargetMode="External"/><Relationship Id="rId175" Type="http://schemas.openxmlformats.org/officeDocument/2006/relationships/hyperlink" Target="consultantplus://offline/ref=00FC604007246F79956948B0B96A3F00B331A93B026FC740509613328945688FD4AFA0B7E311995Bl6t4J" TargetMode="External"/><Relationship Id="rId3254" Type="http://schemas.openxmlformats.org/officeDocument/2006/relationships/hyperlink" Target="consultantplus://offline/ref=0BD221B27BFE501D6ACC24FC746CC87819411FF838FB99A81A568E79C59907F53A193654F119m3t5J" TargetMode="External"/><Relationship Id="rId3461" Type="http://schemas.openxmlformats.org/officeDocument/2006/relationships/hyperlink" Target="consultantplus://offline/ref=0BD221B27BFE501D6ACC24FC746CC87819411FF838FB99A81A568E79C59907F53A193654F119m3tFJ" TargetMode="External"/><Relationship Id="rId4305" Type="http://schemas.openxmlformats.org/officeDocument/2006/relationships/hyperlink" Target="consultantplus://offline/ref=0BD221B27BFE501D6ACC39EE626CC8781E461AF93DF9C4A2120F827BmCt2J" TargetMode="External"/><Relationship Id="rId4512" Type="http://schemas.openxmlformats.org/officeDocument/2006/relationships/hyperlink" Target="consultantplus://offline/ref=0BD221B27BFE501D6ACC24FC746CC878194515FA38FA99A81A568E79C59907F53A193652F81937A8m1tFJ" TargetMode="External"/><Relationship Id="rId382" Type="http://schemas.openxmlformats.org/officeDocument/2006/relationships/hyperlink" Target="consultantplus://offline/ref=0BD221B27BFE501D6ACC24FC746CC878194415F43BF499A81A568E79C59907F53A193652F81C33ACm1t8J" TargetMode="External"/><Relationship Id="rId2063" Type="http://schemas.openxmlformats.org/officeDocument/2006/relationships/hyperlink" Target="consultantplus://offline/ref=0BD221B27BFE501D6ACC24FC746CC878194314FE38F099A81A568E79C59907F53A193652F81935ADm1t9J" TargetMode="External"/><Relationship Id="rId2270" Type="http://schemas.openxmlformats.org/officeDocument/2006/relationships/hyperlink" Target="consultantplus://offline/ref=0BD221B27BFE501D6ACC24FC746CC878194114F439FB99A81A568E79C59907F53A193652F81934AAm1t7J" TargetMode="External"/><Relationship Id="rId3114" Type="http://schemas.openxmlformats.org/officeDocument/2006/relationships/hyperlink" Target="consultantplus://offline/ref=0BD221B27BFE501D6ACC24FC746CC87819411FF838FB99A81A568E79C59907F53A193652F81A30A9m1tCJ" TargetMode="External"/><Relationship Id="rId3321" Type="http://schemas.openxmlformats.org/officeDocument/2006/relationships/hyperlink" Target="consultantplus://offline/ref=0BD221B27BFE501D6ACC24FC746CC87819411FF838FB99A81A568E79C59907F53A193652F81B36ADm1tAJ" TargetMode="External"/><Relationship Id="rId242" Type="http://schemas.openxmlformats.org/officeDocument/2006/relationships/hyperlink" Target="consultantplus://offline/ref=0BD221B27BFE501D6ACC24FC746CC878194415F43BF499A81A568E79C59907F53A193652F81E36ADm1tCJ" TargetMode="External"/><Relationship Id="rId2130" Type="http://schemas.openxmlformats.org/officeDocument/2006/relationships/hyperlink" Target="consultantplus://offline/ref=0BD221B27BFE501D6ACC24FC746CC878194114F439FB99A81A568E79C59907F53A193652F8m1t0J" TargetMode="External"/><Relationship Id="rId102" Type="http://schemas.openxmlformats.org/officeDocument/2006/relationships/hyperlink" Target="consultantplus://offline/ref=00FC604007246F79956948B0B96A3F00B330AF37026EC740509613328945688FD4AFA0B7E311995Bl6tEJ" TargetMode="External"/><Relationship Id="rId1689" Type="http://schemas.openxmlformats.org/officeDocument/2006/relationships/hyperlink" Target="consultantplus://offline/ref=0BD221B27BFE501D6ACC24FC746CC878194314FE38F099A81A568E79C59907F53A193652F81937ACm1tBJ" TargetMode="External"/><Relationship Id="rId4095" Type="http://schemas.openxmlformats.org/officeDocument/2006/relationships/hyperlink" Target="consultantplus://offline/ref=0BD221B27BFE501D6ACC24FC746CC878194E1CF537F799A81A568E79C59907F53A193657mFtDJ" TargetMode="External"/><Relationship Id="rId1896" Type="http://schemas.openxmlformats.org/officeDocument/2006/relationships/hyperlink" Target="consultantplus://offline/ref=0BD221B27BFE501D6ACC24FC746CC878194114F439FB99A81A568E79C59907F53A193652FDm1tCJ" TargetMode="External"/><Relationship Id="rId2947" Type="http://schemas.openxmlformats.org/officeDocument/2006/relationships/hyperlink" Target="consultantplus://offline/ref=0BD221B27BFE501D6ACC24FC746CC87819411FF838FB99A81A568E79C59907F53A193650FB1Fm3t4J" TargetMode="External"/><Relationship Id="rId4162" Type="http://schemas.openxmlformats.org/officeDocument/2006/relationships/hyperlink" Target="consultantplus://offline/ref=0BD221B27BFE501D6ACC24FC746CC87819411FF838FB99A81A568E79C59907F53A193651F0m1tAJ" TargetMode="External"/><Relationship Id="rId5006" Type="http://schemas.openxmlformats.org/officeDocument/2006/relationships/hyperlink" Target="consultantplus://offline/ref=0BD221B27BFE501D6ACC24FC746CC87819411FF838FB99A81A568E79C59907F53A193654F11Bm3t7J" TargetMode="External"/><Relationship Id="rId919" Type="http://schemas.openxmlformats.org/officeDocument/2006/relationships/hyperlink" Target="consultantplus://offline/ref=0BD221B27BFE501D6ACC24FC746CC8781A411EFA3FF9C4A2120F827BC29658E23D503A53F8193FmAtDJ" TargetMode="External"/><Relationship Id="rId1549" Type="http://schemas.openxmlformats.org/officeDocument/2006/relationships/hyperlink" Target="consultantplus://offline/ref=0BD221B27BFE501D6ACC24FC746CC878194114F43EFB99A81A568E79C59907F53A193652F81B37ACm1tDJ" TargetMode="External"/><Relationship Id="rId1756" Type="http://schemas.openxmlformats.org/officeDocument/2006/relationships/hyperlink" Target="consultantplus://offline/ref=0BD221B27BFE501D6ACC24FC746CC878194314FE38F099A81A568E79C59907F53A193652F81933ACm1tAJ" TargetMode="External"/><Relationship Id="rId1963" Type="http://schemas.openxmlformats.org/officeDocument/2006/relationships/hyperlink" Target="consultantplus://offline/ref=0BD221B27BFE501D6ACC24FC746CC878194314FE38F099A81A568E79C59907F53A193652F81930A8m1t8J" TargetMode="External"/><Relationship Id="rId2807" Type="http://schemas.openxmlformats.org/officeDocument/2006/relationships/hyperlink" Target="consultantplus://offline/ref=0BD221B27BFE501D6ACC24FC746CC878194E1EF43FF199A81A568E79C59907F53A193652F81936A9m1tFJ" TargetMode="External"/><Relationship Id="rId4022" Type="http://schemas.openxmlformats.org/officeDocument/2006/relationships/hyperlink" Target="consultantplus://offline/ref=0BD221B27BFE501D6ACC24FC746CC878194E1CF537F799A81A568E79C59907F53A193656FAm1t9J" TargetMode="External"/><Relationship Id="rId48" Type="http://schemas.openxmlformats.org/officeDocument/2006/relationships/hyperlink" Target="consultantplus://offline/ref=00FC604007246F79956948B0B96A3F00B33EA83A076EC7405096133289l4t5J" TargetMode="External"/><Relationship Id="rId1409" Type="http://schemas.openxmlformats.org/officeDocument/2006/relationships/hyperlink" Target="consultantplus://offline/ref=0BD221B27BFE501D6ACC24FC746CC878194118F43CF799A81A568E79C59907F53A193652F81932AFm1tEJ" TargetMode="External"/><Relationship Id="rId1616" Type="http://schemas.openxmlformats.org/officeDocument/2006/relationships/hyperlink" Target="consultantplus://offline/ref=0BD221B27BFE501D6ACC24FC746CC878194215F43BF399A81A568E79C5m9t9J" TargetMode="External"/><Relationship Id="rId1823" Type="http://schemas.openxmlformats.org/officeDocument/2006/relationships/hyperlink" Target="consultantplus://offline/ref=0BD221B27BFE501D6ACC24FC746CC878194314FE38F099A81A568E79C59907F53A193652F81933ABm1tAJ" TargetMode="External"/><Relationship Id="rId4979" Type="http://schemas.openxmlformats.org/officeDocument/2006/relationships/hyperlink" Target="consultantplus://offline/ref=0BD221B27BFE501D6ACC24FC746CC878194019FD3CF099A81A568E79C59907F53A193655mFtDJ" TargetMode="External"/><Relationship Id="rId3788" Type="http://schemas.openxmlformats.org/officeDocument/2006/relationships/hyperlink" Target="consultantplus://offline/ref=0BD221B27BFE501D6ACC24FC746CC87819411FF838FB99A81A568E79C59907F53A193652F81836AAm1t7J" TargetMode="External"/><Relationship Id="rId3995" Type="http://schemas.openxmlformats.org/officeDocument/2006/relationships/hyperlink" Target="consultantplus://offline/ref=0BD221B27BFE501D6ACC24FC746CC878194E1CF537F799A81A568E79C59907F53A193651F9m1tCJ" TargetMode="External"/><Relationship Id="rId4839" Type="http://schemas.openxmlformats.org/officeDocument/2006/relationships/hyperlink" Target="consultantplus://offline/ref=0BD221B27BFE501D6ACC24FC746CC878194014F836F299A81A568E79C59907F53A193652F81937ADm1tAJ" TargetMode="External"/><Relationship Id="rId2597" Type="http://schemas.openxmlformats.org/officeDocument/2006/relationships/hyperlink" Target="consultantplus://offline/ref=0BD221B27BFE501D6ACC24FC746CC878194E1EF43FF199A81A568E79C5m9t9J" TargetMode="External"/><Relationship Id="rId3648" Type="http://schemas.openxmlformats.org/officeDocument/2006/relationships/hyperlink" Target="consultantplus://offline/ref=0BD221B27BFE501D6ACC24FC746CC87819411DFC3DFB99A81A568E79C59907F53A193652F81937A9m1tFJ" TargetMode="External"/><Relationship Id="rId3855" Type="http://schemas.openxmlformats.org/officeDocument/2006/relationships/hyperlink" Target="consultantplus://offline/ref=0BD221B27BFE501D6ACC24FC746CC87819451EFE3DF099A81A568E79C5m9t9J" TargetMode="External"/><Relationship Id="rId569" Type="http://schemas.openxmlformats.org/officeDocument/2006/relationships/hyperlink" Target="consultantplus://offline/ref=0BD221B27BFE501D6ACC24FC746CC878194415F43BF499A81A568E79C59907F53A193652F81C33AEm1t9J" TargetMode="External"/><Relationship Id="rId776" Type="http://schemas.openxmlformats.org/officeDocument/2006/relationships/hyperlink" Target="consultantplus://offline/ref=0BD221B27BFE501D6ACC24FC746CC8781A471BFE3CF9C4A2120F827BmCt2J" TargetMode="External"/><Relationship Id="rId983" Type="http://schemas.openxmlformats.org/officeDocument/2006/relationships/hyperlink" Target="consultantplus://offline/ref=0BD221B27BFE501D6ACC24FC746CC8781C411EFB3AF9C4A2120F827BC29658E23D503A53F81833mAtBJ" TargetMode="External"/><Relationship Id="rId1199" Type="http://schemas.openxmlformats.org/officeDocument/2006/relationships/hyperlink" Target="consultantplus://offline/ref=0BD221B27BFE501D6ACC24FC746CC87819411CF939F199A81A568E79C59907F53A193652F81936A4m1tEJ" TargetMode="External"/><Relationship Id="rId2457" Type="http://schemas.openxmlformats.org/officeDocument/2006/relationships/hyperlink" Target="consultantplus://offline/ref=0BD221B27BFE501D6ACC24FC746CC878194119F53EF499A81A568E79C59907F53A193652F81933AFm1tDJ" TargetMode="External"/><Relationship Id="rId2664" Type="http://schemas.openxmlformats.org/officeDocument/2006/relationships/hyperlink" Target="consultantplus://offline/ref=0BD221B27BFE501D6ACC24FC746CC87819411FF838FB99A81A568E79C59907F53A193652mFt9J" TargetMode="External"/><Relationship Id="rId3508" Type="http://schemas.openxmlformats.org/officeDocument/2006/relationships/hyperlink" Target="consultantplus://offline/ref=0BD221B27BFE501D6ACC24FC746CC87819411DFC3DFB99A81A568E79C59907F53A193652F81936A5m1t9J" TargetMode="External"/><Relationship Id="rId4906" Type="http://schemas.openxmlformats.org/officeDocument/2006/relationships/hyperlink" Target="consultantplus://offline/ref=0BD221B27BFE501D6ACC24FC746CC878194E1EFE3DF299A81A568E79C59907F53A193656FB1Em3t7J" TargetMode="External"/><Relationship Id="rId429" Type="http://schemas.openxmlformats.org/officeDocument/2006/relationships/hyperlink" Target="consultantplus://offline/ref=0BD221B27BFE501D6ACC24FC746CC878194015FE39F499A81A568E79C5m9t9J" TargetMode="External"/><Relationship Id="rId636" Type="http://schemas.openxmlformats.org/officeDocument/2006/relationships/hyperlink" Target="consultantplus://offline/ref=0BD221B27BFE501D6ACC24FC746CC878194415F43BF499A81A568E79C59907F53A193652F81E36ADm1tDJ" TargetMode="External"/><Relationship Id="rId1059" Type="http://schemas.openxmlformats.org/officeDocument/2006/relationships/hyperlink" Target="consultantplus://offline/ref=0BD221B27BFE501D6ACC24FC746CC878194E1EFA37F499A81A568E79C5m9t9J" TargetMode="External"/><Relationship Id="rId1266" Type="http://schemas.openxmlformats.org/officeDocument/2006/relationships/hyperlink" Target="consultantplus://offline/ref=0BD221B27BFE501D6ACC24FC746CC87819411FF838FB99A81A568E79C5m9t9J" TargetMode="External"/><Relationship Id="rId1473" Type="http://schemas.openxmlformats.org/officeDocument/2006/relationships/hyperlink" Target="consultantplus://offline/ref=0BD221B27BFE501D6ACC24FC746CC878194E1DF538F099A81A568E79C59907F53A193652F81936ABm1t9J" TargetMode="External"/><Relationship Id="rId2317" Type="http://schemas.openxmlformats.org/officeDocument/2006/relationships/hyperlink" Target="consultantplus://offline/ref=0BD221B27BFE501D6ACC24FC746CC87819441BFB36F699A81A568E79C59907F53A193652F81936A5m1tDJ" TargetMode="External"/><Relationship Id="rId2871" Type="http://schemas.openxmlformats.org/officeDocument/2006/relationships/hyperlink" Target="consultantplus://offline/ref=0BD221B27BFE501D6ACC24FC746CC87819411FF838FB99A81A568E79C59907F53A193654F010m3t4J" TargetMode="External"/><Relationship Id="rId3715" Type="http://schemas.openxmlformats.org/officeDocument/2006/relationships/hyperlink" Target="consultantplus://offline/ref=0BD221B27BFE501D6ACC24FC746CC87819411DFC3DFB99A81A568E79C59907F53A193652F81937AAm1tAJ" TargetMode="External"/><Relationship Id="rId3922" Type="http://schemas.openxmlformats.org/officeDocument/2006/relationships/hyperlink" Target="consultantplus://offline/ref=0BD221B27BFE501D6ACC24FC746CC87819411FF838FB99A81A568E79C59907F53A193654FF1Em3t6J" TargetMode="External"/><Relationship Id="rId843" Type="http://schemas.openxmlformats.org/officeDocument/2006/relationships/hyperlink" Target="consultantplus://offline/ref=0BD221B27BFE501D6ACC24FC746CC8781A421EFB3AF9C4A2120F827BC29658E23D503A53F81933mAt5J" TargetMode="External"/><Relationship Id="rId1126" Type="http://schemas.openxmlformats.org/officeDocument/2006/relationships/hyperlink" Target="consultantplus://offline/ref=0BD221B27BFE501D6ACC24FC746CC87819411CF939F199A81A568E79C5m9t9J" TargetMode="External"/><Relationship Id="rId1680" Type="http://schemas.openxmlformats.org/officeDocument/2006/relationships/hyperlink" Target="consultantplus://offline/ref=0BD221B27BFE501D6ACC24FC746CC87811431CFB38F9C4A2120F827BC29658E23D503A53F81937mAt4J" TargetMode="External"/><Relationship Id="rId2524" Type="http://schemas.openxmlformats.org/officeDocument/2006/relationships/hyperlink" Target="consultantplus://offline/ref=0BD221B27BFE501D6ACC24FC746CC878194119F53EF499A81A568E79C59907F53A193652F81930ABm1tFJ" TargetMode="External"/><Relationship Id="rId2731" Type="http://schemas.openxmlformats.org/officeDocument/2006/relationships/hyperlink" Target="consultantplus://offline/ref=0BD221B27BFE501D6ACC24FC746CC87819411FF838FB99A81A568E79C5m9t9J" TargetMode="External"/><Relationship Id="rId703" Type="http://schemas.openxmlformats.org/officeDocument/2006/relationships/hyperlink" Target="consultantplus://offline/ref=0BD221B27BFE501D6ACC24FC746CC878194118FD39F199A81A568E79C59907F53A193652F81836AFm1tCJ" TargetMode="External"/><Relationship Id="rId910" Type="http://schemas.openxmlformats.org/officeDocument/2006/relationships/hyperlink" Target="consultantplus://offline/ref=0BD221B27BFE501D6ACC24FC746CC878194319F43CF099A81A568E79C59907F53A193656mFt8J" TargetMode="External"/><Relationship Id="rId1333" Type="http://schemas.openxmlformats.org/officeDocument/2006/relationships/hyperlink" Target="consultantplus://offline/ref=0BD221B27BFE501D6ACC24FC746CC87819411FF838FB99A81A568E79C59907F53A193652F81835A4m1tEJ" TargetMode="External"/><Relationship Id="rId1540" Type="http://schemas.openxmlformats.org/officeDocument/2006/relationships/hyperlink" Target="consultantplus://offline/ref=0BD221B27BFE501D6ACC24FC746CC878194114F43EFB99A81A568E79C59907F53A193652F91837ADm1t7J" TargetMode="External"/><Relationship Id="rId4489" Type="http://schemas.openxmlformats.org/officeDocument/2006/relationships/hyperlink" Target="consultantplus://offline/ref=0BD221B27BFE501D6ACC24FC746CC878194515FA38FA99A81A568E79C59907F53A193652F81937ADm1tCJ" TargetMode="External"/><Relationship Id="rId4696" Type="http://schemas.openxmlformats.org/officeDocument/2006/relationships/hyperlink" Target="consultantplus://offline/ref=0BD221B27BFE501D6ACC24FC746CC87819411FF838FB99A81A568E79C59907F53A193651F91Fm3t7J" TargetMode="External"/><Relationship Id="rId1400" Type="http://schemas.openxmlformats.org/officeDocument/2006/relationships/hyperlink" Target="consultantplus://offline/ref=0BD221B27BFE501D6ACC24FC746CC878194118F43CF799A81A568E79C59907F53A193652F81937ADm1tFJ" TargetMode="External"/><Relationship Id="rId3298" Type="http://schemas.openxmlformats.org/officeDocument/2006/relationships/hyperlink" Target="consultantplus://offline/ref=0BD221B27BFE501D6ACC24FC746CC87819411FF838FB99A81A568E79C59907F53A193652F8183FA9m1tAJ" TargetMode="External"/><Relationship Id="rId4349" Type="http://schemas.openxmlformats.org/officeDocument/2006/relationships/hyperlink" Target="consultantplus://offline/ref=0BD221B27BFE501D6ACC24FC746CC87819411FF838FB99A81A568E79C59907F53A193652F81933A9m1tAJ" TargetMode="External"/><Relationship Id="rId4556" Type="http://schemas.openxmlformats.org/officeDocument/2006/relationships/hyperlink" Target="consultantplus://offline/ref=0BD221B27BFE501D6ACC24FC746CC87819411FF838FB99A81A568E79C59907F53A193654F11Em3t7J" TargetMode="External"/><Relationship Id="rId4763" Type="http://schemas.openxmlformats.org/officeDocument/2006/relationships/hyperlink" Target="consultantplus://offline/ref=0BD221B27BFE501D6ACC24FC746CC87819411FF838FB99A81A568E79C59907F53A193652F81B30A9m1t6J" TargetMode="External"/><Relationship Id="rId4970" Type="http://schemas.openxmlformats.org/officeDocument/2006/relationships/hyperlink" Target="consultantplus://offline/ref=0BD221B27BFE501D6ACC24FC746CC878194E1EF43FF199A81A568E79C59907F53A193652F81935AAm1tDJ" TargetMode="External"/><Relationship Id="rId3158" Type="http://schemas.openxmlformats.org/officeDocument/2006/relationships/hyperlink" Target="consultantplus://offline/ref=0BD221B27BFE501D6ACC24FC746CC87819411FF838FB99A81A568E79C59907F53A193652F81A30AEm1tBJ" TargetMode="External"/><Relationship Id="rId3365" Type="http://schemas.openxmlformats.org/officeDocument/2006/relationships/hyperlink" Target="consultantplus://offline/ref=0BD221B27BFE501D6ACC24FC746CC878194515FB3DF599A81A568E79C59907F53A193652F81936A5m1tFJ" TargetMode="External"/><Relationship Id="rId3572" Type="http://schemas.openxmlformats.org/officeDocument/2006/relationships/hyperlink" Target="consultantplus://offline/ref=0BD221B27BFE501D6ACC24FC746CC87819411DFC3DFB99A81A568E79C59907F53A193652F81937ACm1tCJ" TargetMode="External"/><Relationship Id="rId4209" Type="http://schemas.openxmlformats.org/officeDocument/2006/relationships/hyperlink" Target="consultantplus://offline/ref=0BD221B27BFE501D6ACC24FC746CC878194314FB3BF799A81A568E79C59907F53A193652F81A31A4m1tFJ" TargetMode="External"/><Relationship Id="rId4416" Type="http://schemas.openxmlformats.org/officeDocument/2006/relationships/hyperlink" Target="consultantplus://offline/ref=0BD221B27BFE501D6ACC24FC746CC878194314FB3BF799A81A568E79C59907F53A193652F81B36ACm1tEJ" TargetMode="External"/><Relationship Id="rId4623" Type="http://schemas.openxmlformats.org/officeDocument/2006/relationships/hyperlink" Target="consultantplus://offline/ref=0BD221B27BFE501D6ACC24FC746CC87819411FF838FB99A81A568E79C5m9t9J" TargetMode="External"/><Relationship Id="rId4830" Type="http://schemas.openxmlformats.org/officeDocument/2006/relationships/hyperlink" Target="consultantplus://offline/ref=0BD221B27BFE501D6ACC24FC746CC878194014F836F299A81A568E79C59907F53A193652F81937ADm1tAJ" TargetMode="External"/><Relationship Id="rId286" Type="http://schemas.openxmlformats.org/officeDocument/2006/relationships/hyperlink" Target="consultantplus://offline/ref=0BD221B27BFE501D6ACC24FC746CC878194E1DF53AFB99A81A568E79C59907F53A193652F81936AAm1tEJ" TargetMode="External"/><Relationship Id="rId493" Type="http://schemas.openxmlformats.org/officeDocument/2006/relationships/hyperlink" Target="consultantplus://offline/ref=0BD221B27BFE501D6ACC39E86604F27E464B1DFF36F592F5105ED775C79Em0t8J" TargetMode="External"/><Relationship Id="rId2174" Type="http://schemas.openxmlformats.org/officeDocument/2006/relationships/hyperlink" Target="consultantplus://offline/ref=0BD221B27BFE501D6ACC24FC746CC878194114F439FB99A81A568E79C59907F53A193652F01Dm3t0J" TargetMode="External"/><Relationship Id="rId2381" Type="http://schemas.openxmlformats.org/officeDocument/2006/relationships/hyperlink" Target="consultantplus://offline/ref=0BD221B27BFE501D6ACC24FC746CC878194119F53EF499A81A568E79C59907F53A193652F81936A9m1tBJ" TargetMode="External"/><Relationship Id="rId3018" Type="http://schemas.openxmlformats.org/officeDocument/2006/relationships/hyperlink" Target="consultantplus://offline/ref=0BD221B27BFE501D6ACC24FC746CC87819411FF838FB99A81A568E79C59907F53A193652F81A33ABm1tCJ" TargetMode="External"/><Relationship Id="rId3225" Type="http://schemas.openxmlformats.org/officeDocument/2006/relationships/hyperlink" Target="consultantplus://offline/ref=0BD221B27BFE501D6ACC24FC746CC87819411FF838FB99A81A568E79C59907F53A193652F8183EAAm1tAJ" TargetMode="External"/><Relationship Id="rId3432" Type="http://schemas.openxmlformats.org/officeDocument/2006/relationships/hyperlink" Target="consultantplus://offline/ref=0BD221B27BFE501D6ACC24FC746CC87819431CFA3DF199A81A568E79C59907F53A193652F81931ADm1t8J" TargetMode="External"/><Relationship Id="rId146" Type="http://schemas.openxmlformats.org/officeDocument/2006/relationships/hyperlink" Target="consultantplus://offline/ref=00FC604007246F79956948B0B96A3F00B33EAA370267C740509613328945688FD4AFA0B7E3109A5Dl6t6J" TargetMode="External"/><Relationship Id="rId353" Type="http://schemas.openxmlformats.org/officeDocument/2006/relationships/hyperlink" Target="consultantplus://offline/ref=0BD221B27BFE501D6ACC24FC746CC878194415F43BF499A81A568E79C59907F53A193652F81C30ABm1tAJ" TargetMode="External"/><Relationship Id="rId560" Type="http://schemas.openxmlformats.org/officeDocument/2006/relationships/hyperlink" Target="consultantplus://offline/ref=0BD221B27BFE501D6ACC24FC746CC878194415F43BF499A81A568E79C59907F53A193652F81C33ACm1t8J" TargetMode="External"/><Relationship Id="rId1190" Type="http://schemas.openxmlformats.org/officeDocument/2006/relationships/hyperlink" Target="consultantplus://offline/ref=0BD221B27BFE501D6ACC39EE626CC8781F471FFA35A4CEAA4B0380m7tCJ" TargetMode="External"/><Relationship Id="rId2034" Type="http://schemas.openxmlformats.org/officeDocument/2006/relationships/hyperlink" Target="consultantplus://offline/ref=0BD221B27BFE501D6ACC24FC746CC878194314FE38F099A81A568E79C59907F53A193652F81933AAm1tDJ" TargetMode="External"/><Relationship Id="rId2241" Type="http://schemas.openxmlformats.org/officeDocument/2006/relationships/hyperlink" Target="consultantplus://offline/ref=0BD221B27BFE501D6ACC24FC746CC87819431AF53FF399A81A568E79C59907F53A193652F81935ACm1t6J" TargetMode="External"/><Relationship Id="rId213" Type="http://schemas.openxmlformats.org/officeDocument/2006/relationships/hyperlink" Target="consultantplus://offline/ref=0BD221B27BFE501D6ACC24FC746CC878194415F43BF499A81A568E79C59907F53A193652F81C32AAm1tAJ" TargetMode="External"/><Relationship Id="rId420" Type="http://schemas.openxmlformats.org/officeDocument/2006/relationships/hyperlink" Target="consultantplus://offline/ref=0BD221B27BFE501D6ACC24FC746CC87819411CF438F699A81A568E79C59907F53A193652F81936ADm1tBJ" TargetMode="External"/><Relationship Id="rId1050" Type="http://schemas.openxmlformats.org/officeDocument/2006/relationships/hyperlink" Target="consultantplus://offline/ref=0BD221B27BFE501D6ACC24FC746CC8781C411EFB3AF9C4A2120F827BC29658E23D503A53F8193FmAtAJ" TargetMode="External"/><Relationship Id="rId2101" Type="http://schemas.openxmlformats.org/officeDocument/2006/relationships/hyperlink" Target="consultantplus://offline/ref=0BD221B27BFE501D6ACC24FC746CC878194114F439FB99A81A568E79C59907F53A193652F81934AAm1t7J" TargetMode="External"/><Relationship Id="rId4066" Type="http://schemas.openxmlformats.org/officeDocument/2006/relationships/hyperlink" Target="consultantplus://offline/ref=0BD221B27BFE501D6ACC24FC746CC878194515FB3DF599A81A568E79C59907F53A193652F81934ACm1t7J" TargetMode="External"/><Relationship Id="rId1867" Type="http://schemas.openxmlformats.org/officeDocument/2006/relationships/hyperlink" Target="consultantplus://offline/ref=0BD221B27BFE501D6ACC24FC746CC878194314FE38F099A81A568E79C59907F53A193652F81933A4m1tEJ" TargetMode="External"/><Relationship Id="rId2918" Type="http://schemas.openxmlformats.org/officeDocument/2006/relationships/hyperlink" Target="consultantplus://offline/ref=0BD221B27BFE501D6ACC24FC746CC87819411FF838FB99A81A568E79C59907F53A193652F8183EAAm1tEJ" TargetMode="External"/><Relationship Id="rId4273" Type="http://schemas.openxmlformats.org/officeDocument/2006/relationships/hyperlink" Target="consultantplus://offline/ref=0BD221B27BFE501D6ACC24FC746CC87819411FF838FB99A81A568E79C59907F53A193652F81A31AEm1tDJ" TargetMode="External"/><Relationship Id="rId4480" Type="http://schemas.openxmlformats.org/officeDocument/2006/relationships/hyperlink" Target="consultantplus://offline/ref=0BD221B27BFE501D6ACC24FC746CC878194515FA38FA99A81A568E79C59907F53A193652F81937ACm1t8J" TargetMode="External"/><Relationship Id="rId1727" Type="http://schemas.openxmlformats.org/officeDocument/2006/relationships/hyperlink" Target="consultantplus://offline/ref=0BD221B27BFE501D6ACC24FC746CC878194314FE38F099A81A568E79C59907F53A193652F81932AEm1tAJ" TargetMode="External"/><Relationship Id="rId1934" Type="http://schemas.openxmlformats.org/officeDocument/2006/relationships/hyperlink" Target="consultantplus://offline/ref=0BD221B27BFE501D6ACC24FC746CC878194314FE38F099A81A568E79C59907F53A193652F81930ADm1tAJ" TargetMode="External"/><Relationship Id="rId3082" Type="http://schemas.openxmlformats.org/officeDocument/2006/relationships/hyperlink" Target="consultantplus://offline/ref=0BD221B27BFE501D6ACC24FC746CC87819411FF838FB99A81A568E79C59907F53A193652FE1Dm3t3J" TargetMode="External"/><Relationship Id="rId4133" Type="http://schemas.openxmlformats.org/officeDocument/2006/relationships/hyperlink" Target="consultantplus://offline/ref=0BD221B27BFE501D6ACC24FC746CC87819411FF838FB99A81A568E79C59907F53A19365BF81Cm3t4J" TargetMode="External"/><Relationship Id="rId4340" Type="http://schemas.openxmlformats.org/officeDocument/2006/relationships/hyperlink" Target="consultantplus://offline/ref=0BD221B27BFE501D6ACC24FC746CC878194E1EFC3DF599A81A568E79C59907F53A193652F81934A9m1tCJ" TargetMode="External"/><Relationship Id="rId19" Type="http://schemas.openxmlformats.org/officeDocument/2006/relationships/hyperlink" Target="consultantplus://offline/ref=00FC604007246F79956948B0B96A3F00B33EA8380E6DC740509613328945688FD4AFA0B7E311985Dl6t0J" TargetMode="External"/><Relationship Id="rId3899" Type="http://schemas.openxmlformats.org/officeDocument/2006/relationships/hyperlink" Target="consultantplus://offline/ref=0BD221B27BFE501D6ACC24FC746CC87819411FF838FB99A81A568E79C59907F53A193652F91D3EmAtDJ" TargetMode="External"/><Relationship Id="rId4200" Type="http://schemas.openxmlformats.org/officeDocument/2006/relationships/hyperlink" Target="consultantplus://offline/ref=0BD221B27BFE501D6ACC24FC746CC878194314FB3BF799A81A568E79C59907F53A193652F81A31ABm1tCJ" TargetMode="External"/><Relationship Id="rId3759" Type="http://schemas.openxmlformats.org/officeDocument/2006/relationships/hyperlink" Target="consultantplus://offline/ref=0BD221B27BFE501D6ACC24FC746CC87819411FF838FB99A81A568E79C59907F53A193652FF19m3t2J" TargetMode="External"/><Relationship Id="rId3966" Type="http://schemas.openxmlformats.org/officeDocument/2006/relationships/hyperlink" Target="consultantplus://offline/ref=0BD221B27BFE501D6ACC24FC746CC87819411FF838FB99A81A568E79C59907F53A193652F81C3EmAtDJ" TargetMode="External"/><Relationship Id="rId3" Type="http://schemas.openxmlformats.org/officeDocument/2006/relationships/webSettings" Target="webSettings.xml"/><Relationship Id="rId887" Type="http://schemas.openxmlformats.org/officeDocument/2006/relationships/hyperlink" Target="consultantplus://offline/ref=0BD221B27BFE501D6ACC24FC746CC8781A421EFB3AF9C4A2120F827BC29658E23D503A53F81E32mAtAJ" TargetMode="External"/><Relationship Id="rId2568" Type="http://schemas.openxmlformats.org/officeDocument/2006/relationships/hyperlink" Target="consultantplus://offline/ref=0BD221B27BFE501D6ACC24FC746CC878194119F53EF499A81A568E79C59907F53A193652F81931AEm1tEJ" TargetMode="External"/><Relationship Id="rId2775" Type="http://schemas.openxmlformats.org/officeDocument/2006/relationships/hyperlink" Target="consultantplus://offline/ref=0BD221B27BFE501D6ACC24FC746CC878194515FB3DF599A81A568E79C59907F53A193652F81937ACm1tDJ" TargetMode="External"/><Relationship Id="rId2982" Type="http://schemas.openxmlformats.org/officeDocument/2006/relationships/hyperlink" Target="consultantplus://offline/ref=0BD221B27BFE501D6ACC24FC746CC87819411FF838FB99A81A568E79C59907F53A193652FE1Dm3t2J" TargetMode="External"/><Relationship Id="rId3619" Type="http://schemas.openxmlformats.org/officeDocument/2006/relationships/hyperlink" Target="consultantplus://offline/ref=0BD221B27BFE501D6ACC24FC746CC87819411DFC3DFB99A81A568E79C59907F53A193652F81937A8m1tFJ" TargetMode="External"/><Relationship Id="rId3826" Type="http://schemas.openxmlformats.org/officeDocument/2006/relationships/hyperlink" Target="consultantplus://offline/ref=0BD221B27BFE501D6ACC24FC746CC878194515FB3DF599A81A568E79C59907F53A193652F81936A9m1t6J" TargetMode="External"/><Relationship Id="rId747" Type="http://schemas.openxmlformats.org/officeDocument/2006/relationships/hyperlink" Target="consultantplus://offline/ref=0BD221B27BFE501D6ACC24FC746CC8781F4714FD38F9C4A2120F827BC29658E23D503A53F81936mAt5J" TargetMode="External"/><Relationship Id="rId954" Type="http://schemas.openxmlformats.org/officeDocument/2006/relationships/hyperlink" Target="consultantplus://offline/ref=0BD221B27BFE501D6ACC24FC746CC878194218FE36F099A81A568E79C59907F53A193652F81936AEm1tDJ" TargetMode="External"/><Relationship Id="rId1377" Type="http://schemas.openxmlformats.org/officeDocument/2006/relationships/hyperlink" Target="consultantplus://offline/ref=0BD221B27BFE501D6ACC24FC746CC878194118F43CF799A81A568E79C59907F53A193652F81930AEm1t7J" TargetMode="External"/><Relationship Id="rId1584" Type="http://schemas.openxmlformats.org/officeDocument/2006/relationships/hyperlink" Target="consultantplus://offline/ref=0BD221B27BFE501D6ACC24FC746CC878194E1EF53EFA99A81A568E79C5m9t9J" TargetMode="External"/><Relationship Id="rId1791" Type="http://schemas.openxmlformats.org/officeDocument/2006/relationships/hyperlink" Target="consultantplus://offline/ref=0BD221B27BFE501D6ACC24FC746CC878194314FE38F099A81A568E79C59907F53A193652F81933AFm1tAJ" TargetMode="External"/><Relationship Id="rId2428" Type="http://schemas.openxmlformats.org/officeDocument/2006/relationships/hyperlink" Target="consultantplus://offline/ref=0BD221B27BFE501D6ACC24FC746CC878194E1EF43FF199A81A568E79C59907F53A193652FAm1tEJ" TargetMode="External"/><Relationship Id="rId2635" Type="http://schemas.openxmlformats.org/officeDocument/2006/relationships/hyperlink" Target="consultantplus://offline/ref=0BD221B27BFE501D6ACC24FC746CC878194118FD3BF699A81A568E79C59907F53A193652mFtAJ" TargetMode="External"/><Relationship Id="rId2842" Type="http://schemas.openxmlformats.org/officeDocument/2006/relationships/hyperlink" Target="consultantplus://offline/ref=0BD221B27BFE501D6ACC24FC746CC87819411FF838FB99A81A568E79C59907F53A193654FE10m3t4J" TargetMode="External"/><Relationship Id="rId83" Type="http://schemas.openxmlformats.org/officeDocument/2006/relationships/hyperlink" Target="consultantplus://offline/ref=00FC604007246F79956955A2AF6A3F00B433A23F00649A4A58CF1F30l8tEJ" TargetMode="External"/><Relationship Id="rId607" Type="http://schemas.openxmlformats.org/officeDocument/2006/relationships/hyperlink" Target="consultantplus://offline/ref=0BD221B27BFE501D6ACC24FC746CC878194415F43BF499A81A568E79C59907F53A193652F81F37ABm1tBJ" TargetMode="External"/><Relationship Id="rId814" Type="http://schemas.openxmlformats.org/officeDocument/2006/relationships/hyperlink" Target="consultantplus://offline/ref=0BD221B27BFE501D6ACC24FC746CC878194114F43CF699A81A568E79C5m9t9J" TargetMode="External"/><Relationship Id="rId1237" Type="http://schemas.openxmlformats.org/officeDocument/2006/relationships/hyperlink" Target="consultantplus://offline/ref=0BD221B27BFE501D6ACC24FC746CC87819411FF838FB99A81A568E79C59907F53A193652F8183EAFm1tAJ" TargetMode="External"/><Relationship Id="rId1444" Type="http://schemas.openxmlformats.org/officeDocument/2006/relationships/hyperlink" Target="consultantplus://offline/ref=0BD221B27BFE501D6ACC24FC746CC878194E1CF537F799A81A568E79C59907F53A193651FB1Cm3tFJ" TargetMode="External"/><Relationship Id="rId1651" Type="http://schemas.openxmlformats.org/officeDocument/2006/relationships/hyperlink" Target="consultantplus://offline/ref=0BD221B27BFE501D6ACC24FC746CC878194314FE38F099A81A568E79C59907F53A193652F81930A9m1tFJ" TargetMode="External"/><Relationship Id="rId2702" Type="http://schemas.openxmlformats.org/officeDocument/2006/relationships/hyperlink" Target="consultantplus://offline/ref=0BD221B27BFE501D6ACC24FC746CC87819451BF93BF199A81A568E79C59907F53A193652F81936AEm1t8J" TargetMode="External"/><Relationship Id="rId1304" Type="http://schemas.openxmlformats.org/officeDocument/2006/relationships/hyperlink" Target="consultantplus://offline/ref=0BD221B27BFE501D6ACC39EE626CC878104E19FF3DF9C4A2120F827BmCt2J" TargetMode="External"/><Relationship Id="rId1511" Type="http://schemas.openxmlformats.org/officeDocument/2006/relationships/hyperlink" Target="consultantplus://offline/ref=0BD221B27BFE501D6ACC24FC746CC878194114F43EFB99A81A568E79C59907F53A193652F81931AFm1t8J" TargetMode="External"/><Relationship Id="rId4667" Type="http://schemas.openxmlformats.org/officeDocument/2006/relationships/hyperlink" Target="consultantplus://offline/ref=0BD221B27BFE501D6ACC24FC746CC87819411FF838FB99A81A568E79C59907F53A193652F81936ACm1t6J" TargetMode="External"/><Relationship Id="rId4874" Type="http://schemas.openxmlformats.org/officeDocument/2006/relationships/hyperlink" Target="consultantplus://offline/ref=0BD221B27BFE501D6ACC24FC746CC878194415F43BF499A81A568E79C59907F53A193652F81C30A5m1tEJ" TargetMode="External"/><Relationship Id="rId3269" Type="http://schemas.openxmlformats.org/officeDocument/2006/relationships/hyperlink" Target="consultantplus://offline/ref=0BD221B27BFE501D6ACC24FC746CC87819411FF838FB99A81A568E79C59907F53A193652F8183FA4m1tEJ" TargetMode="External"/><Relationship Id="rId3476" Type="http://schemas.openxmlformats.org/officeDocument/2006/relationships/hyperlink" Target="consultantplus://offline/ref=0BD221B27BFE501D6ACC24FC746CC87819411DFC3DFB99A81A568E79C59907F53A193652F81936ABm1tDJ" TargetMode="External"/><Relationship Id="rId3683" Type="http://schemas.openxmlformats.org/officeDocument/2006/relationships/hyperlink" Target="consultantplus://offline/ref=0BD221B27BFE501D6ACC24FC746CC87819411DFC3DFB99A81A568E79C59907F53A193652F81937AAm1t9J" TargetMode="External"/><Relationship Id="rId4527" Type="http://schemas.openxmlformats.org/officeDocument/2006/relationships/hyperlink" Target="consultantplus://offline/ref=0BD221B27BFE501D6ACC24FC746CC87819411FF838FB99A81A568E79C59907F53A193652F81A31AEm1tDJ" TargetMode="External"/><Relationship Id="rId10" Type="http://schemas.openxmlformats.org/officeDocument/2006/relationships/hyperlink" Target="consultantplus://offline/ref=00FC604007246F79956948B0B96A3F00B33EA839066FC740509613328945688FD4AFA0B7E3119958l6t1J" TargetMode="External"/><Relationship Id="rId397" Type="http://schemas.openxmlformats.org/officeDocument/2006/relationships/hyperlink" Target="consultantplus://offline/ref=0BD221B27BFE501D6ACC39EE626CC878104018F53AF9C4A2120F827BmCt2J" TargetMode="External"/><Relationship Id="rId2078" Type="http://schemas.openxmlformats.org/officeDocument/2006/relationships/hyperlink" Target="consultantplus://offline/ref=0BD221B27BFE501D6ACC24FC746CC878194314FE38F099A81A568E79C59907F53A193652F81935ADm1t7J" TargetMode="External"/><Relationship Id="rId2285" Type="http://schemas.openxmlformats.org/officeDocument/2006/relationships/hyperlink" Target="consultantplus://offline/ref=0BD221B27BFE501D6ACC24FC746CC878194114F439FB99A81A568E79C59907F53A1936m5t4J" TargetMode="External"/><Relationship Id="rId2492" Type="http://schemas.openxmlformats.org/officeDocument/2006/relationships/hyperlink" Target="consultantplus://offline/ref=0BD221B27BFE501D6ACC24FC746CC878194119F53EF499A81A568E79C59907F53A193652F81930AEm1tEJ" TargetMode="External"/><Relationship Id="rId3129" Type="http://schemas.openxmlformats.org/officeDocument/2006/relationships/hyperlink" Target="consultantplus://offline/ref=0BD221B27BFE501D6ACC24FC746CC87819411FF838FB99A81A568E79C59907F53A19365AFD10m3t2J" TargetMode="External"/><Relationship Id="rId3336" Type="http://schemas.openxmlformats.org/officeDocument/2006/relationships/hyperlink" Target="consultantplus://offline/ref=0BD221B27BFE501D6ACC24FC746CC87819411FF838FB99A81A568E79C59907F53A193652F81A30ADm1t7J" TargetMode="External"/><Relationship Id="rId3890" Type="http://schemas.openxmlformats.org/officeDocument/2006/relationships/hyperlink" Target="consultantplus://offline/ref=0BD221B27BFE501D6ACC24FC746CC87819411FF838FB99A81A568E79C59907F53A193654F01Bm3t4J" TargetMode="External"/><Relationship Id="rId4734" Type="http://schemas.openxmlformats.org/officeDocument/2006/relationships/hyperlink" Target="consultantplus://offline/ref=0BD221B27BFE501D6ACC24FC746CC87819411FF838FB99A81A568E79C59907F53A193652F81A31AEm1tDJ" TargetMode="External"/><Relationship Id="rId4941" Type="http://schemas.openxmlformats.org/officeDocument/2006/relationships/hyperlink" Target="consultantplus://offline/ref=0BD221B27BFE501D6ACC24FC746CC878194619FE3CFA99A81A568E79C59907F53A193652F81934A5m1tEJ" TargetMode="External"/><Relationship Id="rId257" Type="http://schemas.openxmlformats.org/officeDocument/2006/relationships/hyperlink" Target="consultantplus://offline/ref=0BD221B27BFE501D6ACC24FC746CC878194415F43BF499A81A568E79C59907F53A193652F81E36AEm1tEJ" TargetMode="External"/><Relationship Id="rId464" Type="http://schemas.openxmlformats.org/officeDocument/2006/relationships/hyperlink" Target="consultantplus://offline/ref=0BD221B27BFE501D6ACC24FC746CC87810471BFF39F9C4A2120F827BC29658E23D503A53F81831mAt8J" TargetMode="External"/><Relationship Id="rId1094" Type="http://schemas.openxmlformats.org/officeDocument/2006/relationships/hyperlink" Target="consultantplus://offline/ref=0BD221B27BFE501D6ACC24FC746CC878194119FB3DF599A81A568E79C59907F53A193652F81936A9m1tEJ" TargetMode="External"/><Relationship Id="rId2145" Type="http://schemas.openxmlformats.org/officeDocument/2006/relationships/hyperlink" Target="consultantplus://offline/ref=0BD221B27BFE501D6ACC24FC746CC878194114F439FB99A81A568E79C59907F53A193657FA18m3tEJ" TargetMode="External"/><Relationship Id="rId3543" Type="http://schemas.openxmlformats.org/officeDocument/2006/relationships/hyperlink" Target="consultantplus://offline/ref=0BD221B27BFE501D6ACC24FC746CC87819411DFC3DFB99A81A568E79C59907F53A193652F81937A5m1tAJ" TargetMode="External"/><Relationship Id="rId3750" Type="http://schemas.openxmlformats.org/officeDocument/2006/relationships/hyperlink" Target="consultantplus://offline/ref=0BD221B27BFE501D6ACC24FC746CC87819411DFC3DFB99A81A568E79C59907F53A193652F81934ACm1tFJ" TargetMode="External"/><Relationship Id="rId4801" Type="http://schemas.openxmlformats.org/officeDocument/2006/relationships/hyperlink" Target="consultantplus://offline/ref=0BD221B27BFE501D6ACC24FC746CC878194114F43EFB99A81A568E79C59907F53A193652F81936ADm1tDJ" TargetMode="External"/><Relationship Id="rId117" Type="http://schemas.openxmlformats.org/officeDocument/2006/relationships/hyperlink" Target="consultantplus://offline/ref=00FC604007246F79956948B0B96A3F00B031A83806649A4A58CF1F308E4A3798D3E6ACB6E3139Bl5t8J" TargetMode="External"/><Relationship Id="rId671" Type="http://schemas.openxmlformats.org/officeDocument/2006/relationships/hyperlink" Target="consultantplus://offline/ref=0BD221B27BFE501D6ACC24FC746CC878194214FB37F499A81A568E79C59907F53A193652F81Fm3tFJ" TargetMode="External"/><Relationship Id="rId2352" Type="http://schemas.openxmlformats.org/officeDocument/2006/relationships/hyperlink" Target="consultantplus://offline/ref=0BD221B27BFE501D6ACC24FC746CC878194018FF3AF099A81A568E79C59907F53A193652F81937AEm1t8J" TargetMode="External"/><Relationship Id="rId3403" Type="http://schemas.openxmlformats.org/officeDocument/2006/relationships/hyperlink" Target="consultantplus://offline/ref=0BD221B27BFE501D6ACC24FC746CC87819411DFC3DFB99A81A568E79C59907F53A193652F81936AEm1tCJ" TargetMode="External"/><Relationship Id="rId3610" Type="http://schemas.openxmlformats.org/officeDocument/2006/relationships/hyperlink" Target="consultantplus://offline/ref=0BD221B27BFE501D6ACC24FC746CC87819411DFC3DFB99A81A568E79C59907F53A193652F81937AFm1tAJ" TargetMode="External"/><Relationship Id="rId324" Type="http://schemas.openxmlformats.org/officeDocument/2006/relationships/hyperlink" Target="consultantplus://offline/ref=0BD221B27BFE501D6ACC24FC746CC878194415F43BF499A81A568E79C59907F53A193652F81C33A8m1t8J" TargetMode="External"/><Relationship Id="rId531" Type="http://schemas.openxmlformats.org/officeDocument/2006/relationships/hyperlink" Target="consultantplus://offline/ref=0BD221B27BFE501D6ACC24FC746CC878194E1EFA37F299A81A568E79C59907F53A193652F81934A4m1t7J" TargetMode="External"/><Relationship Id="rId1161" Type="http://schemas.openxmlformats.org/officeDocument/2006/relationships/hyperlink" Target="consultantplus://offline/ref=0BD221B27BFE501D6ACC24FC746CC87819411EF537F799A81A568E79C59907F53A193652F81832A8m1tDJ" TargetMode="External"/><Relationship Id="rId2005" Type="http://schemas.openxmlformats.org/officeDocument/2006/relationships/hyperlink" Target="consultantplus://offline/ref=0BD221B27BFE501D6ACC24FC746CC878104E1DF43EF9C4A2120F827BC29658E23D503A53F81934mAtDJ" TargetMode="External"/><Relationship Id="rId2212" Type="http://schemas.openxmlformats.org/officeDocument/2006/relationships/hyperlink" Target="consultantplus://offline/ref=0BD221B27BFE501D6ACC24FC746CC878194114F439FB99A81A568E79C59907F53A193657F91Em3t0J" TargetMode="External"/><Relationship Id="rId1021" Type="http://schemas.openxmlformats.org/officeDocument/2006/relationships/hyperlink" Target="consultantplus://offline/ref=0BD221B27BFE501D6ACC24FC746CC8781C411EFB3AF9C4A2120F827BC29658E23D503A53F8193FmAtCJ" TargetMode="External"/><Relationship Id="rId1978" Type="http://schemas.openxmlformats.org/officeDocument/2006/relationships/hyperlink" Target="consultantplus://offline/ref=0BD221B27BFE501D6ACC24FC746CC87819431AF53FF399A81A568E79C59907F53A193652F81935ACm1t6J" TargetMode="External"/><Relationship Id="rId4177" Type="http://schemas.openxmlformats.org/officeDocument/2006/relationships/hyperlink" Target="consultantplus://offline/ref=0BD221B27BFE501D6ACC24FC746CC878194314FB3BF799A81A568E79C59907F53A193652F81936AAm1t7J" TargetMode="External"/><Relationship Id="rId4384" Type="http://schemas.openxmlformats.org/officeDocument/2006/relationships/hyperlink" Target="consultantplus://offline/ref=0BD221B27BFE501D6ACC24FC746CC87819411FF838FB99A81A568E79C59907F53A193652F019m3t2J" TargetMode="External"/><Relationship Id="rId4591" Type="http://schemas.openxmlformats.org/officeDocument/2006/relationships/hyperlink" Target="consultantplus://offline/ref=0BD221B27BFE501D6ACC39EE626CC878104714FD39F9C4A2120F827BmCt2J" TargetMode="External"/><Relationship Id="rId3193" Type="http://schemas.openxmlformats.org/officeDocument/2006/relationships/hyperlink" Target="consultantplus://offline/ref=0BD221B27BFE501D6ACC24FC746CC8781C411EFB3AF9C4A2120F827BC29658E23D503A53F81B32mAtAJ" TargetMode="External"/><Relationship Id="rId4037" Type="http://schemas.openxmlformats.org/officeDocument/2006/relationships/hyperlink" Target="consultantplus://offline/ref=0BD221B27BFE501D6ACC39EE626CC87819441CFD39F299A81A568E79C5m9t9J" TargetMode="External"/><Relationship Id="rId4244" Type="http://schemas.openxmlformats.org/officeDocument/2006/relationships/hyperlink" Target="consultantplus://offline/ref=0BD221B27BFE501D6ACC24FC746CC878194314FB3BF799A81A568E79C59907F53A193652F81A3EADm1t8J" TargetMode="External"/><Relationship Id="rId4451" Type="http://schemas.openxmlformats.org/officeDocument/2006/relationships/hyperlink" Target="consultantplus://offline/ref=0BD221B27BFE501D6ACC24FC746CC87819411CF937F799A81A568E79C59907F53A193652F81934ADm1t7J" TargetMode="External"/><Relationship Id="rId1838" Type="http://schemas.openxmlformats.org/officeDocument/2006/relationships/hyperlink" Target="consultantplus://offline/ref=0BD221B27BFE501D6ACC24FC746CC878194314FE38F099A81A568E79C59907F53A193652F81933AAm1t6J" TargetMode="External"/><Relationship Id="rId3053" Type="http://schemas.openxmlformats.org/officeDocument/2006/relationships/hyperlink" Target="consultantplus://offline/ref=0BD221B27BFE501D6ACC24FC746CC87819411FF838FB99A81A568E79C59907F53A193654F119m3tFJ" TargetMode="External"/><Relationship Id="rId3260" Type="http://schemas.openxmlformats.org/officeDocument/2006/relationships/hyperlink" Target="consultantplus://offline/ref=0BD221B27BFE501D6ACC24FC746CC87819411FF838FB99A81A568E79C59907F53A193652FE11m3t0J" TargetMode="External"/><Relationship Id="rId4104" Type="http://schemas.openxmlformats.org/officeDocument/2006/relationships/hyperlink" Target="consultantplus://offline/ref=0BD221B27BFE501D6ACC24FC746CC87819411FF838FB99A81A568E79C5m9t9J" TargetMode="External"/><Relationship Id="rId4311" Type="http://schemas.openxmlformats.org/officeDocument/2006/relationships/hyperlink" Target="consultantplus://offline/ref=0BD221B27BFE501D6ACC24FC746CC87819461BF539F099A81A568E79C59907F53A193652F81837AAm1tEJ" TargetMode="External"/><Relationship Id="rId181" Type="http://schemas.openxmlformats.org/officeDocument/2006/relationships/hyperlink" Target="consultantplus://offline/ref=00FC604007246F79956948B0B96A3F00B33EA8380E6FC740509613328945688FD4AFA0B7E3119A5Dl6t3J" TargetMode="External"/><Relationship Id="rId1905" Type="http://schemas.openxmlformats.org/officeDocument/2006/relationships/hyperlink" Target="consultantplus://offline/ref=0BD221B27BFE501D6ACC24FC746CC87819431AF53FF399A81A568E79C59907F53A193652F81935ACm1t6J" TargetMode="External"/><Relationship Id="rId3120" Type="http://schemas.openxmlformats.org/officeDocument/2006/relationships/hyperlink" Target="consultantplus://offline/ref=0BD221B27BFE501D6ACC24FC746CC87819411FF838FB99A81A568E79C59907F53A193652F91F36mAtDJ" TargetMode="External"/><Relationship Id="rId998" Type="http://schemas.openxmlformats.org/officeDocument/2006/relationships/hyperlink" Target="consultantplus://offline/ref=0BD221B27BFE501D6ACC24FC746CC878194E1EFA37F499A81A568E79C59907F53A193657FAm1tAJ" TargetMode="External"/><Relationship Id="rId2679" Type="http://schemas.openxmlformats.org/officeDocument/2006/relationships/hyperlink" Target="consultantplus://offline/ref=0BD221B27BFE501D6ACC24FC746CC87819411FF838FB99A81A568E79C59907F53A193654FF11m3t1J" TargetMode="External"/><Relationship Id="rId2886" Type="http://schemas.openxmlformats.org/officeDocument/2006/relationships/hyperlink" Target="consultantplus://offline/ref=0BD221B27BFE501D6ACC24FC746CC878194514FC38F499A81A568E79C59907F53A193652F81936ADm1t6J" TargetMode="External"/><Relationship Id="rId3937" Type="http://schemas.openxmlformats.org/officeDocument/2006/relationships/hyperlink" Target="consultantplus://offline/ref=0BD221B27BFE501D6ACC24FC746CC878194114F43EFB99A81A568E79C59907F53A193652F81936ADm1tDJ" TargetMode="External"/><Relationship Id="rId858" Type="http://schemas.openxmlformats.org/officeDocument/2006/relationships/hyperlink" Target="consultantplus://offline/ref=0BD221B27BFE501D6ACC24FC746CC8781A421EFB3AF9C4A2120F827BC29658E23D503A53F81835mAtCJ" TargetMode="External"/><Relationship Id="rId1488" Type="http://schemas.openxmlformats.org/officeDocument/2006/relationships/hyperlink" Target="consultantplus://offline/ref=0BD221B27BFE501D6ACC24FC746CC87819411DF53CF099A81A568E79C5m9t9J" TargetMode="External"/><Relationship Id="rId1695" Type="http://schemas.openxmlformats.org/officeDocument/2006/relationships/hyperlink" Target="consultantplus://offline/ref=0BD221B27BFE501D6ACC24FC746CC878194314FE38F099A81A568E79C59907F53A193652F81937A4m1tCJ" TargetMode="External"/><Relationship Id="rId2539" Type="http://schemas.openxmlformats.org/officeDocument/2006/relationships/hyperlink" Target="consultantplus://offline/ref=0BD221B27BFE501D6ACC24FC746CC878194119F53EF499A81A568E79C59907F53A193652F81930A5m1tBJ" TargetMode="External"/><Relationship Id="rId2746" Type="http://schemas.openxmlformats.org/officeDocument/2006/relationships/hyperlink" Target="consultantplus://offline/ref=0BD221B27BFE501D6ACC24FC746CC87819411FF838FB99A81A568E79C59907F53A193652F81933A9m1tAJ" TargetMode="External"/><Relationship Id="rId2953" Type="http://schemas.openxmlformats.org/officeDocument/2006/relationships/hyperlink" Target="consultantplus://offline/ref=0BD221B27BFE501D6ACC24FC746CC87819411FF838FB99A81A568E79C59907F53A193652F8183EAFm1tAJ" TargetMode="External"/><Relationship Id="rId718" Type="http://schemas.openxmlformats.org/officeDocument/2006/relationships/hyperlink" Target="consultantplus://offline/ref=0BD221B27BFE501D6ACC24FC746CC878194E1CF53BFA99A81A568E79C59907F53A193651F11Am3t0J" TargetMode="External"/><Relationship Id="rId925" Type="http://schemas.openxmlformats.org/officeDocument/2006/relationships/hyperlink" Target="consultantplus://offline/ref=0BD221B27BFE501D6ACC24FC746CC8781F4714FD38F9C4A2120F827BC29658E23D503A53F81936mAt5J" TargetMode="External"/><Relationship Id="rId1348" Type="http://schemas.openxmlformats.org/officeDocument/2006/relationships/hyperlink" Target="consultantplus://offline/ref=0BD221B27BFE501D6ACC24FC746CC878194118F43CF799A81A568E79C59907F53A193652F81936AEm1tDJ" TargetMode="External"/><Relationship Id="rId1555" Type="http://schemas.openxmlformats.org/officeDocument/2006/relationships/hyperlink" Target="consultantplus://offline/ref=0BD221B27BFE501D6ACC24FC746CC87819411FF838FB99A81A568E79C59907F53A193654FF18m3tEJ" TargetMode="External"/><Relationship Id="rId1762" Type="http://schemas.openxmlformats.org/officeDocument/2006/relationships/hyperlink" Target="consultantplus://offline/ref=0BD221B27BFE501D6ACC24FC746CC878194018F53CF199A81A568E79C59907F53A193652F81935AFm1t8J" TargetMode="External"/><Relationship Id="rId2606" Type="http://schemas.openxmlformats.org/officeDocument/2006/relationships/hyperlink" Target="consultantplus://offline/ref=0BD221B27BFE501D6ACC24FC746CC878194E1EF43FF199A81A568E79C59907F53A193652F81937ADm1t7J" TargetMode="External"/><Relationship Id="rId5012" Type="http://schemas.openxmlformats.org/officeDocument/2006/relationships/hyperlink" Target="consultantplus://offline/ref=0BD221B27BFE501D6ACC24FC746CC87819411FF838FB99A81A568E79C59907F53A193654F111m3t6J" TargetMode="External"/><Relationship Id="rId1208" Type="http://schemas.openxmlformats.org/officeDocument/2006/relationships/hyperlink" Target="consultantplus://offline/ref=0BD221B27BFE501D6ACC39EE626CC878194714FB38F799A81A568E79C5m9t9J" TargetMode="External"/><Relationship Id="rId1415" Type="http://schemas.openxmlformats.org/officeDocument/2006/relationships/hyperlink" Target="consultantplus://offline/ref=0BD221B27BFE501D6ACC24FC746CC87819411FF838FB99A81A568E79C59907F53A193657FC1Em3tFJ" TargetMode="External"/><Relationship Id="rId2813" Type="http://schemas.openxmlformats.org/officeDocument/2006/relationships/hyperlink" Target="consultantplus://offline/ref=0BD221B27BFE501D6ACC24FC746CC87819411FF838FB99A81A568E79C59907F53A193652F8183EA8m1t8J" TargetMode="External"/><Relationship Id="rId54" Type="http://schemas.openxmlformats.org/officeDocument/2006/relationships/hyperlink" Target="consultantplus://offline/ref=00FC604007246F79956948B0B96A3F00B331A2360766C740509613328945688FD4AFA0B7E3119958l6t4J" TargetMode="External"/><Relationship Id="rId1622" Type="http://schemas.openxmlformats.org/officeDocument/2006/relationships/hyperlink" Target="consultantplus://offline/ref=0BD221B27BFE501D6ACC24FC746CC87819411DF43BF799A81A568E79C59907F53A193652F81936A8m1t8J" TargetMode="External"/><Relationship Id="rId4778" Type="http://schemas.openxmlformats.org/officeDocument/2006/relationships/hyperlink" Target="consultantplus://offline/ref=0BD221B27BFE501D6ACC24FC746CC878194014F836F299A81A568E79C59907F53A193652F81936A5m1tBJ" TargetMode="External"/><Relationship Id="rId4985" Type="http://schemas.openxmlformats.org/officeDocument/2006/relationships/hyperlink" Target="consultantplus://offline/ref=0BD221B27BFE501D6ACC24FC746CC878194E1EF53FF399A81A568E79C5m9t9J" TargetMode="External"/><Relationship Id="rId2189" Type="http://schemas.openxmlformats.org/officeDocument/2006/relationships/hyperlink" Target="consultantplus://offline/ref=0BD221B27BFE501D6ACC24FC746CC878194114F439FB99A81A568E79C59907F53A193652FAm1t1J" TargetMode="External"/><Relationship Id="rId3587" Type="http://schemas.openxmlformats.org/officeDocument/2006/relationships/hyperlink" Target="consultantplus://offline/ref=0BD221B27BFE501D6ACC24FC746CC87819411DFC3DFB99A81A568E79C59907F53A193652F81937ACm1t9J" TargetMode="External"/><Relationship Id="rId3794" Type="http://schemas.openxmlformats.org/officeDocument/2006/relationships/hyperlink" Target="consultantplus://offline/ref=0BD221B27BFE501D6ACC24FC746CC87819411FF838FB99A81A568E79C59907F53A193650FB1Cm3tFJ" TargetMode="External"/><Relationship Id="rId4638" Type="http://schemas.openxmlformats.org/officeDocument/2006/relationships/hyperlink" Target="consultantplus://offline/ref=0BD221B27BFE501D6ACC24FC746CC87819411FF838FB99A81A568E79C59907F53A193654F119m3t1J" TargetMode="External"/><Relationship Id="rId4845" Type="http://schemas.openxmlformats.org/officeDocument/2006/relationships/hyperlink" Target="consultantplus://offline/ref=0BD221B27BFE501D6ACC24FC746CC878194014F836F299A81A568E79C59907F53A193652F81937ADm1t6J" TargetMode="External"/><Relationship Id="rId2396" Type="http://schemas.openxmlformats.org/officeDocument/2006/relationships/hyperlink" Target="consultantplus://offline/ref=0BD221B27BFE501D6ACC24FC746CC878194119F53EF499A81A568E79C59907F53A193652F81936ADm1t9J" TargetMode="External"/><Relationship Id="rId3447" Type="http://schemas.openxmlformats.org/officeDocument/2006/relationships/hyperlink" Target="consultantplus://offline/ref=0BD221B27BFE501D6ACC24FC746CC87819411FF838FB99A81A568E79C59907F53A193654F119m3tFJ" TargetMode="External"/><Relationship Id="rId3654" Type="http://schemas.openxmlformats.org/officeDocument/2006/relationships/hyperlink" Target="consultantplus://offline/ref=0BD221B27BFE501D6ACC24FC746CC87819411DFC3DFB99A81A568E79C59907F53A193652F81937AAm1tFJ" TargetMode="External"/><Relationship Id="rId3861" Type="http://schemas.openxmlformats.org/officeDocument/2006/relationships/hyperlink" Target="consultantplus://offline/ref=0BD221B27BFE501D6ACC24FC746CC87819411FF838FB99A81A568E79C59907F53A193654FE10m3t3J" TargetMode="External"/><Relationship Id="rId4705" Type="http://schemas.openxmlformats.org/officeDocument/2006/relationships/hyperlink" Target="consultantplus://offline/ref=0BD221B27BFE501D6ACC24FC746CC87819411FF838FB99A81A568E79C59907F53A193654FA1Am3t2J" TargetMode="External"/><Relationship Id="rId4912" Type="http://schemas.openxmlformats.org/officeDocument/2006/relationships/hyperlink" Target="consultantplus://offline/ref=0BD221B27BFE501D6ACC24FC746CC878194E1EFE3DF299A81A568E79C5m9t9J" TargetMode="External"/><Relationship Id="rId368" Type="http://schemas.openxmlformats.org/officeDocument/2006/relationships/hyperlink" Target="consultantplus://offline/ref=0BD221B27BFE501D6ACC24FC746CC878194E1CF537F799A81A568E79C59907F53A193655FAm1t9J" TargetMode="External"/><Relationship Id="rId575" Type="http://schemas.openxmlformats.org/officeDocument/2006/relationships/hyperlink" Target="consultantplus://offline/ref=0BD221B27BFE501D6ACC24FC746CC878194415F43BF499A81A568E79C59907F53A193652F81F34AAm1tDJ" TargetMode="External"/><Relationship Id="rId782" Type="http://schemas.openxmlformats.org/officeDocument/2006/relationships/hyperlink" Target="consultantplus://offline/ref=0BD221B27BFE501D6ACC24FC746CC878194015FC3BF299A81A568E79C59907F53A193652F81937A5m1t8J" TargetMode="External"/><Relationship Id="rId2049" Type="http://schemas.openxmlformats.org/officeDocument/2006/relationships/hyperlink" Target="consultantplus://offline/ref=0BD221B27BFE501D6ACC24FC746CC878194114F439FB99A81A568E79C59907F53A193652F8m1t0J" TargetMode="External"/><Relationship Id="rId2256" Type="http://schemas.openxmlformats.org/officeDocument/2006/relationships/hyperlink" Target="consultantplus://offline/ref=0BD221B27BFE501D6ACC24FC746CC878194114F439FB99A81A568E79C59907F53A193657F91Em3t0J" TargetMode="External"/><Relationship Id="rId2463" Type="http://schemas.openxmlformats.org/officeDocument/2006/relationships/hyperlink" Target="consultantplus://offline/ref=0BD221B27BFE501D6ACC24FC746CC878194119F53EF499A81A568E79C59907F53A193652F81931AFm1t7J" TargetMode="External"/><Relationship Id="rId2670" Type="http://schemas.openxmlformats.org/officeDocument/2006/relationships/hyperlink" Target="consultantplus://offline/ref=0BD221B27BFE501D6ACC24FC746CC87819411FF838FB99A81A568E79C59907F53A193654F010m3t2J" TargetMode="External"/><Relationship Id="rId3307" Type="http://schemas.openxmlformats.org/officeDocument/2006/relationships/hyperlink" Target="consultantplus://offline/ref=0BD221B27BFE501D6ACC39EE626CC878194619F43EF699A81A568E79C5m9t9J" TargetMode="External"/><Relationship Id="rId3514" Type="http://schemas.openxmlformats.org/officeDocument/2006/relationships/hyperlink" Target="consultantplus://offline/ref=0BD221B27BFE501D6ACC24FC746CC87819411DFC3DFB99A81A568E79C59907F53A193652F81937A5m1tFJ" TargetMode="External"/><Relationship Id="rId3721" Type="http://schemas.openxmlformats.org/officeDocument/2006/relationships/hyperlink" Target="consultantplus://offline/ref=0BD221B27BFE501D6ACC24FC746CC87819411DFC3DFB99A81A568E79C59907F53A193652F81937A4m1t8J" TargetMode="External"/><Relationship Id="rId228" Type="http://schemas.openxmlformats.org/officeDocument/2006/relationships/hyperlink" Target="consultantplus://offline/ref=0BD221B27BFE501D6ACC24FC746CC878194415F43BF499A81A568E79C59907F53A193652F81937AAm1t8J" TargetMode="External"/><Relationship Id="rId435" Type="http://schemas.openxmlformats.org/officeDocument/2006/relationships/hyperlink" Target="consultantplus://offline/ref=0BD221B27BFE501D6ACC24FC746CC87819411EF83EF699A81A568E79C59907F53A193652F81936A4m1tAJ" TargetMode="External"/><Relationship Id="rId642" Type="http://schemas.openxmlformats.org/officeDocument/2006/relationships/hyperlink" Target="consultantplus://offline/ref=0BD221B27BFE501D6ACC24FC746CC878194415F43BF499A81A568E79C59907F53A193652F81E36ADm1t7J" TargetMode="External"/><Relationship Id="rId1065" Type="http://schemas.openxmlformats.org/officeDocument/2006/relationships/hyperlink" Target="consultantplus://offline/ref=0BD221B27BFE501D6ACC24FC746CC878194E1EFA37F499A81A568E79C59907F53A193652FFm1tCJ" TargetMode="External"/><Relationship Id="rId1272" Type="http://schemas.openxmlformats.org/officeDocument/2006/relationships/hyperlink" Target="consultantplus://offline/ref=0BD221B27BFE501D6ACC24FC746CC8781B4E19FB3EF9C4A2120F827BC29658E23D503A53F81937mAt8J" TargetMode="External"/><Relationship Id="rId2116" Type="http://schemas.openxmlformats.org/officeDocument/2006/relationships/hyperlink" Target="consultantplus://offline/ref=0BD221B27BFE501D6ACC24FC746CC878194114F439FB99A81A568E79C59907F53A193652F81836AEm1t6J" TargetMode="External"/><Relationship Id="rId2323" Type="http://schemas.openxmlformats.org/officeDocument/2006/relationships/hyperlink" Target="consultantplus://offline/ref=0BD221B27BFE501D6ACC24FC746CC87819441BFB36F699A81A568E79C59907F53A193652F81932ADm1tDJ" TargetMode="External"/><Relationship Id="rId2530" Type="http://schemas.openxmlformats.org/officeDocument/2006/relationships/hyperlink" Target="consultantplus://offline/ref=0BD221B27BFE501D6ACC24FC746CC878194119F53EF499A81A568E79C59907F53A193652F81930ABm1tFJ" TargetMode="External"/><Relationship Id="rId502" Type="http://schemas.openxmlformats.org/officeDocument/2006/relationships/hyperlink" Target="consultantplus://offline/ref=0BD221B27BFE501D6ACC24FC746CC878194114F43EFB99A81A568E79C59907F53A193652F81B33A8m1tBJ" TargetMode="External"/><Relationship Id="rId1132" Type="http://schemas.openxmlformats.org/officeDocument/2006/relationships/hyperlink" Target="consultantplus://offline/ref=0BD221B27BFE501D6ACC24FC746CC87819411CF939F199A81A568E79C59907F53A193652F81935ADm1t9J" TargetMode="External"/><Relationship Id="rId4288" Type="http://schemas.openxmlformats.org/officeDocument/2006/relationships/hyperlink" Target="consultantplus://offline/ref=0BD221B27BFE501D6ACC24FC746CC878194314FB3BF799A81A568E79C59907F53A193652F81A34ADm1tEJ" TargetMode="External"/><Relationship Id="rId4495" Type="http://schemas.openxmlformats.org/officeDocument/2006/relationships/hyperlink" Target="consultantplus://offline/ref=0BD221B27BFE501D6ACC24FC746CC878194515FA38FA99A81A568E79C59907F53A193652F81937AEm1tEJ" TargetMode="External"/><Relationship Id="rId3097" Type="http://schemas.openxmlformats.org/officeDocument/2006/relationships/hyperlink" Target="consultantplus://offline/ref=0BD221B27BFE501D6ACC25FC71159D2B15421AFE3EF499A81A568E79C5m9t9J" TargetMode="External"/><Relationship Id="rId4148" Type="http://schemas.openxmlformats.org/officeDocument/2006/relationships/hyperlink" Target="consultantplus://offline/ref=0BD221B27BFE501D6ACC24FC746CC87819411FF838FB99A81A568E79C5m9t9J" TargetMode="External"/><Relationship Id="rId4355" Type="http://schemas.openxmlformats.org/officeDocument/2006/relationships/hyperlink" Target="consultantplus://offline/ref=0BD221B27BFE501D6ACC24FC746CC878194418FA3FFB99A81A568E79C5m9t9J" TargetMode="External"/><Relationship Id="rId1949" Type="http://schemas.openxmlformats.org/officeDocument/2006/relationships/hyperlink" Target="consultantplus://offline/ref=0BD221B27BFE501D6ACC24FC746CC878194314FE38F099A81A568E79C59907F53A193652F81930ACm1t7J" TargetMode="External"/><Relationship Id="rId3164" Type="http://schemas.openxmlformats.org/officeDocument/2006/relationships/hyperlink" Target="consultantplus://offline/ref=0BD221B27BFE501D6ACC24FC746CC87819411FF838FB99A81A568E79C59907F53A193652F81A30A8m1tDJ" TargetMode="External"/><Relationship Id="rId4008" Type="http://schemas.openxmlformats.org/officeDocument/2006/relationships/hyperlink" Target="consultantplus://offline/ref=0BD221B27BFE501D6ACC24FC746CC87819411FF838FB99A81A568E79C59907F53A193654FF1Am3t4J" TargetMode="External"/><Relationship Id="rId4562" Type="http://schemas.openxmlformats.org/officeDocument/2006/relationships/hyperlink" Target="consultantplus://offline/ref=0BD221B27BFE501D6ACC24FC746CC87819411FF838FB99A81A568E79C59907F53A193657FA18m3t4J" TargetMode="External"/><Relationship Id="rId292" Type="http://schemas.openxmlformats.org/officeDocument/2006/relationships/hyperlink" Target="consultantplus://offline/ref=0BD221B27BFE501D6ACC24FC746CC87819421BFC3CF499A81A568E79C5m9t9J" TargetMode="External"/><Relationship Id="rId1809" Type="http://schemas.openxmlformats.org/officeDocument/2006/relationships/hyperlink" Target="consultantplus://offline/ref=0BD221B27BFE501D6ACC24FC746CC878194314FE38F099A81A568E79C59907F53A193652F81933AFm1tDJ" TargetMode="External"/><Relationship Id="rId3371" Type="http://schemas.openxmlformats.org/officeDocument/2006/relationships/hyperlink" Target="consultantplus://offline/ref=0BD221B27BFE501D6ACC24FC746CC878194515FB3DF599A81A568E79C59907F53A193652F81936AAm1t9J" TargetMode="External"/><Relationship Id="rId4215" Type="http://schemas.openxmlformats.org/officeDocument/2006/relationships/hyperlink" Target="consultantplus://offline/ref=0BD221B27BFE501D6ACC24FC746CC878194314FB3BF799A81A568E79C59907F53A193652F81A31A4m1t9J" TargetMode="External"/><Relationship Id="rId4422" Type="http://schemas.openxmlformats.org/officeDocument/2006/relationships/hyperlink" Target="consultantplus://offline/ref=0BD221B27BFE501D6ACC24FC746CC878194314FB3BF799A81A568E79C59907F53A193652F81B36ACm1tEJ" TargetMode="External"/><Relationship Id="rId2180" Type="http://schemas.openxmlformats.org/officeDocument/2006/relationships/hyperlink" Target="consultantplus://offline/ref=0BD221B27BFE501D6ACC24FC746CC878194114F439FB99A81A568E79C59907F53A193652F8m1t0J" TargetMode="External"/><Relationship Id="rId3024" Type="http://schemas.openxmlformats.org/officeDocument/2006/relationships/hyperlink" Target="consultantplus://offline/ref=0BD221B27BFE501D6ACC39EE626CC878194619FB3DF499A81A568E79C5m9t9J" TargetMode="External"/><Relationship Id="rId3231" Type="http://schemas.openxmlformats.org/officeDocument/2006/relationships/hyperlink" Target="consultantplus://offline/ref=0BD221B27BFE501D6ACC24FC746CC87819411FF838FB99A81A568E79C59907F53A193652FE1Em3t0J" TargetMode="External"/><Relationship Id="rId152" Type="http://schemas.openxmlformats.org/officeDocument/2006/relationships/hyperlink" Target="consultantplus://offline/ref=00FC604007246F79956948B0B96A3F00B33EA839066FC7405096133289l4t5J" TargetMode="External"/><Relationship Id="rId2040" Type="http://schemas.openxmlformats.org/officeDocument/2006/relationships/hyperlink" Target="consultantplus://offline/ref=0BD221B27BFE501D6ACC24FC746CC878194314FE38F099A81A568E79C59907F53A193652F81933A4m1tCJ" TargetMode="External"/><Relationship Id="rId2997" Type="http://schemas.openxmlformats.org/officeDocument/2006/relationships/hyperlink" Target="consultantplus://offline/ref=0BD221B27BFE501D6ACC24FC746CC87819411FF838FB99A81A568E79C59907F53A193650FB1Cm3t2J" TargetMode="External"/><Relationship Id="rId969" Type="http://schemas.openxmlformats.org/officeDocument/2006/relationships/hyperlink" Target="consultantplus://offline/ref=0BD221B27BFE501D6ACC24FC746CC878194019FD3CF099A81A568E79C59907F53A193651F0m1tBJ" TargetMode="External"/><Relationship Id="rId1599" Type="http://schemas.openxmlformats.org/officeDocument/2006/relationships/hyperlink" Target="consultantplus://offline/ref=0BD221B27BFE501D6ACC24FC746CC878194119F53EF499A81A568E79C59907F53A193652F81936ADm1t9J" TargetMode="External"/><Relationship Id="rId1459" Type="http://schemas.openxmlformats.org/officeDocument/2006/relationships/hyperlink" Target="consultantplus://offline/ref=0BD221B27BFE501D6ACC24FC746CC87819441AFB3BF599A81A568E79C59907F53A193652F81937AFm1t9J" TargetMode="External"/><Relationship Id="rId2857" Type="http://schemas.openxmlformats.org/officeDocument/2006/relationships/hyperlink" Target="consultantplus://offline/ref=0BD221B27BFE501D6ACC24FC746CC87819411FF838FB99A81A568E79C59907F53A193652F81A30ADm1t7J" TargetMode="External"/><Relationship Id="rId3908" Type="http://schemas.openxmlformats.org/officeDocument/2006/relationships/hyperlink" Target="consultantplus://offline/ref=0BD221B27BFE501D6ACC24FC746CC87819411FF838FB99A81A568E79C5m9t9J" TargetMode="External"/><Relationship Id="rId4072" Type="http://schemas.openxmlformats.org/officeDocument/2006/relationships/hyperlink" Target="consultantplus://offline/ref=0BD221B27BFE501D6ACC24FC746CC87819411FF838FB99A81A568E79C59907F53A193654F11Am3tEJ" TargetMode="External"/><Relationship Id="rId98" Type="http://schemas.openxmlformats.org/officeDocument/2006/relationships/hyperlink" Target="consultantplus://offline/ref=00FC604007246F79956948B0B96A3F00B33EA8370267C7405096133289l4t5J" TargetMode="External"/><Relationship Id="rId829" Type="http://schemas.openxmlformats.org/officeDocument/2006/relationships/hyperlink" Target="consultantplus://offline/ref=0BD221B27BFE501D6ACC24FC746CC87819411FF838FB99A81A568E79C59907F53A19365AFB1Em3t5J" TargetMode="External"/><Relationship Id="rId1666" Type="http://schemas.openxmlformats.org/officeDocument/2006/relationships/hyperlink" Target="consultantplus://offline/ref=0BD221B27BFE501D6ACC24FC746CC878194E1EF43FF199A81A568E79C59907F53A193657FCm1t8J" TargetMode="External"/><Relationship Id="rId1873" Type="http://schemas.openxmlformats.org/officeDocument/2006/relationships/hyperlink" Target="consultantplus://offline/ref=0BD221B27BFE501D6ACC24FC746CC878194314FE38F099A81A568E79C59907F53A193652F81933ABm1tAJ" TargetMode="External"/><Relationship Id="rId2717" Type="http://schemas.openxmlformats.org/officeDocument/2006/relationships/hyperlink" Target="consultantplus://offline/ref=0BD221B27BFE501D6ACC24FC746CC87819411FF838FB99A81A568E79C5m9t9J" TargetMode="External"/><Relationship Id="rId2924" Type="http://schemas.openxmlformats.org/officeDocument/2006/relationships/hyperlink" Target="consultantplus://offline/ref=0BD221B27BFE501D6ACC24FC746CC87819411FF838FB99A81A568E79C59907F53A193654FBm1tEJ" TargetMode="External"/><Relationship Id="rId1319" Type="http://schemas.openxmlformats.org/officeDocument/2006/relationships/hyperlink" Target="consultantplus://offline/ref=0BD221B27BFE501D6ACC39EE626CC87819451AFB3AF799A81A568E79C5m9t9J" TargetMode="External"/><Relationship Id="rId1526" Type="http://schemas.openxmlformats.org/officeDocument/2006/relationships/hyperlink" Target="consultantplus://offline/ref=0BD221B27BFE501D6ACC24FC746CC878194114F43EFB99A81A568E79C59907F53A193652F81A36ADm1tAJ" TargetMode="External"/><Relationship Id="rId1733" Type="http://schemas.openxmlformats.org/officeDocument/2006/relationships/hyperlink" Target="consultantplus://offline/ref=0BD221B27BFE501D6ACC24FC746CC878194E1EF43FF199A81A568E79C59907F53A193650FCm1tCJ" TargetMode="External"/><Relationship Id="rId1940" Type="http://schemas.openxmlformats.org/officeDocument/2006/relationships/hyperlink" Target="consultantplus://offline/ref=0BD221B27BFE501D6ACC24FC746CC878194314FE38F099A81A568E79C59907F53A193652F81930ADm1tAJ" TargetMode="External"/><Relationship Id="rId4889" Type="http://schemas.openxmlformats.org/officeDocument/2006/relationships/hyperlink" Target="consultantplus://offline/ref=0BD221B27BFE501D6ACC24FC746CC878194019F538F299A81A568E79C59907F53A193654mFt8J" TargetMode="External"/><Relationship Id="rId25" Type="http://schemas.openxmlformats.org/officeDocument/2006/relationships/hyperlink" Target="consultantplus://offline/ref=00FC604007246F79956948B0B96A3F00B33EA839066FC740509613328945688FD4AFA0B7E3119858l6tEJ" TargetMode="External"/><Relationship Id="rId1800" Type="http://schemas.openxmlformats.org/officeDocument/2006/relationships/hyperlink" Target="consultantplus://offline/ref=0BD221B27BFE501D6ACC24FC746CC878194314FE38F099A81A568E79C59907F53A193652F81933A8m1tAJ" TargetMode="External"/><Relationship Id="rId3698" Type="http://schemas.openxmlformats.org/officeDocument/2006/relationships/hyperlink" Target="consultantplus://offline/ref=0BD221B27BFE501D6ACC24FC746CC87819411DFC3DFB99A81A568E79C59907F53A193652F81937AAm1tBJ" TargetMode="External"/><Relationship Id="rId4749" Type="http://schemas.openxmlformats.org/officeDocument/2006/relationships/hyperlink" Target="consultantplus://offline/ref=0BD221B27BFE501D6ACC24FC746CC87819411FF838FB99A81A568E79C59907F53A193652F8183EAFm1tAJ" TargetMode="External"/><Relationship Id="rId4956" Type="http://schemas.openxmlformats.org/officeDocument/2006/relationships/hyperlink" Target="consultantplus://offline/ref=0BD221B27BFE501D6ACC24FC746CC878194518FD3FF199A81A568E79C59907F53A193652F81937A9m1t7J" TargetMode="External"/><Relationship Id="rId3558" Type="http://schemas.openxmlformats.org/officeDocument/2006/relationships/hyperlink" Target="consultantplus://offline/ref=0BD221B27BFE501D6ACC24FC746CC87819411DFC3DFB99A81A568E79C59907F53A193652F81937A5m1tAJ" TargetMode="External"/><Relationship Id="rId3765" Type="http://schemas.openxmlformats.org/officeDocument/2006/relationships/hyperlink" Target="consultantplus://offline/ref=0BD221B27BFE501D6ACC24FC746CC878194515FB3DF599A81A568E79C59907F53A193652F81936A9m1t6J" TargetMode="External"/><Relationship Id="rId3972" Type="http://schemas.openxmlformats.org/officeDocument/2006/relationships/hyperlink" Target="consultantplus://offline/ref=0BD221B27BFE501D6ACC24FC746CC87819411FF838FB99A81A568E79C59907F53A193654FF11m3tFJ" TargetMode="External"/><Relationship Id="rId4609" Type="http://schemas.openxmlformats.org/officeDocument/2006/relationships/hyperlink" Target="consultantplus://offline/ref=0BD221B27BFE501D6ACC24FC746CC8781B4E19FB3EF9C4A2120F827BC29658E23D503A53F81937mAt8J" TargetMode="External"/><Relationship Id="rId4816" Type="http://schemas.openxmlformats.org/officeDocument/2006/relationships/hyperlink" Target="consultantplus://offline/ref=0BD221B27BFE501D6ACC24FC746CC878194014F836F299A81A568E79C59907F53A193652F8193FACm1tBJ" TargetMode="External"/><Relationship Id="rId479" Type="http://schemas.openxmlformats.org/officeDocument/2006/relationships/hyperlink" Target="consultantplus://offline/ref=0BD221B27BFE501D6ACC24FC746CC878194E1CF53BFA99A81A568E79C59907F53A193652F81837A4m1t6J" TargetMode="External"/><Relationship Id="rId686" Type="http://schemas.openxmlformats.org/officeDocument/2006/relationships/hyperlink" Target="consultantplus://offline/ref=0BD221B27BFE501D6ACC24FC746CC878194E1EFA37F099A81A568E79C59907F53A193652F81937A9m1tDJ" TargetMode="External"/><Relationship Id="rId893" Type="http://schemas.openxmlformats.org/officeDocument/2006/relationships/hyperlink" Target="consultantplus://offline/ref=0BD221B27BFE501D6ACC24FC746CC87819401EFC3AF199A81A568E79C59907F53A193652F81936ADm1tBJ" TargetMode="External"/><Relationship Id="rId2367" Type="http://schemas.openxmlformats.org/officeDocument/2006/relationships/hyperlink" Target="consultantplus://offline/ref=0BD221B27BFE501D6ACC24FC746CC878194018F53CF199A81A568E79C59907F53A193652FDm1tEJ" TargetMode="External"/><Relationship Id="rId2574" Type="http://schemas.openxmlformats.org/officeDocument/2006/relationships/hyperlink" Target="consultantplus://offline/ref=0BD221B27BFE501D6ACC24FC746CC878194E1EF43FF199A81A568E79C59907F53A193656F0m1t9J" TargetMode="External"/><Relationship Id="rId2781" Type="http://schemas.openxmlformats.org/officeDocument/2006/relationships/hyperlink" Target="consultantplus://offline/ref=0BD221B27BFE501D6ACC24FC746CC87819411FF838FB99A81A568E79C59907F53A193652FE18m3t4J" TargetMode="External"/><Relationship Id="rId3418" Type="http://schemas.openxmlformats.org/officeDocument/2006/relationships/hyperlink" Target="consultantplus://offline/ref=0BD221B27BFE501D6ACC24FC746CC87819411DFC3DFB99A81A568E79C59907F53A193652F81936AEm1tDJ" TargetMode="External"/><Relationship Id="rId3625" Type="http://schemas.openxmlformats.org/officeDocument/2006/relationships/hyperlink" Target="consultantplus://offline/ref=0BD221B27BFE501D6ACC24FC746CC87819411DFC3DFB99A81A568E79C59907F53A193652F81937A8m1tDJ" TargetMode="External"/><Relationship Id="rId339" Type="http://schemas.openxmlformats.org/officeDocument/2006/relationships/hyperlink" Target="consultantplus://offline/ref=0BD221B27BFE501D6ACC24FC746CC878194415F43BF499A81A568E79C59907F53A193652F81C33A4m1tBJ" TargetMode="External"/><Relationship Id="rId546" Type="http://schemas.openxmlformats.org/officeDocument/2006/relationships/hyperlink" Target="consultantplus://offline/ref=0BD221B27BFE501D6ACC24FC746CC878194415F43BF499A81A568E79C59907F53A193652F81C32ABm1tBJ" TargetMode="External"/><Relationship Id="rId753" Type="http://schemas.openxmlformats.org/officeDocument/2006/relationships/hyperlink" Target="consultantplus://offline/ref=0BD221B27BFE501D6ACC24FC746CC8781F421FF83DF9C4A2120F827BC29658E23D503A53F81936mAt5J" TargetMode="External"/><Relationship Id="rId1176" Type="http://schemas.openxmlformats.org/officeDocument/2006/relationships/hyperlink" Target="consultantplus://offline/ref=0BD221B27BFE501D6ACC24FC746CC8781B4E19FB3EF9C4A2120F827BC29658E23D503A53F81B32mAtCJ" TargetMode="External"/><Relationship Id="rId1383" Type="http://schemas.openxmlformats.org/officeDocument/2006/relationships/hyperlink" Target="consultantplus://offline/ref=0BD221B27BFE501D6ACC24FC746CC878194118F43CF799A81A568E79C59907F53A193652F81937A8m1t6J" TargetMode="External"/><Relationship Id="rId2227" Type="http://schemas.openxmlformats.org/officeDocument/2006/relationships/hyperlink" Target="consultantplus://offline/ref=0BD221B27BFE501D6ACC24FC746CC878194114F439FB99A81A568E79C59907F53A193657F91Em3t0J" TargetMode="External"/><Relationship Id="rId2434" Type="http://schemas.openxmlformats.org/officeDocument/2006/relationships/hyperlink" Target="consultantplus://offline/ref=0BD221B27BFE501D6ACC24FC746CC878194119F53EF499A81A568E79C59907F53A193652F81935A8m1tEJ" TargetMode="External"/><Relationship Id="rId3832" Type="http://schemas.openxmlformats.org/officeDocument/2006/relationships/hyperlink" Target="consultantplus://offline/ref=0BD221B27BFE501D6ACC24FC746CC87819431FF936F799A81A568E79C59907F53A193652F81936ACm1t6J" TargetMode="External"/><Relationship Id="rId406" Type="http://schemas.openxmlformats.org/officeDocument/2006/relationships/hyperlink" Target="consultantplus://offline/ref=0BD221B27BFE501D6ACC24FC746CC878194718FC3EF199A81A568E79C5m9t9J" TargetMode="External"/><Relationship Id="rId960" Type="http://schemas.openxmlformats.org/officeDocument/2006/relationships/hyperlink" Target="consultantplus://offline/ref=0BD221B27BFE501D6ACC24FC746CC878194015F538F799A81A568E79C59907F53A193652F81937AEm1tAJ" TargetMode="External"/><Relationship Id="rId1036" Type="http://schemas.openxmlformats.org/officeDocument/2006/relationships/hyperlink" Target="consultantplus://offline/ref=0BD221B27BFE501D6ACC24FC746CC878194E1EF43FF199A81A568E79C59907F53A193652F81936A9m1tEJ" TargetMode="External"/><Relationship Id="rId1243" Type="http://schemas.openxmlformats.org/officeDocument/2006/relationships/hyperlink" Target="consultantplus://offline/ref=0BD221B27BFE501D6ACC24FC746CC87819411FF838FB99A81A568E79C59907F53A193652F81835ABm1tBJ" TargetMode="External"/><Relationship Id="rId1590" Type="http://schemas.openxmlformats.org/officeDocument/2006/relationships/hyperlink" Target="consultantplus://offline/ref=0BD221B27BFE501D6ACC24FC746CC878194E1EF43FF199A81A568E79C59907F53A193656FFm1t1J" TargetMode="External"/><Relationship Id="rId2641" Type="http://schemas.openxmlformats.org/officeDocument/2006/relationships/hyperlink" Target="consultantplus://offline/ref=0BD221B27BFE501D6ACC24FC746CC87819431AF936F599A81A568E79C59907F53A193652F81936AEm1tEJ" TargetMode="External"/><Relationship Id="rId4399" Type="http://schemas.openxmlformats.org/officeDocument/2006/relationships/hyperlink" Target="consultantplus://offline/ref=0BD221B27BFE501D6ACC24FC746CC878194314FB3BF799A81A568E79C59907F53A193652F8183EAEm1tCJ" TargetMode="External"/><Relationship Id="rId613" Type="http://schemas.openxmlformats.org/officeDocument/2006/relationships/hyperlink" Target="consultantplus://offline/ref=0BD221B27BFE501D6ACC24FC746CC878194415F43BF499A81A568E79C59907F53A193652F81F3EACm1tEJ" TargetMode="External"/><Relationship Id="rId820" Type="http://schemas.openxmlformats.org/officeDocument/2006/relationships/hyperlink" Target="consultantplus://offline/ref=0BD221B27BFE501D6ACC24FC746CC87819411FF838FB99A81A568E79C59907F53A19365AFF11m3t1J" TargetMode="External"/><Relationship Id="rId1450" Type="http://schemas.openxmlformats.org/officeDocument/2006/relationships/hyperlink" Target="consultantplus://offline/ref=0BD221B27BFE501D6ACC24FC746CC878194E1EF43FF199A81A568E79C5m9t9J" TargetMode="External"/><Relationship Id="rId2501" Type="http://schemas.openxmlformats.org/officeDocument/2006/relationships/hyperlink" Target="consultantplus://offline/ref=0BD221B27BFE501D6ACC24FC746CC878194119F53EF499A81A568E79C59907F53A193652F81933A4m1t7J" TargetMode="External"/><Relationship Id="rId1103" Type="http://schemas.openxmlformats.org/officeDocument/2006/relationships/hyperlink" Target="consultantplus://offline/ref=0BD221B27BFE501D6ACC24FC746CC8781A411EFA3FF9C4A2120F827BC29658E23D503A53F81835mAt9J" TargetMode="External"/><Relationship Id="rId1310" Type="http://schemas.openxmlformats.org/officeDocument/2006/relationships/hyperlink" Target="consultantplus://offline/ref=0BD221B27BFE501D6ACC24FC746CC87819411FF838FB99A81A568E79C59907F53A19365BFC1Bm3t1J" TargetMode="External"/><Relationship Id="rId4259" Type="http://schemas.openxmlformats.org/officeDocument/2006/relationships/hyperlink" Target="consultantplus://offline/ref=0BD221B27BFE501D6ACC24FC746CC878194314FB3BF799A81A568E79C5m9t9J" TargetMode="External"/><Relationship Id="rId4466" Type="http://schemas.openxmlformats.org/officeDocument/2006/relationships/hyperlink" Target="consultantplus://offline/ref=0BD221B27BFE501D6ACC24FC746CC87819411FF838FB99A81A568E79C59907F53A193652F81A31ABm1tBJ" TargetMode="External"/><Relationship Id="rId4673" Type="http://schemas.openxmlformats.org/officeDocument/2006/relationships/hyperlink" Target="consultantplus://offline/ref=0BD221B27BFE501D6ACC24FC746CC87819411FF838FB99A81A568E79C59907F53A193656F110m3t0J" TargetMode="External"/><Relationship Id="rId4880" Type="http://schemas.openxmlformats.org/officeDocument/2006/relationships/hyperlink" Target="consultantplus://offline/ref=0BD221B27BFE501D6ACC24FC746CC878194415F43BF499A81A568E79C59907F53A193652F81930A9m1t7J" TargetMode="External"/><Relationship Id="rId3068" Type="http://schemas.openxmlformats.org/officeDocument/2006/relationships/hyperlink" Target="consultantplus://offline/ref=0BD221B27BFE501D6ACC24FC746CC87819411FF838FB99A81A568E79C59907F53A193654F119m3tFJ" TargetMode="External"/><Relationship Id="rId3275" Type="http://schemas.openxmlformats.org/officeDocument/2006/relationships/hyperlink" Target="consultantplus://offline/ref=0BD221B27BFE501D6ACC24FC746CC87819411CFD37F599A81A568E79C59907F53A193652F81932A5m1tCJ" TargetMode="External"/><Relationship Id="rId3482" Type="http://schemas.openxmlformats.org/officeDocument/2006/relationships/hyperlink" Target="consultantplus://offline/ref=0BD221B27BFE501D6ACC24FC746CC87819411DFC3DFB99A81A568E79C59907F53A193652F81936ABm1tEJ" TargetMode="External"/><Relationship Id="rId4119" Type="http://schemas.openxmlformats.org/officeDocument/2006/relationships/hyperlink" Target="consultantplus://offline/ref=0BD221B27BFE501D6ACC24FC746CC878194E1EF43FF599A81A568E79C5m9t9J" TargetMode="External"/><Relationship Id="rId4326" Type="http://schemas.openxmlformats.org/officeDocument/2006/relationships/hyperlink" Target="consultantplus://offline/ref=0BD221B27BFE501D6ACC24FC746CC87819431AFB39FA99A81A568E79C5m9t9J" TargetMode="External"/><Relationship Id="rId4533" Type="http://schemas.openxmlformats.org/officeDocument/2006/relationships/hyperlink" Target="consultantplus://offline/ref=0BD221B27BFE501D6ACC24FC746CC878194E1CF537F799A81A568E79C59907F53A193652F81936A8m1tFJ" TargetMode="External"/><Relationship Id="rId4740" Type="http://schemas.openxmlformats.org/officeDocument/2006/relationships/hyperlink" Target="consultantplus://offline/ref=0BD221B27BFE501D6ACC24FC746CC87819411DFB3AF399A81A568E79C59907F53A193652F81936ADm1t6J" TargetMode="External"/><Relationship Id="rId196" Type="http://schemas.openxmlformats.org/officeDocument/2006/relationships/hyperlink" Target="consultantplus://offline/ref=00FC604007246F79956948B0B96A3F00B333A33D026BC740509613328945688FD4AFA0B4lEt6J" TargetMode="External"/><Relationship Id="rId2084" Type="http://schemas.openxmlformats.org/officeDocument/2006/relationships/hyperlink" Target="consultantplus://offline/ref=0BD221B27BFE501D6ACC24FC746CC878194114F439FB99A81A568E79C59907F53A193652F81930ABm1tAJ" TargetMode="External"/><Relationship Id="rId2291" Type="http://schemas.openxmlformats.org/officeDocument/2006/relationships/hyperlink" Target="consultantplus://offline/ref=0BD221B27BFE501D6ACC24FC746CC878194114F439FB99A81A568E79C59907F53A1936m5t4J" TargetMode="External"/><Relationship Id="rId3135" Type="http://schemas.openxmlformats.org/officeDocument/2006/relationships/hyperlink" Target="consultantplus://offline/ref=0BD221B27BFE501D6ACC24FC746CC87819411FF838FB99A81A568E79C59907F53A193650F91Am3tEJ" TargetMode="External"/><Relationship Id="rId3342" Type="http://schemas.openxmlformats.org/officeDocument/2006/relationships/hyperlink" Target="consultantplus://offline/ref=0BD221B27BFE501D6ACC24FC746CC878194515FB3DF599A81A568E79C59907F53A193652F81936AAm1tBJ" TargetMode="External"/><Relationship Id="rId4600" Type="http://schemas.openxmlformats.org/officeDocument/2006/relationships/hyperlink" Target="consultantplus://offline/ref=0BD221B27BFE501D6ACC24FC746CC87819411FF838FB99A81A568E79C59907F53A193652F018m3tFJ" TargetMode="External"/><Relationship Id="rId263" Type="http://schemas.openxmlformats.org/officeDocument/2006/relationships/hyperlink" Target="consultantplus://offline/ref=0BD221B27BFE501D6ACC24FC746CC878194415F43BF499A81A568E79C59907F53A193652F81E36AEm1tAJ" TargetMode="External"/><Relationship Id="rId470" Type="http://schemas.openxmlformats.org/officeDocument/2006/relationships/hyperlink" Target="consultantplus://offline/ref=0BD221B27BFE501D6ACC24FC746CC87819411DFB3BF099A81A568E79C59907F53A193652F81937AEm1t8J" TargetMode="External"/><Relationship Id="rId2151" Type="http://schemas.openxmlformats.org/officeDocument/2006/relationships/hyperlink" Target="consultantplus://offline/ref=0BD221B27BFE501D6ACC24FC746CC878194114F439FB99A81A568E79C59907F53A193652F81937ABm1tFJ" TargetMode="External"/><Relationship Id="rId3202" Type="http://schemas.openxmlformats.org/officeDocument/2006/relationships/hyperlink" Target="consultantplus://offline/ref=0BD221B27BFE501D6ACC24FC746CC87819411FF838FB99A81A568E79C59907F53A193654FDm1t0J" TargetMode="External"/><Relationship Id="rId123" Type="http://schemas.openxmlformats.org/officeDocument/2006/relationships/hyperlink" Target="consultantplus://offline/ref=00FC604007246F79956948B0B96A3F00B13EAF3907649A4A58CF1F308E4A3798D3E6ACB6E3139Dl5t9J" TargetMode="External"/><Relationship Id="rId330" Type="http://schemas.openxmlformats.org/officeDocument/2006/relationships/hyperlink" Target="consultantplus://offline/ref=0BD221B27BFE501D6ACC24FC746CC878194415F43BF499A81A568E79C59907F53A193652F81C33A9m1t9J" TargetMode="External"/><Relationship Id="rId2011" Type="http://schemas.openxmlformats.org/officeDocument/2006/relationships/hyperlink" Target="consultantplus://offline/ref=0BD221B27BFE501D6ACC24FC746CC878104E1DF43EF9C4A2120F827BC29658E23D503A53F81836mAt4J" TargetMode="External"/><Relationship Id="rId2968" Type="http://schemas.openxmlformats.org/officeDocument/2006/relationships/hyperlink" Target="consultantplus://offline/ref=0BD221B27BFE501D6ACC24FC746CC87819411FF838FB99A81A568E79C59907F53A193652F8183EAFm1tAJ" TargetMode="External"/><Relationship Id="rId4183" Type="http://schemas.openxmlformats.org/officeDocument/2006/relationships/hyperlink" Target="consultantplus://offline/ref=0BD221B27BFE501D6ACC24FC746CC878194314FB3BF799A81A568E79C5m9t9J" TargetMode="External"/><Relationship Id="rId1777" Type="http://schemas.openxmlformats.org/officeDocument/2006/relationships/hyperlink" Target="consultantplus://offline/ref=0BD221B27BFE501D6ACC24FC746CC878194314FE38F099A81A568E79C59907F53A193652F81933AFm1tDJ" TargetMode="External"/><Relationship Id="rId1984" Type="http://schemas.openxmlformats.org/officeDocument/2006/relationships/hyperlink" Target="consultantplus://offline/ref=0BD221B27BFE501D6ACC24FC746CC878194314FE38F099A81A568E79C59907F53A193652F81930AFm1t6J" TargetMode="External"/><Relationship Id="rId2828" Type="http://schemas.openxmlformats.org/officeDocument/2006/relationships/hyperlink" Target="consultantplus://offline/ref=0BD221B27BFE501D6ACC24FC746CC87819411CFF3AFB99A81A568E79C59907F53A193652F81936ADm1tCJ" TargetMode="External"/><Relationship Id="rId4390" Type="http://schemas.openxmlformats.org/officeDocument/2006/relationships/hyperlink" Target="consultantplus://offline/ref=0BD221B27BFE501D6ACC24FC746CC878194314FB3BF799A81A568E79C59907F53A193652F8183EAEm1tCJ" TargetMode="External"/><Relationship Id="rId69" Type="http://schemas.openxmlformats.org/officeDocument/2006/relationships/hyperlink" Target="consultantplus://offline/ref=00FC604007246F79956948B0B96A3F00B33EA8380E6FC740509613328945688FD4AFA0B7E3119B50l6t6J" TargetMode="External"/><Relationship Id="rId1637" Type="http://schemas.openxmlformats.org/officeDocument/2006/relationships/hyperlink" Target="consultantplus://offline/ref=0BD221B27BFE501D6ACC24FC746CC87819411FFF3BF199A81A568E79C5m9t9J" TargetMode="External"/><Relationship Id="rId1844" Type="http://schemas.openxmlformats.org/officeDocument/2006/relationships/hyperlink" Target="consultantplus://offline/ref=0BD221B27BFE501D6ACC24FC746CC878194314FE38F099A81A568E79C59907F53A193652F81937AEm1tCJ" TargetMode="External"/><Relationship Id="rId4043" Type="http://schemas.openxmlformats.org/officeDocument/2006/relationships/hyperlink" Target="consultantplus://offline/ref=0BD221B27BFE501D6ACC24FC746CC87819411FF838FB99A81A568E79C59907F53A193652F8183EAFm1tAJ" TargetMode="External"/><Relationship Id="rId4250" Type="http://schemas.openxmlformats.org/officeDocument/2006/relationships/hyperlink" Target="consultantplus://offline/ref=0BD221B27BFE501D6ACC2AEE686CC8781E411EFC38F9C4A2120F827BmCt2J" TargetMode="External"/><Relationship Id="rId1704" Type="http://schemas.openxmlformats.org/officeDocument/2006/relationships/hyperlink" Target="consultantplus://offline/ref=0BD221B27BFE501D6ACC24FC746CC87819431AF53FF399A81A568E79C59907F53A193650F8m1t8J" TargetMode="External"/><Relationship Id="rId4110" Type="http://schemas.openxmlformats.org/officeDocument/2006/relationships/hyperlink" Target="consultantplus://offline/ref=0BD221B27BFE501D6ACC24FC746CC87819411FF838FB99A81A568E79C59907F53A19365AFA19m3t4J" TargetMode="External"/><Relationship Id="rId1911" Type="http://schemas.openxmlformats.org/officeDocument/2006/relationships/hyperlink" Target="consultantplus://offline/ref=0BD221B27BFE501D6ACC24FC746CC878194314FE38F099A81A568E79C59907F53A193652F81930AEm1tAJ" TargetMode="External"/><Relationship Id="rId3669" Type="http://schemas.openxmlformats.org/officeDocument/2006/relationships/hyperlink" Target="consultantplus://offline/ref=0BD221B27BFE501D6ACC24FC746CC87819411DFC3DFB99A81A568E79C59907F53A193652F81937ABm1tCJ" TargetMode="External"/><Relationship Id="rId797" Type="http://schemas.openxmlformats.org/officeDocument/2006/relationships/hyperlink" Target="consultantplus://offline/ref=0BD221B27BFE501D6ACC24FC746CC87810461CFF37F9C4A2120F827BC29658E23D503A53F81937mAtCJ" TargetMode="External"/><Relationship Id="rId2478" Type="http://schemas.openxmlformats.org/officeDocument/2006/relationships/hyperlink" Target="consultantplus://offline/ref=0BD221B27BFE501D6ACC24FC746CC878194119F53EF499A81A568E79C59907F53A193652F81933A9m1tAJ" TargetMode="External"/><Relationship Id="rId3876" Type="http://schemas.openxmlformats.org/officeDocument/2006/relationships/hyperlink" Target="consultantplus://offline/ref=0BD221B27BFE501D6ACC24FC746CC87819411FF838FB99A81A568E79C59907F53A193654FF18m3t6J" TargetMode="External"/><Relationship Id="rId4927" Type="http://schemas.openxmlformats.org/officeDocument/2006/relationships/hyperlink" Target="consultantplus://offline/ref=0BD221B27BFE501D6ACC24FC746CC878194E1EFE3DF299A81A568E79C59907F53A193656FB11m3t7J" TargetMode="External"/><Relationship Id="rId1287" Type="http://schemas.openxmlformats.org/officeDocument/2006/relationships/hyperlink" Target="consultantplus://offline/ref=0BD221B27BFE501D6ACC24FC746CC87819411FF838FB99A81A568E79C59907F53A193652F81837AEm1tEJ" TargetMode="External"/><Relationship Id="rId2685" Type="http://schemas.openxmlformats.org/officeDocument/2006/relationships/hyperlink" Target="consultantplus://offline/ref=0BD221B27BFE501D6ACC24FC746CC87819411FF838FB99A81A568E79C59907F53A193654FE10m3t1J" TargetMode="External"/><Relationship Id="rId2892" Type="http://schemas.openxmlformats.org/officeDocument/2006/relationships/hyperlink" Target="consultantplus://offline/ref=0BD221B27BFE501D6ACC24FC746CC87819411FF838FB99A81A568E79C59907F53A193654F010m3t0J" TargetMode="External"/><Relationship Id="rId3529" Type="http://schemas.openxmlformats.org/officeDocument/2006/relationships/hyperlink" Target="consultantplus://offline/ref=0BD221B27BFE501D6ACC24FC746CC87819411DFC3DFB99A81A568E79C59907F53A193652F81937ACm1tCJ" TargetMode="External"/><Relationship Id="rId3736" Type="http://schemas.openxmlformats.org/officeDocument/2006/relationships/hyperlink" Target="consultantplus://offline/ref=0BD221B27BFE501D6ACC24FC746CC87819411DFC3DFB99A81A568E79C59907F53A193652F81937A5m1tDJ" TargetMode="External"/><Relationship Id="rId3943" Type="http://schemas.openxmlformats.org/officeDocument/2006/relationships/hyperlink" Target="consultantplus://offline/ref=0BD221B27BFE501D6ACC24FC746CC87819411FF838FB99A81A568E79C59907F53A193654FF1Em3t6J" TargetMode="External"/><Relationship Id="rId657" Type="http://schemas.openxmlformats.org/officeDocument/2006/relationships/hyperlink" Target="consultantplus://offline/ref=0BD221B27BFE501D6ACC24FC746CC878194415F43BF499A81A568E79C59907F53A193652F81F31A4m1tCJ" TargetMode="External"/><Relationship Id="rId864" Type="http://schemas.openxmlformats.org/officeDocument/2006/relationships/hyperlink" Target="consultantplus://offline/ref=0BD221B27BFE501D6ACC24FC746CC878194714F53EF099A81A568E79C5m9t9J" TargetMode="External"/><Relationship Id="rId1494" Type="http://schemas.openxmlformats.org/officeDocument/2006/relationships/hyperlink" Target="consultantplus://offline/ref=0BD221B27BFE501D6ACC24FC746CC878194E1EF43FF199A81A568E79C59907F53A193657mFtCJ" TargetMode="External"/><Relationship Id="rId2338" Type="http://schemas.openxmlformats.org/officeDocument/2006/relationships/hyperlink" Target="consultantplus://offline/ref=0BD221B27BFE501D6ACC2AEE796CC87811461BFF3BF9C4A2120F827BmCt2J" TargetMode="External"/><Relationship Id="rId2545" Type="http://schemas.openxmlformats.org/officeDocument/2006/relationships/hyperlink" Target="consultantplus://offline/ref=0BD221B27BFE501D6ACC24FC746CC878194119F53EF499A81A568E79C59907F53A193652F81930A4m1t6J" TargetMode="External"/><Relationship Id="rId2752" Type="http://schemas.openxmlformats.org/officeDocument/2006/relationships/hyperlink" Target="consultantplus://offline/ref=0BD221B27BFE501D6ACC24FC746CC87819411FF838FB99A81A568E79C59907F53A193654F01Bm3t5J" TargetMode="External"/><Relationship Id="rId3803" Type="http://schemas.openxmlformats.org/officeDocument/2006/relationships/hyperlink" Target="consultantplus://offline/ref=0BD221B27BFE501D6ACC24FC746CC87819411FF838FB99A81A568E79C59907F53A193657F91Am3t6J" TargetMode="External"/><Relationship Id="rId517" Type="http://schemas.openxmlformats.org/officeDocument/2006/relationships/hyperlink" Target="consultantplus://offline/ref=0BD221B27BFE501D6ACC24FC746CC878194E1EF83EF399A81A568E79C59907F53A193652F81936AEm1tBJ" TargetMode="External"/><Relationship Id="rId724" Type="http://schemas.openxmlformats.org/officeDocument/2006/relationships/hyperlink" Target="consultantplus://offline/ref=0BD221B27BFE501D6ACC24FC746CC878194E1EF43CF799A81A568E79C59907F53A193652F81935A8m1t8J" TargetMode="External"/><Relationship Id="rId931" Type="http://schemas.openxmlformats.org/officeDocument/2006/relationships/hyperlink" Target="consultantplus://offline/ref=0BD221B27BFE501D6ACC24FC746CC8781C4714FB3CF9C4A2120F827BC29658E23D503A53F81935mAtCJ" TargetMode="External"/><Relationship Id="rId1147" Type="http://schemas.openxmlformats.org/officeDocument/2006/relationships/hyperlink" Target="consultantplus://offline/ref=0BD221B27BFE501D6ACC24FC746CC878194515FB3DF599A81A568E79C59907F53A193652F81934AEm1t9J" TargetMode="External"/><Relationship Id="rId1354" Type="http://schemas.openxmlformats.org/officeDocument/2006/relationships/hyperlink" Target="consultantplus://offline/ref=0BD221B27BFE501D6ACC24FC746CC87819411FF838FB99A81A568E79C59907F53A193652F81835ABm1tBJ" TargetMode="External"/><Relationship Id="rId1561" Type="http://schemas.openxmlformats.org/officeDocument/2006/relationships/hyperlink" Target="consultantplus://offline/ref=0BD221B27BFE501D6ACC24FC746CC878194E1EF43FF199A81A568E79C59907F53A193656FDm1tFJ" TargetMode="External"/><Relationship Id="rId2405" Type="http://schemas.openxmlformats.org/officeDocument/2006/relationships/hyperlink" Target="consultantplus://offline/ref=0BD221B27BFE501D6ACC24FC746CC878194119F53EF499A81A568E79C59907F53A193652F81934A4m1tCJ" TargetMode="External"/><Relationship Id="rId2612" Type="http://schemas.openxmlformats.org/officeDocument/2006/relationships/hyperlink" Target="consultantplus://offline/ref=0BD221B27BFE501D6ACC24FC746CC878194019FD3CF099A81A568E79C59907F53A193651F0m1tBJ" TargetMode="External"/><Relationship Id="rId60" Type="http://schemas.openxmlformats.org/officeDocument/2006/relationships/hyperlink" Target="consultantplus://offline/ref=00FC604007246F79956948B0B96A3F00B33EA8380E6FC740509613328945688FD4AFA0B7EAl1t0J" TargetMode="External"/><Relationship Id="rId1007" Type="http://schemas.openxmlformats.org/officeDocument/2006/relationships/hyperlink" Target="consultantplus://offline/ref=0BD221B27BFE501D6ACC24FC746CC878194218FE36F099A81A568E79C59907F53A193652F81936AEm1t8J" TargetMode="External"/><Relationship Id="rId1214" Type="http://schemas.openxmlformats.org/officeDocument/2006/relationships/hyperlink" Target="consultantplus://offline/ref=0BD221B27BFE501D6ACC24FC746CC87819411FF838FB99A81A568E79C59907F53A193652F81835ABm1t9J" TargetMode="External"/><Relationship Id="rId1421" Type="http://schemas.openxmlformats.org/officeDocument/2006/relationships/hyperlink" Target="consultantplus://offline/ref=0BD221B27BFE501D6ACC24FC746CC87819411FF838FB99A81A568E79C59907F53A19365BFC1Bm3t4J" TargetMode="External"/><Relationship Id="rId4577" Type="http://schemas.openxmlformats.org/officeDocument/2006/relationships/hyperlink" Target="consultantplus://offline/ref=0BD221B27BFE501D6ACC24FC746CC87819411FF838FB99A81A568E79C59907F53A193650FC1Fm3t2J" TargetMode="External"/><Relationship Id="rId4784" Type="http://schemas.openxmlformats.org/officeDocument/2006/relationships/hyperlink" Target="consultantplus://offline/ref=0BD221B27BFE501D6ACC24FC746CC878194014F836F299A81A568E79C59907F53A193652F81931AAm1tAJ" TargetMode="External"/><Relationship Id="rId4991" Type="http://schemas.openxmlformats.org/officeDocument/2006/relationships/hyperlink" Target="consultantplus://offline/ref=0BD221B27BFE501D6ACC24FC746CC878194318FD3EF499A81A568E79C59907F53A193655F0m1tAJ" TargetMode="External"/><Relationship Id="rId3179" Type="http://schemas.openxmlformats.org/officeDocument/2006/relationships/hyperlink" Target="consultantplus://offline/ref=0BD221B27BFE501D6ACC24FC746CC87819411FF838FB99A81A568E79C59907F53A193650F91Am3tEJ" TargetMode="External"/><Relationship Id="rId3386" Type="http://schemas.openxmlformats.org/officeDocument/2006/relationships/hyperlink" Target="consultantplus://offline/ref=0BD221B27BFE501D6ACC24FC746CC87819411FF838FB99A81A568E79C59907F53A193654F118m3tEJ" TargetMode="External"/><Relationship Id="rId3593" Type="http://schemas.openxmlformats.org/officeDocument/2006/relationships/hyperlink" Target="consultantplus://offline/ref=0BD221B27BFE501D6ACC24FC746CC87819411DFC3DFB99A81A568E79C59907F53A193652F81937ACm1tCJ" TargetMode="External"/><Relationship Id="rId4437" Type="http://schemas.openxmlformats.org/officeDocument/2006/relationships/hyperlink" Target="consultantplus://offline/ref=0BD221B27BFE501D6ACC24FC746CC878194E1EFC3DF599A81A568E79C59907F53A193652F81835A8m1t8J" TargetMode="External"/><Relationship Id="rId4644" Type="http://schemas.openxmlformats.org/officeDocument/2006/relationships/hyperlink" Target="consultantplus://offline/ref=0BD221B27BFE501D6ACC24FC746CC87819411FF838FB99A81A568E79C5m9t9J" TargetMode="External"/><Relationship Id="rId2195" Type="http://schemas.openxmlformats.org/officeDocument/2006/relationships/hyperlink" Target="consultantplus://offline/ref=0BD221B27BFE501D6ACC24FC746CC878194114F439FB99A81A568E79C59907F53A193652F81934A4m1tDJ" TargetMode="External"/><Relationship Id="rId3039" Type="http://schemas.openxmlformats.org/officeDocument/2006/relationships/hyperlink" Target="consultantplus://offline/ref=0BD221B27BFE501D6ACC24FC746CC87819411FF838FB99A81A568E79C59907F53A193652FE11m3t6J" TargetMode="External"/><Relationship Id="rId3246" Type="http://schemas.openxmlformats.org/officeDocument/2006/relationships/hyperlink" Target="consultantplus://offline/ref=0BD221B27BFE501D6ACC24FC746CC87819411FF838FB99A81A568E79C59907F53A193652F81A30AEm1tAJ" TargetMode="External"/><Relationship Id="rId3453" Type="http://schemas.openxmlformats.org/officeDocument/2006/relationships/hyperlink" Target="consultantplus://offline/ref=0BD221B27BFE501D6ACC24FC746CC87819411FF838FB99A81A568E79C59907F53A193654F119m3tFJ" TargetMode="External"/><Relationship Id="rId4851" Type="http://schemas.openxmlformats.org/officeDocument/2006/relationships/hyperlink" Target="consultantplus://offline/ref=0BD221B27BFE501D6ACC24FC746CC878194014F836F299A81A568E79C59907F53A193652F81937AFm1t6J" TargetMode="External"/><Relationship Id="rId167" Type="http://schemas.openxmlformats.org/officeDocument/2006/relationships/hyperlink" Target="consultantplus://offline/ref=00FC604007246F79956948B0B96A3F00B33EA8380E6FC740509613328945688FD4AFA0lBt2J" TargetMode="External"/><Relationship Id="rId374" Type="http://schemas.openxmlformats.org/officeDocument/2006/relationships/hyperlink" Target="consultantplus://offline/ref=0BD221B27BFE501D6ACC24FC746CC878194114F43EFB99A81A568E79C59907F53A193652F81936ADm1tDJ" TargetMode="External"/><Relationship Id="rId581" Type="http://schemas.openxmlformats.org/officeDocument/2006/relationships/hyperlink" Target="consultantplus://offline/ref=0BD221B27BFE501D6ACC24FC746CC878194014FF3EF699A81A568E79C59907F53A193652F81936AFm1t8J" TargetMode="External"/><Relationship Id="rId2055" Type="http://schemas.openxmlformats.org/officeDocument/2006/relationships/hyperlink" Target="consultantplus://offline/ref=0BD221B27BFE501D6ACC24FC746CC878194114F439FB99A81A568E79C59907F53A193652F01Am3t6J" TargetMode="External"/><Relationship Id="rId2262" Type="http://schemas.openxmlformats.org/officeDocument/2006/relationships/hyperlink" Target="consultantplus://offline/ref=0BD221B27BFE501D6ACC24FC746CC878194114F439FB99A81A568E79C59907F53A193652F81934AFm1t9J" TargetMode="External"/><Relationship Id="rId3106" Type="http://schemas.openxmlformats.org/officeDocument/2006/relationships/hyperlink" Target="consultantplus://offline/ref=0BD221B27BFE501D6ACC24FC746CC87819411FF838FB99A81A568E79C59907F53A193652F81A30AEm1tBJ" TargetMode="External"/><Relationship Id="rId3660" Type="http://schemas.openxmlformats.org/officeDocument/2006/relationships/hyperlink" Target="consultantplus://offline/ref=0BD221B27BFE501D6ACC24FC746CC87819411DFC3DFB99A81A568E79C59907F53A193652F81937AAm1tAJ" TargetMode="External"/><Relationship Id="rId4504" Type="http://schemas.openxmlformats.org/officeDocument/2006/relationships/hyperlink" Target="consultantplus://offline/ref=0BD221B27BFE501D6ACC24FC746CC878194515FA38FA99A81A568E79C59907F53A193652F81937ACm1tBJ" TargetMode="External"/><Relationship Id="rId4711" Type="http://schemas.openxmlformats.org/officeDocument/2006/relationships/hyperlink" Target="consultantplus://offline/ref=0BD221B27BFE501D6ACC24FC746CC87819411FF838FB99A81A568E79C59907F53A19365AFF1Em3tFJ" TargetMode="External"/><Relationship Id="rId234" Type="http://schemas.openxmlformats.org/officeDocument/2006/relationships/hyperlink" Target="consultantplus://offline/ref=0BD221B27BFE501D6ACC24FC746CC87819431BFF36F799A81A568E79C59907F53A193652F81936ADm1tEJ" TargetMode="External"/><Relationship Id="rId3313" Type="http://schemas.openxmlformats.org/officeDocument/2006/relationships/hyperlink" Target="consultantplus://offline/ref=0BD221B27BFE501D6ACC24FC746CC87819411FF838FB99A81A568E79C59907F53A193650FB1Cm3t4J" TargetMode="External"/><Relationship Id="rId3520" Type="http://schemas.openxmlformats.org/officeDocument/2006/relationships/hyperlink" Target="consultantplus://offline/ref=0BD221B27BFE501D6ACC24FC746CC87819411DFC3DFB99A81A568E79C59907F53A193652F81936A5m1t7J" TargetMode="External"/><Relationship Id="rId441" Type="http://schemas.openxmlformats.org/officeDocument/2006/relationships/hyperlink" Target="consultantplus://offline/ref=0BD221B27BFE501D6ACC24FC746CC87819411EF83EF699A81A568E79C59907F53A193652F81937AFm1tEJ" TargetMode="External"/><Relationship Id="rId1071" Type="http://schemas.openxmlformats.org/officeDocument/2006/relationships/hyperlink" Target="consultantplus://offline/ref=0BD221B27BFE501D6ACC39EE626CC87819471FFB3AF499A81A568E79C5m9t9J" TargetMode="External"/><Relationship Id="rId2122" Type="http://schemas.openxmlformats.org/officeDocument/2006/relationships/hyperlink" Target="consultantplus://offline/ref=0BD221B27BFE501D6ACC24FC746CC878194114F439FB99A81A568E79C59907F53A193657FA1Cm3t0J" TargetMode="External"/><Relationship Id="rId301" Type="http://schemas.openxmlformats.org/officeDocument/2006/relationships/hyperlink" Target="consultantplus://offline/ref=0BD221B27BFE501D6ACC24FC746CC878194E1EFA37F299A81A568E79C5m9t9J" TargetMode="External"/><Relationship Id="rId1888" Type="http://schemas.openxmlformats.org/officeDocument/2006/relationships/hyperlink" Target="consultantplus://offline/ref=0BD221B27BFE501D6ACC24FC746CC878194314FE38F099A81A568E79C59907F53A193652F81933A4m1tCJ" TargetMode="External"/><Relationship Id="rId2939" Type="http://schemas.openxmlformats.org/officeDocument/2006/relationships/hyperlink" Target="consultantplus://offline/ref=0BD221B27BFE501D6ACC24FC746CC878194515FB3DF599A81A568E79C59907F53A193652F81936ADm1tAJ" TargetMode="External"/><Relationship Id="rId4087" Type="http://schemas.openxmlformats.org/officeDocument/2006/relationships/hyperlink" Target="consultantplus://offline/ref=0BD221B27BFE501D6ACC25F162009D2B15471FF439FA94F5105ED775C79E08AA2D1E7F5EF91936AC1EmCt5J" TargetMode="External"/><Relationship Id="rId4294" Type="http://schemas.openxmlformats.org/officeDocument/2006/relationships/hyperlink" Target="consultantplus://offline/ref=0BD221B27BFE501D6ACC24FC746CC878194314FB3BF799A81A568E79C5m9t9J" TargetMode="External"/><Relationship Id="rId1748" Type="http://schemas.openxmlformats.org/officeDocument/2006/relationships/hyperlink" Target="consultantplus://offline/ref=0BD221B27BFE501D6ACC24FC746CC878194314FE38F099A81A568E79C59907F53A193652F81936ADm1t8J" TargetMode="External"/><Relationship Id="rId4154" Type="http://schemas.openxmlformats.org/officeDocument/2006/relationships/hyperlink" Target="consultantplus://offline/ref=0BD221B27BFE501D6ACC24FC746CC878194019F83CF599A81A568E79C5m9t9J" TargetMode="External"/><Relationship Id="rId4361" Type="http://schemas.openxmlformats.org/officeDocument/2006/relationships/hyperlink" Target="consultantplus://offline/ref=0BD221B27BFE501D6ACC24FC746CC87819401CF83DF599A81A568E79C5m9t9J" TargetMode="External"/><Relationship Id="rId1955" Type="http://schemas.openxmlformats.org/officeDocument/2006/relationships/hyperlink" Target="consultantplus://offline/ref=0BD221B27BFE501D6ACC24FC746CC878194314FE38F099A81A568E79C59907F53A193652F81833A8m1tBJ" TargetMode="External"/><Relationship Id="rId3170" Type="http://schemas.openxmlformats.org/officeDocument/2006/relationships/hyperlink" Target="consultantplus://offline/ref=0BD221B27BFE501D6ACC24FC746CC87819411FF838FB99A81A568E79C59907F53A193652F81B34ADm1t8J" TargetMode="External"/><Relationship Id="rId4014" Type="http://schemas.openxmlformats.org/officeDocument/2006/relationships/hyperlink" Target="consultantplus://offline/ref=0BD221B27BFE501D6ACC24FC746CC87819411FF838FB99A81A568E79C59907F53A193654FF1Dm3t0J" TargetMode="External"/><Relationship Id="rId4221" Type="http://schemas.openxmlformats.org/officeDocument/2006/relationships/hyperlink" Target="consultantplus://offline/ref=0BD221B27BFE501D6ACC24FC746CC878194314FB3BF799A81A568E79C59907F53A193652F81A31A5m1tCJ" TargetMode="External"/><Relationship Id="rId1608" Type="http://schemas.openxmlformats.org/officeDocument/2006/relationships/hyperlink" Target="consultantplus://offline/ref=0BD221B27BFE501D6ACC24FC746CC87819411FF838FB99A81A568E79C59907F53A193654FF1Dm3t2J" TargetMode="External"/><Relationship Id="rId1815" Type="http://schemas.openxmlformats.org/officeDocument/2006/relationships/hyperlink" Target="consultantplus://offline/ref=0BD221B27BFE501D6ACC24FC746CC878194314FE38F099A81A568E79C59907F53A193652F81933A8m1t7J" TargetMode="External"/><Relationship Id="rId3030" Type="http://schemas.openxmlformats.org/officeDocument/2006/relationships/hyperlink" Target="consultantplus://offline/ref=0BD221B27BFE501D6ACC24FC746CC87819411FF838FB99A81A568E79C59907F53A193652F81B36ADm1tAJ" TargetMode="External"/><Relationship Id="rId3987" Type="http://schemas.openxmlformats.org/officeDocument/2006/relationships/hyperlink" Target="consultantplus://offline/ref=0BD221B27BFE501D6ACC24FC746CC87819411FF838FB99A81A568E79C59907F53A19365AFA11m3t2J" TargetMode="External"/><Relationship Id="rId2589" Type="http://schemas.openxmlformats.org/officeDocument/2006/relationships/hyperlink" Target="consultantplus://offline/ref=0BD221B27BFE501D6ACC24FC746CC878194319FB3AF199A81A568E79C59907F53A193652F81937A5m1tFJ" TargetMode="External"/><Relationship Id="rId2796" Type="http://schemas.openxmlformats.org/officeDocument/2006/relationships/hyperlink" Target="consultantplus://offline/ref=0BD221B27BFE501D6ACC24FC746CC87819411FF838FB99A81A568E79C59907F53A193652F81832AAm1tAJ" TargetMode="External"/><Relationship Id="rId3847" Type="http://schemas.openxmlformats.org/officeDocument/2006/relationships/hyperlink" Target="consultantplus://offline/ref=0BD221B27BFE501D6ACC25F162009D2B154719F438F191F5105ED775C79Em0t8J" TargetMode="External"/><Relationship Id="rId768" Type="http://schemas.openxmlformats.org/officeDocument/2006/relationships/hyperlink" Target="consultantplus://offline/ref=0BD221B27BFE501D6ACC24FC746CC87819441FF93BF499A81A568E79C59907F53A1936m5t5J" TargetMode="External"/><Relationship Id="rId975" Type="http://schemas.openxmlformats.org/officeDocument/2006/relationships/hyperlink" Target="consultantplus://offline/ref=0BD221B27BFE501D6ACC24FC746CC878194E1EFA37F499A81A568E79C59907F53A193652F010m3tFJ" TargetMode="External"/><Relationship Id="rId1398" Type="http://schemas.openxmlformats.org/officeDocument/2006/relationships/hyperlink" Target="consultantplus://offline/ref=0BD221B27BFE501D6ACC24FC746CC878194118F43CF799A81A568E79C59907F53A193652F81936A4m1t6J" TargetMode="External"/><Relationship Id="rId2449" Type="http://schemas.openxmlformats.org/officeDocument/2006/relationships/hyperlink" Target="consultantplus://offline/ref=0BD221B27BFE501D6ACC24FC746CC878194E1EF43FF199A81A568E79C59907F53A193652F0m1tEJ" TargetMode="External"/><Relationship Id="rId2656" Type="http://schemas.openxmlformats.org/officeDocument/2006/relationships/hyperlink" Target="consultantplus://offline/ref=0BD221B27BFE501D6ACC24FC746CC878194118FD3BF699A81A568E79C59907F53A193652F81936AAm1tCJ" TargetMode="External"/><Relationship Id="rId2863" Type="http://schemas.openxmlformats.org/officeDocument/2006/relationships/hyperlink" Target="consultantplus://offline/ref=0BD221B27BFE501D6ACC24FC746CC87819411FF838FB99A81A568E79C59907F53A19365BF81Am3t7J" TargetMode="External"/><Relationship Id="rId3707" Type="http://schemas.openxmlformats.org/officeDocument/2006/relationships/hyperlink" Target="consultantplus://offline/ref=0BD221B27BFE501D6ACC24FC746CC87819411DFC3DFB99A81A568E79C59907F53A193652F81937A4m1tDJ" TargetMode="External"/><Relationship Id="rId3914" Type="http://schemas.openxmlformats.org/officeDocument/2006/relationships/hyperlink" Target="consultantplus://offline/ref=0BD221B27BFE501D6ACC24FC746CC87819411FF838FB99A81A568E79C59907F53A193652F81131mAtAJ" TargetMode="External"/><Relationship Id="rId628" Type="http://schemas.openxmlformats.org/officeDocument/2006/relationships/hyperlink" Target="consultantplus://offline/ref=0BD221B27BFE501D6ACC24FC746CC878194415F43BF499A81A568E79C59907F53A193652F81937A4m1tAJ" TargetMode="External"/><Relationship Id="rId835" Type="http://schemas.openxmlformats.org/officeDocument/2006/relationships/hyperlink" Target="consultantplus://offline/ref=0BD221B27BFE501D6ACC24FC746CC8781A421EFB3AF9C4A2120F827BC29658E23D503A53F81933mAt5J" TargetMode="External"/><Relationship Id="rId1258" Type="http://schemas.openxmlformats.org/officeDocument/2006/relationships/hyperlink" Target="consultantplus://offline/ref=0BD221B27BFE501D6ACC39EE626CC878194615F939F799A81A568E79C5m9t9J" TargetMode="External"/><Relationship Id="rId1465" Type="http://schemas.openxmlformats.org/officeDocument/2006/relationships/hyperlink" Target="consultantplus://offline/ref=0BD221B27BFE501D6ACC24FC746CC878194E1EF43FF199A81A568E79C59907F53A193652F81937AFm1tDJ" TargetMode="External"/><Relationship Id="rId1672" Type="http://schemas.openxmlformats.org/officeDocument/2006/relationships/hyperlink" Target="consultantplus://offline/ref=0BD221B27BFE501D6ACC24FC746CC87819401DFE3DFB99A81A568E79C5m9t9J" TargetMode="External"/><Relationship Id="rId2309" Type="http://schemas.openxmlformats.org/officeDocument/2006/relationships/hyperlink" Target="consultantplus://offline/ref=0BD221B27BFE501D6ACC24FC746CC878194114F439FB99A81A568E79C59907F53A193657F91Em3t0J" TargetMode="External"/><Relationship Id="rId2516" Type="http://schemas.openxmlformats.org/officeDocument/2006/relationships/hyperlink" Target="consultantplus://offline/ref=0BD221B27BFE501D6ACC24FC746CC878194119F53EF499A81A568E79C59907F53A193652F81930A9m1tBJ" TargetMode="External"/><Relationship Id="rId2723" Type="http://schemas.openxmlformats.org/officeDocument/2006/relationships/hyperlink" Target="consultantplus://offline/ref=0BD221B27BFE501D6ACC24FC746CC87819411FF838FB99A81A568E79C59907F53A19365AFA18m3tFJ" TargetMode="External"/><Relationship Id="rId1118" Type="http://schemas.openxmlformats.org/officeDocument/2006/relationships/hyperlink" Target="consultantplus://offline/ref=0BD221B27BFE501D6ACC24FC746CC87819441EFE3CF599A81A568E79C59907F53A193652F81936AEm1t6J" TargetMode="External"/><Relationship Id="rId1325" Type="http://schemas.openxmlformats.org/officeDocument/2006/relationships/hyperlink" Target="consultantplus://offline/ref=0BD221B27BFE501D6ACC39EE626CC878104318F439F9C4A2120F827BmCt2J" TargetMode="External"/><Relationship Id="rId1532" Type="http://schemas.openxmlformats.org/officeDocument/2006/relationships/hyperlink" Target="consultantplus://offline/ref=0BD221B27BFE501D6ACC24FC746CC878194114F43EFB99A81A568E79C59907F53A193652F81B35ADm1t7J" TargetMode="External"/><Relationship Id="rId2930" Type="http://schemas.openxmlformats.org/officeDocument/2006/relationships/hyperlink" Target="consultantplus://offline/ref=0BD221B27BFE501D6ACC24FC746CC87819411FF838FB99A81A568E79C59907F53A193652F81832A8m1tCJ" TargetMode="External"/><Relationship Id="rId4688" Type="http://schemas.openxmlformats.org/officeDocument/2006/relationships/hyperlink" Target="consultantplus://offline/ref=0BD221B27BFE501D6ACC24FC746CC87819411FF838FB99A81A568E79C59907F53A193652F81934A4m1tEJ" TargetMode="External"/><Relationship Id="rId902" Type="http://schemas.openxmlformats.org/officeDocument/2006/relationships/hyperlink" Target="consultantplus://offline/ref=0BD221B27BFE501D6ACC24FC746CC87819411AFE3CF199A81A568E79C59907F53A193652F81936ADm1t7J" TargetMode="External"/><Relationship Id="rId3497" Type="http://schemas.openxmlformats.org/officeDocument/2006/relationships/hyperlink" Target="consultantplus://offline/ref=0BD221B27BFE501D6ACC24FC746CC87819411DFC3DFB99A81A568E79C59907F53A193652F81937A9m1tFJ" TargetMode="External"/><Relationship Id="rId4895" Type="http://schemas.openxmlformats.org/officeDocument/2006/relationships/hyperlink" Target="consultantplus://offline/ref=0BD221B27BFE501D6ACC24FC746CC87819421DFD37F299A81A568E79C5m9t9J" TargetMode="External"/><Relationship Id="rId31" Type="http://schemas.openxmlformats.org/officeDocument/2006/relationships/hyperlink" Target="consultantplus://offline/ref=00FC604007246F79956948B0B96A3F00B33EA839066FC740509613328945688FD4AFA0B7E311985Cl6t0J" TargetMode="External"/><Relationship Id="rId2099" Type="http://schemas.openxmlformats.org/officeDocument/2006/relationships/hyperlink" Target="consultantplus://offline/ref=0BD221B27BFE501D6ACC24FC746CC878194114F439FB99A81A568E79C59907F53A193652F81934A4m1tDJ" TargetMode="External"/><Relationship Id="rId4548" Type="http://schemas.openxmlformats.org/officeDocument/2006/relationships/hyperlink" Target="consultantplus://offline/ref=0BD221B27BFE501D6ACC24FC746CC878194019FD3CF099A81A568E79C5m9t9J" TargetMode="External"/><Relationship Id="rId4755" Type="http://schemas.openxmlformats.org/officeDocument/2006/relationships/hyperlink" Target="consultantplus://offline/ref=0BD221B27BFE501D6ACC24FC746CC87819411FF838FB99A81A568E79C59907F53A193651FA1Dm3t1J" TargetMode="External"/><Relationship Id="rId4962" Type="http://schemas.openxmlformats.org/officeDocument/2006/relationships/hyperlink" Target="consultantplus://offline/ref=0BD221B27BFE501D6ACC24FC746CC878194519FC3CF599A81A568E79C5m9t9J" TargetMode="External"/><Relationship Id="rId278" Type="http://schemas.openxmlformats.org/officeDocument/2006/relationships/hyperlink" Target="consultantplus://offline/ref=0BD221B27BFE501D6ACC24FC746CC878194415F43BF499A81A568E79C59907F53A193652F81C33AFm1tBJ" TargetMode="External"/><Relationship Id="rId3357" Type="http://schemas.openxmlformats.org/officeDocument/2006/relationships/hyperlink" Target="consultantplus://offline/ref=0BD221B27BFE501D6ACC24FC746CC878194515FB3DF599A81A568E79C59907F53A193652F81936A9m1t9J" TargetMode="External"/><Relationship Id="rId3564" Type="http://schemas.openxmlformats.org/officeDocument/2006/relationships/hyperlink" Target="consultantplus://offline/ref=0BD221B27BFE501D6ACC24FC746CC87819411DFC3DFB99A81A568E79C59907F53A193652F81937ACm1tCJ" TargetMode="External"/><Relationship Id="rId3771" Type="http://schemas.openxmlformats.org/officeDocument/2006/relationships/hyperlink" Target="consultantplus://offline/ref=0BD221B27BFE501D6ACC24FC746CC878194515FB3DF599A81A568E79C59907F53A193652F81936ADm1tAJ" TargetMode="External"/><Relationship Id="rId4408" Type="http://schemas.openxmlformats.org/officeDocument/2006/relationships/hyperlink" Target="consultantplus://offline/ref=0BD221B27BFE501D6ACC24FC746CC878194314FB3BF799A81A568E79C59907F53A193652F8183EAEm1tCJ" TargetMode="External"/><Relationship Id="rId4615" Type="http://schemas.openxmlformats.org/officeDocument/2006/relationships/hyperlink" Target="consultantplus://offline/ref=0BD221B27BFE501D6ACC24FC746CC87819411FF838FB99A81A568E79C59907F53A193652F81B32A9m1t7J" TargetMode="External"/><Relationship Id="rId4822" Type="http://schemas.openxmlformats.org/officeDocument/2006/relationships/hyperlink" Target="consultantplus://offline/ref=0BD221B27BFE501D6ACC24FC746CC878194014F836F299A81A568E79C59907F53A193652F8193FACm1tBJ" TargetMode="External"/><Relationship Id="rId485" Type="http://schemas.openxmlformats.org/officeDocument/2006/relationships/hyperlink" Target="consultantplus://offline/ref=0BD221B27BFE501D6ACC24FC746CC878194E1CF537F799A81A568E79C59907F53A193652F81837ACm1tAJ" TargetMode="External"/><Relationship Id="rId692" Type="http://schemas.openxmlformats.org/officeDocument/2006/relationships/hyperlink" Target="consultantplus://offline/ref=0BD221B27BFE501D6ACC24FC746CC878194E1EFA37F099A81A568E79C59907F53A193652F81936A5m1tFJ" TargetMode="External"/><Relationship Id="rId2166" Type="http://schemas.openxmlformats.org/officeDocument/2006/relationships/hyperlink" Target="consultantplus://offline/ref=0BD221B27BFE501D6ACC24FC746CC878194114F439FB99A81A568E79C59907F53A193652F8m1t0J" TargetMode="External"/><Relationship Id="rId2373" Type="http://schemas.openxmlformats.org/officeDocument/2006/relationships/hyperlink" Target="consultantplus://offline/ref=0BD221B27BFE501D6ACC24FC746CC878194119F53EF499A81A568E79C59907F53A193652F81936ADm1t9J" TargetMode="External"/><Relationship Id="rId2580" Type="http://schemas.openxmlformats.org/officeDocument/2006/relationships/hyperlink" Target="consultantplus://offline/ref=0BD221B27BFE501D6ACC24FC746CC878194119F53EF499A81A568E79C59907F53A193652F81936ADm1t9J" TargetMode="External"/><Relationship Id="rId3217" Type="http://schemas.openxmlformats.org/officeDocument/2006/relationships/hyperlink" Target="consultantplus://offline/ref=0BD221B27BFE501D6ACC24FC746CC87819411FF838FB99A81A568E79C59907F53A193651FA1Am3t2J" TargetMode="External"/><Relationship Id="rId3424" Type="http://schemas.openxmlformats.org/officeDocument/2006/relationships/hyperlink" Target="consultantplus://offline/ref=0BD221B27BFE501D6ACC24FC746CC87819411DFC3DFB99A81A568E79C59907F53A193652F81936AFm1t7J" TargetMode="External"/><Relationship Id="rId3631" Type="http://schemas.openxmlformats.org/officeDocument/2006/relationships/hyperlink" Target="consultantplus://offline/ref=0BD221B27BFE501D6ACC24FC746CC87819411DFC3DFB99A81A568E79C59907F53A193652F81937AFm1t9J" TargetMode="External"/><Relationship Id="rId138" Type="http://schemas.openxmlformats.org/officeDocument/2006/relationships/hyperlink" Target="consultantplus://offline/ref=00FC604007246F79956948B0B96A3F00B33EAA370267C7405096133289l4t5J" TargetMode="External"/><Relationship Id="rId345" Type="http://schemas.openxmlformats.org/officeDocument/2006/relationships/hyperlink" Target="consultantplus://offline/ref=0BD221B27BFE501D6ACC24FC746CC878194415F43BF499A81A568E79C59907F53A193652F81C30ADm1tFJ" TargetMode="External"/><Relationship Id="rId552" Type="http://schemas.openxmlformats.org/officeDocument/2006/relationships/hyperlink" Target="consultantplus://offline/ref=0BD221B27BFE501D6ACC24FC746CC878194415F43BF499A81A568E79C59907F53A193652F81F37ABm1t6J" TargetMode="External"/><Relationship Id="rId1182" Type="http://schemas.openxmlformats.org/officeDocument/2006/relationships/hyperlink" Target="consultantplus://offline/ref=0BD221B27BFE501D6ACC24FC746CC8781B4E19FB3EF9C4A2120F827BC29658E23D503A53F81B32mAtCJ" TargetMode="External"/><Relationship Id="rId2026" Type="http://schemas.openxmlformats.org/officeDocument/2006/relationships/hyperlink" Target="consultantplus://offline/ref=0BD221B27BFE501D6ACC24FC746CC878194314FE38F099A81A568E79C59907F53A193652F81933AFm1tDJ" TargetMode="External"/><Relationship Id="rId2233" Type="http://schemas.openxmlformats.org/officeDocument/2006/relationships/hyperlink" Target="consultantplus://offline/ref=0BD221B27BFE501D6ACC24FC746CC878194E1EF43FF199A81A568E79C59907F53A193656FFm1tFJ" TargetMode="External"/><Relationship Id="rId2440" Type="http://schemas.openxmlformats.org/officeDocument/2006/relationships/hyperlink" Target="consultantplus://offline/ref=0BD221B27BFE501D6ACC24FC746CC87819411FF838FB99A81A568E79C59907F53A193654FF1Dm3t2J" TargetMode="External"/><Relationship Id="rId205" Type="http://schemas.openxmlformats.org/officeDocument/2006/relationships/hyperlink" Target="consultantplus://offline/ref=00FC604007246F79956948B0B96A3F00B334A3360269C740509613328945688FD4AFA0B7E3149D5Cl6t3J" TargetMode="External"/><Relationship Id="rId412" Type="http://schemas.openxmlformats.org/officeDocument/2006/relationships/hyperlink" Target="consultantplus://offline/ref=0BD221B27BFE501D6ACC24FC746CC878194E1EFA37F299A81A568E79C59907F53A193652F81935AEm1t7J" TargetMode="External"/><Relationship Id="rId1042" Type="http://schemas.openxmlformats.org/officeDocument/2006/relationships/hyperlink" Target="consultantplus://offline/ref=0BD221B27BFE501D6ACC24FC746CC878194E1EFA37F499A81A568E79C59907F53A193652F81B32A5m1tDJ" TargetMode="External"/><Relationship Id="rId2300" Type="http://schemas.openxmlformats.org/officeDocument/2006/relationships/hyperlink" Target="consultantplus://offline/ref=0BD221B27BFE501D6ACC24FC746CC878194114F439FB99A81A568E79C59907F53A193652F01Dm3t0J" TargetMode="External"/><Relationship Id="rId4198" Type="http://schemas.openxmlformats.org/officeDocument/2006/relationships/hyperlink" Target="consultantplus://offline/ref=0BD221B27BFE501D6ACC24FC746CC878194314FB3BF799A81A568E79C59907F53A193652F81A31ABm1tFJ" TargetMode="External"/><Relationship Id="rId1999" Type="http://schemas.openxmlformats.org/officeDocument/2006/relationships/hyperlink" Target="consultantplus://offline/ref=0BD221B27BFE501D6ACC24FC746CC878194314FE38F099A81A568E79C59907F53A193652F81833A5m1tFJ" TargetMode="External"/><Relationship Id="rId4058" Type="http://schemas.openxmlformats.org/officeDocument/2006/relationships/hyperlink" Target="consultantplus://offline/ref=0BD221B27BFE501D6ACC24FC746CC87819411FF838FB99A81A568E79C59907F53A193654F019m3t3J" TargetMode="External"/><Relationship Id="rId4265" Type="http://schemas.openxmlformats.org/officeDocument/2006/relationships/hyperlink" Target="consultantplus://offline/ref=0BD221B27BFE501D6ACC39EE626CC87810421FFE3AF9C4A2120F827BmCt2J" TargetMode="External"/><Relationship Id="rId4472" Type="http://schemas.openxmlformats.org/officeDocument/2006/relationships/hyperlink" Target="consultantplus://offline/ref=0BD221B27BFE501D6ACC24FC746CC878194515FA38FA99A81A568E79C59907F53A193652F81937ACm1tBJ" TargetMode="External"/><Relationship Id="rId1859" Type="http://schemas.openxmlformats.org/officeDocument/2006/relationships/hyperlink" Target="consultantplus://offline/ref=0BD221B27BFE501D6ACC24FC746CC878194314FE38F099A81A568E79C59907F53A193652F81937AFm1tEJ" TargetMode="External"/><Relationship Id="rId3074" Type="http://schemas.openxmlformats.org/officeDocument/2006/relationships/hyperlink" Target="consultantplus://offline/ref=0BD221B27BFE501D6ACC24FC746CC87819411FF838FB99A81A568E79C59907F53A193657FD19m3t0J" TargetMode="External"/><Relationship Id="rId4125" Type="http://schemas.openxmlformats.org/officeDocument/2006/relationships/hyperlink" Target="consultantplus://offline/ref=0BD221B27BFE501D6ACC24FC746CC87819411CF939F199A81A568E79C59907F53A193652F81935ADm1t9J" TargetMode="External"/><Relationship Id="rId1719" Type="http://schemas.openxmlformats.org/officeDocument/2006/relationships/hyperlink" Target="consultantplus://offline/ref=0BD221B27BFE501D6ACC24FC746CC878194E1EF43FF199A81A568E79C59907F53A193652F0m1tEJ" TargetMode="External"/><Relationship Id="rId1926" Type="http://schemas.openxmlformats.org/officeDocument/2006/relationships/hyperlink" Target="consultantplus://offline/ref=0BD221B27BFE501D6ACC24FC746CC878194314FE38F099A81A568E79C59907F53A193652F81930AEm1t8J" TargetMode="External"/><Relationship Id="rId3281" Type="http://schemas.openxmlformats.org/officeDocument/2006/relationships/hyperlink" Target="consultantplus://offline/ref=0BD221B27BFE501D6ACC24FC746CC87819411FF838FB99A81A568E79C59907F53A193652FE1Em3t3J" TargetMode="External"/><Relationship Id="rId3379" Type="http://schemas.openxmlformats.org/officeDocument/2006/relationships/hyperlink" Target="consultantplus://offline/ref=0BD221B27BFE501D6ACC24FC746CC87819411DF837F299A81A568E79C5m9t9J" TargetMode="External"/><Relationship Id="rId3586" Type="http://schemas.openxmlformats.org/officeDocument/2006/relationships/hyperlink" Target="consultantplus://offline/ref=0BD221B27BFE501D6ACC24FC746CC87819411DFC3DFB99A81A568E79C59907F53A193652F81937ACm1tCJ" TargetMode="External"/><Relationship Id="rId3793" Type="http://schemas.openxmlformats.org/officeDocument/2006/relationships/hyperlink" Target="consultantplus://offline/ref=0BD221B27BFE501D6ACC24FC746CC87819411FF838FB99A81A568E79C59907F53A193652F81A30A9m1tCJ" TargetMode="External"/><Relationship Id="rId4332" Type="http://schemas.openxmlformats.org/officeDocument/2006/relationships/hyperlink" Target="consultantplus://offline/ref=0BD221B27BFE501D6ACC24FC746CC87819411FF838FB99A81A568E79C59907F53A193652F81C3EmAtDJ" TargetMode="External"/><Relationship Id="rId4637" Type="http://schemas.openxmlformats.org/officeDocument/2006/relationships/hyperlink" Target="consultantplus://offline/ref=0BD221B27BFE501D6ACC39EE626CC8781E4415FD36F9C4A2120F827BmCt2J" TargetMode="External"/><Relationship Id="rId2090" Type="http://schemas.openxmlformats.org/officeDocument/2006/relationships/hyperlink" Target="consultantplus://offline/ref=0BD221B27BFE501D6ACC24FC746CC878194114F439FB99A81A568E79C59907F53A193652F81931ABm1tFJ" TargetMode="External"/><Relationship Id="rId2188" Type="http://schemas.openxmlformats.org/officeDocument/2006/relationships/hyperlink" Target="consultantplus://offline/ref=0BD221B27BFE501D6ACC24FC746CC878194114F439FB99A81A568E79C59907F53A193657FA18m3tEJ" TargetMode="External"/><Relationship Id="rId2395" Type="http://schemas.openxmlformats.org/officeDocument/2006/relationships/hyperlink" Target="consultantplus://offline/ref=0BD221B27BFE501D6ACC24FC746CC878194119F53EF499A81A568E79C59907F53A193652F81931ACm1tDJ" TargetMode="External"/><Relationship Id="rId3141" Type="http://schemas.openxmlformats.org/officeDocument/2006/relationships/hyperlink" Target="consultantplus://offline/ref=0BD221B27BFE501D6ACC24FC746CC87819411CFD37F599A81A568E79C59907F53A193652F81932A4m1t6J" TargetMode="External"/><Relationship Id="rId3239" Type="http://schemas.openxmlformats.org/officeDocument/2006/relationships/hyperlink" Target="consultantplus://offline/ref=0BD221B27BFE501D6ACC24FC746CC87819411FF838FB99A81A568E79C59907F53A193654F119m3t5J" TargetMode="External"/><Relationship Id="rId3446" Type="http://schemas.openxmlformats.org/officeDocument/2006/relationships/hyperlink" Target="consultantplus://offline/ref=0BD221B27BFE501D6ACC24FC746CC87819411DFC3DFB99A81A568E79C59907F53A193652F81937A8m1tFJ" TargetMode="External"/><Relationship Id="rId4844" Type="http://schemas.openxmlformats.org/officeDocument/2006/relationships/hyperlink" Target="consultantplus://offline/ref=0BD221B27BFE501D6ACC24FC746CC878194014F836F299A81A568E79C59907F53A193652F81937AEm1tEJ" TargetMode="External"/><Relationship Id="rId367" Type="http://schemas.openxmlformats.org/officeDocument/2006/relationships/hyperlink" Target="consultantplus://offline/ref=0BD221B27BFE501D6ACC24FC746CC878194E1CF537F799A81A568E79C59907F53A193652F81936A5m1tDJ" TargetMode="External"/><Relationship Id="rId574" Type="http://schemas.openxmlformats.org/officeDocument/2006/relationships/hyperlink" Target="consultantplus://offline/ref=0BD221B27BFE501D6ACC24FC746CC878194415F43BF499A81A568E79C59907F53A193652F81C33AFm1t8J" TargetMode="External"/><Relationship Id="rId2048" Type="http://schemas.openxmlformats.org/officeDocument/2006/relationships/hyperlink" Target="consultantplus://offline/ref=0BD221B27BFE501D6ACC24FC746CC878194114F439FB99A81A568E79C59907F53A193652FDm1tCJ" TargetMode="External"/><Relationship Id="rId2255" Type="http://schemas.openxmlformats.org/officeDocument/2006/relationships/hyperlink" Target="consultantplus://offline/ref=0BD221B27BFE501D6ACC24FC746CC878194114F439FB99A81A568E79C59907F53A1936m5t4J" TargetMode="External"/><Relationship Id="rId3001" Type="http://schemas.openxmlformats.org/officeDocument/2006/relationships/hyperlink" Target="consultantplus://offline/ref=0BD221B27BFE501D6ACC24FC746CC87819411FF838FB99A81A568E79C59907F53A193652F8183EAFm1tAJ" TargetMode="External"/><Relationship Id="rId3653" Type="http://schemas.openxmlformats.org/officeDocument/2006/relationships/hyperlink" Target="consultantplus://offline/ref=0BD221B27BFE501D6ACC24FC746CC87819411DFC3DFB99A81A568E79C59907F53A193652F81937AAm1tEJ" TargetMode="External"/><Relationship Id="rId3860" Type="http://schemas.openxmlformats.org/officeDocument/2006/relationships/hyperlink" Target="consultantplus://offline/ref=0BD221B27BFE501D6ACC24FC746CC87819421CFE3EF499A81A568E79C59907F53A193652FF1Bm3t4J" TargetMode="External"/><Relationship Id="rId3958" Type="http://schemas.openxmlformats.org/officeDocument/2006/relationships/hyperlink" Target="consultantplus://offline/ref=0BD221B27BFE501D6ACC24FC746CC87819411FF838FB99A81A568E79C59907F53A193654FF18m3tEJ" TargetMode="External"/><Relationship Id="rId4704" Type="http://schemas.openxmlformats.org/officeDocument/2006/relationships/hyperlink" Target="consultantplus://offline/ref=0BD221B27BFE501D6ACC24FC746CC87819411DF43BF799A81A568E79C59907F53A193652F81935ABm1tAJ" TargetMode="External"/><Relationship Id="rId4911" Type="http://schemas.openxmlformats.org/officeDocument/2006/relationships/hyperlink" Target="consultantplus://offline/ref=0BD221B27BFE501D6ACC24FC746CC878194E1EFE3DF299A81A568E79C59907F53A193652F8183FA9m1t7J" TargetMode="External"/><Relationship Id="rId227" Type="http://schemas.openxmlformats.org/officeDocument/2006/relationships/hyperlink" Target="consultantplus://offline/ref=0BD221B27BFE501D6ACC24FC746CC878194415F43BF499A81A568E79C59907F53A193652F81937AAm1tBJ" TargetMode="External"/><Relationship Id="rId781" Type="http://schemas.openxmlformats.org/officeDocument/2006/relationships/hyperlink" Target="consultantplus://offline/ref=0BD221B27BFE501D6ACC24FC746CC878194E1CFB3EF299A81A568E79C59907F53A193652F81936ABm1t6J" TargetMode="External"/><Relationship Id="rId879" Type="http://schemas.openxmlformats.org/officeDocument/2006/relationships/hyperlink" Target="consultantplus://offline/ref=0BD221B27BFE501D6ACC24FC746CC8781A421EFB3AF9C4A2120F827BC29658E23D503A53F81F36mAtCJ" TargetMode="External"/><Relationship Id="rId2462" Type="http://schemas.openxmlformats.org/officeDocument/2006/relationships/hyperlink" Target="consultantplus://offline/ref=0BD221B27BFE501D6ACC24FC746CC878194119F53EF499A81A568E79C59907F53A193652F81931AFm1t6J" TargetMode="External"/><Relationship Id="rId2767" Type="http://schemas.openxmlformats.org/officeDocument/2006/relationships/hyperlink" Target="consultantplus://offline/ref=0BD221B27BFE501D6ACC24FC746CC87819411FF838FB99A81A568E79C59907F53A193652F81D34ABm1t8J" TargetMode="External"/><Relationship Id="rId3306" Type="http://schemas.openxmlformats.org/officeDocument/2006/relationships/hyperlink" Target="consultantplus://offline/ref=0BD221B27BFE501D6ACC39E86604F27E464B18F83EF295F5105ED775C79Em0t8J" TargetMode="External"/><Relationship Id="rId3513" Type="http://schemas.openxmlformats.org/officeDocument/2006/relationships/hyperlink" Target="consultantplus://offline/ref=0BD221B27BFE501D6ACC24FC746CC87819411DFC3DFB99A81A568E79C59907F53A193652F81936A5m1t7J" TargetMode="External"/><Relationship Id="rId3720" Type="http://schemas.openxmlformats.org/officeDocument/2006/relationships/hyperlink" Target="consultantplus://offline/ref=0BD221B27BFE501D6ACC24FC746CC87819411DFC3DFB99A81A568E79C59907F53A193652F81937A4m1tAJ" TargetMode="External"/><Relationship Id="rId434" Type="http://schemas.openxmlformats.org/officeDocument/2006/relationships/hyperlink" Target="consultantplus://offline/ref=0BD221B27BFE501D6ACC24FC746CC87819411EF83EF699A81A568E79C59907F53A193655mFtDJ" TargetMode="External"/><Relationship Id="rId641" Type="http://schemas.openxmlformats.org/officeDocument/2006/relationships/hyperlink" Target="consultantplus://offline/ref=0BD221B27BFE501D6ACC24FC746CC878194415F43BF499A81A568E79C59907F53A193652F81E36ADm1t6J" TargetMode="External"/><Relationship Id="rId739" Type="http://schemas.openxmlformats.org/officeDocument/2006/relationships/hyperlink" Target="consultantplus://offline/ref=0BD221B27BFE501D6ACC24FC746CC878194E1EF43CF799A81A568E79C59907F53A193652F81934ADm1tCJ" TargetMode="External"/><Relationship Id="rId1064" Type="http://schemas.openxmlformats.org/officeDocument/2006/relationships/hyperlink" Target="consultantplus://offline/ref=0BD221B27BFE501D6ACC24FC746CC878194E1CF53BFA99A81A568E79C59907F53A193656FE1Dm3t3J" TargetMode="External"/><Relationship Id="rId1271" Type="http://schemas.openxmlformats.org/officeDocument/2006/relationships/hyperlink" Target="consultantplus://offline/ref=0BD221B27BFE501D6ACC24FC746CC878194E1EF83BFB99A81A568E79C59907F53A193652F81936ADm1tFJ" TargetMode="External"/><Relationship Id="rId1369" Type="http://schemas.openxmlformats.org/officeDocument/2006/relationships/hyperlink" Target="consultantplus://offline/ref=0BD221B27BFE501D6ACC24FC746CC87819411FF838FB99A81A568E79C59907F53A193652F81832ABm1t8J" TargetMode="External"/><Relationship Id="rId1576" Type="http://schemas.openxmlformats.org/officeDocument/2006/relationships/hyperlink" Target="consultantplus://offline/ref=0BD221B27BFE501D6ACC24FC746CC878194E1DF538F099A81A568E79C59907F53A193652F81932ACm1t8J" TargetMode="External"/><Relationship Id="rId2115" Type="http://schemas.openxmlformats.org/officeDocument/2006/relationships/hyperlink" Target="consultantplus://offline/ref=0BD221B27BFE501D6ACC24FC746CC878194114F439FB99A81A568E79C59907F53A193652F81935A5m1t9J" TargetMode="External"/><Relationship Id="rId2322" Type="http://schemas.openxmlformats.org/officeDocument/2006/relationships/hyperlink" Target="consultantplus://offline/ref=0BD221B27BFE501D6ACC24FC746CC87819441BFB36F699A81A568E79C59907F53A193652F81933AAm1t9J" TargetMode="External"/><Relationship Id="rId2974" Type="http://schemas.openxmlformats.org/officeDocument/2006/relationships/hyperlink" Target="consultantplus://offline/ref=0BD221B27BFE501D6ACC24FC746CC87819411FF838FB99A81A568E79C59907F53A193652F81B36A4m1tBJ" TargetMode="External"/><Relationship Id="rId3818" Type="http://schemas.openxmlformats.org/officeDocument/2006/relationships/hyperlink" Target="consultantplus://offline/ref=0BD221B27BFE501D6ACC24FC746CC878194515FB3DF599A81A568E79C59907F53A193652F81936A9m1tAJ" TargetMode="External"/><Relationship Id="rId501" Type="http://schemas.openxmlformats.org/officeDocument/2006/relationships/hyperlink" Target="consultantplus://offline/ref=0BD221B27BFE501D6ACC24FC746CC878194114F43EFB99A81A568E79C59907F53A193652F81B33A9m1tAJ" TargetMode="External"/><Relationship Id="rId946" Type="http://schemas.openxmlformats.org/officeDocument/2006/relationships/hyperlink" Target="consultantplus://offline/ref=0BD221B27BFE501D6ACC24FC746CC878194015FE38FA99A81A568E79C59907F53A193652F81935A9m1t7J" TargetMode="External"/><Relationship Id="rId1131" Type="http://schemas.openxmlformats.org/officeDocument/2006/relationships/hyperlink" Target="consultantplus://offline/ref=0BD221B27BFE501D6ACC24FC746CC8781B4E19FB3EF9C4A2120F827BC29658E23D503A53F81B32mAtCJ" TargetMode="External"/><Relationship Id="rId1229" Type="http://schemas.openxmlformats.org/officeDocument/2006/relationships/hyperlink" Target="consultantplus://offline/ref=0BD221B27BFE501D6ACC24FC746CC87819411FF838FB99A81A568E79C59907F53A193652F81836AAm1t7J" TargetMode="External"/><Relationship Id="rId1783" Type="http://schemas.openxmlformats.org/officeDocument/2006/relationships/hyperlink" Target="consultantplus://offline/ref=0BD221B27BFE501D6ACC24FC746CC878194314FE38F099A81A568E79C59907F53A193652F81930AEm1tEJ" TargetMode="External"/><Relationship Id="rId1990" Type="http://schemas.openxmlformats.org/officeDocument/2006/relationships/hyperlink" Target="consultantplus://offline/ref=0BD221B27BFE501D6ACC24FC746CC878194314FE38F099A81A568E79C59907F53A193652F81830ABm1t7J" TargetMode="External"/><Relationship Id="rId2627" Type="http://schemas.openxmlformats.org/officeDocument/2006/relationships/hyperlink" Target="consultantplus://offline/ref=0BD221B27BFE501D6ACC24FC746CC878194118FD3BF699A81A568E79C59907F53A1936m5t1J" TargetMode="External"/><Relationship Id="rId2834" Type="http://schemas.openxmlformats.org/officeDocument/2006/relationships/hyperlink" Target="consultantplus://offline/ref=0BD221B27BFE501D6ACC24FC746CC8781C411EFB3AF9C4A2120F827BC29658E23D503A53F81B35mAtCJ" TargetMode="External"/><Relationship Id="rId4287" Type="http://schemas.openxmlformats.org/officeDocument/2006/relationships/hyperlink" Target="consultantplus://offline/ref=0BD221B27BFE501D6ACC24FC746CC878194314FB3BF799A81A568E79C59907F53A193652F81A34ADm1tEJ" TargetMode="External"/><Relationship Id="rId4494" Type="http://schemas.openxmlformats.org/officeDocument/2006/relationships/hyperlink" Target="consultantplus://offline/ref=0BD221B27BFE501D6ACC24FC746CC878194515FA38FA99A81A568E79C59907F53A193652F81937ACm1tBJ" TargetMode="External"/><Relationship Id="rId75" Type="http://schemas.openxmlformats.org/officeDocument/2006/relationships/hyperlink" Target="consultantplus://offline/ref=00FC604007246F79956945A3AC6A3F00B133AF3E05649A4A58CF1F30l8tEJ" TargetMode="External"/><Relationship Id="rId806" Type="http://schemas.openxmlformats.org/officeDocument/2006/relationships/hyperlink" Target="consultantplus://offline/ref=0BD221B27BFE501D6ACC24FC746CC87819441FF93BF499A81A568E79C59907F53A193652F81936AEm1t9J" TargetMode="External"/><Relationship Id="rId1436" Type="http://schemas.openxmlformats.org/officeDocument/2006/relationships/hyperlink" Target="consultantplus://offline/ref=0BD221B27BFE501D6ACC24FC746CC87819431AFF3DF399A81A568E79C59907F53A193652F81936ADm1t8J" TargetMode="External"/><Relationship Id="rId1643" Type="http://schemas.openxmlformats.org/officeDocument/2006/relationships/hyperlink" Target="consultantplus://offline/ref=0BD221B27BFE501D6ACC24FC746CC878194E1EF43FF199A81A568E79C59907F53A193652F81937A5m1t8J" TargetMode="External"/><Relationship Id="rId1850" Type="http://schemas.openxmlformats.org/officeDocument/2006/relationships/hyperlink" Target="consultantplus://offline/ref=0BD221B27BFE501D6ACC24FC746CC878194314FE38F099A81A568E79C59907F53A193652F81933AAm1t8J" TargetMode="External"/><Relationship Id="rId2901" Type="http://schemas.openxmlformats.org/officeDocument/2006/relationships/hyperlink" Target="consultantplus://offline/ref=0BD221B27BFE501D6ACC24FC746CC87819411FF838FB99A81A568E79C59907F53A193652FF19m3tEJ" TargetMode="External"/><Relationship Id="rId3096" Type="http://schemas.openxmlformats.org/officeDocument/2006/relationships/hyperlink" Target="consultantplus://offline/ref=0BD221B27BFE501D6ACC2AF0706CC8781F4E1EF53AF9C4A2120F827BmCt2J" TargetMode="External"/><Relationship Id="rId4147" Type="http://schemas.openxmlformats.org/officeDocument/2006/relationships/hyperlink" Target="consultantplus://offline/ref=0BD221B27BFE501D6ACC24FC746CC87819411FF838FB99A81A568E79C59907F53A193654F010m3t2J" TargetMode="External"/><Relationship Id="rId4354" Type="http://schemas.openxmlformats.org/officeDocument/2006/relationships/hyperlink" Target="consultantplus://offline/ref=0BD221B27BFE501D6ACC24FC746CC87819411DFB3AF399A81A568E79C59907F53A193650FBm1tDJ" TargetMode="External"/><Relationship Id="rId4561" Type="http://schemas.openxmlformats.org/officeDocument/2006/relationships/hyperlink" Target="consultantplus://offline/ref=0BD221B27BFE501D6ACC24FC746CC87819411FF838FB99A81A568E79C5m9t9J" TargetMode="External"/><Relationship Id="rId4799" Type="http://schemas.openxmlformats.org/officeDocument/2006/relationships/hyperlink" Target="consultantplus://offline/ref=0BD221B27BFE501D6ACC24FC746CC878194014F836F299A81A568E79C59907F53A193652F81931A8m1tCJ" TargetMode="External"/><Relationship Id="rId1503" Type="http://schemas.openxmlformats.org/officeDocument/2006/relationships/hyperlink" Target="consultantplus://offline/ref=0BD221B27BFE501D6ACC24FC746CC878194114F43EFB99A81A568E79C59907F53A193652F81935A9m1t6J" TargetMode="External"/><Relationship Id="rId1710" Type="http://schemas.openxmlformats.org/officeDocument/2006/relationships/hyperlink" Target="consultantplus://offline/ref=0BD221B27BFE501D6ACC24FC746CC878194314FE38F099A81A568E79C59907F53A193652F81934A4m1t8J" TargetMode="External"/><Relationship Id="rId1948" Type="http://schemas.openxmlformats.org/officeDocument/2006/relationships/hyperlink" Target="consultantplus://offline/ref=0BD221B27BFE501D6ACC24FC746CC878194314FE38F099A81A568E79C59907F53A193652F81930AEm1t8J" TargetMode="External"/><Relationship Id="rId3163" Type="http://schemas.openxmlformats.org/officeDocument/2006/relationships/hyperlink" Target="consultantplus://offline/ref=0BD221B27BFE501D6ACC24FC746CC87819411FF838FB99A81A568E79C59907F53A193652F81A30A8m1tCJ" TargetMode="External"/><Relationship Id="rId3370" Type="http://schemas.openxmlformats.org/officeDocument/2006/relationships/hyperlink" Target="consultantplus://offline/ref=0BD221B27BFE501D6ACC24FC746CC878194515FB3DF599A81A568E79C59907F53A193652F81936A5m1tFJ" TargetMode="External"/><Relationship Id="rId4007" Type="http://schemas.openxmlformats.org/officeDocument/2006/relationships/hyperlink" Target="consultantplus://offline/ref=0BD221B27BFE501D6ACC24FC746CC87819411FF838FB99A81A568E79C59907F53A193654FF1Am3t7J" TargetMode="External"/><Relationship Id="rId4214" Type="http://schemas.openxmlformats.org/officeDocument/2006/relationships/hyperlink" Target="consultantplus://offline/ref=0BD221B27BFE501D6ACC24FC746CC878194314FB3BF799A81A568E79C59907F53A193652F81A31A4m1t8J" TargetMode="External"/><Relationship Id="rId4421" Type="http://schemas.openxmlformats.org/officeDocument/2006/relationships/hyperlink" Target="consultantplus://offline/ref=0BD221B27BFE501D6ACC24FC746CC878194314FB3BF799A81A568E79C59907F53A193652F81B36ACm1tEJ" TargetMode="External"/><Relationship Id="rId4659" Type="http://schemas.openxmlformats.org/officeDocument/2006/relationships/hyperlink" Target="consultantplus://offline/ref=0BD221B27BFE501D6ACC24FC746CC87819411FF838FB99A81A568E79C59907F53A193654F11Am3t6J" TargetMode="External"/><Relationship Id="rId4866" Type="http://schemas.openxmlformats.org/officeDocument/2006/relationships/hyperlink" Target="consultantplus://offline/ref=0BD221B27BFE501D6ACC24FC746CC878194018F53CF199A81A568E79C59907F53A193652F81934AEm1t8J" TargetMode="External"/><Relationship Id="rId291" Type="http://schemas.openxmlformats.org/officeDocument/2006/relationships/hyperlink" Target="consultantplus://offline/ref=0BD221B27BFE501D6ACC24FC746CC878114E18FD36F9C4A2120F827BmCt2J" TargetMode="External"/><Relationship Id="rId1808" Type="http://schemas.openxmlformats.org/officeDocument/2006/relationships/hyperlink" Target="consultantplus://offline/ref=0BD221B27BFE501D6ACC24FC746CC878194314FE38F099A81A568E79C59907F53A193652F81933A8m1t9J" TargetMode="External"/><Relationship Id="rId3023" Type="http://schemas.openxmlformats.org/officeDocument/2006/relationships/hyperlink" Target="consultantplus://offline/ref=0BD221B27BFE501D6ACC24FC746CC878194515FB3DF599A81A568E79C59907F53A193652F81936ADm1tAJ" TargetMode="External"/><Relationship Id="rId3468" Type="http://schemas.openxmlformats.org/officeDocument/2006/relationships/hyperlink" Target="consultantplus://offline/ref=0BD221B27BFE501D6ACC24FC746CC87819411DFC3DFB99A81A568E79C59907F53A193652F81936ABm1tDJ" TargetMode="External"/><Relationship Id="rId3675" Type="http://schemas.openxmlformats.org/officeDocument/2006/relationships/hyperlink" Target="consultantplus://offline/ref=0BD221B27BFE501D6ACC24FC746CC87819411DFC3DFB99A81A568E79C59907F53A193652F81937AAm1tCJ" TargetMode="External"/><Relationship Id="rId3882" Type="http://schemas.openxmlformats.org/officeDocument/2006/relationships/hyperlink" Target="consultantplus://offline/ref=0BD221B27BFE501D6ACC24FC746CC87819411FF838FB99A81A568E79C59907F53A193654FF1Fm3tEJ" TargetMode="External"/><Relationship Id="rId4519" Type="http://schemas.openxmlformats.org/officeDocument/2006/relationships/hyperlink" Target="consultantplus://offline/ref=0BD221B27BFE501D6ACC24FC746CC87819411FF838FB99A81A568E79C59907F53A193657F911m3t6J" TargetMode="External"/><Relationship Id="rId4726" Type="http://schemas.openxmlformats.org/officeDocument/2006/relationships/hyperlink" Target="consultantplus://offline/ref=0BD221B27BFE501D6ACC24FC746CC87819411FF838FB99A81A568E79C59907F53A193652F81934A4m1tCJ" TargetMode="External"/><Relationship Id="rId4933" Type="http://schemas.openxmlformats.org/officeDocument/2006/relationships/hyperlink" Target="consultantplus://offline/ref=0BD221B27BFE501D6ACC24FC746CC878194E1EFE3DF299A81A568E79C59907F53A193656F01Cm3t1J" TargetMode="External"/><Relationship Id="rId151" Type="http://schemas.openxmlformats.org/officeDocument/2006/relationships/hyperlink" Target="consultantplus://offline/ref=00FC604007246F79956948B0B96A3F00B33EAA370267C740509613328945688FD4AFA0B7E3109851l6tEJ" TargetMode="External"/><Relationship Id="rId389" Type="http://schemas.openxmlformats.org/officeDocument/2006/relationships/hyperlink" Target="consultantplus://offline/ref=0BD221B27BFE501D6ACC24FC746CC878194114F43EFB99A81A568E79C59907F53A193652F81936ADm1tDJ" TargetMode="External"/><Relationship Id="rId596" Type="http://schemas.openxmlformats.org/officeDocument/2006/relationships/hyperlink" Target="consultantplus://offline/ref=0BD221B27BFE501D6ACC24FC746CC878194415F43BF499A81A568E79C59907F53A193652F81C3EADm1t9J" TargetMode="External"/><Relationship Id="rId2277" Type="http://schemas.openxmlformats.org/officeDocument/2006/relationships/hyperlink" Target="consultantplus://offline/ref=0BD221B27BFE501D6ACC24FC746CC878194114F439FB99A81A568E79C59907F53A193652F81934AAm1t7J" TargetMode="External"/><Relationship Id="rId2484" Type="http://schemas.openxmlformats.org/officeDocument/2006/relationships/hyperlink" Target="consultantplus://offline/ref=0BD221B27BFE501D6ACC24FC746CC878194119F53EF499A81A568E79C59907F53A193652F81933ABm1tDJ" TargetMode="External"/><Relationship Id="rId2691" Type="http://schemas.openxmlformats.org/officeDocument/2006/relationships/hyperlink" Target="consultantplus://offline/ref=0BD221B27BFE501D6ACC24FC746CC87819411FF838FB99A81A568E79C59907F53A193654F010m3t3J" TargetMode="External"/><Relationship Id="rId3230" Type="http://schemas.openxmlformats.org/officeDocument/2006/relationships/hyperlink" Target="consultantplus://offline/ref=0BD221B27BFE501D6ACC24FC746CC87819411FF838FB99A81A568E79C59907F53A193652F8183EAAm1tEJ" TargetMode="External"/><Relationship Id="rId3328" Type="http://schemas.openxmlformats.org/officeDocument/2006/relationships/hyperlink" Target="consultantplus://offline/ref=0BD221B27BFE501D6ACC24FC746CC87819411FF838FB99A81A568E79C59907F53A193652F81B35AAm1t6J" TargetMode="External"/><Relationship Id="rId3535" Type="http://schemas.openxmlformats.org/officeDocument/2006/relationships/hyperlink" Target="consultantplus://offline/ref=0BD221B27BFE501D6ACC24FC746CC87819411DFC3DFB99A81A568E79C59907F53A193652F81937ACm1tAJ" TargetMode="External"/><Relationship Id="rId3742" Type="http://schemas.openxmlformats.org/officeDocument/2006/relationships/hyperlink" Target="consultantplus://offline/ref=0BD221B27BFE501D6ACC24FC746CC87819411DFC3DFB99A81A568E79C59907F53A193652F81937A4m1t7J" TargetMode="External"/><Relationship Id="rId249" Type="http://schemas.openxmlformats.org/officeDocument/2006/relationships/hyperlink" Target="consultantplus://offline/ref=0BD221B27BFE501D6ACC24FC746CC878194415F43BF499A81A568E79C59907F53A193652F81E36ADm1t8J" TargetMode="External"/><Relationship Id="rId456" Type="http://schemas.openxmlformats.org/officeDocument/2006/relationships/hyperlink" Target="consultantplus://offline/ref=0BD221B27BFE501D6ACC24FC746CC87819401CFB38F499A81A568E79C59907F53A193652F81931AEm1t9J" TargetMode="External"/><Relationship Id="rId663" Type="http://schemas.openxmlformats.org/officeDocument/2006/relationships/hyperlink" Target="consultantplus://offline/ref=0BD221B27BFE501D6ACC24FC746CC878194415F43BF499A81A568E79C59907F53A193652F81C3FAFm1t9J" TargetMode="External"/><Relationship Id="rId870" Type="http://schemas.openxmlformats.org/officeDocument/2006/relationships/hyperlink" Target="consultantplus://offline/ref=0BD221B27BFE501D6ACC24FC746CC8781A421EFB3AF9C4A2120F827BC29658E23D503A53F81A30mAtDJ" TargetMode="External"/><Relationship Id="rId1086" Type="http://schemas.openxmlformats.org/officeDocument/2006/relationships/hyperlink" Target="consultantplus://offline/ref=0BD221B27BFE501D6ACC24FC746CC878194119FB3DF599A81A568E79C59907F53A193652F81936ACm1t6J" TargetMode="External"/><Relationship Id="rId1293" Type="http://schemas.openxmlformats.org/officeDocument/2006/relationships/hyperlink" Target="consultantplus://offline/ref=0BD221B27BFE501D6ACC24FC746CC87819411FF838FB99A81A568E79C59907F53A19365BFC1Bm3t4J" TargetMode="External"/><Relationship Id="rId2137" Type="http://schemas.openxmlformats.org/officeDocument/2006/relationships/hyperlink" Target="consultantplus://offline/ref=0BD221B27BFE501D6ACC24FC746CC878194114F439FB99A81A568E79C59907F53A193652F011m3tEJ" TargetMode="External"/><Relationship Id="rId2344" Type="http://schemas.openxmlformats.org/officeDocument/2006/relationships/hyperlink" Target="consultantplus://offline/ref=0BD221B27BFE501D6ACC24FC746CC87819421CFA3CFB99A81A568E79C59907F53A193652F81936ACm1t7J" TargetMode="External"/><Relationship Id="rId2551" Type="http://schemas.openxmlformats.org/officeDocument/2006/relationships/hyperlink" Target="consultantplus://offline/ref=0BD221B27BFE501D6ACC24FC746CC878194119F53EF499A81A568E79C59907F53A193652F81931AEm1tCJ" TargetMode="External"/><Relationship Id="rId2789" Type="http://schemas.openxmlformats.org/officeDocument/2006/relationships/hyperlink" Target="consultantplus://offline/ref=0BD221B27BFE501D6ACC24FC746CC87819411FF838FB99A81A568E79C59907F53A19365AFA19m3t5J" TargetMode="External"/><Relationship Id="rId2996" Type="http://schemas.openxmlformats.org/officeDocument/2006/relationships/hyperlink" Target="consultantplus://offline/ref=0BD221B27BFE501D6ACC24FC746CC87819411FF838FB99A81A568E79C59907F53A193652FE1Fm3t5J" TargetMode="External"/><Relationship Id="rId109" Type="http://schemas.openxmlformats.org/officeDocument/2006/relationships/hyperlink" Target="consultantplus://offline/ref=00FC604007246F79956955A4AB020506EC3BA33D0F6DCF1D5A9E4A3E8B42l6t7J" TargetMode="External"/><Relationship Id="rId316" Type="http://schemas.openxmlformats.org/officeDocument/2006/relationships/hyperlink" Target="consultantplus://offline/ref=0BD221B27BFE501D6ACC24FC746CC878194314F538F799A81A568E79C5m9t9J" TargetMode="External"/><Relationship Id="rId523" Type="http://schemas.openxmlformats.org/officeDocument/2006/relationships/hyperlink" Target="consultantplus://offline/ref=0BD221B27BFE501D6ACC24FC746CC878194014FF3EF699A81A568E79C59907F53A193652F81936AEm1tDJ" TargetMode="External"/><Relationship Id="rId968" Type="http://schemas.openxmlformats.org/officeDocument/2006/relationships/hyperlink" Target="consultantplus://offline/ref=0BD221B27BFE501D6ACC24FC746CC87819431AF936F599A81A568E79C59907F53A193652F81936AEm1tEJ" TargetMode="External"/><Relationship Id="rId1153" Type="http://schemas.openxmlformats.org/officeDocument/2006/relationships/hyperlink" Target="consultantplus://offline/ref=0BD221B27BFE501D6ACC39EE626CC87819451AFA3FF9C4A2120F827BmCt2J" TargetMode="External"/><Relationship Id="rId1598" Type="http://schemas.openxmlformats.org/officeDocument/2006/relationships/hyperlink" Target="consultantplus://offline/ref=0BD221B27BFE501D6ACC24FC746CC878194E1EF43FF199A81A568E79C59907F53A193650FCm1tCJ" TargetMode="External"/><Relationship Id="rId2204" Type="http://schemas.openxmlformats.org/officeDocument/2006/relationships/hyperlink" Target="consultantplus://offline/ref=0BD221B27BFE501D6ACC24FC746CC878194114F439FB99A81A568E79C59907F53A1936m5t4J" TargetMode="External"/><Relationship Id="rId2649" Type="http://schemas.openxmlformats.org/officeDocument/2006/relationships/hyperlink" Target="consultantplus://offline/ref=0BD221B27BFE501D6ACC24FC746CC87819431AF936F599A81A568E79C59907F53A193652F81936AEm1tEJ" TargetMode="External"/><Relationship Id="rId2856" Type="http://schemas.openxmlformats.org/officeDocument/2006/relationships/hyperlink" Target="consultantplus://offline/ref=0BD221B27BFE501D6ACC24FC746CC87819411FF838FB99A81A568E79C59907F53A193652FE1Am3t1J" TargetMode="External"/><Relationship Id="rId3602" Type="http://schemas.openxmlformats.org/officeDocument/2006/relationships/hyperlink" Target="consultantplus://offline/ref=0BD221B27BFE501D6ACC24FC746CC87819411DFC3DFB99A81A568E79C59907F53A193652F81937AEm1tBJ" TargetMode="External"/><Relationship Id="rId3907" Type="http://schemas.openxmlformats.org/officeDocument/2006/relationships/hyperlink" Target="consultantplus://offline/ref=0BD221B27BFE501D6ACC24FC746CC87819411FF838FB99A81A568E79C59907F53A193654FF11m3t0J" TargetMode="External"/><Relationship Id="rId97" Type="http://schemas.openxmlformats.org/officeDocument/2006/relationships/hyperlink" Target="consultantplus://offline/ref=00FC604007246F79956948B0B96A3F00B33EA8370267C7405096133289l4t5J" TargetMode="External"/><Relationship Id="rId730" Type="http://schemas.openxmlformats.org/officeDocument/2006/relationships/hyperlink" Target="consultantplus://offline/ref=0BD221B27BFE501D6ACC24FC746CC878194618FB3DF799A81A568E79C59907F53A193652F81936AFm1t9J" TargetMode="External"/><Relationship Id="rId828" Type="http://schemas.openxmlformats.org/officeDocument/2006/relationships/hyperlink" Target="consultantplus://offline/ref=0BD221B27BFE501D6ACC24FC746CC87819411FF838FB99A81A568E79C59907F53A193652F81936ADm1t6J" TargetMode="External"/><Relationship Id="rId1013" Type="http://schemas.openxmlformats.org/officeDocument/2006/relationships/hyperlink" Target="consultantplus://offline/ref=0BD221B27BFE501D6ACC24FC746CC8781C411EFB3AF9C4A2120F827BC29658E23D503A53F81930mAtBJ" TargetMode="External"/><Relationship Id="rId1360" Type="http://schemas.openxmlformats.org/officeDocument/2006/relationships/hyperlink" Target="consultantplus://offline/ref=0BD221B27BFE501D6ACC39EE626CC8781F431DF437F9C4A2120F827BmCt2J" TargetMode="External"/><Relationship Id="rId1458" Type="http://schemas.openxmlformats.org/officeDocument/2006/relationships/hyperlink" Target="consultantplus://offline/ref=0BD221B27BFE501D6ACC24FC746CC878194E1EF43FF199A81A568E79C59907F53A193652F81937A9m1tAJ" TargetMode="External"/><Relationship Id="rId1665" Type="http://schemas.openxmlformats.org/officeDocument/2006/relationships/hyperlink" Target="consultantplus://offline/ref=0BD221B27BFE501D6ACC24FC746CC878194018F439F399A81A568E79C5m9t9J" TargetMode="External"/><Relationship Id="rId1872" Type="http://schemas.openxmlformats.org/officeDocument/2006/relationships/hyperlink" Target="consultantplus://offline/ref=0BD221B27BFE501D6ACC24FC746CC878194314FE38F099A81A568E79C59907F53A193652F81933AAm1t8J" TargetMode="External"/><Relationship Id="rId2411" Type="http://schemas.openxmlformats.org/officeDocument/2006/relationships/hyperlink" Target="consultantplus://offline/ref=0BD221B27BFE501D6ACC24FC746CC878194119F53EF499A81A568E79C59907F53A193652F81934AFm1t7J" TargetMode="External"/><Relationship Id="rId2509" Type="http://schemas.openxmlformats.org/officeDocument/2006/relationships/hyperlink" Target="consultantplus://offline/ref=0BD221B27BFE501D6ACC24FC746CC878194119F53EF499A81A568E79C59907F53A193652F81930AEm1t8J" TargetMode="External"/><Relationship Id="rId2716" Type="http://schemas.openxmlformats.org/officeDocument/2006/relationships/hyperlink" Target="consultantplus://offline/ref=0BD221B27BFE501D6ACC24FC746CC87819411FF838FB99A81A568E79C59907F53A193654FBm1tEJ" TargetMode="External"/><Relationship Id="rId4071" Type="http://schemas.openxmlformats.org/officeDocument/2006/relationships/hyperlink" Target="consultantplus://offline/ref=0BD221B27BFE501D6ACC24FC746CC87819411FF838FB99A81A568E79C59907F53A193654F01Cm3t6J" TargetMode="External"/><Relationship Id="rId4169" Type="http://schemas.openxmlformats.org/officeDocument/2006/relationships/hyperlink" Target="consultantplus://offline/ref=0BD221B27BFE501D6ACC24FC746CC87819411FF838FB99A81A568E79C59907F53A193652F91A33mAt5J" TargetMode="External"/><Relationship Id="rId1220" Type="http://schemas.openxmlformats.org/officeDocument/2006/relationships/hyperlink" Target="consultantplus://offline/ref=0BD221B27BFE501D6ACC24FC746CC87819411FF838FB99A81A568E79C59907F53A193652F81032mAtFJ" TargetMode="External"/><Relationship Id="rId1318" Type="http://schemas.openxmlformats.org/officeDocument/2006/relationships/hyperlink" Target="consultantplus://offline/ref=0BD221B27BFE501D6ACC39EE626CC878194515F936F099A81A568E79C5m9t9J" TargetMode="External"/><Relationship Id="rId1525" Type="http://schemas.openxmlformats.org/officeDocument/2006/relationships/hyperlink" Target="consultantplus://offline/ref=0BD221B27BFE501D6ACC24FC746CC878194114F43EFB99A81A568E79C59907F53A193652F81A36ADm1tDJ" TargetMode="External"/><Relationship Id="rId2923" Type="http://schemas.openxmlformats.org/officeDocument/2006/relationships/hyperlink" Target="consultantplus://offline/ref=0BD221B27BFE501D6ACC24FC746CC87819411EF537F799A81A568E79C59907F53A193650FA1Em3t5J" TargetMode="External"/><Relationship Id="rId4376" Type="http://schemas.openxmlformats.org/officeDocument/2006/relationships/hyperlink" Target="consultantplus://offline/ref=0BD221B27BFE501D6ACC39EE626CC87819471BFF3AFA99A81A568E79C5m9t9J" TargetMode="External"/><Relationship Id="rId4583" Type="http://schemas.openxmlformats.org/officeDocument/2006/relationships/hyperlink" Target="consultantplus://offline/ref=0BD221B27BFE501D6ACC24FC746CC8781C4E1CFF3FF9C4A2120F827BmCt2J" TargetMode="External"/><Relationship Id="rId4790" Type="http://schemas.openxmlformats.org/officeDocument/2006/relationships/hyperlink" Target="consultantplus://offline/ref=0BD221B27BFE501D6ACC24FC746CC878194014F836F299A81A568E79C59907F53A193652F81936AEm1tCJ" TargetMode="External"/><Relationship Id="rId1732" Type="http://schemas.openxmlformats.org/officeDocument/2006/relationships/hyperlink" Target="consultantplus://offline/ref=0BD221B27BFE501D6ACC24FC746CC878194314FE38F099A81A568E79C59907F53A193652F81932AFm1t6J" TargetMode="External"/><Relationship Id="rId3185" Type="http://schemas.openxmlformats.org/officeDocument/2006/relationships/hyperlink" Target="consultantplus://offline/ref=0BD221B27BFE501D6ACC24FC746CC87819411FF838FB99A81A568E79C59907F53A193652F81B34ACm1tDJ" TargetMode="External"/><Relationship Id="rId3392" Type="http://schemas.openxmlformats.org/officeDocument/2006/relationships/hyperlink" Target="consultantplus://offline/ref=0BD221B27BFE501D6ACC24FC746CC87819411FF838FB99A81A568E79C59907F53A193652F81A30ABm1tAJ" TargetMode="External"/><Relationship Id="rId4029" Type="http://schemas.openxmlformats.org/officeDocument/2006/relationships/hyperlink" Target="consultantplus://offline/ref=0BD221B27BFE501D6ACC39EE626CC87819421FFD37F599A81A568E79C5m9t9J" TargetMode="External"/><Relationship Id="rId4236" Type="http://schemas.openxmlformats.org/officeDocument/2006/relationships/hyperlink" Target="consultantplus://offline/ref=0BD221B27BFE501D6ACC24FC746CC878194314FB3BF799A81A568E79C59907F53A193652F81A3EACm1t6J" TargetMode="External"/><Relationship Id="rId4443" Type="http://schemas.openxmlformats.org/officeDocument/2006/relationships/hyperlink" Target="consultantplus://offline/ref=0BD221B27BFE501D6ACC24FC746CC87819411FF838FB99A81A568E79C59907F53A193657F91Cm3t3J" TargetMode="External"/><Relationship Id="rId4650" Type="http://schemas.openxmlformats.org/officeDocument/2006/relationships/hyperlink" Target="consultantplus://offline/ref=0BD221B27BFE501D6ACC24FC746CC87819411FF838FB99A81A568E79C59907F53A193652F81933AFm1tAJ" TargetMode="External"/><Relationship Id="rId4888" Type="http://schemas.openxmlformats.org/officeDocument/2006/relationships/hyperlink" Target="consultantplus://offline/ref=0BD221B27BFE501D6ACC24FC746CC878194018F53CF199A81A568E79C59907F53A193652FEm1tDJ" TargetMode="External"/><Relationship Id="rId24" Type="http://schemas.openxmlformats.org/officeDocument/2006/relationships/hyperlink" Target="consultantplus://offline/ref=00FC604007246F79956948B0B96A3F00B33EA839066FC740509613328945688FD4AFA0B7E311985Fl6t6J" TargetMode="External"/><Relationship Id="rId2299" Type="http://schemas.openxmlformats.org/officeDocument/2006/relationships/hyperlink" Target="consultantplus://offline/ref=0BD221B27BFE501D6ACC24FC746CC878194114F439FB99A81A568E79C59907F53A193652FAm1t1J" TargetMode="External"/><Relationship Id="rId3045" Type="http://schemas.openxmlformats.org/officeDocument/2006/relationships/hyperlink" Target="consultantplus://offline/ref=0BD221B27BFE501D6ACC24FC746CC87819411FF838FB99A81A568E79C59907F53A193652F81D34A8m1tAJ" TargetMode="External"/><Relationship Id="rId3252" Type="http://schemas.openxmlformats.org/officeDocument/2006/relationships/hyperlink" Target="consultantplus://offline/ref=0BD221B27BFE501D6ACC24FC746CC87819411FF838FB99A81A568E79C59907F53A193652F91B37mAtFJ" TargetMode="External"/><Relationship Id="rId3697" Type="http://schemas.openxmlformats.org/officeDocument/2006/relationships/hyperlink" Target="consultantplus://offline/ref=0BD221B27BFE501D6ACC24FC746CC87819411DFC3DFB99A81A568E79C59907F53A193652F81937A4m1tFJ" TargetMode="External"/><Relationship Id="rId4303" Type="http://schemas.openxmlformats.org/officeDocument/2006/relationships/hyperlink" Target="consultantplus://offline/ref=0BD221B27BFE501D6ACC39EE626CC87811441FF437F9C4A2120F827BmCt2J" TargetMode="External"/><Relationship Id="rId4510" Type="http://schemas.openxmlformats.org/officeDocument/2006/relationships/hyperlink" Target="consultantplus://offline/ref=0BD221B27BFE501D6ACC24FC746CC878194515FA38FA99A81A568E79C59907F53A193652F81937AEm1t6J" TargetMode="External"/><Relationship Id="rId4748" Type="http://schemas.openxmlformats.org/officeDocument/2006/relationships/hyperlink" Target="consultantplus://offline/ref=0BD221B27BFE501D6ACC24FC746CC87819411FF838FB99A81A568E79C59907F53A193652F81B30A4m1tBJ" TargetMode="External"/><Relationship Id="rId4955" Type="http://schemas.openxmlformats.org/officeDocument/2006/relationships/hyperlink" Target="consultantplus://offline/ref=0BD221B27BFE501D6ACC24FC746CC878194E1CF537F799A81A568E79C59907F53A193651FE1Cm3t1J" TargetMode="External"/><Relationship Id="rId173" Type="http://schemas.openxmlformats.org/officeDocument/2006/relationships/hyperlink" Target="consultantplus://offline/ref=00FC604007246F79956948B0B96A3F00B33EA839026AC740509613328945688FD4AFA0B7E3l1t9J" TargetMode="External"/><Relationship Id="rId380" Type="http://schemas.openxmlformats.org/officeDocument/2006/relationships/hyperlink" Target="consultantplus://offline/ref=0BD221B27BFE501D6ACC24FC746CC878194114F43EFB99A81A568E79C59907F53A193652F81936ADm1tDJ" TargetMode="External"/><Relationship Id="rId2061" Type="http://schemas.openxmlformats.org/officeDocument/2006/relationships/hyperlink" Target="consultantplus://offline/ref=0BD221B27BFE501D6ACC24FC746CC878194114F439FB99A81A568E79C59907F53A193657F91Em3t0J" TargetMode="External"/><Relationship Id="rId3112" Type="http://schemas.openxmlformats.org/officeDocument/2006/relationships/hyperlink" Target="consultantplus://offline/ref=0BD221B27BFE501D6ACC24FC746CC87819411FF838FB99A81A568E79C59907F53A193650F91Am3tEJ" TargetMode="External"/><Relationship Id="rId3557" Type="http://schemas.openxmlformats.org/officeDocument/2006/relationships/hyperlink" Target="consultantplus://offline/ref=0BD221B27BFE501D6ACC24FC746CC87819411DFC3DFB99A81A568E79C59907F53A193652F81937ACm1t7J" TargetMode="External"/><Relationship Id="rId3764" Type="http://schemas.openxmlformats.org/officeDocument/2006/relationships/hyperlink" Target="consultantplus://offline/ref=0BD221B27BFE501D6ACC24FC746CC878194515FB3DF599A81A568E79C59907F53A193652F81936AEm1t6J" TargetMode="External"/><Relationship Id="rId3971" Type="http://schemas.openxmlformats.org/officeDocument/2006/relationships/hyperlink" Target="consultantplus://offline/ref=0BD221B27BFE501D6ACC24FC746CC87819411FF838FB99A81A568E79C59907F53A19365AF11Bm3t7J" TargetMode="External"/><Relationship Id="rId4608" Type="http://schemas.openxmlformats.org/officeDocument/2006/relationships/hyperlink" Target="consultantplus://offline/ref=0BD221B27BFE501D6ACC24FC746CC87819411AFE3CF199A81A568E79C59907F53A193652F81936AEm1tFJ" TargetMode="External"/><Relationship Id="rId4815" Type="http://schemas.openxmlformats.org/officeDocument/2006/relationships/hyperlink" Target="consultantplus://offline/ref=0BD221B27BFE501D6ACC24FC746CC878194014F836F299A81A568E79C59907F53A193652F81936A5m1tBJ" TargetMode="External"/><Relationship Id="rId240" Type="http://schemas.openxmlformats.org/officeDocument/2006/relationships/hyperlink" Target="consultantplus://offline/ref=0BD221B27BFE501D6ACC24FC746CC878194415F43BF499A81A568E79C59907F53A193652F81E36ADm1tEJ" TargetMode="External"/><Relationship Id="rId478" Type="http://schemas.openxmlformats.org/officeDocument/2006/relationships/hyperlink" Target="consultantplus://offline/ref=0BD221B27BFE501D6ACC24FC746CC878194E1EFB3FF299A81A568E79C59907F53A193651FBm1tCJ" TargetMode="External"/><Relationship Id="rId685" Type="http://schemas.openxmlformats.org/officeDocument/2006/relationships/hyperlink" Target="consultantplus://offline/ref=0BD221B27BFE501D6ACC24FC746CC878194E1EFA37F099A81A568E79C59907F53A193652F81937A9m1tCJ" TargetMode="External"/><Relationship Id="rId892" Type="http://schemas.openxmlformats.org/officeDocument/2006/relationships/hyperlink" Target="consultantplus://offline/ref=0BD221B27BFE501D6ACC24FC746CC87819411AFE3CF199A81A568E79C59907F53A193652F81936ADm1t7J" TargetMode="External"/><Relationship Id="rId2159" Type="http://schemas.openxmlformats.org/officeDocument/2006/relationships/hyperlink" Target="consultantplus://offline/ref=0BD221B27BFE501D6ACC24FC746CC87819471BF938F799A81A568E79C5m9t9J" TargetMode="External"/><Relationship Id="rId2366" Type="http://schemas.openxmlformats.org/officeDocument/2006/relationships/hyperlink" Target="consultantplus://offline/ref=0BD221B27BFE501D6ACC24FC746CC878194018FF3AF099A81A568E79C59907F53A193652F81936ADm1tFJ" TargetMode="External"/><Relationship Id="rId2573" Type="http://schemas.openxmlformats.org/officeDocument/2006/relationships/hyperlink" Target="consultantplus://offline/ref=0BD221B27BFE501D6ACC24FC746CC878194E1EF43FF199A81A568E79C59907F53A193656FFm1t0J" TargetMode="External"/><Relationship Id="rId2780" Type="http://schemas.openxmlformats.org/officeDocument/2006/relationships/hyperlink" Target="consultantplus://offline/ref=0BD221B27BFE501D6ACC24FC746CC87819411FF838FB99A81A568E79C59907F53A193652F81A33ABm1tCJ" TargetMode="External"/><Relationship Id="rId3417" Type="http://schemas.openxmlformats.org/officeDocument/2006/relationships/hyperlink" Target="consultantplus://offline/ref=0BD221B27BFE501D6ACC24FC746CC87819421FFF3CF299A81A568E79C59907F53A193652F81937A9m1tFJ" TargetMode="External"/><Relationship Id="rId3624" Type="http://schemas.openxmlformats.org/officeDocument/2006/relationships/hyperlink" Target="consultantplus://offline/ref=0BD221B27BFE501D6ACC24FC746CC87819411DFC3DFB99A81A568E79C59907F53A193652F81937AFm1t6J" TargetMode="External"/><Relationship Id="rId3831" Type="http://schemas.openxmlformats.org/officeDocument/2006/relationships/hyperlink" Target="consultantplus://offline/ref=0BD221B27BFE501D6ACC24FC746CC87819411FF838FB99A81A568E79C59907F53A193654F119m3tFJ" TargetMode="External"/><Relationship Id="rId100" Type="http://schemas.openxmlformats.org/officeDocument/2006/relationships/hyperlink" Target="consultantplus://offline/ref=00FC604007246F79956948B0B96A3F00B333AC3D016DC740509613328945688FD4AFA0B7E3119958l6t4J" TargetMode="External"/><Relationship Id="rId338" Type="http://schemas.openxmlformats.org/officeDocument/2006/relationships/hyperlink" Target="consultantplus://offline/ref=0BD221B27BFE501D6ACC24FC746CC878194415F43BF499A81A568E79C59907F53A193652F81C33A4m1tDJ" TargetMode="External"/><Relationship Id="rId545" Type="http://schemas.openxmlformats.org/officeDocument/2006/relationships/hyperlink" Target="consultantplus://offline/ref=0BD221B27BFE501D6ACC24FC746CC87819431BFF36F799A81A568E79C59907F53A193652F81936ADm1tEJ" TargetMode="External"/><Relationship Id="rId752" Type="http://schemas.openxmlformats.org/officeDocument/2006/relationships/hyperlink" Target="consultantplus://offline/ref=0BD221B27BFE501D6ACC24FC746CC87819431EFE3DF799A81A568E79C59907F53A193652F81936ACm1t6J" TargetMode="External"/><Relationship Id="rId1175" Type="http://schemas.openxmlformats.org/officeDocument/2006/relationships/hyperlink" Target="consultantplus://offline/ref=0BD221B27BFE501D6ACC24FC746CC8781B4E19FB3EF9C4A2120F827BC29658E23D503A53F81B32mAtCJ" TargetMode="External"/><Relationship Id="rId1382" Type="http://schemas.openxmlformats.org/officeDocument/2006/relationships/hyperlink" Target="consultantplus://offline/ref=0BD221B27BFE501D6ACC24FC746CC878194118F43CF799A81A568E79C59907F53A193652F81937ADm1tFJ" TargetMode="External"/><Relationship Id="rId2019" Type="http://schemas.openxmlformats.org/officeDocument/2006/relationships/hyperlink" Target="consultantplus://offline/ref=0BD221B27BFE501D6ACC24FC746CC878104E1DF43EF9C4A2120F827BC29658E23D503A53F81836mAt4J" TargetMode="External"/><Relationship Id="rId2226" Type="http://schemas.openxmlformats.org/officeDocument/2006/relationships/hyperlink" Target="consultantplus://offline/ref=0BD221B27BFE501D6ACC24FC746CC878194114F439FB99A81A568E79C59907F53A193657F911m3t5J" TargetMode="External"/><Relationship Id="rId2433" Type="http://schemas.openxmlformats.org/officeDocument/2006/relationships/hyperlink" Target="consultantplus://offline/ref=0BD221B27BFE501D6ACC24FC746CC878194E1EF43FF199A81A568E79C59907F53A193650FCm1tCJ" TargetMode="External"/><Relationship Id="rId2640" Type="http://schemas.openxmlformats.org/officeDocument/2006/relationships/hyperlink" Target="consultantplus://offline/ref=0BD221B27BFE501D6ACC24FC746CC87819431AF936F599A81A568E79C59907F53A193652F81936AEm1tEJ" TargetMode="External"/><Relationship Id="rId2878" Type="http://schemas.openxmlformats.org/officeDocument/2006/relationships/hyperlink" Target="consultantplus://offline/ref=0BD221B27BFE501D6ACC24FC746CC87819411FF838FB99A81A568E79C59907F53A193652F81A33A4m1t6J" TargetMode="External"/><Relationship Id="rId3929" Type="http://schemas.openxmlformats.org/officeDocument/2006/relationships/hyperlink" Target="consultantplus://offline/ref=0BD221B27BFE501D6ACC24FC746CC8781B4F18FD3AF9C4A2120F827BmCt2J" TargetMode="External"/><Relationship Id="rId4093" Type="http://schemas.openxmlformats.org/officeDocument/2006/relationships/hyperlink" Target="consultantplus://offline/ref=0BD221B27BFE501D6ACC25F162009D2B15471FF439FA94F5105ED775C79E08AA2D1E7F5EF91936A91AmCt1J" TargetMode="External"/><Relationship Id="rId405" Type="http://schemas.openxmlformats.org/officeDocument/2006/relationships/hyperlink" Target="consultantplus://offline/ref=0BD221B27BFE501D6ACC24FC746CC878194515FA38FA99A81A568E79C59907F53A193652F81937ACm1tBJ" TargetMode="External"/><Relationship Id="rId612" Type="http://schemas.openxmlformats.org/officeDocument/2006/relationships/hyperlink" Target="consultantplus://offline/ref=0BD221B27BFE501D6ACC24FC746CC878194415F43BF499A81A568E79C59907F53A193652F81C3EA8m1tCJ" TargetMode="External"/><Relationship Id="rId1035" Type="http://schemas.openxmlformats.org/officeDocument/2006/relationships/hyperlink" Target="consultantplus://offline/ref=0BD221B27BFE501D6ACC24FC746CC878194E1EF43FF199A81A568E79C59907F53A193652F81937ADm1t6J" TargetMode="External"/><Relationship Id="rId1242" Type="http://schemas.openxmlformats.org/officeDocument/2006/relationships/hyperlink" Target="consultantplus://offline/ref=0BD221B27BFE501D6ACC24FC746CC87819411FF838FB99A81A568E79C59907F53A193652F81936ACm1t6J" TargetMode="External"/><Relationship Id="rId1687" Type="http://schemas.openxmlformats.org/officeDocument/2006/relationships/hyperlink" Target="consultantplus://offline/ref=0BD221B27BFE501D6ACC24FC746CC878194314FE38F099A81A568E79C59907F53A193652F81937ACm1tBJ" TargetMode="External"/><Relationship Id="rId1894" Type="http://schemas.openxmlformats.org/officeDocument/2006/relationships/hyperlink" Target="consultantplus://offline/ref=0BD221B27BFE501D6ACC24FC746CC878194314FE38F099A81A568E79C59907F53A193652F81933A4m1tBJ" TargetMode="External"/><Relationship Id="rId2500" Type="http://schemas.openxmlformats.org/officeDocument/2006/relationships/hyperlink" Target="consultantplus://offline/ref=0BD221B27BFE501D6ACC24FC746CC878194119F53EF499A81A568E79C59907F53A193652F81930AFm1t7J" TargetMode="External"/><Relationship Id="rId2738" Type="http://schemas.openxmlformats.org/officeDocument/2006/relationships/hyperlink" Target="consultantplus://offline/ref=0BD221B27BFE501D6ACC24FC746CC87819411FF838FB99A81A568E79C59907F53A19365AFF1Cm3t0J" TargetMode="External"/><Relationship Id="rId2945" Type="http://schemas.openxmlformats.org/officeDocument/2006/relationships/hyperlink" Target="consultantplus://offline/ref=0BD221B27BFE501D6ACC24FC746CC87819411FF838FB99A81A568E79C59907F53A193650FB1Cm3t5J" TargetMode="External"/><Relationship Id="rId4398" Type="http://schemas.openxmlformats.org/officeDocument/2006/relationships/hyperlink" Target="consultantplus://offline/ref=0BD221B27BFE501D6ACC24FC746CC878194314FB3BF799A81A568E79C59907F53A193652F8183EAEm1tCJ" TargetMode="External"/><Relationship Id="rId917" Type="http://schemas.openxmlformats.org/officeDocument/2006/relationships/hyperlink" Target="consultantplus://offline/ref=0BD221B27BFE501D6ACC24FC746CC878194E1FFE3AF399A81A568E79C59907F53A1936m5t7J" TargetMode="External"/><Relationship Id="rId1102" Type="http://schemas.openxmlformats.org/officeDocument/2006/relationships/hyperlink" Target="consultantplus://offline/ref=0BD221B27BFE501D6ACC24FC746CC878194119FB3DF599A81A568E79C59907F53A193652F81936A9m1t7J" TargetMode="External"/><Relationship Id="rId1547" Type="http://schemas.openxmlformats.org/officeDocument/2006/relationships/hyperlink" Target="consultantplus://offline/ref=0BD221B27BFE501D6ACC24FC746CC878194E1EF43FF199A81A568E79C59907F53A193651F9m1t1J" TargetMode="External"/><Relationship Id="rId1754" Type="http://schemas.openxmlformats.org/officeDocument/2006/relationships/hyperlink" Target="consultantplus://offline/ref=0BD221B27BFE501D6ACC24FC746CC878194314FE38F099A81A568E79C59907F53A193652F81932AAm1tCJ" TargetMode="External"/><Relationship Id="rId1961" Type="http://schemas.openxmlformats.org/officeDocument/2006/relationships/hyperlink" Target="consultantplus://offline/ref=0BD221B27BFE501D6ACC24FC746CC878194314FE38F099A81A568E79C59907F53A193652F81930A8m1tAJ" TargetMode="External"/><Relationship Id="rId2805" Type="http://schemas.openxmlformats.org/officeDocument/2006/relationships/hyperlink" Target="consultantplus://offline/ref=0BD221B27BFE501D6ACC24FC746CC87819411FF838FB99A81A568E79C59907F53A193652F81832A5m1tFJ" TargetMode="External"/><Relationship Id="rId4160" Type="http://schemas.openxmlformats.org/officeDocument/2006/relationships/hyperlink" Target="consultantplus://offline/ref=0BD221B27BFE501D6ACC24FC746CC87819411FF838FB99A81A568E79C59907F53A193652F019m3t3J" TargetMode="External"/><Relationship Id="rId4258" Type="http://schemas.openxmlformats.org/officeDocument/2006/relationships/hyperlink" Target="consultantplus://offline/ref=0BD221B27BFE501D6ACC39EE626CC878104E1EF438F9C4A2120F827BmCt2J" TargetMode="External"/><Relationship Id="rId4465" Type="http://schemas.openxmlformats.org/officeDocument/2006/relationships/hyperlink" Target="consultantplus://offline/ref=0BD221B27BFE501D6ACC24FC746CC87819411FF838FB99A81A568E79C59907F53A193652F01Bm3t6J" TargetMode="External"/><Relationship Id="rId5004" Type="http://schemas.openxmlformats.org/officeDocument/2006/relationships/hyperlink" Target="consultantplus://offline/ref=0BD221B27BFE501D6ACC24FC746CC87819411FF838FB99A81A568E79C59907F53A193652F91B33mAtFJ" TargetMode="External"/><Relationship Id="rId46" Type="http://schemas.openxmlformats.org/officeDocument/2006/relationships/hyperlink" Target="consultantplus://offline/ref=00FC604007246F79956948B0B96A3F00B33EAA370E6AC7405096133289l4t5J" TargetMode="External"/><Relationship Id="rId1407" Type="http://schemas.openxmlformats.org/officeDocument/2006/relationships/hyperlink" Target="consultantplus://offline/ref=0BD221B27BFE501D6ACC24FC746CC878194118F43CF799A81A568E79C59907F53A193652F81935ABm1t8J" TargetMode="External"/><Relationship Id="rId1614" Type="http://schemas.openxmlformats.org/officeDocument/2006/relationships/hyperlink" Target="consultantplus://offline/ref=0BD221B27BFE501D6ACC24FC746CC878194E1DFE3AFB99A81A568E79C59907F53A193652F81932ACm1tFJ" TargetMode="External"/><Relationship Id="rId1821" Type="http://schemas.openxmlformats.org/officeDocument/2006/relationships/hyperlink" Target="consultantplus://offline/ref=0BD221B27BFE501D6ACC24FC746CC878194314FE38F099A81A568E79C59907F53A193652F81933A9m1tEJ" TargetMode="External"/><Relationship Id="rId3067" Type="http://schemas.openxmlformats.org/officeDocument/2006/relationships/hyperlink" Target="consultantplus://offline/ref=0BD221B27BFE501D6ACC24FC746CC87819411FF838FB99A81A568E79C59907F53A193654F119m3tFJ" TargetMode="External"/><Relationship Id="rId3274" Type="http://schemas.openxmlformats.org/officeDocument/2006/relationships/hyperlink" Target="consultantplus://offline/ref=0BD221B27BFE501D6ACC24FC746CC87819411FF838FB99A81A568E79C59907F53A193654F119m3t5J" TargetMode="External"/><Relationship Id="rId4020" Type="http://schemas.openxmlformats.org/officeDocument/2006/relationships/hyperlink" Target="consultantplus://offline/ref=0BD221B27BFE501D6ACC39EE626CC878194415FA3EF599A81A568E79C5m9t9J" TargetMode="External"/><Relationship Id="rId4118" Type="http://schemas.openxmlformats.org/officeDocument/2006/relationships/hyperlink" Target="consultantplus://offline/ref=0BD221B27BFE501D6ACC24FC746CC878194E1CF537F799A81A568E79C59907F53A193650FA1Em3t1J" TargetMode="External"/><Relationship Id="rId4672" Type="http://schemas.openxmlformats.org/officeDocument/2006/relationships/hyperlink" Target="consultantplus://offline/ref=0BD221B27BFE501D6ACC24FC746CC87819411CFD37F599A81A568E79C5m9t9J" TargetMode="External"/><Relationship Id="rId4977" Type="http://schemas.openxmlformats.org/officeDocument/2006/relationships/hyperlink" Target="consultantplus://offline/ref=0BD221B27BFE501D6ACC24FC746CC87819401FF53CF399A81A568E79C59907F53A193652F81936ADm1tBJ" TargetMode="External"/><Relationship Id="rId195" Type="http://schemas.openxmlformats.org/officeDocument/2006/relationships/hyperlink" Target="consultantplus://offline/ref=00FC604007246F79956948B0B96A3F00B333A33D026BC740509613328945688FD4AFA0B4lEt5J" TargetMode="External"/><Relationship Id="rId1919" Type="http://schemas.openxmlformats.org/officeDocument/2006/relationships/hyperlink" Target="consultantplus://offline/ref=0BD221B27BFE501D6ACC24FC746CC878194314FE38F099A81A568E79C59907F53A193652F81930ADm1tAJ" TargetMode="External"/><Relationship Id="rId3481" Type="http://schemas.openxmlformats.org/officeDocument/2006/relationships/hyperlink" Target="consultantplus://offline/ref=0BD221B27BFE501D6ACC24FC746CC87819411DFC3DFB99A81A568E79C59907F53A193652F81937A9m1tFJ" TargetMode="External"/><Relationship Id="rId3579" Type="http://schemas.openxmlformats.org/officeDocument/2006/relationships/hyperlink" Target="consultantplus://offline/ref=0BD221B27BFE501D6ACC24FC746CC87819411DFC3DFB99A81A568E79C59907F53A193652F81937AAm1tAJ" TargetMode="External"/><Relationship Id="rId3786" Type="http://schemas.openxmlformats.org/officeDocument/2006/relationships/hyperlink" Target="consultantplus://offline/ref=0BD221B27BFE501D6ACC24FC746CC87819411EF537F799A81A568E79C59907F53A193650FA1Em3t5J" TargetMode="External"/><Relationship Id="rId4325" Type="http://schemas.openxmlformats.org/officeDocument/2006/relationships/hyperlink" Target="consultantplus://offline/ref=0BD221B27BFE501D6ACC24FC746CC87819431AFB39FA99A81A568E79C5m9t9J" TargetMode="External"/><Relationship Id="rId4532" Type="http://schemas.openxmlformats.org/officeDocument/2006/relationships/hyperlink" Target="consultantplus://offline/ref=0BD221B27BFE501D6ACC24FC746CC878194E1CF537F799A81A568E79C59907F53A193652F81936AFm1tFJ" TargetMode="External"/><Relationship Id="rId2083" Type="http://schemas.openxmlformats.org/officeDocument/2006/relationships/hyperlink" Target="consultantplus://offline/ref=0BD221B27BFE501D6ACC24FC746CC878194114F439FB99A81A568E79C59907F53A193652F81936A4m1t6J" TargetMode="External"/><Relationship Id="rId2290" Type="http://schemas.openxmlformats.org/officeDocument/2006/relationships/hyperlink" Target="consultantplus://offline/ref=0BD221B27BFE501D6ACC24FC746CC878194114F439FB99A81A568E79C59907F53A193652FDm1tCJ" TargetMode="External"/><Relationship Id="rId2388" Type="http://schemas.openxmlformats.org/officeDocument/2006/relationships/hyperlink" Target="consultantplus://offline/ref=0BD221B27BFE501D6ACC24FC746CC878194119F53EF499A81A568E79C59907F53A193652F81935AAm1t8J" TargetMode="External"/><Relationship Id="rId2595" Type="http://schemas.openxmlformats.org/officeDocument/2006/relationships/hyperlink" Target="consultantplus://offline/ref=0BD221B27BFE501D6ACC24FC746CC87819421CFF3EF399A81A568E79C59907F53A193651FAm1t1J" TargetMode="External"/><Relationship Id="rId3134" Type="http://schemas.openxmlformats.org/officeDocument/2006/relationships/hyperlink" Target="consultantplus://offline/ref=0BD221B27BFE501D6ACC24FC746CC87819411FF838FB99A81A568E79C59907F53A193652F91F36mAtDJ" TargetMode="External"/><Relationship Id="rId3341" Type="http://schemas.openxmlformats.org/officeDocument/2006/relationships/hyperlink" Target="consultantplus://offline/ref=0BD221B27BFE501D6ACC24FC746CC878194515FB3DF599A81A568E79C59907F53A193652F81937ACm1tDJ" TargetMode="External"/><Relationship Id="rId3439" Type="http://schemas.openxmlformats.org/officeDocument/2006/relationships/hyperlink" Target="consultantplus://offline/ref=0BD221B27BFE501D6ACC24FC746CC87819411DFC3DFB99A81A568E79C59907F53A193652F81936A4m1tCJ" TargetMode="External"/><Relationship Id="rId3993" Type="http://schemas.openxmlformats.org/officeDocument/2006/relationships/hyperlink" Target="consultantplus://offline/ref=0BD221B27BFE501D6ACC24FC746CC87819411FF838FB99A81A568E79C59907F53A19365AF11Bm3t6J" TargetMode="External"/><Relationship Id="rId4837" Type="http://schemas.openxmlformats.org/officeDocument/2006/relationships/hyperlink" Target="consultantplus://offline/ref=0BD221B27BFE501D6ACC24FC746CC878194014F836F299A81A568E79C59907F53A193652F81937ADm1tBJ" TargetMode="External"/><Relationship Id="rId262" Type="http://schemas.openxmlformats.org/officeDocument/2006/relationships/hyperlink" Target="consultantplus://offline/ref=0BD221B27BFE501D6ACC24FC746CC87819401EF53EF699A81A568E79C59907F53A193652F81937A9m1tCJ" TargetMode="External"/><Relationship Id="rId567" Type="http://schemas.openxmlformats.org/officeDocument/2006/relationships/hyperlink" Target="consultantplus://offline/ref=0BD221B27BFE501D6ACC24FC746CC878194415F43BF499A81A568E79C59907F53A193652F81C33AEm1t9J" TargetMode="External"/><Relationship Id="rId1197" Type="http://schemas.openxmlformats.org/officeDocument/2006/relationships/hyperlink" Target="consultantplus://offline/ref=0BD221B27BFE501D6ACC24FC746CC87819411CF939F199A81A568E79C59907F53A193652F81936ADm1tFJ" TargetMode="External"/><Relationship Id="rId2150" Type="http://schemas.openxmlformats.org/officeDocument/2006/relationships/hyperlink" Target="consultantplus://offline/ref=0BD221B27BFE501D6ACC24FC746CC878194114F439FB99A81A568E79C59907F53A193657FC10m3t7J" TargetMode="External"/><Relationship Id="rId2248" Type="http://schemas.openxmlformats.org/officeDocument/2006/relationships/hyperlink" Target="consultantplus://offline/ref=0BD221B27BFE501D6ACC24FC746CC878194114F439FB99A81A568E79C59907F53A193652F81934AFm1t9J" TargetMode="External"/><Relationship Id="rId3201" Type="http://schemas.openxmlformats.org/officeDocument/2006/relationships/hyperlink" Target="consultantplus://offline/ref=0BD221B27BFE501D6ACC24FC746CC87819411FFA3AF699A81A568E79C59907F53A19365AmFt9J" TargetMode="External"/><Relationship Id="rId3646" Type="http://schemas.openxmlformats.org/officeDocument/2006/relationships/hyperlink" Target="consultantplus://offline/ref=0BD221B27BFE501D6ACC24FC746CC87819411DFC3DFB99A81A568E79C59907F53A193652F81937A8m1tEJ" TargetMode="External"/><Relationship Id="rId3853" Type="http://schemas.openxmlformats.org/officeDocument/2006/relationships/hyperlink" Target="consultantplus://offline/ref=0BD221B27BFE501D6ACC24FC746CC878194515F83FFB99A81A568E79C59907F53A193652F81936ADm1tEJ" TargetMode="External"/><Relationship Id="rId4904" Type="http://schemas.openxmlformats.org/officeDocument/2006/relationships/hyperlink" Target="consultantplus://offline/ref=0BD221B27BFE501D6ACC24FC746CC878194E1EFE3DF299A81A568E79C59907F53A193656FB1Fm3t3J" TargetMode="External"/><Relationship Id="rId122" Type="http://schemas.openxmlformats.org/officeDocument/2006/relationships/hyperlink" Target="consultantplus://offline/ref=00FC604007246F79956948B0B96A3F00B331AF390468C740509613328945688FD4AFA0B7E311995Al6t1J" TargetMode="External"/><Relationship Id="rId774" Type="http://schemas.openxmlformats.org/officeDocument/2006/relationships/hyperlink" Target="consultantplus://offline/ref=0BD221B27BFE501D6ACC24FC746CC8781A471BFE3CF9C4A2120F827BmCt2J" TargetMode="External"/><Relationship Id="rId981" Type="http://schemas.openxmlformats.org/officeDocument/2006/relationships/hyperlink" Target="consultantplus://offline/ref=0BD221B27BFE501D6ACC39EE626CC878194719FB3AF099A81A568E79C5m9t9J" TargetMode="External"/><Relationship Id="rId1057" Type="http://schemas.openxmlformats.org/officeDocument/2006/relationships/hyperlink" Target="consultantplus://offline/ref=0BD221B27BFE501D6ACC24FC746CC878194E1EFA37F499A81A568E79C59907F53A19365AmFt0J" TargetMode="External"/><Relationship Id="rId2010" Type="http://schemas.openxmlformats.org/officeDocument/2006/relationships/hyperlink" Target="consultantplus://offline/ref=0BD221B27BFE501D6ACC24FC746CC878104E1DF43EF9C4A2120F827BC29658E23D503A53F81836mAtDJ" TargetMode="External"/><Relationship Id="rId2455" Type="http://schemas.openxmlformats.org/officeDocument/2006/relationships/hyperlink" Target="consultantplus://offline/ref=0BD221B27BFE501D6ACC24FC746CC878194119F53EF499A81A568E79C59907F53A193652F81930A4m1tFJ" TargetMode="External"/><Relationship Id="rId2662" Type="http://schemas.openxmlformats.org/officeDocument/2006/relationships/hyperlink" Target="consultantplus://offline/ref=0BD221B27BFE501D6ACC24FC746CC87819411FF838FB99A81A568E79C59907F53A193654FE10m3t3J" TargetMode="External"/><Relationship Id="rId3506" Type="http://schemas.openxmlformats.org/officeDocument/2006/relationships/hyperlink" Target="consultantplus://offline/ref=0BD221B27BFE501D6ACC24FC746CC87819411DFC3DFB99A81A568E79C59907F53A193652F81936AAm1tAJ" TargetMode="External"/><Relationship Id="rId3713" Type="http://schemas.openxmlformats.org/officeDocument/2006/relationships/hyperlink" Target="consultantplus://offline/ref=0BD221B27BFE501D6ACC24FC746CC87819411DFC3DFB99A81A568E79C59907F53A193652F81937AAm1t6J" TargetMode="External"/><Relationship Id="rId3920" Type="http://schemas.openxmlformats.org/officeDocument/2006/relationships/hyperlink" Target="consultantplus://offline/ref=0BD221B27BFE501D6ACC24FC746CC87819411FF838FB99A81A568E79C59907F53A193654FE10m3t3J" TargetMode="External"/><Relationship Id="rId427" Type="http://schemas.openxmlformats.org/officeDocument/2006/relationships/hyperlink" Target="consultantplus://offline/ref=0BD221B27BFE501D6ACC24FC746CC87819411DF43BFB99A81A568E79C5m9t9J" TargetMode="External"/><Relationship Id="rId634" Type="http://schemas.openxmlformats.org/officeDocument/2006/relationships/hyperlink" Target="consultantplus://offline/ref=0BD221B27BFE501D6ACC24FC746CC878194415F43BF499A81A568E79C59907F53A193652F81E36ADm1tEJ" TargetMode="External"/><Relationship Id="rId841" Type="http://schemas.openxmlformats.org/officeDocument/2006/relationships/hyperlink" Target="consultantplus://offline/ref=0BD221B27BFE501D6ACC24FC746CC878194514F939F299A81A568E79C5m9t9J" TargetMode="External"/><Relationship Id="rId1264" Type="http://schemas.openxmlformats.org/officeDocument/2006/relationships/hyperlink" Target="consultantplus://offline/ref=0BD221B27BFE501D6ACC24FC746CC8781B4E19FB3EF9C4A2120F827BC29658E23D503A53F81836mAtEJ" TargetMode="External"/><Relationship Id="rId1471" Type="http://schemas.openxmlformats.org/officeDocument/2006/relationships/hyperlink" Target="consultantplus://offline/ref=0BD221B27BFE501D6ACC24FC746CC878194E1EF43FF199A81A568E79C59907F53A193656FEm1t9J" TargetMode="External"/><Relationship Id="rId1569" Type="http://schemas.openxmlformats.org/officeDocument/2006/relationships/hyperlink" Target="consultantplus://offline/ref=0BD221B27BFE501D6ACC24FC746CC878194E1DF538F099A81A568E79C59907F53A193652F81932ACm1tBJ" TargetMode="External"/><Relationship Id="rId2108" Type="http://schemas.openxmlformats.org/officeDocument/2006/relationships/hyperlink" Target="consultantplus://offline/ref=0BD221B27BFE501D6ACC24FC746CC878194114F439FB99A81A568E79C59907F53A193652F81935A8m1tEJ" TargetMode="External"/><Relationship Id="rId2315" Type="http://schemas.openxmlformats.org/officeDocument/2006/relationships/hyperlink" Target="consultantplus://offline/ref=0BD221B27BFE501D6ACC24FC746CC87819441BFB36F699A81A568E79C59907F53A193652F81936A8m1tEJ" TargetMode="External"/><Relationship Id="rId2522" Type="http://schemas.openxmlformats.org/officeDocument/2006/relationships/hyperlink" Target="consultantplus://offline/ref=0BD221B27BFE501D6ACC24FC746CC878194119F53EF499A81A568E79C59907F53A193652F81930AAm1tBJ" TargetMode="External"/><Relationship Id="rId2967" Type="http://schemas.openxmlformats.org/officeDocument/2006/relationships/hyperlink" Target="consultantplus://offline/ref=0BD221B27BFE501D6ACC24FC746CC87819411FF838FB99A81A568E79C59907F53A193650FB1Cm3t5J" TargetMode="External"/><Relationship Id="rId4182" Type="http://schemas.openxmlformats.org/officeDocument/2006/relationships/hyperlink" Target="consultantplus://offline/ref=0BD221B27BFE501D6ACC24FC746CC878194314FB3BF799A81A568E79C59907F53A193652F81936AAm1t7J" TargetMode="External"/><Relationship Id="rId701" Type="http://schemas.openxmlformats.org/officeDocument/2006/relationships/hyperlink" Target="consultantplus://offline/ref=0BD221B27BFE501D6ACC24FC746CC878194E1EFA37F099A81A568E79C59907F53A193652F81934A9m1tAJ" TargetMode="External"/><Relationship Id="rId939" Type="http://schemas.openxmlformats.org/officeDocument/2006/relationships/hyperlink" Target="consultantplus://offline/ref=0BD221B27BFE501D6ACC24FC746CC878194E1EFA37F499A81A568E79C5m9t9J" TargetMode="External"/><Relationship Id="rId1124" Type="http://schemas.openxmlformats.org/officeDocument/2006/relationships/hyperlink" Target="consultantplus://offline/ref=0BD221B27BFE501D6ACC24FC746CC87819411CF939F199A81A568E79C59907F53A193652F81936A8m1t9J" TargetMode="External"/><Relationship Id="rId1331" Type="http://schemas.openxmlformats.org/officeDocument/2006/relationships/hyperlink" Target="consultantplus://offline/ref=0BD221B27BFE501D6ACC24FC746CC87819411FF838FB99A81A568E79C59907F53A193652F81835A4m1tEJ" TargetMode="External"/><Relationship Id="rId1776" Type="http://schemas.openxmlformats.org/officeDocument/2006/relationships/hyperlink" Target="consultantplus://offline/ref=0BD221B27BFE501D6ACC24FC746CC878194314FE38F099A81A568E79C59907F53A193652F81930A9m1t9J" TargetMode="External"/><Relationship Id="rId1983" Type="http://schemas.openxmlformats.org/officeDocument/2006/relationships/hyperlink" Target="consultantplus://offline/ref=0BD221B27BFE501D6ACC24FC746CC878194314FE38F099A81A568E79C59907F53A193652F81930A8m1t8J" TargetMode="External"/><Relationship Id="rId2827" Type="http://schemas.openxmlformats.org/officeDocument/2006/relationships/hyperlink" Target="consultantplus://offline/ref=0BD221B27BFE501D6ACC24FC746CC87819411FF838FB99A81A568E79C59907F53A193654F010m3t2J" TargetMode="External"/><Relationship Id="rId4042" Type="http://schemas.openxmlformats.org/officeDocument/2006/relationships/hyperlink" Target="consultantplus://offline/ref=0BD221B27BFE501D6ACC24FC746CC87819411FF838FB99A81A568E79C59907F53A193654F010m3t4J" TargetMode="External"/><Relationship Id="rId4487" Type="http://schemas.openxmlformats.org/officeDocument/2006/relationships/hyperlink" Target="consultantplus://offline/ref=0BD221B27BFE501D6ACC24FC746CC878194515FA38FA99A81A568E79C59907F53A193652F81937A8m1tFJ" TargetMode="External"/><Relationship Id="rId4694" Type="http://schemas.openxmlformats.org/officeDocument/2006/relationships/hyperlink" Target="consultantplus://offline/ref=0BD221B27BFE501D6ACC24FC746CC87819411FF838FB99A81A568E79C59907F53A193654F811m3t4J" TargetMode="External"/><Relationship Id="rId68" Type="http://schemas.openxmlformats.org/officeDocument/2006/relationships/hyperlink" Target="consultantplus://offline/ref=00FC604007246F79956948B0B96A3F00B33EA8380E6FC740509613328945688FD4AFA0B7E3119B5El6t0J" TargetMode="External"/><Relationship Id="rId1429" Type="http://schemas.openxmlformats.org/officeDocument/2006/relationships/hyperlink" Target="consultantplus://offline/ref=0BD221B27BFE501D6ACC24FC746CC87819411FF838FB99A81A568E79C59907F53A193650F01Em3t3J" TargetMode="External"/><Relationship Id="rId1636" Type="http://schemas.openxmlformats.org/officeDocument/2006/relationships/hyperlink" Target="consultantplus://offline/ref=0BD221B27BFE501D6ACC24FC746CC87819411DF43BF799A81A568E79C59907F53A193652F81935A9m1tEJ" TargetMode="External"/><Relationship Id="rId1843" Type="http://schemas.openxmlformats.org/officeDocument/2006/relationships/hyperlink" Target="consultantplus://offline/ref=0BD221B27BFE501D6ACC24FC746CC878194314FE38F099A81A568E79C59907F53A193652F81933ABm1t6J" TargetMode="External"/><Relationship Id="rId3089" Type="http://schemas.openxmlformats.org/officeDocument/2006/relationships/hyperlink" Target="consultantplus://offline/ref=0BD221B27BFE501D6ACC39EE626CC8781E4419F43CF9C4A2120F827BmCt2J" TargetMode="External"/><Relationship Id="rId3296" Type="http://schemas.openxmlformats.org/officeDocument/2006/relationships/hyperlink" Target="consultantplus://offline/ref=0BD221B27BFE501D6ACC24FC746CC87819411FF838FB99A81A568E79C59907F53A193652FE11m3t0J" TargetMode="External"/><Relationship Id="rId4347" Type="http://schemas.openxmlformats.org/officeDocument/2006/relationships/hyperlink" Target="consultantplus://offline/ref=0BD221B27BFE501D6ACC29EF616CC878194418FB3DF599A81A568E79C5m9t9J" TargetMode="External"/><Relationship Id="rId4554" Type="http://schemas.openxmlformats.org/officeDocument/2006/relationships/hyperlink" Target="consultantplus://offline/ref=0BD221B27BFE501D6ACC24FC746CC878194319FD3BF799A81A568E79C5m9t9J" TargetMode="External"/><Relationship Id="rId4761" Type="http://schemas.openxmlformats.org/officeDocument/2006/relationships/hyperlink" Target="consultantplus://offline/ref=0BD221B27BFE501D6ACC24FC746CC87819411FF838FB99A81A568E79C59907F53A193652F8183EAFm1tAJ" TargetMode="External"/><Relationship Id="rId4999" Type="http://schemas.openxmlformats.org/officeDocument/2006/relationships/hyperlink" Target="consultantplus://offline/ref=0BD221B27BFE501D6ACC24FC746CC878194118F43CF799A81A568E79C59907F53A193652F81936AEm1tDJ" TargetMode="External"/><Relationship Id="rId1703" Type="http://schemas.openxmlformats.org/officeDocument/2006/relationships/hyperlink" Target="consultantplus://offline/ref=0BD221B27BFE501D6ACC24FC746CC87819431AF53FF399A81A568E79C59907F53A193652F81935ACm1t6J" TargetMode="External"/><Relationship Id="rId1910" Type="http://schemas.openxmlformats.org/officeDocument/2006/relationships/hyperlink" Target="consultantplus://offline/ref=0BD221B27BFE501D6ACC24FC746CC878194314FE38F099A81A568E79C59907F53A193652F81930ADm1t8J" TargetMode="External"/><Relationship Id="rId3156" Type="http://schemas.openxmlformats.org/officeDocument/2006/relationships/hyperlink" Target="consultantplus://offline/ref=0BD221B27BFE501D6ACC24FC746CC87819411FF838FB99A81A568E79C59907F53A193652F81A30A9m1tCJ" TargetMode="External"/><Relationship Id="rId3363" Type="http://schemas.openxmlformats.org/officeDocument/2006/relationships/hyperlink" Target="consultantplus://offline/ref=0BD221B27BFE501D6ACC24FC746CC878194515FB3DF599A81A568E79C59907F53A193652F81936AAm1tBJ" TargetMode="External"/><Relationship Id="rId4207" Type="http://schemas.openxmlformats.org/officeDocument/2006/relationships/hyperlink" Target="consultantplus://offline/ref=0BD221B27BFE501D6ACC24FC746CC878194314FB3BF799A81A568E79C59907F53A193652F81A31ABm1t7J" TargetMode="External"/><Relationship Id="rId4414" Type="http://schemas.openxmlformats.org/officeDocument/2006/relationships/hyperlink" Target="consultantplus://offline/ref=0BD221B27BFE501D6ACC24FC746CC878194314FB3BF799A81A568E79C59907F53A193652F81B36ACm1tEJ" TargetMode="External"/><Relationship Id="rId4859" Type="http://schemas.openxmlformats.org/officeDocument/2006/relationships/hyperlink" Target="consultantplus://offline/ref=0BD221B27BFE501D6ACC24FC746CC878194014F836F299A81A568E79C59907F53A193652F81937AFm1tFJ" TargetMode="External"/><Relationship Id="rId284" Type="http://schemas.openxmlformats.org/officeDocument/2006/relationships/hyperlink" Target="consultantplus://offline/ref=0BD221B27BFE501D6ACC24FC746CC878194E1EFA37F299A81A568E79C59907F53A193652F81934A4m1tBJ" TargetMode="External"/><Relationship Id="rId491" Type="http://schemas.openxmlformats.org/officeDocument/2006/relationships/hyperlink" Target="consultantplus://offline/ref=0BD221B27BFE501D6ACC24FC746CC878194E1CF53BFA99A81A568E79C59907F53A193652F81837A4m1t7J" TargetMode="External"/><Relationship Id="rId2172" Type="http://schemas.openxmlformats.org/officeDocument/2006/relationships/hyperlink" Target="consultantplus://offline/ref=0BD221B27BFE501D6ACC24FC746CC878194114F439FB99A81A568E79C59907F53A193652FDm1tCJ" TargetMode="External"/><Relationship Id="rId3016" Type="http://schemas.openxmlformats.org/officeDocument/2006/relationships/hyperlink" Target="consultantplus://offline/ref=0BD221B27BFE501D6ACC39EE626CC8781E461CF43AF9C4A2120F827BmCt2J" TargetMode="External"/><Relationship Id="rId3223" Type="http://schemas.openxmlformats.org/officeDocument/2006/relationships/hyperlink" Target="consultantplus://offline/ref=0BD221B27BFE501D6ACC24FC746CC87819411FF838FB99A81A568E79C59907F53A193652FE1Am3tEJ" TargetMode="External"/><Relationship Id="rId3570" Type="http://schemas.openxmlformats.org/officeDocument/2006/relationships/hyperlink" Target="consultantplus://offline/ref=0BD221B27BFE501D6ACC24FC746CC87819411DFC3DFB99A81A568E79C59907F53A193652F81937A5m1tBJ" TargetMode="External"/><Relationship Id="rId3668" Type="http://schemas.openxmlformats.org/officeDocument/2006/relationships/hyperlink" Target="consultantplus://offline/ref=0BD221B27BFE501D6ACC24FC746CC87819411DFC3DFB99A81A568E79C59907F53A193652F81937AAm1t7J" TargetMode="External"/><Relationship Id="rId3875" Type="http://schemas.openxmlformats.org/officeDocument/2006/relationships/hyperlink" Target="consultantplus://offline/ref=0BD221B27BFE501D6ACC24FC746CC87819411FF838FB99A81A568E79C59907F53A193654FF19m3tFJ" TargetMode="External"/><Relationship Id="rId4621" Type="http://schemas.openxmlformats.org/officeDocument/2006/relationships/hyperlink" Target="consultantplus://offline/ref=0BD221B27BFE501D6ACC24FC746CC8781B4E19FB3EF9C4A2120F827BC29658E23D503A53F81933mAtEJ" TargetMode="External"/><Relationship Id="rId4719" Type="http://schemas.openxmlformats.org/officeDocument/2006/relationships/hyperlink" Target="consultantplus://offline/ref=0BD221B27BFE501D6ACC24FC746CC87819411DFB3AF399A81A568E79C59907F53A193652F81934A5m1tCJ" TargetMode="External"/><Relationship Id="rId4926" Type="http://schemas.openxmlformats.org/officeDocument/2006/relationships/hyperlink" Target="consultantplus://offline/ref=0BD221B27BFE501D6ACC24FC746CC878194E1EFE3DF299A81A568E79C59907F53A193656FB11m3t1J" TargetMode="External"/><Relationship Id="rId144" Type="http://schemas.openxmlformats.org/officeDocument/2006/relationships/hyperlink" Target="consultantplus://offline/ref=00FC604007246F79956948B0B96A3F00B33EAA370267C740509613328945688FD4AFA0B7E3109A5Al6t5J" TargetMode="External"/><Relationship Id="rId589" Type="http://schemas.openxmlformats.org/officeDocument/2006/relationships/hyperlink" Target="consultantplus://offline/ref=0BD221B27BFE501D6ACC24FC746CC878194415F43BF499A81A568E79C59907F53A193652F81C3EABm1tDJ" TargetMode="External"/><Relationship Id="rId796" Type="http://schemas.openxmlformats.org/officeDocument/2006/relationships/hyperlink" Target="consultantplus://offline/ref=0BD221B27BFE501D6ACC24FC746CC878194E14FC36FA99A81A568E79C5m9t9J" TargetMode="External"/><Relationship Id="rId2477" Type="http://schemas.openxmlformats.org/officeDocument/2006/relationships/hyperlink" Target="consultantplus://offline/ref=0BD221B27BFE501D6ACC24FC746CC878194119F53EF499A81A568E79C59907F53A193652F81933A9m1tDJ" TargetMode="External"/><Relationship Id="rId2684" Type="http://schemas.openxmlformats.org/officeDocument/2006/relationships/hyperlink" Target="consultantplus://offline/ref=0BD221B27BFE501D6ACC24FC746CC87819411FF838FB99A81A568E79C59907F53A193652F91A30mAtAJ" TargetMode="External"/><Relationship Id="rId3430" Type="http://schemas.openxmlformats.org/officeDocument/2006/relationships/hyperlink" Target="consultantplus://offline/ref=0BD221B27BFE501D6ACC24FC746CC87819411DFC3DFB99A81A568E79C59907F53A193652F81936ABm1t9J" TargetMode="External"/><Relationship Id="rId3528" Type="http://schemas.openxmlformats.org/officeDocument/2006/relationships/hyperlink" Target="consultantplus://offline/ref=0BD221B27BFE501D6ACC24FC746CC87819411DFC3DFB99A81A568E79C59907F53A193652F81936A5m1t7J" TargetMode="External"/><Relationship Id="rId3735" Type="http://schemas.openxmlformats.org/officeDocument/2006/relationships/hyperlink" Target="consultantplus://offline/ref=0BD221B27BFE501D6ACC24FC746CC87819411DFC3DFB99A81A568E79C59907F53A193652F81937A5m1tCJ" TargetMode="External"/><Relationship Id="rId351" Type="http://schemas.openxmlformats.org/officeDocument/2006/relationships/hyperlink" Target="consultantplus://offline/ref=0BD221B27BFE501D6ACC24FC746CC878194415F43BF499A81A568E79C59907F53A193652F81C30AAm1t8J" TargetMode="External"/><Relationship Id="rId449" Type="http://schemas.openxmlformats.org/officeDocument/2006/relationships/hyperlink" Target="consultantplus://offline/ref=0BD221B27BFE501D6ACC24FC746CC878194E1EFA37F299A81A568E79C59907F53A193652F81934ADm1t9J" TargetMode="External"/><Relationship Id="rId656" Type="http://schemas.openxmlformats.org/officeDocument/2006/relationships/hyperlink" Target="consultantplus://offline/ref=0BD221B27BFE501D6ACC24FC746CC878194415F43BF499A81A568E79C59907F53A193652F81C3FACm1t6J" TargetMode="External"/><Relationship Id="rId863" Type="http://schemas.openxmlformats.org/officeDocument/2006/relationships/hyperlink" Target="consultantplus://offline/ref=0BD221B27BFE501D6ACC24FC746CC8781A4315F835A4CEAA4B03807CCDC94FE5745C3B53F81Dm3t6J" TargetMode="External"/><Relationship Id="rId1079" Type="http://schemas.openxmlformats.org/officeDocument/2006/relationships/hyperlink" Target="consultantplus://offline/ref=0BD221B27BFE501D6ACC24FC746CC87819411FFA3AF199A81A568E79C59907F53A193652F81934ACm1tCJ" TargetMode="External"/><Relationship Id="rId1286" Type="http://schemas.openxmlformats.org/officeDocument/2006/relationships/hyperlink" Target="consultantplus://offline/ref=0BD221B27BFE501D6ACC24FC746CC87819411FF838FB99A81A568E79C59907F53A193652F81835ABm1tBJ" TargetMode="External"/><Relationship Id="rId1493" Type="http://schemas.openxmlformats.org/officeDocument/2006/relationships/hyperlink" Target="consultantplus://offline/ref=0BD221B27BFE501D6ACC24FC746CC878194E1EF43FF199A81A568E79C59907F53A193652F9m1t9J" TargetMode="External"/><Relationship Id="rId2032" Type="http://schemas.openxmlformats.org/officeDocument/2006/relationships/hyperlink" Target="consultantplus://offline/ref=0BD221B27BFE501D6ACC24FC746CC878194314FE38F099A81A568E79C59907F53A193652F81933ABm1t6J" TargetMode="External"/><Relationship Id="rId2337" Type="http://schemas.openxmlformats.org/officeDocument/2006/relationships/hyperlink" Target="consultantplus://offline/ref=0BD221B27BFE501D6ACC2AE7706CC8781F4614F437F9C4A2120F827BmCt2J" TargetMode="External"/><Relationship Id="rId2544" Type="http://schemas.openxmlformats.org/officeDocument/2006/relationships/hyperlink" Target="consultantplus://offline/ref=0BD221B27BFE501D6ACC24FC746CC878194719FF3DF599A81A568E79C59907F53A193652F81936ADm1tAJ" TargetMode="External"/><Relationship Id="rId2891" Type="http://schemas.openxmlformats.org/officeDocument/2006/relationships/hyperlink" Target="consultantplus://offline/ref=0BD221B27BFE501D6ACC24FC746CC87819411FF838FB99A81A568E79C59907F53A193654F010m3t0J" TargetMode="External"/><Relationship Id="rId2989" Type="http://schemas.openxmlformats.org/officeDocument/2006/relationships/hyperlink" Target="consultantplus://offline/ref=0BD221B27BFE501D6ACC24FC746CC878194515FB3DF599A81A568E79C59907F53A193652F81936A9m1t6J" TargetMode="External"/><Relationship Id="rId3942" Type="http://schemas.openxmlformats.org/officeDocument/2006/relationships/hyperlink" Target="consultantplus://offline/ref=0BD221B27BFE501D6ACC24FC746CC87819411FF838FB99A81A568E79C59907F53A193654FF1Fm3tFJ" TargetMode="External"/><Relationship Id="rId211" Type="http://schemas.openxmlformats.org/officeDocument/2006/relationships/hyperlink" Target="consultantplus://offline/ref=0BD221B27BFE501D6ACC24FC746CC878194415F43BF499A81A568E79C59907F53A193652F81C32AAm1tEJ" TargetMode="External"/><Relationship Id="rId309" Type="http://schemas.openxmlformats.org/officeDocument/2006/relationships/hyperlink" Target="consultantplus://offline/ref=0BD221B27BFE501D6ACC24FC746CC878104F19FC39F9C4A2120F827BC29658E23D503A53F81936mAt4J" TargetMode="External"/><Relationship Id="rId516" Type="http://schemas.openxmlformats.org/officeDocument/2006/relationships/hyperlink" Target="consultantplus://offline/ref=0BD221B27BFE501D6ACC24FC746CC878194118FD39F199A81A568E79C59907F53A193652F81836AFm1tCJ" TargetMode="External"/><Relationship Id="rId1146" Type="http://schemas.openxmlformats.org/officeDocument/2006/relationships/hyperlink" Target="consultantplus://offline/ref=0BD221B27BFE501D6ACC24FC746CC878194515FB3DF599A81A568E79C59907F53A193652F81934ACm1t7J" TargetMode="External"/><Relationship Id="rId1798" Type="http://schemas.openxmlformats.org/officeDocument/2006/relationships/hyperlink" Target="consultantplus://offline/ref=0BD221B27BFE501D6ACC24FC746CC878194314FE38F099A81A568E79C59907F53A193652F81933A8m1tCJ" TargetMode="External"/><Relationship Id="rId2751" Type="http://schemas.openxmlformats.org/officeDocument/2006/relationships/hyperlink" Target="consultantplus://offline/ref=0BD221B27BFE501D6ACC24FC746CC87819411FF838FB99A81A568E79C59907F53A193652F01Bm3t4J" TargetMode="External"/><Relationship Id="rId2849" Type="http://schemas.openxmlformats.org/officeDocument/2006/relationships/hyperlink" Target="consultantplus://offline/ref=0BD221B27BFE501D6ACC24FC746CC87819411FF838FB99A81A568E79C59907F53A193654F010m3t4J" TargetMode="External"/><Relationship Id="rId3802" Type="http://schemas.openxmlformats.org/officeDocument/2006/relationships/hyperlink" Target="consultantplus://offline/ref=0BD221B27BFE501D6ACC24FC746CC87819411FF838FB99A81A568E79C59907F53A193652FF19m3t1J" TargetMode="External"/><Relationship Id="rId723" Type="http://schemas.openxmlformats.org/officeDocument/2006/relationships/hyperlink" Target="consultantplus://offline/ref=0BD221B27BFE501D6ACC24FC746CC878194618FB3DF799A81A568E79C59907F53A193652F81936AFm1t9J" TargetMode="External"/><Relationship Id="rId930" Type="http://schemas.openxmlformats.org/officeDocument/2006/relationships/hyperlink" Target="consultantplus://offline/ref=0BD221B27BFE501D6ACC24FC746CC878194E1CF53BFA99A81A568E79C59907F53A193652FC1Cm3t0J" TargetMode="External"/><Relationship Id="rId1006" Type="http://schemas.openxmlformats.org/officeDocument/2006/relationships/hyperlink" Target="consultantplus://offline/ref=0BD221B27BFE501D6ACC24FC746CC8781C4215F836F9C4A2120F827BC29658E23D503A53F81937mAt5J" TargetMode="External"/><Relationship Id="rId1353" Type="http://schemas.openxmlformats.org/officeDocument/2006/relationships/hyperlink" Target="consultantplus://offline/ref=0BD221B27BFE501D6ACC29EF616CC8781A421DF836FA99A81A568E79C5m9t9J" TargetMode="External"/><Relationship Id="rId1560" Type="http://schemas.openxmlformats.org/officeDocument/2006/relationships/hyperlink" Target="consultantplus://offline/ref=0BD221B27BFE501D6ACC24FC746CC878194E1EF43FF199A81A568E79C59907F53A193652FAm1tEJ" TargetMode="External"/><Relationship Id="rId1658" Type="http://schemas.openxmlformats.org/officeDocument/2006/relationships/hyperlink" Target="consultantplus://offline/ref=0BD221B27BFE501D6ACC24FC746CC878194018F53CFA99A81A568E79C59907F53A193652F9m1tDJ" TargetMode="External"/><Relationship Id="rId1865" Type="http://schemas.openxmlformats.org/officeDocument/2006/relationships/hyperlink" Target="consultantplus://offline/ref=0BD221B27BFE501D6ACC24FC746CC878194314FE38F099A81A568E79C59907F53A193652F81937AFm1tEJ" TargetMode="External"/><Relationship Id="rId2404" Type="http://schemas.openxmlformats.org/officeDocument/2006/relationships/hyperlink" Target="consultantplus://offline/ref=0BD221B27BFE501D6ACC24FC746CC878194119F53EF499A81A568E79C59907F53A193652F81934A9m1tAJ" TargetMode="External"/><Relationship Id="rId2611" Type="http://schemas.openxmlformats.org/officeDocument/2006/relationships/hyperlink" Target="consultantplus://offline/ref=0BD221B27BFE501D6ACC24FC746CC87819411DF53CF099A81A568E79C5m9t9J" TargetMode="External"/><Relationship Id="rId2709" Type="http://schemas.openxmlformats.org/officeDocument/2006/relationships/hyperlink" Target="consultantplus://offline/ref=0BD221B27BFE501D6ACC24FC746CC87819411FF838FB99A81A568E79C59907F53A193654FF18m3t6J" TargetMode="External"/><Relationship Id="rId4064" Type="http://schemas.openxmlformats.org/officeDocument/2006/relationships/hyperlink" Target="consultantplus://offline/ref=0BD221B27BFE501D6ACC24FC746CC87819411FF838FB99A81A568E79C59907F53A193654F01Dm3t4J" TargetMode="External"/><Relationship Id="rId4271" Type="http://schemas.openxmlformats.org/officeDocument/2006/relationships/hyperlink" Target="consultantplus://offline/ref=0BD221B27BFE501D6ACC24FC746CC87819401FFF3CF299A81A568E79C5m9t9J" TargetMode="External"/><Relationship Id="rId1213" Type="http://schemas.openxmlformats.org/officeDocument/2006/relationships/hyperlink" Target="consultantplus://offline/ref=0BD221B27BFE501D6ACC24FC746CC87819411FF838FB99A81A568E79C5m9t9J" TargetMode="External"/><Relationship Id="rId1420" Type="http://schemas.openxmlformats.org/officeDocument/2006/relationships/hyperlink" Target="consultantplus://offline/ref=0BD221B27BFE501D6ACC24FC746CC878194118F43CF799A81A568E79C59907F53A193652F81934AAm1t8J" TargetMode="External"/><Relationship Id="rId1518" Type="http://schemas.openxmlformats.org/officeDocument/2006/relationships/hyperlink" Target="consultantplus://offline/ref=0BD221B27BFE501D6ACC24FC746CC878194114F43EFB99A81A568E79C59907F53A193652F81835A9m1t6J" TargetMode="External"/><Relationship Id="rId2916" Type="http://schemas.openxmlformats.org/officeDocument/2006/relationships/hyperlink" Target="consultantplus://offline/ref=0BD221B27BFE501D6ACC24FC746CC87819411FF838FB99A81A568E79C59907F53A193652FE1Am3t1J" TargetMode="External"/><Relationship Id="rId3080" Type="http://schemas.openxmlformats.org/officeDocument/2006/relationships/hyperlink" Target="consultantplus://offline/ref=0BD221B27BFE501D6ACC24FC746CC87819411FF838FB99A81A568E79C59907F53A193652F91A32mAt8J" TargetMode="External"/><Relationship Id="rId4131" Type="http://schemas.openxmlformats.org/officeDocument/2006/relationships/hyperlink" Target="consultantplus://offline/ref=0BD221B27BFE501D6ACC24FC746CC87819411FF838FB99A81A568E79C59907F53A193654F11Bm3tEJ" TargetMode="External"/><Relationship Id="rId4369" Type="http://schemas.openxmlformats.org/officeDocument/2006/relationships/hyperlink" Target="consultantplus://offline/ref=0BD221B27BFE501D6ACC39EE626CC87819461AFF36F499A81A568E79C5m9t9J" TargetMode="External"/><Relationship Id="rId4576" Type="http://schemas.openxmlformats.org/officeDocument/2006/relationships/hyperlink" Target="consultantplus://offline/ref=0BD221B27BFE501D6ACC24FC746CC87819411FF838FB99A81A568E79C59907F53A193652F81A31ABm1tBJ" TargetMode="External"/><Relationship Id="rId4783" Type="http://schemas.openxmlformats.org/officeDocument/2006/relationships/hyperlink" Target="consultantplus://offline/ref=0BD221B27BFE501D6ACC24FC746CC878194014F836F299A81A568E79C59907F53A193652F8193EA4m1tEJ" TargetMode="External"/><Relationship Id="rId4990" Type="http://schemas.openxmlformats.org/officeDocument/2006/relationships/hyperlink" Target="consultantplus://offline/ref=0BD221B27BFE501D6ACC24FC746CC878194E1CF537F799A81A568E79C59907F53A193655FFm1t9J" TargetMode="External"/><Relationship Id="rId1725" Type="http://schemas.openxmlformats.org/officeDocument/2006/relationships/hyperlink" Target="consultantplus://offline/ref=0BD221B27BFE501D6ACC24FC746CC878194E1EF43FF199A81A568E79C59907F53A193652F9m1tEJ" TargetMode="External"/><Relationship Id="rId1932" Type="http://schemas.openxmlformats.org/officeDocument/2006/relationships/hyperlink" Target="consultantplus://offline/ref=0BD221B27BFE501D6ACC24FC746CC878194314FE38F099A81A568E79C59907F53A193652F81930AEm1tCJ" TargetMode="External"/><Relationship Id="rId3178" Type="http://schemas.openxmlformats.org/officeDocument/2006/relationships/hyperlink" Target="consultantplus://offline/ref=0BD221B27BFE501D6ACC24FC746CC87819411FF838FB99A81A568E79C59907F53A193657FD19m3t0J" TargetMode="External"/><Relationship Id="rId3385" Type="http://schemas.openxmlformats.org/officeDocument/2006/relationships/hyperlink" Target="consultantplus://offline/ref=0BD221B27BFE501D6ACC24FC746CC87819411FF838FB99A81A568E79C59907F53A193652F91D32mAtBJ" TargetMode="External"/><Relationship Id="rId3592" Type="http://schemas.openxmlformats.org/officeDocument/2006/relationships/hyperlink" Target="consultantplus://offline/ref=0BD221B27BFE501D6ACC24FC746CC87819411DFC3DFB99A81A568E79C59907F53A193652F81936A5m1t7J" TargetMode="External"/><Relationship Id="rId4229" Type="http://schemas.openxmlformats.org/officeDocument/2006/relationships/hyperlink" Target="consultantplus://offline/ref=0BD221B27BFE501D6ACC24FC746CC878194314FB3BF799A81A568E79C59907F53A193652F81A3EACm1tCJ" TargetMode="External"/><Relationship Id="rId4436" Type="http://schemas.openxmlformats.org/officeDocument/2006/relationships/hyperlink" Target="consultantplus://offline/ref=0BD221B27BFE501D6ACC24FC746CC878194E1EFC3DF599A81A568E79C59907F53A193652F81835A8m1tFJ" TargetMode="External"/><Relationship Id="rId4643" Type="http://schemas.openxmlformats.org/officeDocument/2006/relationships/hyperlink" Target="consultantplus://offline/ref=0BD221B27BFE501D6ACC24FC746CC87819411FF838FB99A81A568E79C59907F53A193652F81936ACm1t6J" TargetMode="External"/><Relationship Id="rId4850" Type="http://schemas.openxmlformats.org/officeDocument/2006/relationships/hyperlink" Target="consultantplus://offline/ref=0BD221B27BFE501D6ACC24FC746CC87819411FF838FB99A81A568E79C59907F53A193654F111m3t7J" TargetMode="External"/><Relationship Id="rId17" Type="http://schemas.openxmlformats.org/officeDocument/2006/relationships/hyperlink" Target="consultantplus://offline/ref=00FC604007246F79956948B0B96A3F00B33EAB37006EC740509613328945688FD4AFA0B5EAl1t9J" TargetMode="External"/><Relationship Id="rId2194" Type="http://schemas.openxmlformats.org/officeDocument/2006/relationships/hyperlink" Target="consultantplus://offline/ref=0BD221B27BFE501D6ACC24FC746CC878194114F439FB99A81A568E79C59907F53A193652F81934ABm1t9J" TargetMode="External"/><Relationship Id="rId3038" Type="http://schemas.openxmlformats.org/officeDocument/2006/relationships/hyperlink" Target="consultantplus://offline/ref=0BD221B27BFE501D6ACC24FC746CC87819411FF838FB99A81A568E79C59907F53A193652FE1Dm3t3J" TargetMode="External"/><Relationship Id="rId3245" Type="http://schemas.openxmlformats.org/officeDocument/2006/relationships/hyperlink" Target="consultantplus://offline/ref=0BD221B27BFE501D6ACC39EE626CC878194719FE3CF099A81A568E79C5m9t9J" TargetMode="External"/><Relationship Id="rId3452" Type="http://schemas.openxmlformats.org/officeDocument/2006/relationships/hyperlink" Target="consultantplus://offline/ref=0BD221B27BFE501D6ACC24FC746CC87819411DFC3DFB99A81A568E79C59907F53A193652F81937A8m1tFJ" TargetMode="External"/><Relationship Id="rId3897" Type="http://schemas.openxmlformats.org/officeDocument/2006/relationships/hyperlink" Target="consultantplus://offline/ref=0BD221B27BFE501D6ACC24FC746CC87819411FF838FB99A81A568E79C59907F53A193652F91A31mAtFJ" TargetMode="External"/><Relationship Id="rId4503" Type="http://schemas.openxmlformats.org/officeDocument/2006/relationships/hyperlink" Target="consultantplus://offline/ref=0BD221B27BFE501D6ACC24FC746CC878194515FA38FA99A81A568E79C59907F53A193652F81937ADm1tDJ" TargetMode="External"/><Relationship Id="rId4710" Type="http://schemas.openxmlformats.org/officeDocument/2006/relationships/hyperlink" Target="consultantplus://offline/ref=0BD221B27BFE501D6ACC24FC746CC87819411FF838FB99A81A568E79C59907F53A193657FA1Dm3t4J" TargetMode="External"/><Relationship Id="rId4948" Type="http://schemas.openxmlformats.org/officeDocument/2006/relationships/hyperlink" Target="consultantplus://offline/ref=0BD221B27BFE501D6ACC24FC746CC878194019F538F299A81A568E79C59907F53A193654mFt8J" TargetMode="External"/><Relationship Id="rId166" Type="http://schemas.openxmlformats.org/officeDocument/2006/relationships/hyperlink" Target="consultantplus://offline/ref=00FC604007246F79956948B0B96A3F00B33EA8380E6FC740509613328945688FD4AFA0B7E3119850l6t3J" TargetMode="External"/><Relationship Id="rId373" Type="http://schemas.openxmlformats.org/officeDocument/2006/relationships/hyperlink" Target="consultantplus://offline/ref=0BD221B27BFE501D6ACC24FC746CC87819421FFF3CF299A81A568E79C59907F53A193652F81934A4m1tEJ" TargetMode="External"/><Relationship Id="rId580" Type="http://schemas.openxmlformats.org/officeDocument/2006/relationships/hyperlink" Target="consultantplus://offline/ref=0BD221B27BFE501D6ACC24FC746CC878194014FF3EF699A81A568E79C59907F53A193652F81936A5m1t8J" TargetMode="External"/><Relationship Id="rId2054" Type="http://schemas.openxmlformats.org/officeDocument/2006/relationships/hyperlink" Target="consultantplus://offline/ref=0BD221B27BFE501D6ACC24FC746CC878194114F439FB99A81A568E79C59907F53A193652F81933AEm1t7J" TargetMode="External"/><Relationship Id="rId2261" Type="http://schemas.openxmlformats.org/officeDocument/2006/relationships/hyperlink" Target="consultantplus://offline/ref=0BD221B27BFE501D6ACC24FC746CC878194114F439FB99A81A568E79C59907F53A1936m5t4J" TargetMode="External"/><Relationship Id="rId2499" Type="http://schemas.openxmlformats.org/officeDocument/2006/relationships/hyperlink" Target="consultantplus://offline/ref=0BD221B27BFE501D6ACC24FC746CC878194119F53EF499A81A568E79C59907F53A193652F81930AFm1t9J" TargetMode="External"/><Relationship Id="rId3105" Type="http://schemas.openxmlformats.org/officeDocument/2006/relationships/hyperlink" Target="consultantplus://offline/ref=0BD221B27BFE501D6ACC24FC746CC87819411FF838FB99A81A568E79C59907F53A193652F81933A9m1tAJ" TargetMode="External"/><Relationship Id="rId3312" Type="http://schemas.openxmlformats.org/officeDocument/2006/relationships/hyperlink" Target="consultantplus://offline/ref=0BD221B27BFE501D6ACC24FC746CC87819411FF838FB99A81A568E79C59907F53A193652FE11m3t6J" TargetMode="External"/><Relationship Id="rId3757" Type="http://schemas.openxmlformats.org/officeDocument/2006/relationships/hyperlink" Target="consultantplus://offline/ref=0BD221B27BFE501D6ACC24FC746CC87819411CF939F199A81A568E79C5m9t9J" TargetMode="External"/><Relationship Id="rId3964" Type="http://schemas.openxmlformats.org/officeDocument/2006/relationships/hyperlink" Target="consultantplus://offline/ref=0BD221B27BFE501D6ACC24FC746CC87819411FF838FB99A81A568E79C59907F53A193654FF1Dm3t0J" TargetMode="External"/><Relationship Id="rId4808" Type="http://schemas.openxmlformats.org/officeDocument/2006/relationships/hyperlink" Target="consultantplus://offline/ref=0BD221B27BFE501D6ACC24FC746CC878194014F836F299A81A568E79C59907F53A193652F81936AAm1t6J" TargetMode="External"/><Relationship Id="rId1" Type="http://schemas.openxmlformats.org/officeDocument/2006/relationships/styles" Target="styles.xml"/><Relationship Id="rId233" Type="http://schemas.openxmlformats.org/officeDocument/2006/relationships/hyperlink" Target="consultantplus://offline/ref=0BD221B27BFE501D6ACC24FC746CC878194415F43BF499A81A568E79C59907F53A193652F81937A4m1tDJ" TargetMode="External"/><Relationship Id="rId440" Type="http://schemas.openxmlformats.org/officeDocument/2006/relationships/hyperlink" Target="consultantplus://offline/ref=0BD221B27BFE501D6ACC24FC746CC87819411EF83EF699A81A568E79C59907F53A193652F81937AEm1t9J" TargetMode="External"/><Relationship Id="rId678" Type="http://schemas.openxmlformats.org/officeDocument/2006/relationships/hyperlink" Target="consultantplus://offline/ref=0BD221B27BFE501D6ACC24FC746CC87819441CFE36F099A81A568E79C59907F53A193652F81936ADm1tBJ" TargetMode="External"/><Relationship Id="rId885" Type="http://schemas.openxmlformats.org/officeDocument/2006/relationships/hyperlink" Target="consultantplus://offline/ref=0BD221B27BFE501D6ACC24FC746CC8781A421EFB3AF9C4A2120F827BC29658E23D503A53F81F31mAt5J" TargetMode="External"/><Relationship Id="rId1070" Type="http://schemas.openxmlformats.org/officeDocument/2006/relationships/hyperlink" Target="consultantplus://offline/ref=0BD221B27BFE501D6ACC39EE626CC8781E411DF43CF9C4A2120F827BmCt2J" TargetMode="External"/><Relationship Id="rId2121" Type="http://schemas.openxmlformats.org/officeDocument/2006/relationships/hyperlink" Target="consultantplus://offline/ref=0BD221B27BFE501D6ACC24FC746CC878194114F439FB99A81A568E79C59907F53A193652F01Am3t6J" TargetMode="External"/><Relationship Id="rId2359" Type="http://schemas.openxmlformats.org/officeDocument/2006/relationships/hyperlink" Target="consultantplus://offline/ref=0BD221B27BFE501D6ACC24FC746CC878194114F439FB99A81A568E79C59907F53A193652FDm1tCJ" TargetMode="External"/><Relationship Id="rId2566" Type="http://schemas.openxmlformats.org/officeDocument/2006/relationships/hyperlink" Target="consultantplus://offline/ref=0BD221B27BFE501D6ACC24FC746CC878194118F53BF199A81A568E79C59907F53A193652F81931AEm1t6J" TargetMode="External"/><Relationship Id="rId2773" Type="http://schemas.openxmlformats.org/officeDocument/2006/relationships/hyperlink" Target="consultantplus://offline/ref=0BD221B27BFE501D6ACC24FC746CC87819411FF838FB99A81A568E79C59907F53A193652FF19m3t2J" TargetMode="External"/><Relationship Id="rId2980" Type="http://schemas.openxmlformats.org/officeDocument/2006/relationships/hyperlink" Target="consultantplus://offline/ref=0BD221B27BFE501D6ACC24FC746CC878194515FB3DF599A81A568E79C59907F53A193652F81936A9m1t6J" TargetMode="External"/><Relationship Id="rId3617" Type="http://schemas.openxmlformats.org/officeDocument/2006/relationships/hyperlink" Target="consultantplus://offline/ref=0BD221B27BFE501D6ACC24FC746CC87819411DFC3DFB99A81A568E79C59907F53A193652F81937AFm1tAJ" TargetMode="External"/><Relationship Id="rId3824" Type="http://schemas.openxmlformats.org/officeDocument/2006/relationships/hyperlink" Target="consultantplus://offline/ref=0BD221B27BFE501D6ACC24FC746CC878194515FB3DF599A81A568E79C59907F53A193652F81936A9m1t9J" TargetMode="External"/><Relationship Id="rId300" Type="http://schemas.openxmlformats.org/officeDocument/2006/relationships/hyperlink" Target="consultantplus://offline/ref=0BD221B27BFE501D6ACC24FC746CC87819421DFD37F299A81A568E79C59907F53A193652F81936A8m1t6J" TargetMode="External"/><Relationship Id="rId538" Type="http://schemas.openxmlformats.org/officeDocument/2006/relationships/hyperlink" Target="consultantplus://offline/ref=0BD221B27BFE501D6ACC24FC746CC878194415F43BF499A81A568E79C59907F53A193652F81F37ABm1tBJ" TargetMode="External"/><Relationship Id="rId745" Type="http://schemas.openxmlformats.org/officeDocument/2006/relationships/hyperlink" Target="consultantplus://offline/ref=0BD221B27BFE501D6ACC24FC746CC878194114F43CF699A81A568E79C5m9t9J" TargetMode="External"/><Relationship Id="rId952" Type="http://schemas.openxmlformats.org/officeDocument/2006/relationships/hyperlink" Target="consultantplus://offline/ref=0BD221B27BFE501D6ACC24FC746CC878194E1EF53BF399A81A568E79C5m9t9J" TargetMode="External"/><Relationship Id="rId1168" Type="http://schemas.openxmlformats.org/officeDocument/2006/relationships/hyperlink" Target="consultantplus://offline/ref=0BD221B27BFE501D6ACC24FC746CC87810431CF93EF9C4A2120F827BC29658E23D503A53F81937mAtCJ" TargetMode="External"/><Relationship Id="rId1375" Type="http://schemas.openxmlformats.org/officeDocument/2006/relationships/hyperlink" Target="consultantplus://offline/ref=0BD221B27BFE501D6ACC24FC746CC87819411FF838FB99A81A568E79C59907F53A193652F81832A4m1tFJ" TargetMode="External"/><Relationship Id="rId1582" Type="http://schemas.openxmlformats.org/officeDocument/2006/relationships/hyperlink" Target="consultantplus://offline/ref=0BD221B27BFE501D6ACC24FC746CC87819411FFA3CF799A81A568E79C5m9t9J" TargetMode="External"/><Relationship Id="rId2219" Type="http://schemas.openxmlformats.org/officeDocument/2006/relationships/hyperlink" Target="consultantplus://offline/ref=0BD221B27BFE501D6ACC24FC746CC878194114F439FB99A81A568E79C59907F53A193657F91Em3t0J" TargetMode="External"/><Relationship Id="rId2426" Type="http://schemas.openxmlformats.org/officeDocument/2006/relationships/hyperlink" Target="consultantplus://offline/ref=0BD221B27BFE501D6ACC24FC746CC878194119F53EF499A81A568E79C59907F53A193652F81934A4m1tCJ" TargetMode="External"/><Relationship Id="rId2633" Type="http://schemas.openxmlformats.org/officeDocument/2006/relationships/hyperlink" Target="consultantplus://offline/ref=0BD221B27BFE501D6ACC24FC746CC878194118FD3BF699A81A568E79C59907F53A193652F81936A5m1tAJ" TargetMode="External"/><Relationship Id="rId4086" Type="http://schemas.openxmlformats.org/officeDocument/2006/relationships/hyperlink" Target="consultantplus://offline/ref=0BD221B27BFE501D6ACC24FC746CC87819411FF838FB99A81A568E79C59907F53A193652F81A31AEm1tDJ" TargetMode="External"/><Relationship Id="rId81" Type="http://schemas.openxmlformats.org/officeDocument/2006/relationships/hyperlink" Target="consultantplus://offline/ref=00FC604007246F79956948B0B96A3F00B336A93E036FC740509613328945688FD4AFA0B7E3119B59l6tEJ" TargetMode="External"/><Relationship Id="rId605" Type="http://schemas.openxmlformats.org/officeDocument/2006/relationships/hyperlink" Target="consultantplus://offline/ref=0BD221B27BFE501D6ACC24FC746CC878194415F43BF499A81A568E79C59907F53A193652F81C3EAEm1tAJ" TargetMode="External"/><Relationship Id="rId812" Type="http://schemas.openxmlformats.org/officeDocument/2006/relationships/hyperlink" Target="consultantplus://offline/ref=0BD221B27BFE501D6ACC24FC746CC878194015FC3BF299A81A568E79C59907F53A193652F81936ADm1tFJ" TargetMode="External"/><Relationship Id="rId1028" Type="http://schemas.openxmlformats.org/officeDocument/2006/relationships/hyperlink" Target="consultantplus://offline/ref=0BD221B27BFE501D6ACC24FC746CC878194E1EFB3FF299A81A568E79C59907F53A193652F8183FA4m1tBJ" TargetMode="External"/><Relationship Id="rId1235" Type="http://schemas.openxmlformats.org/officeDocument/2006/relationships/hyperlink" Target="consultantplus://offline/ref=0BD221B27BFE501D6ACC24FC746CC87819411FF838FB99A81A568E79C59907F53A193652F8183EAFm1tAJ" TargetMode="External"/><Relationship Id="rId1442" Type="http://schemas.openxmlformats.org/officeDocument/2006/relationships/hyperlink" Target="consultantplus://offline/ref=0BD221B27BFE501D6ACC24FC746CC878194E1CF537F799A81A568E79C59907F53A193651F01Fm3t4J" TargetMode="External"/><Relationship Id="rId1887" Type="http://schemas.openxmlformats.org/officeDocument/2006/relationships/hyperlink" Target="consultantplus://offline/ref=0BD221B27BFE501D6ACC24FC746CC878194314FE38F099A81A568E79C59907F53A193652F81933A4m1tCJ" TargetMode="External"/><Relationship Id="rId2840" Type="http://schemas.openxmlformats.org/officeDocument/2006/relationships/hyperlink" Target="consultantplus://offline/ref=0BD221B27BFE501D6ACC24FC746CC87819411CFF3AFB99A81A568E79C59907F53A193652F81931ADm1tEJ" TargetMode="External"/><Relationship Id="rId2938" Type="http://schemas.openxmlformats.org/officeDocument/2006/relationships/hyperlink" Target="consultantplus://offline/ref=0BD221B27BFE501D6ACC24FC746CC87819411FF838FB99A81A568E79C59907F53A193652F81A30AEm1tAJ" TargetMode="External"/><Relationship Id="rId4293" Type="http://schemas.openxmlformats.org/officeDocument/2006/relationships/hyperlink" Target="consultantplus://offline/ref=0BD221B27BFE501D6ACC24FC746CC87819411FF838FB99A81A568E79C59907F53A193654F11Bm3t2J" TargetMode="External"/><Relationship Id="rId4598" Type="http://schemas.openxmlformats.org/officeDocument/2006/relationships/hyperlink" Target="consultantplus://offline/ref=0BD221B27BFE501D6ACC24FC746CC87819411FF838FB99A81A568E79C5m9t9J" TargetMode="External"/><Relationship Id="rId1302" Type="http://schemas.openxmlformats.org/officeDocument/2006/relationships/hyperlink" Target="consultantplus://offline/ref=0BD221B27BFE501D6ACC39EE626CC878194719F939FB99A81A568E79C5m9t9J" TargetMode="External"/><Relationship Id="rId1747" Type="http://schemas.openxmlformats.org/officeDocument/2006/relationships/hyperlink" Target="consultantplus://offline/ref=0BD221B27BFE501D6ACC24FC746CC878194314FE38F099A81A568E79C59907F53A193652F81930AEm1t6J" TargetMode="External"/><Relationship Id="rId1954" Type="http://schemas.openxmlformats.org/officeDocument/2006/relationships/hyperlink" Target="consultantplus://offline/ref=0BD221B27BFE501D6ACC24FC746CC878194314FE38F099A81A568E79C59907F53A193652F81832A4m1t7J" TargetMode="External"/><Relationship Id="rId2700" Type="http://schemas.openxmlformats.org/officeDocument/2006/relationships/hyperlink" Target="consultantplus://offline/ref=0BD221B27BFE501D6ACC24FC746CC878194E1CF537F799A81A568E79C59907F53A193651FE1Dm3t0J" TargetMode="External"/><Relationship Id="rId4153" Type="http://schemas.openxmlformats.org/officeDocument/2006/relationships/hyperlink" Target="consultantplus://offline/ref=0BD221B27BFE501D6ACC24FC746CC878194019F83CF599A81A568E79C5m9t9J" TargetMode="External"/><Relationship Id="rId4360" Type="http://schemas.openxmlformats.org/officeDocument/2006/relationships/hyperlink" Target="consultantplus://offline/ref=0BD221B27BFE501D6ACC24FC746CC87819401BFA3BF799A81A568E79C5m9t9J" TargetMode="External"/><Relationship Id="rId4458" Type="http://schemas.openxmlformats.org/officeDocument/2006/relationships/hyperlink" Target="consultantplus://offline/ref=0BD221B27BFE501D6ACC24FC746CC87819411FF838FB99A81A568E79C5m9t9J" TargetMode="External"/><Relationship Id="rId39" Type="http://schemas.openxmlformats.org/officeDocument/2006/relationships/hyperlink" Target="consultantplus://offline/ref=00FC604007246F79956948B0B96A3F00B33EA839066FC7405096133289l4t5J" TargetMode="External"/><Relationship Id="rId1607" Type="http://schemas.openxmlformats.org/officeDocument/2006/relationships/hyperlink" Target="consultantplus://offline/ref=0BD221B27BFE501D6ACC24FC746CC87819411FF838FB99A81A568E79C59907F53A193654FF18m3tEJ" TargetMode="External"/><Relationship Id="rId1814" Type="http://schemas.openxmlformats.org/officeDocument/2006/relationships/hyperlink" Target="consultantplus://offline/ref=0BD221B27BFE501D6ACC24FC746CC878194314FE38F099A81A568E79C59907F53A193652F81933A8m1t9J" TargetMode="External"/><Relationship Id="rId3267" Type="http://schemas.openxmlformats.org/officeDocument/2006/relationships/hyperlink" Target="consultantplus://offline/ref=0BD221B27BFE501D6ACC24FC746CC87819411FF838FB99A81A568E79C59907F53A193654F119m3t5J" TargetMode="External"/><Relationship Id="rId4013" Type="http://schemas.openxmlformats.org/officeDocument/2006/relationships/hyperlink" Target="consultantplus://offline/ref=0BD221B27BFE501D6ACC24FC746CC87819411FF838FB99A81A568E79C59907F53A193654FF1Dm3t2J" TargetMode="External"/><Relationship Id="rId4220" Type="http://schemas.openxmlformats.org/officeDocument/2006/relationships/hyperlink" Target="consultantplus://offline/ref=0BD221B27BFE501D6ACC24FC746CC878194314FB3BF799A81A568E79C59907F53A193652F81A31A5m1tFJ" TargetMode="External"/><Relationship Id="rId4665" Type="http://schemas.openxmlformats.org/officeDocument/2006/relationships/hyperlink" Target="consultantplus://offline/ref=0BD221B27BFE501D6ACC24FC746CC87819411FF838FB99A81A568E79C59907F53A193654F11Em3t7J" TargetMode="External"/><Relationship Id="rId4872" Type="http://schemas.openxmlformats.org/officeDocument/2006/relationships/hyperlink" Target="consultantplus://offline/ref=0BD221B27BFE501D6ACC24FC746CC878194415F43BF499A81A568E79C59907F53A193652F81C30A4m1t8J" TargetMode="External"/><Relationship Id="rId188" Type="http://schemas.openxmlformats.org/officeDocument/2006/relationships/hyperlink" Target="consultantplus://offline/ref=00FC604007246F79956948B0B96A3F00B333A33D026BC740509613328945688FD4AFA0B4lEtBJ" TargetMode="External"/><Relationship Id="rId395" Type="http://schemas.openxmlformats.org/officeDocument/2006/relationships/hyperlink" Target="consultantplus://offline/ref=0BD221B27BFE501D6ACC39EE626CC87811401EFF3DF9C4A2120F827BmCt2J" TargetMode="External"/><Relationship Id="rId2076" Type="http://schemas.openxmlformats.org/officeDocument/2006/relationships/hyperlink" Target="consultantplus://offline/ref=0BD221B27BFE501D6ACC24FC746CC878194114F439FB99A81A568E79C59907F53A193657F91Em3t0J" TargetMode="External"/><Relationship Id="rId3474" Type="http://schemas.openxmlformats.org/officeDocument/2006/relationships/hyperlink" Target="consultantplus://offline/ref=0BD221B27BFE501D6ACC24FC746CC87819411DFC3DFB99A81A568E79C59907F53A193652F81937A8m1t7J" TargetMode="External"/><Relationship Id="rId3681" Type="http://schemas.openxmlformats.org/officeDocument/2006/relationships/hyperlink" Target="consultantplus://offline/ref=0BD221B27BFE501D6ACC24FC746CC87819411DFC3DFB99A81A568E79C59907F53A193652F81937AAm1t9J" TargetMode="External"/><Relationship Id="rId3779" Type="http://schemas.openxmlformats.org/officeDocument/2006/relationships/hyperlink" Target="consultantplus://offline/ref=0BD221B27BFE501D6ACC24FC746CC87819411FF838FB99A81A568E79C59907F53A193654F119m3t3J" TargetMode="External"/><Relationship Id="rId4318" Type="http://schemas.openxmlformats.org/officeDocument/2006/relationships/hyperlink" Target="consultantplus://offline/ref=0BD221B27BFE501D6ACC24FC746CC87819431AFB39FA99A81A568E79C59907F53A193652F81936AFm1tAJ" TargetMode="External"/><Relationship Id="rId4525" Type="http://schemas.openxmlformats.org/officeDocument/2006/relationships/hyperlink" Target="consultantplus://offline/ref=0BD221B27BFE501D6ACC39EE626CC878194714FB39F399A81A568E79C59907F53A193652F81936ACm1t8J" TargetMode="External"/><Relationship Id="rId4732" Type="http://schemas.openxmlformats.org/officeDocument/2006/relationships/hyperlink" Target="consultantplus://offline/ref=0BD221B27BFE501D6ACC24FC746CC87819411DFB3AF399A81A568E79C59907F53A193652F81935ABm1tEJ" TargetMode="External"/><Relationship Id="rId2283" Type="http://schemas.openxmlformats.org/officeDocument/2006/relationships/hyperlink" Target="consultantplus://offline/ref=0BD221B27BFE501D6ACC24FC746CC878194114F439FB99A81A568E79C59907F53A193652F81934AAm1t7J" TargetMode="External"/><Relationship Id="rId2490" Type="http://schemas.openxmlformats.org/officeDocument/2006/relationships/hyperlink" Target="consultantplus://offline/ref=0BD221B27BFE501D6ACC24FC746CC878194119F53EF499A81A568E79C59907F53A193652F81930ADm1tAJ" TargetMode="External"/><Relationship Id="rId2588" Type="http://schemas.openxmlformats.org/officeDocument/2006/relationships/hyperlink" Target="consultantplus://offline/ref=0BD221B27BFE501D6ACC24FC746CC878194E1EF43FF199A81A568E79C59907F53A193657FCm1t8J" TargetMode="External"/><Relationship Id="rId3127" Type="http://schemas.openxmlformats.org/officeDocument/2006/relationships/hyperlink" Target="consultantplus://offline/ref=0BD221B27BFE501D6ACC24FC746CC87819411FF838FB99A81A568E79C59907F53A193652F91F36mAt8J" TargetMode="External"/><Relationship Id="rId3334" Type="http://schemas.openxmlformats.org/officeDocument/2006/relationships/hyperlink" Target="consultantplus://offline/ref=0BD221B27BFE501D6ACC24FC746CC8781D4018F53DF9C4A2120F827BmCt2J" TargetMode="External"/><Relationship Id="rId3541" Type="http://schemas.openxmlformats.org/officeDocument/2006/relationships/hyperlink" Target="consultantplus://offline/ref=0BD221B27BFE501D6ACC24FC746CC87819411DFC3DFB99A81A568E79C59907F53A193652F81937ACm1tAJ" TargetMode="External"/><Relationship Id="rId3986" Type="http://schemas.openxmlformats.org/officeDocument/2006/relationships/hyperlink" Target="consultantplus://offline/ref=0BD221B27BFE501D6ACC24FC746CC87819411EF53DFA99A81A568E79C59907F53A193652F81936ADm1tBJ" TargetMode="External"/><Relationship Id="rId255" Type="http://schemas.openxmlformats.org/officeDocument/2006/relationships/hyperlink" Target="consultantplus://offline/ref=0BD221B27BFE501D6ACC24FC746CC878194415F43BF499A81A568E79C59907F53A193652F81E36ADm1t7J" TargetMode="External"/><Relationship Id="rId462" Type="http://schemas.openxmlformats.org/officeDocument/2006/relationships/hyperlink" Target="consultantplus://offline/ref=0BD221B27BFE501D6ACC24FC746CC878194E1EF43FF599A81A568E79C59907F53A193652F81932ABm1tEJ" TargetMode="External"/><Relationship Id="rId1092" Type="http://schemas.openxmlformats.org/officeDocument/2006/relationships/hyperlink" Target="consultantplus://offline/ref=0BD221B27BFE501D6ACC24FC746CC8781A411EFA3FF9C4A2120F827BC29658E23D503A53F81835mAt9J" TargetMode="External"/><Relationship Id="rId1397" Type="http://schemas.openxmlformats.org/officeDocument/2006/relationships/hyperlink" Target="consultantplus://offline/ref=0BD221B27BFE501D6ACC24FC746CC878194118F43CF799A81A568E79C59907F53A193652F81936ABm1tDJ" TargetMode="External"/><Relationship Id="rId2143" Type="http://schemas.openxmlformats.org/officeDocument/2006/relationships/hyperlink" Target="consultantplus://offline/ref=0BD221B27BFE501D6ACC24FC746CC878194114F439FB99A81A568E79C59907F53A193656FB19m3t7J" TargetMode="External"/><Relationship Id="rId2350" Type="http://schemas.openxmlformats.org/officeDocument/2006/relationships/hyperlink" Target="consultantplus://offline/ref=0BD221B27BFE501D6ACC24FC746CC878194018F53CF199A81A568E79C59907F53A193652F81937AAm1tFJ" TargetMode="External"/><Relationship Id="rId2795" Type="http://schemas.openxmlformats.org/officeDocument/2006/relationships/hyperlink" Target="consultantplus://offline/ref=0BD221B27BFE501D6ACC24FC746CC87819411FF838FB99A81A568E79C59907F53A193652F81934ABm1t7J" TargetMode="External"/><Relationship Id="rId3401" Type="http://schemas.openxmlformats.org/officeDocument/2006/relationships/hyperlink" Target="consultantplus://offline/ref=0BD221B27BFE501D6ACC24FC746CC87819421FF83DF799A81A568E79C5m9t9J" TargetMode="External"/><Relationship Id="rId3639" Type="http://schemas.openxmlformats.org/officeDocument/2006/relationships/hyperlink" Target="consultantplus://offline/ref=0BD221B27BFE501D6ACC24FC746CC87819411DFC3DFB99A81A568E79C59907F53A193652F81937A8m1tEJ" TargetMode="External"/><Relationship Id="rId3846" Type="http://schemas.openxmlformats.org/officeDocument/2006/relationships/hyperlink" Target="consultantplus://offline/ref=0BD221B27BFE501D6ACC25F162009D2B154719F438F191F5105ED775C79Em0t8J" TargetMode="External"/><Relationship Id="rId115" Type="http://schemas.openxmlformats.org/officeDocument/2006/relationships/hyperlink" Target="consultantplus://offline/ref=00FC604007246F79956948B0B96A3F00B031A83806649A4A58CF1F308E4A3798D3E6ACB6E31190l5t8J" TargetMode="External"/><Relationship Id="rId322" Type="http://schemas.openxmlformats.org/officeDocument/2006/relationships/hyperlink" Target="consultantplus://offline/ref=0BD221B27BFE501D6ACC24FC746CC878194E1EFA37F299A81A568E79C5m9t9J" TargetMode="External"/><Relationship Id="rId767" Type="http://schemas.openxmlformats.org/officeDocument/2006/relationships/hyperlink" Target="consultantplus://offline/ref=0BD221B27BFE501D6ACC24FC746CC878194E1CFB3EF299A81A568E79C59907F53A193652F81936ABm1tAJ" TargetMode="External"/><Relationship Id="rId974" Type="http://schemas.openxmlformats.org/officeDocument/2006/relationships/hyperlink" Target="consultantplus://offline/ref=0BD221B27BFE501D6ACC24FC746CC878194E1EFA37F499A81A568E79C59907F53A193651F81Cm3t7J" TargetMode="External"/><Relationship Id="rId2003" Type="http://schemas.openxmlformats.org/officeDocument/2006/relationships/hyperlink" Target="consultantplus://offline/ref=0BD221B27BFE501D6ACC24FC746CC878194314FE38F099A81A568E79C59907F53A193652F81833A5m1tBJ" TargetMode="External"/><Relationship Id="rId2210" Type="http://schemas.openxmlformats.org/officeDocument/2006/relationships/hyperlink" Target="consultantplus://offline/ref=0BD221B27BFE501D6ACC24FC746CC878194114F439FB99A81A568E79C59907F53A193657F91Em3t0J" TargetMode="External"/><Relationship Id="rId2448" Type="http://schemas.openxmlformats.org/officeDocument/2006/relationships/hyperlink" Target="consultantplus://offline/ref=0BD221B27BFE501D6ACC24FC746CC878194315F538FA99A81A568E79C59907F53A193652F81937AAm1tCJ" TargetMode="External"/><Relationship Id="rId2655" Type="http://schemas.openxmlformats.org/officeDocument/2006/relationships/hyperlink" Target="consultantplus://offline/ref=0BD221B27BFE501D6ACC24FC746CC87819431AF936F599A81A568E79C59907F53A193652F81936AEm1tEJ" TargetMode="External"/><Relationship Id="rId2862" Type="http://schemas.openxmlformats.org/officeDocument/2006/relationships/hyperlink" Target="consultantplus://offline/ref=0BD221B27BFE501D6ACC24FC746CC87819411FF838FB99A81A568E79C59907F53A193652FE1Am3t1J" TargetMode="External"/><Relationship Id="rId3706" Type="http://schemas.openxmlformats.org/officeDocument/2006/relationships/hyperlink" Target="consultantplus://offline/ref=0BD221B27BFE501D6ACC24FC746CC87819411DFC3DFB99A81A568E79C59907F53A193652F81937AAm1t8J" TargetMode="External"/><Relationship Id="rId3913" Type="http://schemas.openxmlformats.org/officeDocument/2006/relationships/hyperlink" Target="consultantplus://offline/ref=0BD221B27BFE501D6ACC24FC746CC87819411FF838FB99A81A568E79C59907F53A193650FD10m3t0J" TargetMode="External"/><Relationship Id="rId627" Type="http://schemas.openxmlformats.org/officeDocument/2006/relationships/hyperlink" Target="consultantplus://offline/ref=0BD221B27BFE501D6ACC24FC746CC87819431BFF36F799A81A568E79C59907F53A193652F81936ADm1tEJ" TargetMode="External"/><Relationship Id="rId834" Type="http://schemas.openxmlformats.org/officeDocument/2006/relationships/hyperlink" Target="consultantplus://offline/ref=0BD221B27BFE501D6ACC24FC746CC8781A421EFB3AF9C4A2120F827BmCt2J" TargetMode="External"/><Relationship Id="rId1257" Type="http://schemas.openxmlformats.org/officeDocument/2006/relationships/hyperlink" Target="consultantplus://offline/ref=0BD221B27BFE501D6ACC24FC746CC8781B4E19FB3EF9C4A2120F827BC29658E23D503A53F8193FmAtDJ" TargetMode="External"/><Relationship Id="rId1464" Type="http://schemas.openxmlformats.org/officeDocument/2006/relationships/hyperlink" Target="consultantplus://offline/ref=0BD221B27BFE501D6ACC24FC746CC878194E1EF43FF199A81A568E79C59907F53A193650F8m1tAJ" TargetMode="External"/><Relationship Id="rId1671" Type="http://schemas.openxmlformats.org/officeDocument/2006/relationships/hyperlink" Target="consultantplus://offline/ref=0BD221B27BFE501D6ACC24FC746CC878194E1EF43FF199A81A568E79C59907F53A193657FCm1tBJ" TargetMode="External"/><Relationship Id="rId2308" Type="http://schemas.openxmlformats.org/officeDocument/2006/relationships/hyperlink" Target="consultantplus://offline/ref=0BD221B27BFE501D6ACC24FC746CC878194114F439FB99A81A568E79C59907F53A193657FA18m3tEJ" TargetMode="External"/><Relationship Id="rId2515" Type="http://schemas.openxmlformats.org/officeDocument/2006/relationships/hyperlink" Target="consultantplus://offline/ref=0BD221B27BFE501D6ACC24FC746CC878194119F53EF499A81A568E79C59907F53A193652F81930A8m1tBJ" TargetMode="External"/><Relationship Id="rId2722" Type="http://schemas.openxmlformats.org/officeDocument/2006/relationships/hyperlink" Target="consultantplus://offline/ref=0BD221B27BFE501D6ACC24FC746CC87819411FF838FB99A81A568E79C59907F53A193652F91D30mAt4J" TargetMode="External"/><Relationship Id="rId4175" Type="http://schemas.openxmlformats.org/officeDocument/2006/relationships/hyperlink" Target="consultantplus://offline/ref=0BD221B27BFE501D6ACC24FC746CC87819411FF838FB99A81A568E79C59907F53A193657F91Fm3tEJ" TargetMode="External"/><Relationship Id="rId4382" Type="http://schemas.openxmlformats.org/officeDocument/2006/relationships/hyperlink" Target="consultantplus://offline/ref=0BD221B27BFE501D6ACC24FC746CC87819411FF838FB99A81A568E79C5m9t9J" TargetMode="External"/><Relationship Id="rId5019" Type="http://schemas.openxmlformats.org/officeDocument/2006/relationships/hyperlink" Target="consultantplus://offline/ref=0BD221B27BFE501D6ACC24FC746CC87819431AFC3DF199A81A568E79C59907F53A193652F81935A9m1t7J" TargetMode="External"/><Relationship Id="rId901" Type="http://schemas.openxmlformats.org/officeDocument/2006/relationships/hyperlink" Target="consultantplus://offline/ref=0BD221B27BFE501D6ACC24FC746CC87819411AFE3CF199A81A568E79C59907F53A193650mFtDJ" TargetMode="External"/><Relationship Id="rId1117" Type="http://schemas.openxmlformats.org/officeDocument/2006/relationships/hyperlink" Target="consultantplus://offline/ref=0BD221B27BFE501D6ACC24FC746CC87819411CF939F199A81A568E79C59907F53A193652F81936ADm1tFJ" TargetMode="External"/><Relationship Id="rId1324" Type="http://schemas.openxmlformats.org/officeDocument/2006/relationships/hyperlink" Target="consultantplus://offline/ref=0BD221B27BFE501D6ACC24FC746CC87819441EFE3CF599A81A568E79C5m9t9J" TargetMode="External"/><Relationship Id="rId1531" Type="http://schemas.openxmlformats.org/officeDocument/2006/relationships/hyperlink" Target="consultantplus://offline/ref=0BD221B27BFE501D6ACC24FC746CC878194114F43EFB99A81A568E79C59907F53A193652F81B34ABm1tEJ" TargetMode="External"/><Relationship Id="rId1769" Type="http://schemas.openxmlformats.org/officeDocument/2006/relationships/hyperlink" Target="consultantplus://offline/ref=0BD221B27BFE501D6ACC24FC746CC878194019F538F299A81A568E79C59907F53A193654mFt8J" TargetMode="External"/><Relationship Id="rId1976" Type="http://schemas.openxmlformats.org/officeDocument/2006/relationships/hyperlink" Target="consultantplus://offline/ref=0BD221B27BFE501D6ACC24FC746CC878194314FE38F099A81A568E79C59907F53A193652F81930A8m1tAJ" TargetMode="External"/><Relationship Id="rId3191" Type="http://schemas.openxmlformats.org/officeDocument/2006/relationships/hyperlink" Target="consultantplus://offline/ref=0BD221B27BFE501D6ACC24FC746CC87819471EF53DF099A81A568E79C5m9t9J" TargetMode="External"/><Relationship Id="rId4035" Type="http://schemas.openxmlformats.org/officeDocument/2006/relationships/hyperlink" Target="consultantplus://offline/ref=0BD221B27BFE501D6ACC25F162009D2B154719F438F191F5105ED775C79E08AA2D1E7F5EF91936AC1EmCt5J" TargetMode="External"/><Relationship Id="rId4242" Type="http://schemas.openxmlformats.org/officeDocument/2006/relationships/hyperlink" Target="consultantplus://offline/ref=0BD221B27BFE501D6ACC24FC746CC878194314FB3BF799A81A568E79C59907F53A193652F81A3EADm1tAJ" TargetMode="External"/><Relationship Id="rId4687" Type="http://schemas.openxmlformats.org/officeDocument/2006/relationships/hyperlink" Target="consultantplus://offline/ref=0BD221B27BFE501D6ACC24FC746CC87819411FF838FB99A81A568E79C59907F53A193652F81934ABm1t7J" TargetMode="External"/><Relationship Id="rId4894" Type="http://schemas.openxmlformats.org/officeDocument/2006/relationships/hyperlink" Target="consultantplus://offline/ref=0BD221B27BFE501D6ACC24FC746CC878194E1EFA37F299A81A568E79C59907F53A193652F81935ACm1t6J" TargetMode="External"/><Relationship Id="rId30" Type="http://schemas.openxmlformats.org/officeDocument/2006/relationships/hyperlink" Target="consultantplus://offline/ref=00FC604007246F79956948B0B96A3F00B03EAD3B0C39904201C31D378115209F9AEAADB6E111l9t0J" TargetMode="External"/><Relationship Id="rId1629" Type="http://schemas.openxmlformats.org/officeDocument/2006/relationships/hyperlink" Target="consultantplus://offline/ref=0BD221B27BFE501D6ACC24FC746CC878194315FC3CFB99A81A568E79C59907F53A193652F81030AEm1t8J" TargetMode="External"/><Relationship Id="rId1836" Type="http://schemas.openxmlformats.org/officeDocument/2006/relationships/hyperlink" Target="consultantplus://offline/ref=0BD221B27BFE501D6ACC24FC746CC878194314FE38F099A81A568E79C59907F53A193652F81933ABm1tAJ" TargetMode="External"/><Relationship Id="rId3289" Type="http://schemas.openxmlformats.org/officeDocument/2006/relationships/hyperlink" Target="consultantplus://offline/ref=0BD221B27BFE501D6ACC24FC746CC87819411FF838FB99A81A568E79C59907F53A193655FB1Bm3tFJ" TargetMode="External"/><Relationship Id="rId3496" Type="http://schemas.openxmlformats.org/officeDocument/2006/relationships/hyperlink" Target="consultantplus://offline/ref=0BD221B27BFE501D6ACC24FC746CC87819411DFC3DFB99A81A568E79C59907F53A193652F81937A8m1tDJ" TargetMode="External"/><Relationship Id="rId4547" Type="http://schemas.openxmlformats.org/officeDocument/2006/relationships/hyperlink" Target="consultantplus://offline/ref=0BD221B27BFE501D6ACC24FC746CC878194019FD3CF099A81A568E79C5m9t9J" TargetMode="External"/><Relationship Id="rId4754" Type="http://schemas.openxmlformats.org/officeDocument/2006/relationships/hyperlink" Target="consultantplus://offline/ref=0BD221B27BFE501D6ACC24FC746CC87819411FF838FB99A81A568E79C59907F53A193655F1m1tDJ" TargetMode="External"/><Relationship Id="rId1903" Type="http://schemas.openxmlformats.org/officeDocument/2006/relationships/hyperlink" Target="consultantplus://offline/ref=0BD221B27BFE501D6ACC24FC746CC878194314FE38F099A81A568E79C59907F53A193652F81930ACm1tFJ" TargetMode="External"/><Relationship Id="rId2098" Type="http://schemas.openxmlformats.org/officeDocument/2006/relationships/hyperlink" Target="consultantplus://offline/ref=0BD221B27BFE501D6ACC24FC746CC878194114F439FB99A81A568E79C59907F53A193652F81934AAm1t7J" TargetMode="External"/><Relationship Id="rId3051" Type="http://schemas.openxmlformats.org/officeDocument/2006/relationships/hyperlink" Target="consultantplus://offline/ref=0BD221B27BFE501D6ACC24FC746CC87819421CFE3EF499A81A568E79C59907F53A193654FD19m3t7J" TargetMode="External"/><Relationship Id="rId3149" Type="http://schemas.openxmlformats.org/officeDocument/2006/relationships/hyperlink" Target="consultantplus://offline/ref=0BD221B27BFE501D6ACC24FC746CC87819411FF838FB99A81A568E79C59907F53A193652F81932AEm1t8J" TargetMode="External"/><Relationship Id="rId3356" Type="http://schemas.openxmlformats.org/officeDocument/2006/relationships/hyperlink" Target="consultantplus://offline/ref=0BD221B27BFE501D6ACC24FC746CC878194515FB3DF599A81A568E79C59907F53A193652F81936ABm1t7J" TargetMode="External"/><Relationship Id="rId3563" Type="http://schemas.openxmlformats.org/officeDocument/2006/relationships/hyperlink" Target="consultantplus://offline/ref=0BD221B27BFE501D6ACC24FC746CC87819411DFC3DFB99A81A568E79C59907F53A193652F81936A5m1t7J" TargetMode="External"/><Relationship Id="rId4102" Type="http://schemas.openxmlformats.org/officeDocument/2006/relationships/hyperlink" Target="consultantplus://offline/ref=0BD221B27BFE501D6ACC24FC746CC87819411FF838FB99A81A568E79C59907F53A193652F81A31AEm1tDJ" TargetMode="External"/><Relationship Id="rId4407" Type="http://schemas.openxmlformats.org/officeDocument/2006/relationships/hyperlink" Target="consultantplus://offline/ref=0BD221B27BFE501D6ACC24FC746CC878194314FB3BF799A81A568E79C59907F53A193652F8183EAEm1tCJ" TargetMode="External"/><Relationship Id="rId4961" Type="http://schemas.openxmlformats.org/officeDocument/2006/relationships/hyperlink" Target="consultantplus://offline/ref=0BD221B27BFE501D6ACC24FC746CC878194218FC38F399A81A568E79C59907F53A193652F81936AEm1tDJ" TargetMode="External"/><Relationship Id="rId277" Type="http://schemas.openxmlformats.org/officeDocument/2006/relationships/hyperlink" Target="consultantplus://offline/ref=0BD221B27BFE501D6ACC24FC746CC878194415F43BF499A81A568E79C59907F53A193652F81E36AEm1t9J" TargetMode="External"/><Relationship Id="rId484" Type="http://schemas.openxmlformats.org/officeDocument/2006/relationships/hyperlink" Target="consultantplus://offline/ref=0BD221B27BFE501D6ACC24FC746CC878194E1CF537F799A81A568E79C5m9t9J" TargetMode="External"/><Relationship Id="rId2165" Type="http://schemas.openxmlformats.org/officeDocument/2006/relationships/hyperlink" Target="consultantplus://offline/ref=0BD221B27BFE501D6ACC24FC746CC878194114F439FB99A81A568E79C59907F53A193652FDm1tCJ" TargetMode="External"/><Relationship Id="rId3009" Type="http://schemas.openxmlformats.org/officeDocument/2006/relationships/hyperlink" Target="consultantplus://offline/ref=0BD221B27BFE501D6ACC24FC746CC878194515FB3DF599A81A568E79C59907F53A193652F81936AAm1tFJ" TargetMode="External"/><Relationship Id="rId3216" Type="http://schemas.openxmlformats.org/officeDocument/2006/relationships/hyperlink" Target="consultantplus://offline/ref=0BD221B27BFE501D6ACC24FC746CC87819411FF838FB99A81A568E79C59907F53A19365BFC11m3t0J" TargetMode="External"/><Relationship Id="rId3770" Type="http://schemas.openxmlformats.org/officeDocument/2006/relationships/hyperlink" Target="consultantplus://offline/ref=0BD221B27BFE501D6ACC24FC746CC878194515FB3DF599A81A568E79C59907F53A193652F81936ADm1tAJ" TargetMode="External"/><Relationship Id="rId3868" Type="http://schemas.openxmlformats.org/officeDocument/2006/relationships/hyperlink" Target="consultantplus://offline/ref=0BD221B27BFE501D6ACC24FC746CC878194E1CF537F799A81A568E79C59907F53A193651F9m1tCJ" TargetMode="External"/><Relationship Id="rId4614" Type="http://schemas.openxmlformats.org/officeDocument/2006/relationships/hyperlink" Target="consultantplus://offline/ref=0BD221B27BFE501D6ACC24FC746CC87819411FF838FB99A81A568E79C59907F53A193652F81B32A9m1t7J" TargetMode="External"/><Relationship Id="rId4821" Type="http://schemas.openxmlformats.org/officeDocument/2006/relationships/hyperlink" Target="consultantplus://offline/ref=0BD221B27BFE501D6ACC24FC746CC878194014F836F299A81A568E79C59907F53A193652F81937ACm1t9J" TargetMode="External"/><Relationship Id="rId4919" Type="http://schemas.openxmlformats.org/officeDocument/2006/relationships/hyperlink" Target="consultantplus://offline/ref=0BD221B27BFE501D6ACC24FC746CC878194E1EFD38F599A81A568E79C59907F53A193652F81832ADm1t9J" TargetMode="External"/><Relationship Id="rId137" Type="http://schemas.openxmlformats.org/officeDocument/2006/relationships/hyperlink" Target="consultantplus://offline/ref=00FC604007246F79956948B0B96A3F00B330AE37056CC740509613328945688FD4AFA0B7E3119A59l6t2J" TargetMode="External"/><Relationship Id="rId344" Type="http://schemas.openxmlformats.org/officeDocument/2006/relationships/hyperlink" Target="consultantplus://offline/ref=0BD221B27BFE501D6ACC24FC746CC878194415F43BF499A81A568E79C59907F53A193652F81F37ABm1t6J" TargetMode="External"/><Relationship Id="rId691" Type="http://schemas.openxmlformats.org/officeDocument/2006/relationships/hyperlink" Target="consultantplus://offline/ref=0BD221B27BFE501D6ACC24FC746CC87819411FF838FB99A81A568E79C59907F53A193652F91133mAtBJ" TargetMode="External"/><Relationship Id="rId789" Type="http://schemas.openxmlformats.org/officeDocument/2006/relationships/hyperlink" Target="consultantplus://offline/ref=0BD221B27BFE501D6ACC24FC746CC878194015FC3BF299A81A568E79C59907F53A193652F81936ADm1tFJ" TargetMode="External"/><Relationship Id="rId996" Type="http://schemas.openxmlformats.org/officeDocument/2006/relationships/hyperlink" Target="consultantplus://offline/ref=0BD221B27BFE501D6ACC24FC746CC87819411DF939F799A81A568E79C5m9t9J" TargetMode="External"/><Relationship Id="rId2025" Type="http://schemas.openxmlformats.org/officeDocument/2006/relationships/hyperlink" Target="consultantplus://offline/ref=0BD221B27BFE501D6ACC24FC746CC878194314FE38F099A81A568E79C59907F53A193652F81934A5m1tAJ" TargetMode="External"/><Relationship Id="rId2372" Type="http://schemas.openxmlformats.org/officeDocument/2006/relationships/hyperlink" Target="consultantplus://offline/ref=0BD221B27BFE501D6ACC2AE7706CC8781F4F1DF43AF9C4A2120F827BmCt2J" TargetMode="External"/><Relationship Id="rId2677" Type="http://schemas.openxmlformats.org/officeDocument/2006/relationships/hyperlink" Target="consultantplus://offline/ref=0BD221B27BFE501D6ACC24FC746CC87819411FF838FB99A81A568E79C59907F53A193652FE18m3t5J" TargetMode="External"/><Relationship Id="rId2884" Type="http://schemas.openxmlformats.org/officeDocument/2006/relationships/hyperlink" Target="consultantplus://offline/ref=0BD221B27BFE501D6ACC24FC746CC87819411FF838FB99A81A568E79C59907F53A193654F010m3t0J" TargetMode="External"/><Relationship Id="rId3423" Type="http://schemas.openxmlformats.org/officeDocument/2006/relationships/hyperlink" Target="consultantplus://offline/ref=0BD221B27BFE501D6ACC24FC746CC878194114F43EFB99A81A568E79C59907F53A193652F81936ADm1tDJ" TargetMode="External"/><Relationship Id="rId3630" Type="http://schemas.openxmlformats.org/officeDocument/2006/relationships/hyperlink" Target="consultantplus://offline/ref=0BD221B27BFE501D6ACC24FC746CC87819411DFC3DFB99A81A568E79C59907F53A193652F81937A8m1tCJ" TargetMode="External"/><Relationship Id="rId3728" Type="http://schemas.openxmlformats.org/officeDocument/2006/relationships/hyperlink" Target="consultantplus://offline/ref=0BD221B27BFE501D6ACC24FC746CC87819411DFC3DFB99A81A568E79C59907F53A193652F81937A5m1tFJ" TargetMode="External"/><Relationship Id="rId551" Type="http://schemas.openxmlformats.org/officeDocument/2006/relationships/hyperlink" Target="consultantplus://offline/ref=0BD221B27BFE501D6ACC24FC746CC878194415F43BF499A81A568E79C59907F53A193652F81C32A4m1t6J" TargetMode="External"/><Relationship Id="rId649" Type="http://schemas.openxmlformats.org/officeDocument/2006/relationships/hyperlink" Target="consultantplus://offline/ref=0BD221B27BFE501D6ACC24FC746CC878194415F43BF499A81A568E79C59907F53A193652F81937A9m1t7J" TargetMode="External"/><Relationship Id="rId856" Type="http://schemas.openxmlformats.org/officeDocument/2006/relationships/hyperlink" Target="consultantplus://offline/ref=0BD221B27BFE501D6ACC24FC746CC8781A421EFB3AF9C4A2120F827BC29658E23D503A53F81D35mAt4J" TargetMode="External"/><Relationship Id="rId1181" Type="http://schemas.openxmlformats.org/officeDocument/2006/relationships/hyperlink" Target="consultantplus://offline/ref=0BD221B27BFE501D6ACC24FC746CC8781B4E19FB3EF9C4A2120F827BC29658E23D503A53F81B32mAtCJ" TargetMode="External"/><Relationship Id="rId1279" Type="http://schemas.openxmlformats.org/officeDocument/2006/relationships/hyperlink" Target="consultantplus://offline/ref=0BD221B27BFE501D6ACC24FC746CC87819411FF838FB99A81A568E79C59907F53A193652F8183EAFm1tAJ" TargetMode="External"/><Relationship Id="rId1486" Type="http://schemas.openxmlformats.org/officeDocument/2006/relationships/hyperlink" Target="consultantplus://offline/ref=0BD221B27BFE501D6ACC24FC746CC878194E1EF43FF199A81A568E79C59907F53A193652mFtAJ" TargetMode="External"/><Relationship Id="rId2232" Type="http://schemas.openxmlformats.org/officeDocument/2006/relationships/hyperlink" Target="consultantplus://offline/ref=0BD221B27BFE501D6ACC24FC746CC878194E1EF43FF199A81A568E79C59907F53A193652F81937ADm1tDJ" TargetMode="External"/><Relationship Id="rId2537" Type="http://schemas.openxmlformats.org/officeDocument/2006/relationships/hyperlink" Target="consultantplus://offline/ref=0BD221B27BFE501D6ACC24FC746CC878194119F53EF499A81A568E79C59907F53A193652F81930A5m1tDJ" TargetMode="External"/><Relationship Id="rId3935" Type="http://schemas.openxmlformats.org/officeDocument/2006/relationships/hyperlink" Target="consultantplus://offline/ref=0BD221B27BFE501D6ACC24FC746CC87819401FFF3CF299A81A568E79C5m9t9J" TargetMode="External"/><Relationship Id="rId204" Type="http://schemas.openxmlformats.org/officeDocument/2006/relationships/hyperlink" Target="consultantplus://offline/ref=00FC604007246F79956948B0B96A3F00B33EA839066FC740509613328945688FD4AFA0B4E4l1t2J" TargetMode="External"/><Relationship Id="rId411" Type="http://schemas.openxmlformats.org/officeDocument/2006/relationships/hyperlink" Target="consultantplus://offline/ref=0BD221B27BFE501D6ACC24FC746CC878194114F43EFB99A81A568E79C59907F53A193652F81936ADm1tDJ" TargetMode="External"/><Relationship Id="rId509" Type="http://schemas.openxmlformats.org/officeDocument/2006/relationships/hyperlink" Target="consultantplus://offline/ref=0BD221B27BFE501D6ACC24FC746CC878194E1CF53BFA99A81A568E79C59907F53A193652F81837A4m1t7J" TargetMode="External"/><Relationship Id="rId1041" Type="http://schemas.openxmlformats.org/officeDocument/2006/relationships/hyperlink" Target="consultantplus://offline/ref=0BD221B27BFE501D6ACC24FC746CC878194E1EFA37F499A81A568E79C59907F53A193652F81B32A5m1tEJ" TargetMode="External"/><Relationship Id="rId1139" Type="http://schemas.openxmlformats.org/officeDocument/2006/relationships/hyperlink" Target="consultantplus://offline/ref=0BD221B27BFE501D6ACC39EE626CC878194718F43DF299A81A568E79C5m9t9J" TargetMode="External"/><Relationship Id="rId1346" Type="http://schemas.openxmlformats.org/officeDocument/2006/relationships/hyperlink" Target="consultantplus://offline/ref=0BD221B27BFE501D6ACC24FC746CC87819411FF838FB99A81A568E79C59907F53A193656F91Bm3t2J" TargetMode="External"/><Relationship Id="rId1693" Type="http://schemas.openxmlformats.org/officeDocument/2006/relationships/hyperlink" Target="consultantplus://offline/ref=0BD221B27BFE501D6ACC24FC746CC878194E1EF43FF199A81A568E79C59907F53A193656FEm1t8J" TargetMode="External"/><Relationship Id="rId1998" Type="http://schemas.openxmlformats.org/officeDocument/2006/relationships/hyperlink" Target="consultantplus://offline/ref=0BD221B27BFE501D6ACC24FC746CC878194314FE38F099A81A568E79C59907F53A193652F81930A8m1tBJ" TargetMode="External"/><Relationship Id="rId2744" Type="http://schemas.openxmlformats.org/officeDocument/2006/relationships/hyperlink" Target="consultantplus://offline/ref=0BD221B27BFE501D6ACC24FC746CC87819411FF838FB99A81A568E79C59907F53A193654FF11m3t2J" TargetMode="External"/><Relationship Id="rId2951" Type="http://schemas.openxmlformats.org/officeDocument/2006/relationships/hyperlink" Target="consultantplus://offline/ref=0BD221B27BFE501D6ACC24FC746CC87819411FF838FB99A81A568E79C59907F53A193652F8183EAFm1tAJ" TargetMode="External"/><Relationship Id="rId4197" Type="http://schemas.openxmlformats.org/officeDocument/2006/relationships/hyperlink" Target="consultantplus://offline/ref=0BD221B27BFE501D6ACC24FC746CC878194314FB3BF799A81A568E79C59907F53A193652F81A31ABm1tFJ" TargetMode="External"/><Relationship Id="rId5010" Type="http://schemas.openxmlformats.org/officeDocument/2006/relationships/hyperlink" Target="consultantplus://offline/ref=0BD221B27BFE501D6ACC24FC746CC87819411FF838FB99A81A568E79C59907F53A193652F81D34ABm1t8J" TargetMode="External"/><Relationship Id="rId716" Type="http://schemas.openxmlformats.org/officeDocument/2006/relationships/hyperlink" Target="consultantplus://offline/ref=0BD221B27BFE501D6ACC24FC746CC878194E1CF53BFA99A81A568E79C5m9t9J" TargetMode="External"/><Relationship Id="rId923" Type="http://schemas.openxmlformats.org/officeDocument/2006/relationships/hyperlink" Target="consultantplus://offline/ref=0BD221B27BFE501D6ACC24FC746CC878194114F43CF699A81A568E79C5m9t9J" TargetMode="External"/><Relationship Id="rId1553" Type="http://schemas.openxmlformats.org/officeDocument/2006/relationships/hyperlink" Target="consultantplus://offline/ref=0BD221B27BFE501D6ACC24FC746CC878194E1EF53BF499A81A568E79C5m9t9J" TargetMode="External"/><Relationship Id="rId1760" Type="http://schemas.openxmlformats.org/officeDocument/2006/relationships/hyperlink" Target="consultantplus://offline/ref=0BD221B27BFE501D6ACC24FC746CC878194319FB3AF199A81A568E79C59907F53A193652F81936ABm1tDJ" TargetMode="External"/><Relationship Id="rId1858" Type="http://schemas.openxmlformats.org/officeDocument/2006/relationships/hyperlink" Target="consultantplus://offline/ref=0BD221B27BFE501D6ACC24FC746CC878194314FE38F099A81A568E79C59907F53A193652F81933ABm1tAJ" TargetMode="External"/><Relationship Id="rId2604" Type="http://schemas.openxmlformats.org/officeDocument/2006/relationships/hyperlink" Target="consultantplus://offline/ref=0BD221B27BFE501D6ACC24FC746CC878194019FD3CF099A81A568E79C59907F53A193652F81937A8m1tFJ" TargetMode="External"/><Relationship Id="rId2811" Type="http://schemas.openxmlformats.org/officeDocument/2006/relationships/hyperlink" Target="consultantplus://offline/ref=0BD221B27BFE501D6ACC24FC746CC87819411FF838FB99A81A568E79C59907F53A193652F81A33ABm1tCJ" TargetMode="External"/><Relationship Id="rId4057" Type="http://schemas.openxmlformats.org/officeDocument/2006/relationships/hyperlink" Target="consultantplus://offline/ref=0BD221B27BFE501D6ACC24FC746CC87819411FF838FB99A81A568E79C59907F53A193654F019m3t3J" TargetMode="External"/><Relationship Id="rId4264" Type="http://schemas.openxmlformats.org/officeDocument/2006/relationships/hyperlink" Target="consultantplus://offline/ref=0BD221B27BFE501D6ACC24FC746CC87819411FF838FB99A81A568E79C59907F53A193652F81A31AEm1tDJ" TargetMode="External"/><Relationship Id="rId4471" Type="http://schemas.openxmlformats.org/officeDocument/2006/relationships/hyperlink" Target="consultantplus://offline/ref=0BD221B27BFE501D6ACC24FC746CC878194515FA38FA99A81A568E79C5m9t9J" TargetMode="External"/><Relationship Id="rId52" Type="http://schemas.openxmlformats.org/officeDocument/2006/relationships/hyperlink" Target="consultantplus://offline/ref=00FC604007246F79956948B0B96A3F00B33EA83E0468C740509613328945688FD4AFA0B7E3119150l6tEJ" TargetMode="External"/><Relationship Id="rId1206" Type="http://schemas.openxmlformats.org/officeDocument/2006/relationships/hyperlink" Target="consultantplus://offline/ref=0BD221B27BFE501D6ACC24FC746CC87819411FF538F299A81A568E79C59907F53A193652F81936ABm1tDJ" TargetMode="External"/><Relationship Id="rId1413" Type="http://schemas.openxmlformats.org/officeDocument/2006/relationships/hyperlink" Target="consultantplus://offline/ref=0BD221B27BFE501D6ACC24FC746CC878194118F43CF799A81A568E79C59907F53A193652F81937A5m1tFJ" TargetMode="External"/><Relationship Id="rId1620" Type="http://schemas.openxmlformats.org/officeDocument/2006/relationships/hyperlink" Target="consultantplus://offline/ref=0BD221B27BFE501D6ACC24FC746CC87819411DF43BF799A81A568E79C59907F53A193652F81935A5m1tCJ" TargetMode="External"/><Relationship Id="rId2909" Type="http://schemas.openxmlformats.org/officeDocument/2006/relationships/hyperlink" Target="consultantplus://offline/ref=0BD221B27BFE501D6ACC24FC746CC87819411FF838FB99A81A568E79C59907F53A193652F81A30ADm1tBJ" TargetMode="External"/><Relationship Id="rId3073" Type="http://schemas.openxmlformats.org/officeDocument/2006/relationships/hyperlink" Target="consultantplus://offline/ref=0BD221B27BFE501D6ACC24FC746CC878194019FD3CF099A81A568E79C5m9t9J" TargetMode="External"/><Relationship Id="rId3280" Type="http://schemas.openxmlformats.org/officeDocument/2006/relationships/hyperlink" Target="consultantplus://offline/ref=0BD221B27BFE501D6ACC24FC746CC87819411FF838FB99A81A568E79C59907F53A193652F81A30AEm1tAJ" TargetMode="External"/><Relationship Id="rId4124" Type="http://schemas.openxmlformats.org/officeDocument/2006/relationships/hyperlink" Target="consultantplus://offline/ref=0BD221B27BFE501D6ACC24FC746CC878194E1CF537F799A81A568E79C59907F53A193652F81934AFm1tEJ" TargetMode="External"/><Relationship Id="rId4331" Type="http://schemas.openxmlformats.org/officeDocument/2006/relationships/hyperlink" Target="consultantplus://offline/ref=0BD221B27BFE501D6ACC24FC746CC87819411FF838FB99A81A568E79C59907F53A193655F911m3tFJ" TargetMode="External"/><Relationship Id="rId4569" Type="http://schemas.openxmlformats.org/officeDocument/2006/relationships/hyperlink" Target="consultantplus://offline/ref=0BD221B27BFE501D6ACC24FC746CC87819411FF838FB99A81A568E79C59907F53A193652F81A33ABm1tCJ" TargetMode="External"/><Relationship Id="rId4776" Type="http://schemas.openxmlformats.org/officeDocument/2006/relationships/hyperlink" Target="consultantplus://offline/ref=0BD221B27BFE501D6ACC24FC746CC878194014F836F299A81A568E79C59907F53A193652F81936AEm1tCJ" TargetMode="External"/><Relationship Id="rId4983" Type="http://schemas.openxmlformats.org/officeDocument/2006/relationships/hyperlink" Target="consultantplus://offline/ref=0BD221B27BFE501D6ACC24FC746CC87819401CFB36F499A81A568E79C59907F53A193652F81937ABm1t8J" TargetMode="External"/><Relationship Id="rId1718" Type="http://schemas.openxmlformats.org/officeDocument/2006/relationships/hyperlink" Target="consultantplus://offline/ref=0BD221B27BFE501D6ACC24FC746CC878194314FE38F099A81A568E79C59907F53A193652F81935A8m1t8J" TargetMode="External"/><Relationship Id="rId1925" Type="http://schemas.openxmlformats.org/officeDocument/2006/relationships/hyperlink" Target="consultantplus://offline/ref=0BD221B27BFE501D6ACC24FC746CC878194314FE38F099A81A568E79C59907F53A193652F81930ADm1t6J" TargetMode="External"/><Relationship Id="rId3140" Type="http://schemas.openxmlformats.org/officeDocument/2006/relationships/hyperlink" Target="consultantplus://offline/ref=0BD221B27BFE501D6ACC24FC746CC87819411BF438F099A81A568E79C5m9t9J" TargetMode="External"/><Relationship Id="rId3378" Type="http://schemas.openxmlformats.org/officeDocument/2006/relationships/hyperlink" Target="consultantplus://offline/ref=0BD221B27BFE501D6ACC24FC746CC87819411FF838FB99A81A568E79C59907F53A193654F118m3t1J" TargetMode="External"/><Relationship Id="rId3585" Type="http://schemas.openxmlformats.org/officeDocument/2006/relationships/hyperlink" Target="consultantplus://offline/ref=0BD221B27BFE501D6ACC24FC746CC87819411DFC3DFB99A81A568E79C59907F53A193652F81936A5m1t7J" TargetMode="External"/><Relationship Id="rId3792" Type="http://schemas.openxmlformats.org/officeDocument/2006/relationships/hyperlink" Target="consultantplus://offline/ref=0BD221B27BFE501D6ACC24FC746CC87819411FF838FB99A81A568E79C59907F53A193652F81A30AEm1tBJ" TargetMode="External"/><Relationship Id="rId4429" Type="http://schemas.openxmlformats.org/officeDocument/2006/relationships/hyperlink" Target="consultantplus://offline/ref=0BD221B27BFE501D6ACC24FC746CC878194314FB3BF799A81A568E79C5m9t9J" TargetMode="External"/><Relationship Id="rId4636" Type="http://schemas.openxmlformats.org/officeDocument/2006/relationships/hyperlink" Target="consultantplus://offline/ref=0BD221B27BFE501D6ACC24FC746CC87819411FF838FB99A81A568E79C59907F53A193652F018m3tFJ" TargetMode="External"/><Relationship Id="rId4843" Type="http://schemas.openxmlformats.org/officeDocument/2006/relationships/hyperlink" Target="consultantplus://offline/ref=0BD221B27BFE501D6ACC24FC746CC878194014F836F299A81A568E79C59907F53A193652F81937ADm1t8J" TargetMode="External"/><Relationship Id="rId299" Type="http://schemas.openxmlformats.org/officeDocument/2006/relationships/hyperlink" Target="consultantplus://offline/ref=0BD221B27BFE501D6ACC24FC746CC87819421DFD37F299A81A568E79C59907F53A193652F81936AFm1t6J" TargetMode="External"/><Relationship Id="rId2187" Type="http://schemas.openxmlformats.org/officeDocument/2006/relationships/hyperlink" Target="consultantplus://offline/ref=0BD221B27BFE501D6ACC24FC746CC878194114F439FB99A81A568E79C59907F53A193657F91Em3t0J" TargetMode="External"/><Relationship Id="rId2394" Type="http://schemas.openxmlformats.org/officeDocument/2006/relationships/hyperlink" Target="consultantplus://offline/ref=0BD221B27BFE501D6ACC24FC746CC878194119F53EF499A81A568E79C59907F53A193652F81930A4m1tFJ" TargetMode="External"/><Relationship Id="rId3238" Type="http://schemas.openxmlformats.org/officeDocument/2006/relationships/hyperlink" Target="consultantplus://offline/ref=0BD221B27BFE501D6ACC24FC746CC87819411FF838FB99A81A568E79C59907F53A193654F119m3t5J" TargetMode="External"/><Relationship Id="rId3445" Type="http://schemas.openxmlformats.org/officeDocument/2006/relationships/hyperlink" Target="consultantplus://offline/ref=0BD221B27BFE501D6ACC24FC746CC87819411DFC3DFB99A81A568E79C59907F53A193652F81936ABm1tDJ" TargetMode="External"/><Relationship Id="rId3652" Type="http://schemas.openxmlformats.org/officeDocument/2006/relationships/hyperlink" Target="consultantplus://offline/ref=0BD221B27BFE501D6ACC24FC746CC87819411DFC3DFB99A81A568E79C59907F53A193652F81937A9m1t9J" TargetMode="External"/><Relationship Id="rId4703" Type="http://schemas.openxmlformats.org/officeDocument/2006/relationships/hyperlink" Target="consultantplus://offline/ref=0BD221B27BFE501D6ACC24FC746CC878194E1DFE3AFB99A81A568E79C59907F53A193652F81932AEm1tFJ" TargetMode="External"/><Relationship Id="rId159" Type="http://schemas.openxmlformats.org/officeDocument/2006/relationships/hyperlink" Target="consultantplus://offline/ref=00FC604007246F79956948B0B96A3F00B33EA8380E6FC740509613328945688FD4AFA0B7E3119B59l6t4J" TargetMode="External"/><Relationship Id="rId366" Type="http://schemas.openxmlformats.org/officeDocument/2006/relationships/hyperlink" Target="consultantplus://offline/ref=0BD221B27BFE501D6ACC24FC746CC8781D4418FE3AF9C4A2120F827BC29658E23D503A53F81831mAtBJ" TargetMode="External"/><Relationship Id="rId573" Type="http://schemas.openxmlformats.org/officeDocument/2006/relationships/hyperlink" Target="consultantplus://offline/ref=0BD221B27BFE501D6ACC24FC746CC878194415F43BF499A81A568E79C59907F53A193652F81C33AFm1tBJ" TargetMode="External"/><Relationship Id="rId780" Type="http://schemas.openxmlformats.org/officeDocument/2006/relationships/hyperlink" Target="consultantplus://offline/ref=0BD221B27BFE501D6ACC24FC746CC87819441FF93BF499A81A568E79C59907F53A193652F81936AEm1t9J" TargetMode="External"/><Relationship Id="rId2047" Type="http://schemas.openxmlformats.org/officeDocument/2006/relationships/hyperlink" Target="consultantplus://offline/ref=0BD221B27BFE501D6ACC24FC746CC878194314FE38F099A81A568E79C59907F53A193652F81933AFm1tDJ" TargetMode="External"/><Relationship Id="rId2254" Type="http://schemas.openxmlformats.org/officeDocument/2006/relationships/hyperlink" Target="consultantplus://offline/ref=0BD221B27BFE501D6ACC24FC746CC878194114F439FB99A81A568E79C59907F53A193652F01Dm3t0J" TargetMode="External"/><Relationship Id="rId2461" Type="http://schemas.openxmlformats.org/officeDocument/2006/relationships/hyperlink" Target="consultantplus://offline/ref=0BD221B27BFE501D6ACC24FC746CC878194119F53EF499A81A568E79C59907F53A193652F81930A4m1tFJ" TargetMode="External"/><Relationship Id="rId2699" Type="http://schemas.openxmlformats.org/officeDocument/2006/relationships/hyperlink" Target="consultantplus://offline/ref=0BD221B27BFE501D6ACC24FC746CC87819421DF836F199A81A568E79C59907F53A193652F81936AEm1tCJ" TargetMode="External"/><Relationship Id="rId3000" Type="http://schemas.openxmlformats.org/officeDocument/2006/relationships/hyperlink" Target="consultantplus://offline/ref=0BD221B27BFE501D6ACC24FC746CC87819411FF838FB99A81A568E79C59907F53A193652FF1Bm3t7J" TargetMode="External"/><Relationship Id="rId3305" Type="http://schemas.openxmlformats.org/officeDocument/2006/relationships/hyperlink" Target="consultantplus://offline/ref=0BD221B27BFE501D6ACC39EE626CC878194619F43EF799A81A568E79C5m9t9J" TargetMode="External"/><Relationship Id="rId3512" Type="http://schemas.openxmlformats.org/officeDocument/2006/relationships/hyperlink" Target="consultantplus://offline/ref=0BD221B27BFE501D6ACC24FC746CC87819411DFC3DFB99A81A568E79C59907F53A193652F81937ADm1tFJ" TargetMode="External"/><Relationship Id="rId3957" Type="http://schemas.openxmlformats.org/officeDocument/2006/relationships/hyperlink" Target="consultantplus://offline/ref=0BD221B27BFE501D6ACC24FC746CC87819411FF838FB99A81A568E79C59907F53A193654FF18m3t6J" TargetMode="External"/><Relationship Id="rId4910" Type="http://schemas.openxmlformats.org/officeDocument/2006/relationships/hyperlink" Target="consultantplus://offline/ref=0BD221B27BFE501D6ACC24FC746CC878194E1EFE3DF299A81A568E79C59907F53A193656FB1Fm3tEJ" TargetMode="External"/><Relationship Id="rId226" Type="http://schemas.openxmlformats.org/officeDocument/2006/relationships/hyperlink" Target="consultantplus://offline/ref=0BD221B27BFE501D6ACC24FC746CC878194415F43BF499A81A568E79C59907F53A193652F81F37A4m1tFJ" TargetMode="External"/><Relationship Id="rId433" Type="http://schemas.openxmlformats.org/officeDocument/2006/relationships/hyperlink" Target="consultantplus://offline/ref=0BD221B27BFE501D6ACC24FC746CC878194E1FFC36F299A81A568E79C59907F53A193652F81935A9m1tEJ" TargetMode="External"/><Relationship Id="rId878" Type="http://schemas.openxmlformats.org/officeDocument/2006/relationships/hyperlink" Target="consultantplus://offline/ref=0BD221B27BFE501D6ACC24FC746CC8781A411EFA3FF9C4A2120F827BC29658E23D503A53F8193FmAtDJ" TargetMode="External"/><Relationship Id="rId1063" Type="http://schemas.openxmlformats.org/officeDocument/2006/relationships/hyperlink" Target="consultantplus://offline/ref=0BD221B27BFE501D6ACC24FC746CC878194619FE3CFA99A81A568E79C59907F53A193652F81935A4m1t8J" TargetMode="External"/><Relationship Id="rId1270" Type="http://schemas.openxmlformats.org/officeDocument/2006/relationships/hyperlink" Target="consultantplus://offline/ref=0BD221B27BFE501D6ACC24FC746CC8781B4E19FB3EF9C4A2120F827BC29658E23D503A53F81937mAt8J" TargetMode="External"/><Relationship Id="rId2114" Type="http://schemas.openxmlformats.org/officeDocument/2006/relationships/hyperlink" Target="consultantplus://offline/ref=0BD221B27BFE501D6ACC24FC746CC878194114F439FB99A81A568E79C59907F53A193652F81935AAm1tFJ" TargetMode="External"/><Relationship Id="rId2559" Type="http://schemas.openxmlformats.org/officeDocument/2006/relationships/hyperlink" Target="consultantplus://offline/ref=0BD221B27BFE501D6ACC24FC746CC878194119F53EF499A81A568E79C59907F53A193652F81931ADm1t7J" TargetMode="External"/><Relationship Id="rId2766" Type="http://schemas.openxmlformats.org/officeDocument/2006/relationships/hyperlink" Target="consultantplus://offline/ref=0BD221B27BFE501D6ACC24FC746CC87819411DFC3DFB99A81A568E79C59907F53A193652F81936AEm1tCJ" TargetMode="External"/><Relationship Id="rId2973" Type="http://schemas.openxmlformats.org/officeDocument/2006/relationships/hyperlink" Target="consultantplus://offline/ref=0BD221B27BFE501D6ACC24FC746CC87819411FF838FB99A81A568E79C59907F53A193650FB1Cm3tFJ" TargetMode="External"/><Relationship Id="rId3817" Type="http://schemas.openxmlformats.org/officeDocument/2006/relationships/hyperlink" Target="consultantplus://offline/ref=0BD221B27BFE501D6ACC24FC746CC878194515FB3DF599A81A568E79C59907F53A193652F81936A9m1tDJ" TargetMode="External"/><Relationship Id="rId640" Type="http://schemas.openxmlformats.org/officeDocument/2006/relationships/hyperlink" Target="consultantplus://offline/ref=0BD221B27BFE501D6ACC24FC746CC878194415F43BF499A81A568E79C59907F53A193652F81E36ADm1t9J" TargetMode="External"/><Relationship Id="rId738" Type="http://schemas.openxmlformats.org/officeDocument/2006/relationships/hyperlink" Target="consultantplus://offline/ref=0BD221B27BFE501D6ACC24FC746CC878194E1EF43CF799A81A568E79C5m9t9J" TargetMode="External"/><Relationship Id="rId945" Type="http://schemas.openxmlformats.org/officeDocument/2006/relationships/hyperlink" Target="consultantplus://offline/ref=0BD221B27BFE501D6ACC24FC746CC87819411BFA3BFB99A81A568E79C5m9t9J" TargetMode="External"/><Relationship Id="rId1368" Type="http://schemas.openxmlformats.org/officeDocument/2006/relationships/hyperlink" Target="consultantplus://offline/ref=0BD221B27BFE501D6ACC24FC746CC87819411FF838FB99A81A568E79C59907F53A193652F81832A8m1tCJ" TargetMode="External"/><Relationship Id="rId1575" Type="http://schemas.openxmlformats.org/officeDocument/2006/relationships/hyperlink" Target="consultantplus://offline/ref=0BD221B27BFE501D6ACC24FC746CC87819431AF53FF399A81A568E79C59907F53A193650F8m1t8J" TargetMode="External"/><Relationship Id="rId1782" Type="http://schemas.openxmlformats.org/officeDocument/2006/relationships/hyperlink" Target="consultantplus://offline/ref=0BD221B27BFE501D6ACC24FC746CC878194314FE38F099A81A568E79C59907F53A193652F81930ADm1tCJ" TargetMode="External"/><Relationship Id="rId2321" Type="http://schemas.openxmlformats.org/officeDocument/2006/relationships/hyperlink" Target="consultantplus://offline/ref=0BD221B27BFE501D6ACC24FC746CC878194114F439FB99A81A568E79C59907F53A193652F8m1t0J" TargetMode="External"/><Relationship Id="rId2419" Type="http://schemas.openxmlformats.org/officeDocument/2006/relationships/hyperlink" Target="consultantplus://offline/ref=0BD221B27BFE501D6ACC24FC746CC878194E1EF43FF199A81A568E79C59907F53A193651FDm1t8J" TargetMode="External"/><Relationship Id="rId2626" Type="http://schemas.openxmlformats.org/officeDocument/2006/relationships/hyperlink" Target="consultantplus://offline/ref=0BD221B27BFE501D6ACC24FC746CC878194118FD3BF699A81A568E79C59907F53A1936m5t2J" TargetMode="External"/><Relationship Id="rId2833" Type="http://schemas.openxmlformats.org/officeDocument/2006/relationships/hyperlink" Target="consultantplus://offline/ref=0BD221B27BFE501D6ACC24FC746CC8781C411EFB3AF9C4A2120F827BC29658E23D503A53F8183EmAtEJ" TargetMode="External"/><Relationship Id="rId4079" Type="http://schemas.openxmlformats.org/officeDocument/2006/relationships/hyperlink" Target="consultantplus://offline/ref=0BD221B27BFE501D6ACC25F162009D2B154F1AFC37F299A81A568E79C5m9t9J" TargetMode="External"/><Relationship Id="rId4286" Type="http://schemas.openxmlformats.org/officeDocument/2006/relationships/hyperlink" Target="consultantplus://offline/ref=0BD221B27BFE501D6ACC24FC746CC878194314FB3BF799A81A568E79C59907F53A193652F81A34ADm1tEJ" TargetMode="External"/><Relationship Id="rId74" Type="http://schemas.openxmlformats.org/officeDocument/2006/relationships/hyperlink" Target="consultantplus://offline/ref=00FC604007246F79956948B0B96A3F00B33EA8370766C740509613328945688FD4AFA0B7E311995Bl6t5J" TargetMode="External"/><Relationship Id="rId500" Type="http://schemas.openxmlformats.org/officeDocument/2006/relationships/hyperlink" Target="consultantplus://offline/ref=0BD221B27BFE501D6ACC24FC746CC878194114F43EFB99A81A568E79C59907F53A193652F81B33A9m1tEJ" TargetMode="External"/><Relationship Id="rId805" Type="http://schemas.openxmlformats.org/officeDocument/2006/relationships/hyperlink" Target="consultantplus://offline/ref=0BD221B27BFE501D6ACC24FC746CC87819441FF93BF499A81A568E79C59907F53A193652F8m1t8J" TargetMode="External"/><Relationship Id="rId1130" Type="http://schemas.openxmlformats.org/officeDocument/2006/relationships/hyperlink" Target="consultantplus://offline/ref=0BD221B27BFE501D6ACC24FC746CC8781B4E19FB3EF9C4A2120F827BC29658E23D503A53F81937mAt8J" TargetMode="External"/><Relationship Id="rId1228" Type="http://schemas.openxmlformats.org/officeDocument/2006/relationships/hyperlink" Target="consultantplus://offline/ref=0BD221B27BFE501D6ACC39EE626CC87811451DF836F9C4A2120F827BmCt2J" TargetMode="External"/><Relationship Id="rId1435" Type="http://schemas.openxmlformats.org/officeDocument/2006/relationships/hyperlink" Target="consultantplus://offline/ref=0BD221B27BFE501D6ACC24FC746CC878194118F43CF799A81A568E79C59907F53A193652F81933ABm1tBJ" TargetMode="External"/><Relationship Id="rId4493" Type="http://schemas.openxmlformats.org/officeDocument/2006/relationships/hyperlink" Target="consultantplus://offline/ref=0BD221B27BFE501D6ACC24FC746CC878194515FA38FA99A81A568E79C59907F53A193652F81937ADm1t8J" TargetMode="External"/><Relationship Id="rId4798" Type="http://schemas.openxmlformats.org/officeDocument/2006/relationships/hyperlink" Target="consultantplus://offline/ref=0BD221B27BFE501D6ACC24FC746CC878194014F836F299A81A568E79C59907F53A193652F8193EAFm1tFJ" TargetMode="External"/><Relationship Id="rId1642" Type="http://schemas.openxmlformats.org/officeDocument/2006/relationships/hyperlink" Target="consultantplus://offline/ref=0BD221B27BFE501D6ACC24FC746CC878194E1EF43FF199A81A568E79C59907F53A193652F81933A8m1tFJ" TargetMode="External"/><Relationship Id="rId1947" Type="http://schemas.openxmlformats.org/officeDocument/2006/relationships/hyperlink" Target="consultantplus://offline/ref=0BD221B27BFE501D6ACC24FC746CC878194314FE38F099A81A568E79C59907F53A193652F81930AEm1tCJ" TargetMode="External"/><Relationship Id="rId2900" Type="http://schemas.openxmlformats.org/officeDocument/2006/relationships/hyperlink" Target="consultantplus://offline/ref=0BD221B27BFE501D6ACC24FC746CC87819411FF838FB99A81A568E79C59907F53A193652F81A30ADm1t7J" TargetMode="External"/><Relationship Id="rId3095" Type="http://schemas.openxmlformats.org/officeDocument/2006/relationships/hyperlink" Target="consultantplus://offline/ref=0BD221B27BFE501D6ACC25FC71159D2B15421AFE3EF499A81A568E79C5m9t9J" TargetMode="External"/><Relationship Id="rId4146" Type="http://schemas.openxmlformats.org/officeDocument/2006/relationships/hyperlink" Target="consultantplus://offline/ref=0BD221B27BFE501D6ACC24FC746CC87819411FF838FB99A81A568E79C59907F53A193652F91A33mAt5J" TargetMode="External"/><Relationship Id="rId4353" Type="http://schemas.openxmlformats.org/officeDocument/2006/relationships/hyperlink" Target="consultantplus://offline/ref=0BD221B27BFE501D6ACC24FC746CC87819411DFB3AF399A81A568E79C59907F53A193652F0m1t9J" TargetMode="External"/><Relationship Id="rId4560" Type="http://schemas.openxmlformats.org/officeDocument/2006/relationships/hyperlink" Target="consultantplus://offline/ref=0BD221B27BFE501D6ACC24FC746CC87819411CFF3AFB99A81A568E79C59907F53A193652F81930AAm1tCJ" TargetMode="External"/><Relationship Id="rId1502" Type="http://schemas.openxmlformats.org/officeDocument/2006/relationships/hyperlink" Target="consultantplus://offline/ref=0BD221B27BFE501D6ACC24FC746CC878194E1EF43FF199A81A568E79C59907F53A193652FAm1tEJ" TargetMode="External"/><Relationship Id="rId1807" Type="http://schemas.openxmlformats.org/officeDocument/2006/relationships/hyperlink" Target="consultantplus://offline/ref=0BD221B27BFE501D6ACC24FC746CC878194314FE38F099A81A568E79C59907F53A193652F81933AFm1tDJ" TargetMode="External"/><Relationship Id="rId3162" Type="http://schemas.openxmlformats.org/officeDocument/2006/relationships/hyperlink" Target="consultantplus://offline/ref=0BD221B27BFE501D6ACC24FC746CC878194319F93CF499A81A568E79C59907F53A193652F81936AEm1tFJ" TargetMode="External"/><Relationship Id="rId4006" Type="http://schemas.openxmlformats.org/officeDocument/2006/relationships/hyperlink" Target="consultantplus://offline/ref=0BD221B27BFE501D6ACC24FC746CC87819411FF838FB99A81A568E79C59907F53A193654FF18m3t6J" TargetMode="External"/><Relationship Id="rId4213" Type="http://schemas.openxmlformats.org/officeDocument/2006/relationships/hyperlink" Target="consultantplus://offline/ref=0BD221B27BFE501D6ACC24FC746CC878194314FB3BF799A81A568E79C59907F53A193652F81A31A4m1tBJ" TargetMode="External"/><Relationship Id="rId4420" Type="http://schemas.openxmlformats.org/officeDocument/2006/relationships/hyperlink" Target="consultantplus://offline/ref=0BD221B27BFE501D6ACC24FC746CC878194314FB3BF799A81A568E79C59907F53A193652F81B36ACm1tEJ" TargetMode="External"/><Relationship Id="rId4658" Type="http://schemas.openxmlformats.org/officeDocument/2006/relationships/hyperlink" Target="consultantplus://offline/ref=0BD221B27BFE501D6ACC24FC746CC87819411FF838FB99A81A568E79C59907F53A193654F11Am3t6J" TargetMode="External"/><Relationship Id="rId4865" Type="http://schemas.openxmlformats.org/officeDocument/2006/relationships/hyperlink" Target="consultantplus://offline/ref=0BD221B27BFE501D6ACC24FC746CC878194018F53CF199A81A568E79C59907F53A193652F81934ADm1t7J" TargetMode="External"/><Relationship Id="rId290" Type="http://schemas.openxmlformats.org/officeDocument/2006/relationships/hyperlink" Target="consultantplus://offline/ref=0BD221B27BFE501D6ACC24FC746CC878114E18FD36F9C4A2120F827BC29658E23D503A53FE1C3EmAtAJ" TargetMode="External"/><Relationship Id="rId388" Type="http://schemas.openxmlformats.org/officeDocument/2006/relationships/hyperlink" Target="consultantplus://offline/ref=0BD221B27BFE501D6ACC24FC746CC878194415F43BF499A81A568E79C59907F53A193652F81C33ACm1t9J" TargetMode="External"/><Relationship Id="rId2069" Type="http://schemas.openxmlformats.org/officeDocument/2006/relationships/hyperlink" Target="consultantplus://offline/ref=0BD221B27BFE501D6ACC24FC746CC878194314FE38F099A81A568E79C59907F53A193652F81935ACm1tEJ" TargetMode="External"/><Relationship Id="rId3022" Type="http://schemas.openxmlformats.org/officeDocument/2006/relationships/hyperlink" Target="consultantplus://offline/ref=0BD221B27BFE501D6ACC24FC746CC87819411FF838FB99A81A568E79C59907F53A193657F918m3t5J" TargetMode="External"/><Relationship Id="rId3467" Type="http://schemas.openxmlformats.org/officeDocument/2006/relationships/hyperlink" Target="consultantplus://offline/ref=0BD221B27BFE501D6ACC24FC746CC87819411DFC3DFB99A81A568E79C59907F53A193652F81936ABm1tEJ" TargetMode="External"/><Relationship Id="rId3674" Type="http://schemas.openxmlformats.org/officeDocument/2006/relationships/hyperlink" Target="consultantplus://offline/ref=0BD221B27BFE501D6ACC24FC746CC87819411DFC3DFB99A81A568E79C59907F53A193652F81937ABm1tAJ" TargetMode="External"/><Relationship Id="rId3881" Type="http://schemas.openxmlformats.org/officeDocument/2006/relationships/hyperlink" Target="consultantplus://offline/ref=0BD221B27BFE501D6ACC24FC746CC87819411FF838FB99A81A568E79C59907F53A193654FF1Dm3t4J" TargetMode="External"/><Relationship Id="rId4518" Type="http://schemas.openxmlformats.org/officeDocument/2006/relationships/hyperlink" Target="consultantplus://offline/ref=0BD221B27BFE501D6ACC24FC746CC87819411FF838FB99A81A568E79C59907F53A193652F81A31ABm1tCJ" TargetMode="External"/><Relationship Id="rId4725" Type="http://schemas.openxmlformats.org/officeDocument/2006/relationships/hyperlink" Target="consultantplus://offline/ref=0BD221B27BFE501D6ACC24FC746CC87819411DFB3AF399A81A568E79C59907F53A193652F81933ADm1tFJ" TargetMode="External"/><Relationship Id="rId4932" Type="http://schemas.openxmlformats.org/officeDocument/2006/relationships/hyperlink" Target="consultantplus://offline/ref=0BD221B27BFE501D6ACC24FC746CC878194E1EFE3DF299A81A568E79C59907F53A193656F01Cm3t5J" TargetMode="External"/><Relationship Id="rId150" Type="http://schemas.openxmlformats.org/officeDocument/2006/relationships/hyperlink" Target="consultantplus://offline/ref=00FC604007246F79956948B0B96A3F00B331AE3F006CC740509613328945688FD4AFA0B7E310995Al6t5J" TargetMode="External"/><Relationship Id="rId595" Type="http://schemas.openxmlformats.org/officeDocument/2006/relationships/hyperlink" Target="consultantplus://offline/ref=0BD221B27BFE501D6ACC24FC746CC878194415F43BF499A81A568E79C59907F53A193652F81C3EADm1tAJ" TargetMode="External"/><Relationship Id="rId2276" Type="http://schemas.openxmlformats.org/officeDocument/2006/relationships/hyperlink" Target="consultantplus://offline/ref=0BD221B27BFE501D6ACC24FC746CC878194114F439FB99A81A568E79C59907F53A193652F81934AFm1t9J" TargetMode="External"/><Relationship Id="rId2483" Type="http://schemas.openxmlformats.org/officeDocument/2006/relationships/hyperlink" Target="consultantplus://offline/ref=0BD221B27BFE501D6ACC24FC746CC878194119F53EF499A81A568E79C59907F53A193652F81933A9m1t9J" TargetMode="External"/><Relationship Id="rId2690" Type="http://schemas.openxmlformats.org/officeDocument/2006/relationships/hyperlink" Target="consultantplus://offline/ref=0BD221B27BFE501D6ACC24FC746CC87819411FF838FB99A81A568E79C59907F53A193654FE10m3t4J" TargetMode="External"/><Relationship Id="rId3327" Type="http://schemas.openxmlformats.org/officeDocument/2006/relationships/hyperlink" Target="consultantplus://offline/ref=0BD221B27BFE501D6ACC24FC746CC87819411FF838FB99A81A568E79C59907F53A193656FF1Am3tFJ" TargetMode="External"/><Relationship Id="rId3534" Type="http://schemas.openxmlformats.org/officeDocument/2006/relationships/hyperlink" Target="consultantplus://offline/ref=0BD221B27BFE501D6ACC24FC746CC87819411DFC3DFB99A81A568E79C59907F53A193652F81937ACm1tCJ" TargetMode="External"/><Relationship Id="rId3741" Type="http://schemas.openxmlformats.org/officeDocument/2006/relationships/hyperlink" Target="consultantplus://offline/ref=0BD221B27BFE501D6ACC24FC746CC87819411DFC3DFB99A81A568E79C59907F53A193652F81937ABm1t6J" TargetMode="External"/><Relationship Id="rId3979" Type="http://schemas.openxmlformats.org/officeDocument/2006/relationships/hyperlink" Target="consultantplus://offline/ref=0BD221B27BFE501D6ACC24FC746CC878194118FD37FA99A81A568E79C59907F53A193652F81936ADm1t9J" TargetMode="External"/><Relationship Id="rId248" Type="http://schemas.openxmlformats.org/officeDocument/2006/relationships/hyperlink" Target="consultantplus://offline/ref=0BD221B27BFE501D6ACC24FC746CC878194415F43BF499A81A568E79C59907F53A193652F81E36ADm1tBJ" TargetMode="External"/><Relationship Id="rId455" Type="http://schemas.openxmlformats.org/officeDocument/2006/relationships/hyperlink" Target="consultantplus://offline/ref=0BD221B27BFE501D6ACC24FC746CC878194019FD3CF099A81A568E79C59907F53A193652FBm1tDJ" TargetMode="External"/><Relationship Id="rId662" Type="http://schemas.openxmlformats.org/officeDocument/2006/relationships/hyperlink" Target="consultantplus://offline/ref=0BD221B27BFE501D6ACC24FC746CC878194415F43BF499A81A568E79C59907F53A193652F81C3FAFm1t8J" TargetMode="External"/><Relationship Id="rId1085" Type="http://schemas.openxmlformats.org/officeDocument/2006/relationships/hyperlink" Target="consultantplus://offline/ref=0BD221B27BFE501D6ACC24FC746CC8781A411EFA3FF9C4A2120F827BC29658E23D503A53F81B34mAtDJ" TargetMode="External"/><Relationship Id="rId1292" Type="http://schemas.openxmlformats.org/officeDocument/2006/relationships/hyperlink" Target="consultantplus://offline/ref=0BD221B27BFE501D6ACC24FC746CC87819411FF838FB99A81A568E79C59907F53A193652F81835A8m1t8J" TargetMode="External"/><Relationship Id="rId2136" Type="http://schemas.openxmlformats.org/officeDocument/2006/relationships/hyperlink" Target="consultantplus://offline/ref=0BD221B27BFE501D6ACC24FC746CC878194114F439FB99A81A568E79C59907F53A193652F011m3tEJ" TargetMode="External"/><Relationship Id="rId2343" Type="http://schemas.openxmlformats.org/officeDocument/2006/relationships/hyperlink" Target="consultantplus://offline/ref=0BD221B27BFE501D6ACC24FC746CC87819421CFA3CFB99A81A568E79C59907F53A193652F81936ACm1t7J" TargetMode="External"/><Relationship Id="rId2550" Type="http://schemas.openxmlformats.org/officeDocument/2006/relationships/hyperlink" Target="consultantplus://offline/ref=0BD221B27BFE501D6ACC24FC746CC878194119F53EF499A81A568E79C59907F53A193652F81931ADm1t8J" TargetMode="External"/><Relationship Id="rId2788" Type="http://schemas.openxmlformats.org/officeDocument/2006/relationships/hyperlink" Target="consultantplus://offline/ref=0BD221B27BFE501D6ACC24FC746CC87819411FF838FB99A81A568E79C59907F53A19365AFA19m3t4J" TargetMode="External"/><Relationship Id="rId2995" Type="http://schemas.openxmlformats.org/officeDocument/2006/relationships/hyperlink" Target="consultantplus://offline/ref=0BD221B27BFE501D6ACC24FC746CC87819411FF838FB99A81A568E79C59907F53A193650FB1Cm3t5J" TargetMode="External"/><Relationship Id="rId3601" Type="http://schemas.openxmlformats.org/officeDocument/2006/relationships/hyperlink" Target="consultantplus://offline/ref=0BD221B27BFE501D6ACC24FC746CC87819411DFC3DFB99A81A568E79C59907F53A193652F81936AAm1tAJ" TargetMode="External"/><Relationship Id="rId3839" Type="http://schemas.openxmlformats.org/officeDocument/2006/relationships/hyperlink" Target="consultantplus://offline/ref=0BD221B27BFE501D6ACC24FC746CC87819411FF838FB99A81A568E79C59907F53A193654FE10m3t3J" TargetMode="External"/><Relationship Id="rId108" Type="http://schemas.openxmlformats.org/officeDocument/2006/relationships/hyperlink" Target="consultantplus://offline/ref=00FC604007246F79956948B0B96A3F00BB3FAC3D0C39904201C31D378115209F9AEAADB6E310l9t8J" TargetMode="External"/><Relationship Id="rId315" Type="http://schemas.openxmlformats.org/officeDocument/2006/relationships/hyperlink" Target="consultantplus://offline/ref=0BD221B27BFE501D6ACC24FC746CC87819401FFE36FB99A81A568E79C59907F53A193652F81936ADm1tCJ" TargetMode="External"/><Relationship Id="rId522" Type="http://schemas.openxmlformats.org/officeDocument/2006/relationships/hyperlink" Target="consultantplus://offline/ref=0BD221B27BFE501D6ACC24FC746CC878194014FF3EF699A81A568E79C59907F53A193652F81936AEm1tCJ" TargetMode="External"/><Relationship Id="rId967" Type="http://schemas.openxmlformats.org/officeDocument/2006/relationships/hyperlink" Target="consultantplus://offline/ref=0BD221B27BFE501D6ACC24FC746CC87819421BF83AF599A81A568E79C59907F53A193652F81936ADm1tDJ" TargetMode="External"/><Relationship Id="rId1152" Type="http://schemas.openxmlformats.org/officeDocument/2006/relationships/hyperlink" Target="consultantplus://offline/ref=0BD221B27BFE501D6ACC24FC746CC8781B4E19FB3EF9C4A2120F827BC29658E23D503A53F81B32mAtCJ" TargetMode="External"/><Relationship Id="rId1597" Type="http://schemas.openxmlformats.org/officeDocument/2006/relationships/hyperlink" Target="consultantplus://offline/ref=0BD221B27BFE501D6ACC24FC746CC878194E1EF43FF199A81A568E79C59907F53A193651FEm1tCJ" TargetMode="External"/><Relationship Id="rId2203" Type="http://schemas.openxmlformats.org/officeDocument/2006/relationships/hyperlink" Target="consultantplus://offline/ref=0BD221B27BFE501D6ACC24FC746CC878194114F439FB99A81A568E79C59907F53A193652F11Dm3t5J" TargetMode="External"/><Relationship Id="rId2410" Type="http://schemas.openxmlformats.org/officeDocument/2006/relationships/hyperlink" Target="consultantplus://offline/ref=0BD221B27BFE501D6ACC24FC746CC878194119F53EF499A81A568E79C59907F53A193652F81930A4m1tFJ" TargetMode="External"/><Relationship Id="rId2648" Type="http://schemas.openxmlformats.org/officeDocument/2006/relationships/hyperlink" Target="consultantplus://offline/ref=0BD221B27BFE501D6ACC24FC746CC87819431AF936F599A81A568E79C59907F53A193652F81936AEm1tEJ" TargetMode="External"/><Relationship Id="rId2855" Type="http://schemas.openxmlformats.org/officeDocument/2006/relationships/hyperlink" Target="consultantplus://offline/ref=0BD221B27BFE501D6ACC24FC746CC87819411FF838FB99A81A568E79C59907F53A193654F010m3t2J" TargetMode="External"/><Relationship Id="rId3906" Type="http://schemas.openxmlformats.org/officeDocument/2006/relationships/hyperlink" Target="consultantplus://offline/ref=0BD221B27BFE501D6ACC24FC746CC87819411FF838FB99A81A568E79C59907F53A193652F91D3EmAtDJ" TargetMode="External"/><Relationship Id="rId96" Type="http://schemas.openxmlformats.org/officeDocument/2006/relationships/hyperlink" Target="consultantplus://offline/ref=00FC604007246F79956948B0B96A3F00B33EAB37006EC740509613328945688FD4AFA0B4E5l1t2J" TargetMode="External"/><Relationship Id="rId827" Type="http://schemas.openxmlformats.org/officeDocument/2006/relationships/hyperlink" Target="consultantplus://offline/ref=0BD221B27BFE501D6ACC24FC746CC87819411DFB3AF399A81A568E79C59907F53A193652F81936ADm1t6J" TargetMode="External"/><Relationship Id="rId1012" Type="http://schemas.openxmlformats.org/officeDocument/2006/relationships/hyperlink" Target="consultantplus://offline/ref=0BD221B27BFE501D6ACC24FC746CC8781C411EFB3AF9C4A2120F827BC29658E23D503A53F81933mAtBJ" TargetMode="External"/><Relationship Id="rId1457" Type="http://schemas.openxmlformats.org/officeDocument/2006/relationships/hyperlink" Target="consultantplus://offline/ref=0BD221B27BFE501D6ACC24FC746CC878194E1EF43FF199A81A568E79C59907F53A193652F81937A9m1tDJ" TargetMode="External"/><Relationship Id="rId1664" Type="http://schemas.openxmlformats.org/officeDocument/2006/relationships/hyperlink" Target="consultantplus://offline/ref=0BD221B27BFE501D6ACC24FC746CC878194E1EF43FF199A81A568E79C59907F53A193657FCm1t8J" TargetMode="External"/><Relationship Id="rId1871" Type="http://schemas.openxmlformats.org/officeDocument/2006/relationships/hyperlink" Target="consultantplus://offline/ref=0BD221B27BFE501D6ACC24FC746CC878194314FE38F099A81A568E79C59907F53A193652F81933AAm1tDJ" TargetMode="External"/><Relationship Id="rId2508" Type="http://schemas.openxmlformats.org/officeDocument/2006/relationships/hyperlink" Target="consultantplus://offline/ref=0BD221B27BFE501D6ACC24FC746CC878194119F53EF499A81A568E79C59907F53A193652F81930AEm1tCJ" TargetMode="External"/><Relationship Id="rId2715" Type="http://schemas.openxmlformats.org/officeDocument/2006/relationships/hyperlink" Target="consultantplus://offline/ref=0BD221B27BFE501D6ACC24FC746CC87819411FF838FB99A81A568E79C59907F53A193652F81832A8m1tDJ" TargetMode="External"/><Relationship Id="rId2922" Type="http://schemas.openxmlformats.org/officeDocument/2006/relationships/hyperlink" Target="consultantplus://offline/ref=0BD221B27BFE501D6ACC24FC746CC87819411FF838FB99A81A568E79C59907F53A193652F81832A8m1tDJ" TargetMode="External"/><Relationship Id="rId4070" Type="http://schemas.openxmlformats.org/officeDocument/2006/relationships/hyperlink" Target="consultantplus://offline/ref=0BD221B27BFE501D6ACC24FC746CC87819411FF838FB99A81A568E79C59907F53A193654F01Dm3t2J" TargetMode="External"/><Relationship Id="rId4168" Type="http://schemas.openxmlformats.org/officeDocument/2006/relationships/hyperlink" Target="consultantplus://offline/ref=0BD221B27BFE501D6ACC24FC746CC87819411FF838FB99A81A568E79C59907F53A193652F91A33mAt5J" TargetMode="External"/><Relationship Id="rId4375" Type="http://schemas.openxmlformats.org/officeDocument/2006/relationships/hyperlink" Target="consultantplus://offline/ref=0BD221B27BFE501D6ACC24FC746CC87819411FF838FB99A81A568E79C59907F53A193652F81A31AEm1tDJ" TargetMode="External"/><Relationship Id="rId1317" Type="http://schemas.openxmlformats.org/officeDocument/2006/relationships/hyperlink" Target="consultantplus://offline/ref=0BD221B27BFE501D6ACC24FC746CC87819411FF838FB99A81A568E79C59907F53A19365AFA1Dm3t5J" TargetMode="External"/><Relationship Id="rId1524" Type="http://schemas.openxmlformats.org/officeDocument/2006/relationships/hyperlink" Target="consultantplus://offline/ref=0BD221B27BFE501D6ACC24FC746CC878194114F43EFB99A81A568E79C59907F53A193652F81B3FAFm1tFJ" TargetMode="External"/><Relationship Id="rId1731" Type="http://schemas.openxmlformats.org/officeDocument/2006/relationships/hyperlink" Target="consultantplus://offline/ref=0BD221B27BFE501D6ACC24FC746CC878194314FE38F099A81A568E79C59907F53A193652F81932AFm1t6J" TargetMode="External"/><Relationship Id="rId1969" Type="http://schemas.openxmlformats.org/officeDocument/2006/relationships/hyperlink" Target="consultantplus://offline/ref=0BD221B27BFE501D6ACC24FC746CC878194314FE38F099A81A568E79C59907F53A193652F81930A8m1tAJ" TargetMode="External"/><Relationship Id="rId3184" Type="http://schemas.openxmlformats.org/officeDocument/2006/relationships/hyperlink" Target="consultantplus://offline/ref=0BD221B27BFE501D6ACC24FC746CC87819411FF838FB99A81A568E79C59907F53A193657FB1Bm3t2J" TargetMode="External"/><Relationship Id="rId4028" Type="http://schemas.openxmlformats.org/officeDocument/2006/relationships/hyperlink" Target="consultantplus://offline/ref=0BD221B27BFE501D6ACC24FC746CC87819411FF838FB99A81A568E79C59907F53A193654FE10m3t3J" TargetMode="External"/><Relationship Id="rId4235" Type="http://schemas.openxmlformats.org/officeDocument/2006/relationships/hyperlink" Target="consultantplus://offline/ref=0BD221B27BFE501D6ACC24FC746CC878194314FB3BF799A81A568E79C59907F53A193652F81A3EACm1t9J" TargetMode="External"/><Relationship Id="rId4582" Type="http://schemas.openxmlformats.org/officeDocument/2006/relationships/hyperlink" Target="consultantplus://offline/ref=0BD221B27BFE501D6ACC24FC746CC8781C4E1CFF3FF9C4A2120F827BmCt2J" TargetMode="External"/><Relationship Id="rId4887" Type="http://schemas.openxmlformats.org/officeDocument/2006/relationships/hyperlink" Target="consultantplus://offline/ref=0BD221B27BFE501D6ACC24FC746CC878194018F53CF199A81A568E79C59907F53A193652F81934AEm1t8J" TargetMode="External"/><Relationship Id="rId23" Type="http://schemas.openxmlformats.org/officeDocument/2006/relationships/hyperlink" Target="consultantplus://offline/ref=00FC604007246F79956948B0B96A3F00B33EA8380E6FC740509613328945688FD4AFA0B7E3119B51l6t4J" TargetMode="External"/><Relationship Id="rId1829" Type="http://schemas.openxmlformats.org/officeDocument/2006/relationships/hyperlink" Target="consultantplus://offline/ref=0BD221B27BFE501D6ACC24FC746CC878194314FE38F099A81A568E79C59907F53A193652F81933A4m1tEJ" TargetMode="External"/><Relationship Id="rId3391" Type="http://schemas.openxmlformats.org/officeDocument/2006/relationships/hyperlink" Target="consultantplus://offline/ref=0BD221B27BFE501D6ACC24FC746CC87819411FF838FB99A81A568E79C59907F53A193652F81A30ABm1tAJ" TargetMode="External"/><Relationship Id="rId3489" Type="http://schemas.openxmlformats.org/officeDocument/2006/relationships/hyperlink" Target="consultantplus://offline/ref=0BD221B27BFE501D6ACC24FC746CC87819411DFC3DFB99A81A568E79C59907F53A193652F81936ABm1tDJ" TargetMode="External"/><Relationship Id="rId3696" Type="http://schemas.openxmlformats.org/officeDocument/2006/relationships/hyperlink" Target="consultantplus://offline/ref=0BD221B27BFE501D6ACC24FC746CC87819411DFC3DFB99A81A568E79C59907F53A193652F81937ABm1t6J" TargetMode="External"/><Relationship Id="rId4442" Type="http://schemas.openxmlformats.org/officeDocument/2006/relationships/hyperlink" Target="consultantplus://offline/ref=0BD221B27BFE501D6ACC39EE626CC8781C431FFB38F9C4A2120F827BmCt2J" TargetMode="External"/><Relationship Id="rId4747" Type="http://schemas.openxmlformats.org/officeDocument/2006/relationships/hyperlink" Target="consultantplus://offline/ref=0BD221B27BFE501D6ACC24FC746CC87819411FF838FB99A81A568E79C59907F53A193652F8183EAFm1tAJ" TargetMode="External"/><Relationship Id="rId2298" Type="http://schemas.openxmlformats.org/officeDocument/2006/relationships/hyperlink" Target="consultantplus://offline/ref=0BD221B27BFE501D6ACC24FC746CC878194114F439FB99A81A568E79C59907F53A193652FDm1tCJ" TargetMode="External"/><Relationship Id="rId3044" Type="http://schemas.openxmlformats.org/officeDocument/2006/relationships/hyperlink" Target="consultantplus://offline/ref=0BD221B27BFE501D6ACC24FC746CC878194E1EF43FF199A81A568E79C59907F53A193652F81937A9m1tFJ" TargetMode="External"/><Relationship Id="rId3251" Type="http://schemas.openxmlformats.org/officeDocument/2006/relationships/hyperlink" Target="consultantplus://offline/ref=0BD221B27BFE501D6ACC24FC746CC87819411FF838FB99A81A568E79C59907F53A193654F119m3t5J" TargetMode="External"/><Relationship Id="rId3349" Type="http://schemas.openxmlformats.org/officeDocument/2006/relationships/hyperlink" Target="consultantplus://offline/ref=0BD221B27BFE501D6ACC24FC746CC878194515FB3DF599A81A568E79C59907F53A193652F81936ABm1t8J" TargetMode="External"/><Relationship Id="rId3556" Type="http://schemas.openxmlformats.org/officeDocument/2006/relationships/hyperlink" Target="consultantplus://offline/ref=0BD221B27BFE501D6ACC24FC746CC87819411DFC3DFB99A81A568E79C59907F53A193652F81937ACm1t9J" TargetMode="External"/><Relationship Id="rId4302" Type="http://schemas.openxmlformats.org/officeDocument/2006/relationships/hyperlink" Target="consultantplus://offline/ref=0BD221B27BFE501D6ACC39EE626CC8781F4E1EFA38F9C4A2120F827BmCt2J" TargetMode="External"/><Relationship Id="rId4954" Type="http://schemas.openxmlformats.org/officeDocument/2006/relationships/hyperlink" Target="consultantplus://offline/ref=0BD221B27BFE501D6ACC24FC746CC878194019F538F299A81A568E79C59907F53A193654mFt8J" TargetMode="External"/><Relationship Id="rId172" Type="http://schemas.openxmlformats.org/officeDocument/2006/relationships/hyperlink" Target="consultantplus://offline/ref=00FC604007246F79956948B0B96A3F00B33EA93E016BC740509613328945688FD4AFA0B4E317l9tAJ" TargetMode="External"/><Relationship Id="rId477" Type="http://schemas.openxmlformats.org/officeDocument/2006/relationships/hyperlink" Target="consultantplus://offline/ref=0BD221B27BFE501D6ACC24FC746CC878194E1EFB3FF299A81A568E79C59907F53A193651FBm1tCJ" TargetMode="External"/><Relationship Id="rId684" Type="http://schemas.openxmlformats.org/officeDocument/2006/relationships/hyperlink" Target="consultantplus://offline/ref=0BD221B27BFE501D6ACC24FC746CC878194E1EFA37F099A81A568E79C59907F53A193652F81936ADm1tFJ" TargetMode="External"/><Relationship Id="rId2060" Type="http://schemas.openxmlformats.org/officeDocument/2006/relationships/hyperlink" Target="consultantplus://offline/ref=0BD221B27BFE501D6ACC24FC746CC878194114F439FB99A81A568E79C59907F53A193652F8m1t0J" TargetMode="External"/><Relationship Id="rId2158" Type="http://schemas.openxmlformats.org/officeDocument/2006/relationships/hyperlink" Target="consultantplus://offline/ref=0BD221B27BFE501D6ACC24FC746CC87819471BFA3FF499A81A568E79C59907F53A193652F81936ADm1tBJ" TargetMode="External"/><Relationship Id="rId2365" Type="http://schemas.openxmlformats.org/officeDocument/2006/relationships/hyperlink" Target="consultantplus://offline/ref=0BD221B27BFE501D6ACC24FC746CC878194114F439FB99A81A568E79C59907F53A193652FDm1tCJ" TargetMode="External"/><Relationship Id="rId3111" Type="http://schemas.openxmlformats.org/officeDocument/2006/relationships/hyperlink" Target="consultantplus://offline/ref=0BD221B27BFE501D6ACC24FC746CC878194E1CF537F799A81A568E79C59907F53A193652FC1Bm3t1J" TargetMode="External"/><Relationship Id="rId3209" Type="http://schemas.openxmlformats.org/officeDocument/2006/relationships/hyperlink" Target="consultantplus://offline/ref=0BD221B27BFE501D6ACC24FC746CC87819411CF937F799A81A568E79C5m9t9J" TargetMode="External"/><Relationship Id="rId3763" Type="http://schemas.openxmlformats.org/officeDocument/2006/relationships/hyperlink" Target="consultantplus://offline/ref=0BD221B27BFE501D6ACC24FC746CC878104215FE39F9C4A2120F827BmCt2J" TargetMode="External"/><Relationship Id="rId3970" Type="http://schemas.openxmlformats.org/officeDocument/2006/relationships/hyperlink" Target="consultantplus://offline/ref=0BD221B27BFE501D6ACC24FC746CC87819411FF838FB99A81A568E79C59907F53A193654FF11m3tEJ" TargetMode="External"/><Relationship Id="rId4607" Type="http://schemas.openxmlformats.org/officeDocument/2006/relationships/hyperlink" Target="consultantplus://offline/ref=0BD221B27BFE501D6ACC24FC746CC87819411FF838FB99A81A568E79C59907F53A193652F91A33mAt5J" TargetMode="External"/><Relationship Id="rId4814" Type="http://schemas.openxmlformats.org/officeDocument/2006/relationships/hyperlink" Target="consultantplus://offline/ref=0BD221B27BFE501D6ACC24FC746CC878194014F836F299A81A568E79C59907F53A193652F81936A5m1t8J" TargetMode="External"/><Relationship Id="rId337" Type="http://schemas.openxmlformats.org/officeDocument/2006/relationships/hyperlink" Target="consultantplus://offline/ref=0BD221B27BFE501D6ACC24FC746CC878194415F43BF499A81A568E79C59907F53A193652F81C33A4m1tFJ" TargetMode="External"/><Relationship Id="rId891" Type="http://schemas.openxmlformats.org/officeDocument/2006/relationships/hyperlink" Target="consultantplus://offline/ref=0BD221B27BFE501D6ACC24FC746CC8781C4514F43EF9C4A2120F827BC29658E23D503A53F81935mAtEJ" TargetMode="External"/><Relationship Id="rId989" Type="http://schemas.openxmlformats.org/officeDocument/2006/relationships/hyperlink" Target="consultantplus://offline/ref=0BD221B27BFE501D6ACC24FC746CC878194E1EFA37F499A81A568E79C59907F53A193652F81931ABm1tBJ" TargetMode="External"/><Relationship Id="rId2018" Type="http://schemas.openxmlformats.org/officeDocument/2006/relationships/hyperlink" Target="consultantplus://offline/ref=0BD221B27BFE501D6ACC24FC746CC878104E1DF43EF9C4A2120F827BC29658E23D503A53F81836mAtDJ" TargetMode="External"/><Relationship Id="rId2572" Type="http://schemas.openxmlformats.org/officeDocument/2006/relationships/hyperlink" Target="consultantplus://offline/ref=0BD221B27BFE501D6ACC24FC746CC878194E1EF43FF199A81A568E79C5m9t9J" TargetMode="External"/><Relationship Id="rId2877" Type="http://schemas.openxmlformats.org/officeDocument/2006/relationships/hyperlink" Target="consultantplus://offline/ref=0BD221B27BFE501D6ACC24FC746CC87819411FF838FB99A81A568E79C59907F53A193652F81A33A4m1t6J" TargetMode="External"/><Relationship Id="rId3416" Type="http://schemas.openxmlformats.org/officeDocument/2006/relationships/hyperlink" Target="consultantplus://offline/ref=0BD221B27BFE501D6ACC24FC746CC878114E1BF536F9C4A2120F827BC29658E23D503A53F81834mAtFJ" TargetMode="External"/><Relationship Id="rId3623" Type="http://schemas.openxmlformats.org/officeDocument/2006/relationships/hyperlink" Target="consultantplus://offline/ref=0BD221B27BFE501D6ACC24FC746CC87819411DFC3DFB99A81A568E79C59907F53A193652F81937AFm1t8J" TargetMode="External"/><Relationship Id="rId3830" Type="http://schemas.openxmlformats.org/officeDocument/2006/relationships/hyperlink" Target="consultantplus://offline/ref=0BD221B27BFE501D6ACC24FC746CC878194515FB3DF599A81A568E79C59907F53A193652F81936A5m1tCJ" TargetMode="External"/><Relationship Id="rId544" Type="http://schemas.openxmlformats.org/officeDocument/2006/relationships/hyperlink" Target="consultantplus://offline/ref=0BD221B27BFE501D6ACC24FC746CC878194415F43BF499A81A568E79C59907F53A193652F81C31AFm1tCJ" TargetMode="External"/><Relationship Id="rId751" Type="http://schemas.openxmlformats.org/officeDocument/2006/relationships/hyperlink" Target="consultantplus://offline/ref=0BD221B27BFE501D6ACC24FC746CC87819431EFE3DF799A81A568E79C59907F53A193652F81936ADm1tFJ" TargetMode="External"/><Relationship Id="rId849" Type="http://schemas.openxmlformats.org/officeDocument/2006/relationships/hyperlink" Target="consultantplus://offline/ref=0BD221B27BFE501D6ACC24FC746CC8781A4315F835A4CEAA4B0380m7tCJ" TargetMode="External"/><Relationship Id="rId1174" Type="http://schemas.openxmlformats.org/officeDocument/2006/relationships/hyperlink" Target="consultantplus://offline/ref=0BD221B27BFE501D6ACC24FC746CC8781B4E19FB3EF9C4A2120F827BC29658E23D503A53F81934mAtEJ" TargetMode="External"/><Relationship Id="rId1381" Type="http://schemas.openxmlformats.org/officeDocument/2006/relationships/hyperlink" Target="consultantplus://offline/ref=0BD221B27BFE501D6ACC24FC746CC878194118F43CF799A81A568E79C59907F53A193652F81936A4m1t6J" TargetMode="External"/><Relationship Id="rId1479" Type="http://schemas.openxmlformats.org/officeDocument/2006/relationships/hyperlink" Target="consultantplus://offline/ref=0BD221B27BFE501D6ACC24FC746CC878194E1EF43FF199A81A568E79C59907F53A193656F0m1tBJ" TargetMode="External"/><Relationship Id="rId1686" Type="http://schemas.openxmlformats.org/officeDocument/2006/relationships/hyperlink" Target="consultantplus://offline/ref=0BD221B27BFE501D6ACC24FC746CC878194314FE38F099A81A568E79C59907F53A193652F81936AFm1tBJ" TargetMode="External"/><Relationship Id="rId2225" Type="http://schemas.openxmlformats.org/officeDocument/2006/relationships/hyperlink" Target="consultantplus://offline/ref=0BD221B27BFE501D6ACC24FC746CC878194114F439FB99A81A568E79C59907F53A193652F01Am3t6J" TargetMode="External"/><Relationship Id="rId2432" Type="http://schemas.openxmlformats.org/officeDocument/2006/relationships/hyperlink" Target="consultantplus://offline/ref=0BD221B27BFE501D6ACC24FC746CC878194119F53EF499A81A568E79C59907F53A193652F81935A8m1tEJ" TargetMode="External"/><Relationship Id="rId3928" Type="http://schemas.openxmlformats.org/officeDocument/2006/relationships/hyperlink" Target="consultantplus://offline/ref=0BD221B27BFE501D6ACC24FC746CC878194314FB3BF799A81A568E79C5m9t9J" TargetMode="External"/><Relationship Id="rId4092" Type="http://schemas.openxmlformats.org/officeDocument/2006/relationships/hyperlink" Target="consultantplus://offline/ref=0BD221B27BFE501D6ACC25F162009D2B15471FF439FA94F5105ED775C79E08AA2D1E7F5EF91936A818mCt2J" TargetMode="External"/><Relationship Id="rId404" Type="http://schemas.openxmlformats.org/officeDocument/2006/relationships/hyperlink" Target="consultantplus://offline/ref=0BD221B27BFE501D6ACC24FC746CC878194014F836F299A81A568E79C59907F53A193652F81936AEm1tCJ" TargetMode="External"/><Relationship Id="rId611" Type="http://schemas.openxmlformats.org/officeDocument/2006/relationships/hyperlink" Target="consultantplus://offline/ref=0BD221B27BFE501D6ACC24FC746CC878194415F43BF499A81A568E79C59907F53A193652F81C3EAFm1tBJ" TargetMode="External"/><Relationship Id="rId1034" Type="http://schemas.openxmlformats.org/officeDocument/2006/relationships/hyperlink" Target="consultantplus://offline/ref=0BD221B27BFE501D6ACC24FC746CC878194019FD3CF099A81A568E79C59907F53A193651FCm1t1J" TargetMode="External"/><Relationship Id="rId1241" Type="http://schemas.openxmlformats.org/officeDocument/2006/relationships/hyperlink" Target="consultantplus://offline/ref=0BD221B27BFE501D6ACC39EE626CC87819461AFC3DF799A81A568E79C5m9t9J" TargetMode="External"/><Relationship Id="rId1339" Type="http://schemas.openxmlformats.org/officeDocument/2006/relationships/hyperlink" Target="consultantplus://offline/ref=0BD221B27BFE501D6ACC24FC746CC87819411FF838FB99A81A568E79C59907F53A193652F81835ABm1tBJ" TargetMode="External"/><Relationship Id="rId1893" Type="http://schemas.openxmlformats.org/officeDocument/2006/relationships/hyperlink" Target="consultantplus://offline/ref=0BD221B27BFE501D6ACC24FC746CC878194314FE38F099A81A568E79C59907F53A193652F81933A4m1tBJ" TargetMode="External"/><Relationship Id="rId2737" Type="http://schemas.openxmlformats.org/officeDocument/2006/relationships/hyperlink" Target="consultantplus://offline/ref=0BD221B27BFE501D6ACC24FC746CC87819411FF838FB99A81A568E79C59907F53A193652FE18m3t1J" TargetMode="External"/><Relationship Id="rId2944" Type="http://schemas.openxmlformats.org/officeDocument/2006/relationships/hyperlink" Target="consultantplus://offline/ref=0BD221B27BFE501D6ACC24FC746CC87819411FF838FB99A81A568E79C59907F53A193652FE1Dm3t2J" TargetMode="External"/><Relationship Id="rId4397" Type="http://schemas.openxmlformats.org/officeDocument/2006/relationships/hyperlink" Target="consultantplus://offline/ref=0BD221B27BFE501D6ACC24FC746CC878194314FB3BF799A81A568E79C59907F53A193652F8183EAEm1tCJ" TargetMode="External"/><Relationship Id="rId5003" Type="http://schemas.openxmlformats.org/officeDocument/2006/relationships/hyperlink" Target="consultantplus://offline/ref=0BD221B27BFE501D6ACC24FC746CC87819411FF838FB99A81A568E79C59907F53A193652F91B33mAtDJ" TargetMode="External"/><Relationship Id="rId709" Type="http://schemas.openxmlformats.org/officeDocument/2006/relationships/hyperlink" Target="consultantplus://offline/ref=0BD221B27BFE501D6ACC24FC746CC878194E1EF53CF299A81A568E79C59907F53A193652F81934A8m1t6J" TargetMode="External"/><Relationship Id="rId916" Type="http://schemas.openxmlformats.org/officeDocument/2006/relationships/hyperlink" Target="consultantplus://offline/ref=0BD221B27BFE501D6ACC24FC746CC87819411AFE3CF199A81A568E79C5m9t9J" TargetMode="External"/><Relationship Id="rId1101" Type="http://schemas.openxmlformats.org/officeDocument/2006/relationships/hyperlink" Target="consultantplus://offline/ref=0BD221B27BFE501D6ACC24FC746CC8781C411EFB3AF9C4A2120F827BC29658E23D503A53F81A3EmAtFJ" TargetMode="External"/><Relationship Id="rId1546" Type="http://schemas.openxmlformats.org/officeDocument/2006/relationships/hyperlink" Target="consultantplus://offline/ref=0BD221B27BFE501D6ACC24FC746CC878194114F43EFB99A81A568E79C59907F53A193652F81B30AEm1tEJ" TargetMode="External"/><Relationship Id="rId1753" Type="http://schemas.openxmlformats.org/officeDocument/2006/relationships/hyperlink" Target="consultantplus://offline/ref=0BD221B27BFE501D6ACC24FC746CC878194E1EF43FF199A81A568E79C59907F53A193651FDm1t9J" TargetMode="External"/><Relationship Id="rId1960" Type="http://schemas.openxmlformats.org/officeDocument/2006/relationships/hyperlink" Target="consultantplus://offline/ref=0BD221B27BFE501D6ACC24FC746CC878194314FE38F099A81A568E79C59907F53A193652F81837AFm1t7J" TargetMode="External"/><Relationship Id="rId2804" Type="http://schemas.openxmlformats.org/officeDocument/2006/relationships/hyperlink" Target="consultantplus://offline/ref=0BD221B27BFE501D6ACC24FC746CC87819411FF838FB99A81A568E79C59907F53A193652F81131mAtBJ" TargetMode="External"/><Relationship Id="rId4257" Type="http://schemas.openxmlformats.org/officeDocument/2006/relationships/hyperlink" Target="consultantplus://offline/ref=0BD221B27BFE501D6ACC24FC746CC87819411FF838FB99A81A568E79C59907F53A193652FD11m3t4J" TargetMode="External"/><Relationship Id="rId4464" Type="http://schemas.openxmlformats.org/officeDocument/2006/relationships/hyperlink" Target="consultantplus://offline/ref=0BD221B27BFE501D6ACC24FC746CC87819411FF838FB99A81A568E79C59907F53A193652F01Dm3t4J" TargetMode="External"/><Relationship Id="rId4671" Type="http://schemas.openxmlformats.org/officeDocument/2006/relationships/hyperlink" Target="consultantplus://offline/ref=0BD221B27BFE501D6ACC24FC746CC87819411CFD37F599A81A568E79C59907F53A193652F81936AEm1tBJ" TargetMode="External"/><Relationship Id="rId45" Type="http://schemas.openxmlformats.org/officeDocument/2006/relationships/hyperlink" Target="consultantplus://offline/ref=00FC604007246F79956948B0B96A3F00B33EA839066FC7405096133289l4t5J" TargetMode="External"/><Relationship Id="rId1406" Type="http://schemas.openxmlformats.org/officeDocument/2006/relationships/hyperlink" Target="consultantplus://offline/ref=0BD221B27BFE501D6ACC24FC746CC878194118F43CF799A81A568E79C59907F53A193652F81935A8m1t9J" TargetMode="External"/><Relationship Id="rId1613" Type="http://schemas.openxmlformats.org/officeDocument/2006/relationships/hyperlink" Target="consultantplus://offline/ref=0BD221B27BFE501D6ACC24FC746CC87819411DF43BF799A81A568E79C5m9t9J" TargetMode="External"/><Relationship Id="rId1820" Type="http://schemas.openxmlformats.org/officeDocument/2006/relationships/hyperlink" Target="consultantplus://offline/ref=0BD221B27BFE501D6ACC24FC746CC878194314FE38F099A81A568E79C59907F53A193652F81933A9m1tEJ" TargetMode="External"/><Relationship Id="rId3066" Type="http://schemas.openxmlformats.org/officeDocument/2006/relationships/hyperlink" Target="consultantplus://offline/ref=0BD221B27BFE501D6ACC24FC746CC87819411FF838FB99A81A568E79C59907F53A193654F119m3tFJ" TargetMode="External"/><Relationship Id="rId3273" Type="http://schemas.openxmlformats.org/officeDocument/2006/relationships/hyperlink" Target="consultantplus://offline/ref=0BD221B27BFE501D6ACC24FC746CC87819411FF838FB99A81A568E79C59907F53A193654F119m3t5J" TargetMode="External"/><Relationship Id="rId3480" Type="http://schemas.openxmlformats.org/officeDocument/2006/relationships/hyperlink" Target="consultantplus://offline/ref=0BD221B27BFE501D6ACC24FC746CC87819411FF838FB99A81A568E79C59907F53A193654F119m3tFJ" TargetMode="External"/><Relationship Id="rId4117" Type="http://schemas.openxmlformats.org/officeDocument/2006/relationships/hyperlink" Target="consultantplus://offline/ref=0BD221B27BFE501D6ACC24FC746CC878194E1CF537F799A81A568E79C59907F53A193655mFt9J" TargetMode="External"/><Relationship Id="rId4324" Type="http://schemas.openxmlformats.org/officeDocument/2006/relationships/hyperlink" Target="consultantplus://offline/ref=0BD221B27BFE501D6ACC24FC746CC878194314FB3BF799A81A568E79C5m9t9J" TargetMode="External"/><Relationship Id="rId4531" Type="http://schemas.openxmlformats.org/officeDocument/2006/relationships/hyperlink" Target="consultantplus://offline/ref=0BD221B27BFE501D6ACC39EE626CC878194718FA38F699A81A568E79C5m9t9J" TargetMode="External"/><Relationship Id="rId4769" Type="http://schemas.openxmlformats.org/officeDocument/2006/relationships/hyperlink" Target="consultantplus://offline/ref=0BD221B27BFE501D6ACC24FC746CC87819411FF838FB99A81A568E79C59907F53A193654F11Dm3t7J" TargetMode="External"/><Relationship Id="rId4976" Type="http://schemas.openxmlformats.org/officeDocument/2006/relationships/hyperlink" Target="consultantplus://offline/ref=0BD221B27BFE501D6ACC24FC746CC87819401FF53CF399A81A568E79C59907F53A193652F81936ADm1tBJ" TargetMode="External"/><Relationship Id="rId194" Type="http://schemas.openxmlformats.org/officeDocument/2006/relationships/hyperlink" Target="consultantplus://offline/ref=00FC604007246F79956948B0B96A3F00B334A3360269C740509613328945688FD4AFA0B7E3149D5Cl6t3J" TargetMode="External"/><Relationship Id="rId1918" Type="http://schemas.openxmlformats.org/officeDocument/2006/relationships/hyperlink" Target="consultantplus://offline/ref=0BD221B27BFE501D6ACC24FC746CC878194314FE38F099A81A568E79C59907F53A193652F81930ADm1tFJ" TargetMode="External"/><Relationship Id="rId2082" Type="http://schemas.openxmlformats.org/officeDocument/2006/relationships/hyperlink" Target="consultantplus://offline/ref=0BD221B27BFE501D6ACC24FC746CC878194114F439FB99A81A568E79C59907F53A193652F81930ACm1tBJ" TargetMode="External"/><Relationship Id="rId3133" Type="http://schemas.openxmlformats.org/officeDocument/2006/relationships/hyperlink" Target="consultantplus://offline/ref=0BD221B27BFE501D6ACC24FC746CC87819411FF838FB99A81A568E79C59907F53A19365AFD10m3t3J" TargetMode="External"/><Relationship Id="rId3578" Type="http://schemas.openxmlformats.org/officeDocument/2006/relationships/hyperlink" Target="consultantplus://offline/ref=0BD221B27BFE501D6ACC24FC746CC87819411DFC3DFB99A81A568E79C59907F53A193652F81937A5m1tAJ" TargetMode="External"/><Relationship Id="rId3785" Type="http://schemas.openxmlformats.org/officeDocument/2006/relationships/hyperlink" Target="consultantplus://offline/ref=0BD221B27BFE501D6ACC24FC746CC87819411FF838FB99A81A568E79C59907F53A193652F81832A8m1tDJ" TargetMode="External"/><Relationship Id="rId3992" Type="http://schemas.openxmlformats.org/officeDocument/2006/relationships/hyperlink" Target="consultantplus://offline/ref=0BD221B27BFE501D6ACC24FC746CC87819411FF838FB99A81A568E79C59907F53A193654F01Bm3t2J" TargetMode="External"/><Relationship Id="rId4629" Type="http://schemas.openxmlformats.org/officeDocument/2006/relationships/hyperlink" Target="consultantplus://offline/ref=0BD221B27BFE501D6ACC24FC746CC87819411FF838FB99A81A568E79C59907F53A193652F8183EAFm1tAJ" TargetMode="External"/><Relationship Id="rId4836" Type="http://schemas.openxmlformats.org/officeDocument/2006/relationships/hyperlink" Target="consultantplus://offline/ref=0BD221B27BFE501D6ACC24FC746CC878194014F836F299A81A568E79C59907F53A193652F81937ADm1tAJ" TargetMode="External"/><Relationship Id="rId261" Type="http://schemas.openxmlformats.org/officeDocument/2006/relationships/hyperlink" Target="consultantplus://offline/ref=0BD221B27BFE501D6ACC24FC746CC878194415F43BF499A81A568E79C59907F53A193652F81E36AEm1tDJ" TargetMode="External"/><Relationship Id="rId499" Type="http://schemas.openxmlformats.org/officeDocument/2006/relationships/hyperlink" Target="consultantplus://offline/ref=0BD221B27BFE501D6ACC24FC746CC878194114F43EFB99A81A568E79C59907F53A193652F81B33AFm1t6J" TargetMode="External"/><Relationship Id="rId2387" Type="http://schemas.openxmlformats.org/officeDocument/2006/relationships/hyperlink" Target="consultantplus://offline/ref=0BD221B27BFE501D6ACC24FC746CC878194119F53EF499A81A568E79C59907F53A193652F81935A8m1tEJ" TargetMode="External"/><Relationship Id="rId2594" Type="http://schemas.openxmlformats.org/officeDocument/2006/relationships/hyperlink" Target="consultantplus://offline/ref=0BD221B27BFE501D6ACC24FC746CC878194E1EF43FF199A81A568E79C5m9t9J" TargetMode="External"/><Relationship Id="rId3340" Type="http://schemas.openxmlformats.org/officeDocument/2006/relationships/hyperlink" Target="consultantplus://offline/ref=0BD221B27BFE501D6ACC24FC746CC878194515FB3DF599A81A568E79C59907F53A193652F81936ADm1tAJ" TargetMode="External"/><Relationship Id="rId3438" Type="http://schemas.openxmlformats.org/officeDocument/2006/relationships/hyperlink" Target="consultantplus://offline/ref=0BD221B27BFE501D6ACC24FC746CC87819411DFC3DFB99A81A568E79C59907F53A193652F81936ABm1t9J" TargetMode="External"/><Relationship Id="rId3645" Type="http://schemas.openxmlformats.org/officeDocument/2006/relationships/hyperlink" Target="consultantplus://offline/ref=0BD221B27BFE501D6ACC24FC746CC87819411DFC3DFB99A81A568E79C59907F53A193652F81937A9m1tFJ" TargetMode="External"/><Relationship Id="rId3852" Type="http://schemas.openxmlformats.org/officeDocument/2006/relationships/hyperlink" Target="consultantplus://offline/ref=0BD221B27BFE501D6ACC24FC746CC87819411FF838FB99A81A568E79C59907F53A193652F81A33ABm1tCJ" TargetMode="External"/><Relationship Id="rId359" Type="http://schemas.openxmlformats.org/officeDocument/2006/relationships/hyperlink" Target="consultantplus://offline/ref=0BD221B27BFE501D6ACC24FC746CC878194E1CF537F799A81A568E79C5m9t9J" TargetMode="External"/><Relationship Id="rId566" Type="http://schemas.openxmlformats.org/officeDocument/2006/relationships/hyperlink" Target="consultantplus://offline/ref=0BD221B27BFE501D6ACC24FC746CC878194415F43BF499A81A568E79C59907F53A193652F81C33ACm1t9J" TargetMode="External"/><Relationship Id="rId773" Type="http://schemas.openxmlformats.org/officeDocument/2006/relationships/hyperlink" Target="consultantplus://offline/ref=0BD221B27BFE501D6ACC24FC746CC8781A421EFB3AF9C4A2120F827BC29658E23D503A53F81D35mAt4J" TargetMode="External"/><Relationship Id="rId1196" Type="http://schemas.openxmlformats.org/officeDocument/2006/relationships/hyperlink" Target="consultantplus://offline/ref=0BD221B27BFE501D6ACC24FC746CC87819411CF939F199A81A568E79C59907F53A193652F81936ABm1t6J" TargetMode="External"/><Relationship Id="rId2247" Type="http://schemas.openxmlformats.org/officeDocument/2006/relationships/hyperlink" Target="consultantplus://offline/ref=0BD221B27BFE501D6ACC24FC746CC878194114F439FB99A81A568E79C59907F53A193652F81934ACm1t8J" TargetMode="External"/><Relationship Id="rId2454" Type="http://schemas.openxmlformats.org/officeDocument/2006/relationships/hyperlink" Target="consultantplus://offline/ref=0BD221B27BFE501D6ACC24FC746CC878194119F53EF499A81A568E79C59907F53A193652F81930A8m1tBJ" TargetMode="External"/><Relationship Id="rId2899" Type="http://schemas.openxmlformats.org/officeDocument/2006/relationships/hyperlink" Target="consultantplus://offline/ref=0BD221B27BFE501D6ACC24FC746CC87819411FF838FB99A81A568E79C59907F53A193654F010m3t1J" TargetMode="External"/><Relationship Id="rId3200" Type="http://schemas.openxmlformats.org/officeDocument/2006/relationships/hyperlink" Target="consultantplus://offline/ref=0BD221B27BFE501D6ACC24FC746CC87819411FF838FB99A81A568E79C59907F53A193652F81A30A8m1tAJ" TargetMode="External"/><Relationship Id="rId3505" Type="http://schemas.openxmlformats.org/officeDocument/2006/relationships/hyperlink" Target="consultantplus://offline/ref=0BD221B27BFE501D6ACC24FC746CC87819411DFC3DFB99A81A568E79C59907F53A193652F8193FA5m1t9J" TargetMode="External"/><Relationship Id="rId4903" Type="http://schemas.openxmlformats.org/officeDocument/2006/relationships/hyperlink" Target="consultantplus://offline/ref=0BD221B27BFE501D6ACC24FC746CC878194E1EFE3DF299A81A568E79C5m9t9J" TargetMode="External"/><Relationship Id="rId121" Type="http://schemas.openxmlformats.org/officeDocument/2006/relationships/hyperlink" Target="consultantplus://offline/ref=00FC604007246F79956948B0B96A3F00B331AF390468C740509613328945688FD4AFA0B7E311995Bl6t2J" TargetMode="External"/><Relationship Id="rId219" Type="http://schemas.openxmlformats.org/officeDocument/2006/relationships/hyperlink" Target="consultantplus://offline/ref=0BD221B27BFE501D6ACC24FC746CC878194415F43BF499A81A568E79C59907F53A193652F81C32ABm1tFJ" TargetMode="External"/><Relationship Id="rId426" Type="http://schemas.openxmlformats.org/officeDocument/2006/relationships/hyperlink" Target="consultantplus://offline/ref=0BD221B27BFE501D6ACC24FC746CC878194314FB3BF799A81A568E79C5m9t9J" TargetMode="External"/><Relationship Id="rId633" Type="http://schemas.openxmlformats.org/officeDocument/2006/relationships/hyperlink" Target="consultantplus://offline/ref=0BD221B27BFE501D6ACC24FC746CC878194415F43BF499A81A568E79C59907F53A193652F81E36ADm1tEJ" TargetMode="External"/><Relationship Id="rId980" Type="http://schemas.openxmlformats.org/officeDocument/2006/relationships/hyperlink" Target="consultantplus://offline/ref=0BD221B27BFE501D6ACC24FC746CC878194E1EFA37F499A81A568E79C59907F53A193652F81932A4m1t8J" TargetMode="External"/><Relationship Id="rId1056" Type="http://schemas.openxmlformats.org/officeDocument/2006/relationships/hyperlink" Target="consultantplus://offline/ref=0BD221B27BFE501D6ACC24FC746CC878194E1EFA37F499A81A568E79C59907F53A193652F81Am3t3J" TargetMode="External"/><Relationship Id="rId1263" Type="http://schemas.openxmlformats.org/officeDocument/2006/relationships/hyperlink" Target="consultantplus://offline/ref=0BD221B27BFE501D6ACC24FC746CC87819411FF838FB99A81A568E79C59907F53A193652F81A34ADm1tEJ" TargetMode="External"/><Relationship Id="rId2107" Type="http://schemas.openxmlformats.org/officeDocument/2006/relationships/hyperlink" Target="consultantplus://offline/ref=0BD221B27BFE501D6ACC24FC746CC878194114F439FB99A81A568E79C59907F53A193652F81937AAm1tEJ" TargetMode="External"/><Relationship Id="rId2314" Type="http://schemas.openxmlformats.org/officeDocument/2006/relationships/hyperlink" Target="consultantplus://offline/ref=0BD221B27BFE501D6ACC24FC746CC878194114F439FB99A81A568E79C59907F53A193652F011m3tEJ" TargetMode="External"/><Relationship Id="rId2661" Type="http://schemas.openxmlformats.org/officeDocument/2006/relationships/hyperlink" Target="consultantplus://offline/ref=0BD221B27BFE501D6ACC24FC746CC87819411FF838FB99A81A568E79C59907F53A193652F81A31AEm1tDJ" TargetMode="External"/><Relationship Id="rId2759" Type="http://schemas.openxmlformats.org/officeDocument/2006/relationships/hyperlink" Target="consultantplus://offline/ref=0BD221B27BFE501D6ACC24FC746CC87819411FF838FB99A81A568E79C59907F53A193652F91A35mAt4J" TargetMode="External"/><Relationship Id="rId2966" Type="http://schemas.openxmlformats.org/officeDocument/2006/relationships/hyperlink" Target="consultantplus://offline/ref=0BD221B27BFE501D6ACC39EE626CC878194615FC3CF399A81A568E79C5m9t9J" TargetMode="External"/><Relationship Id="rId3712" Type="http://schemas.openxmlformats.org/officeDocument/2006/relationships/hyperlink" Target="consultantplus://offline/ref=0BD221B27BFE501D6ACC24FC746CC87819411DFC3DFB99A81A568E79C59907F53A193652F81937A4m1tAJ" TargetMode="External"/><Relationship Id="rId840" Type="http://schemas.openxmlformats.org/officeDocument/2006/relationships/hyperlink" Target="consultantplus://offline/ref=0BD221B27BFE501D6ACC24FC746CC87819411CF939F199A81A568E79C59907F53A193652F81936ABm1t6J" TargetMode="External"/><Relationship Id="rId938" Type="http://schemas.openxmlformats.org/officeDocument/2006/relationships/hyperlink" Target="consultantplus://offline/ref=0BD221B27BFE501D6ACC24FC746CC8781A421EFB3AF9C4A2120F827BC29658E23D503A53F81135mAtEJ" TargetMode="External"/><Relationship Id="rId1470" Type="http://schemas.openxmlformats.org/officeDocument/2006/relationships/hyperlink" Target="consultantplus://offline/ref=0BD221B27BFE501D6ACC24FC746CC878194E1EF43FF199A81A568E79C59907F53A193652F81936AFm1t7J" TargetMode="External"/><Relationship Id="rId1568" Type="http://schemas.openxmlformats.org/officeDocument/2006/relationships/hyperlink" Target="consultantplus://offline/ref=0BD221B27BFE501D6ACC24FC746CC87819431AF53FF399A81A568E79C59907F53A193652F81935ACm1t6J" TargetMode="External"/><Relationship Id="rId1775" Type="http://schemas.openxmlformats.org/officeDocument/2006/relationships/hyperlink" Target="consultantplus://offline/ref=0BD221B27BFE501D6ACC24FC746CC878194314FE38F099A81A568E79C59907F53A193652F81933AFm1tDJ" TargetMode="External"/><Relationship Id="rId2521" Type="http://schemas.openxmlformats.org/officeDocument/2006/relationships/hyperlink" Target="consultantplus://offline/ref=0BD221B27BFE501D6ACC24FC746CC878194119F53EF499A81A568E79C59907F53A193652F81930A9m1t7J" TargetMode="External"/><Relationship Id="rId2619" Type="http://schemas.openxmlformats.org/officeDocument/2006/relationships/hyperlink" Target="consultantplus://offline/ref=0BD221B27BFE501D6ACC24FC746CC87819421BF83AF599A81A568E79C59907F53A193652F81936A8m1tEJ" TargetMode="External"/><Relationship Id="rId2826" Type="http://schemas.openxmlformats.org/officeDocument/2006/relationships/hyperlink" Target="consultantplus://offline/ref=0BD221B27BFE501D6ACC24FC746CC87819411FF838FB99A81A568E79C59907F53A193652F81A31AEm1tDJ" TargetMode="External"/><Relationship Id="rId4181" Type="http://schemas.openxmlformats.org/officeDocument/2006/relationships/hyperlink" Target="consultantplus://offline/ref=0BD221B27BFE501D6ACC24FC746CC87819471DF93EFA99A81A568E79C5m9t9J" TargetMode="External"/><Relationship Id="rId4279" Type="http://schemas.openxmlformats.org/officeDocument/2006/relationships/hyperlink" Target="consultantplus://offline/ref=0BD221B27BFE501D6ACC24FC746CC87819411FF838FB99A81A568E79C59907F53A193652F01Bm3t6J" TargetMode="External"/><Relationship Id="rId67" Type="http://schemas.openxmlformats.org/officeDocument/2006/relationships/hyperlink" Target="consultantplus://offline/ref=00FC604007246F79956948B0B96A3F00B334A3360269C740509613328945688FD4AFA0B7E316995Bl6t0J" TargetMode="External"/><Relationship Id="rId700" Type="http://schemas.openxmlformats.org/officeDocument/2006/relationships/hyperlink" Target="consultantplus://offline/ref=0BD221B27BFE501D6ACC24FC746CC878194318F439F299A81A568E79C59907F53A193652F81936AFm1tEJ" TargetMode="External"/><Relationship Id="rId1123" Type="http://schemas.openxmlformats.org/officeDocument/2006/relationships/hyperlink" Target="consultantplus://offline/ref=0BD221B27BFE501D6ACC24FC746CC87819411CF939F199A81A568E79C59907F53A193652F81936ADm1tDJ" TargetMode="External"/><Relationship Id="rId1330" Type="http://schemas.openxmlformats.org/officeDocument/2006/relationships/hyperlink" Target="consultantplus://offline/ref=0BD221B27BFE501D6ACC39EE626CC878194615FD3EF599A81A568E79C5m9t9J" TargetMode="External"/><Relationship Id="rId1428" Type="http://schemas.openxmlformats.org/officeDocument/2006/relationships/hyperlink" Target="consultantplus://offline/ref=0BD221B27BFE501D6ACC24FC746CC87819411FF838FB99A81A568E79C59907F53A193652F91B3EmAtCJ" TargetMode="External"/><Relationship Id="rId1635" Type="http://schemas.openxmlformats.org/officeDocument/2006/relationships/hyperlink" Target="consultantplus://offline/ref=0BD221B27BFE501D6ACC24FC746CC87819411DF43BF799A81A568E79C59907F53A193652F81935AFm1tDJ" TargetMode="External"/><Relationship Id="rId1982" Type="http://schemas.openxmlformats.org/officeDocument/2006/relationships/hyperlink" Target="consultantplus://offline/ref=0BD221B27BFE501D6ACC24FC746CC87819431AF53FF399A81A568E79C59907F53A193650F8m1tDJ" TargetMode="External"/><Relationship Id="rId3088" Type="http://schemas.openxmlformats.org/officeDocument/2006/relationships/hyperlink" Target="consultantplus://offline/ref=0BD221B27BFE501D6ACC24FC746CC87819411FF838FB99A81A568E79C59907F53A193652FE1Dm3t3J" TargetMode="External"/><Relationship Id="rId4041" Type="http://schemas.openxmlformats.org/officeDocument/2006/relationships/hyperlink" Target="consultantplus://offline/ref=0BD221B27BFE501D6ACC24FC746CC87819411FF838FB99A81A568E79C59907F53A193654F010m3t4J" TargetMode="External"/><Relationship Id="rId4486" Type="http://schemas.openxmlformats.org/officeDocument/2006/relationships/hyperlink" Target="consultantplus://offline/ref=0BD221B27BFE501D6ACC24FC746CC878194515FA38FA99A81A568E79C59907F53A193652F81937ADm1tCJ" TargetMode="External"/><Relationship Id="rId4693" Type="http://schemas.openxmlformats.org/officeDocument/2006/relationships/hyperlink" Target="consultantplus://offline/ref=0BD221B27BFE501D6ACC24FC746CC87819411FF838FB99A81A568E79C59907F53A193657FA1Am3t4J" TargetMode="External"/><Relationship Id="rId1842" Type="http://schemas.openxmlformats.org/officeDocument/2006/relationships/hyperlink" Target="consultantplus://offline/ref=0BD221B27BFE501D6ACC24FC746CC878194314FE38F099A81A568E79C59907F53A193652F81933ABm1tEJ" TargetMode="External"/><Relationship Id="rId3295" Type="http://schemas.openxmlformats.org/officeDocument/2006/relationships/hyperlink" Target="consultantplus://offline/ref=0BD221B27BFE501D6ACC24FC746CC87819411FF838FB99A81A568E79C59907F53A193652F81B35AAm1t6J" TargetMode="External"/><Relationship Id="rId4139" Type="http://schemas.openxmlformats.org/officeDocument/2006/relationships/hyperlink" Target="consultantplus://offline/ref=0BD221B27BFE501D6ACC24FC746CC87819411FF838FB99A81A568E79C59907F53A193657F91Fm3t2J" TargetMode="External"/><Relationship Id="rId4346" Type="http://schemas.openxmlformats.org/officeDocument/2006/relationships/hyperlink" Target="consultantplus://offline/ref=0BD221B27BFE501D6ACC2AEB706CC8781D451EFD3EF9C4A2120F827BmCt2J" TargetMode="External"/><Relationship Id="rId4553" Type="http://schemas.openxmlformats.org/officeDocument/2006/relationships/hyperlink" Target="consultantplus://offline/ref=0BD221B27BFE501D6ACC24FC746CC87819411FF838FB99A81A568E79C59907F53A193650FC1Fm3t3J" TargetMode="External"/><Relationship Id="rId4760" Type="http://schemas.openxmlformats.org/officeDocument/2006/relationships/hyperlink" Target="consultantplus://offline/ref=0BD221B27BFE501D6ACC24FC746CC87819411FF838FB99A81A568E79C59907F53A193652F81030mAtBJ" TargetMode="External"/><Relationship Id="rId4998" Type="http://schemas.openxmlformats.org/officeDocument/2006/relationships/hyperlink" Target="consultantplus://offline/ref=0BD221B27BFE501D6ACC24FC746CC87819411FF838FB99A81A568E79C59907F53A193656FF1Am3t4J" TargetMode="External"/><Relationship Id="rId1702" Type="http://schemas.openxmlformats.org/officeDocument/2006/relationships/hyperlink" Target="consultantplus://offline/ref=0BD221B27BFE501D6ACC24FC746CC878194E1EF43FF199A81A568E79C59907F53A193657F8m1tCJ" TargetMode="External"/><Relationship Id="rId3155" Type="http://schemas.openxmlformats.org/officeDocument/2006/relationships/hyperlink" Target="consultantplus://offline/ref=0BD221B27BFE501D6ACC24FC746CC87819411FF838FB99A81A568E79C59907F53A193652F81A30AFm1t6J" TargetMode="External"/><Relationship Id="rId3362" Type="http://schemas.openxmlformats.org/officeDocument/2006/relationships/hyperlink" Target="consultantplus://offline/ref=0BD221B27BFE501D6ACC24FC746CC878194515FB3DF599A81A568E79C59907F53A193652F81936A4m1tEJ" TargetMode="External"/><Relationship Id="rId4206" Type="http://schemas.openxmlformats.org/officeDocument/2006/relationships/hyperlink" Target="consultantplus://offline/ref=0BD221B27BFE501D6ACC24FC746CC878194314FB3BF799A81A568E79C59907F53A193652F81A31ABm1t6J" TargetMode="External"/><Relationship Id="rId4413" Type="http://schemas.openxmlformats.org/officeDocument/2006/relationships/hyperlink" Target="consultantplus://offline/ref=0BD221B27BFE501D6ACC24FC746CC878194314FB3BF799A81A568E79C59907F53A193652F81B36ACm1tEJ" TargetMode="External"/><Relationship Id="rId4620" Type="http://schemas.openxmlformats.org/officeDocument/2006/relationships/hyperlink" Target="consultantplus://offline/ref=0BD221B27BFE501D6ACC24FC746CC87819461AFD3FFA99A81A568E79C5m9t9J" TargetMode="External"/><Relationship Id="rId4858" Type="http://schemas.openxmlformats.org/officeDocument/2006/relationships/hyperlink" Target="consultantplus://offline/ref=0BD221B27BFE501D6ACC24FC746CC878194014F836F299A81A568E79C59907F53A193652F81937AFm1tAJ" TargetMode="External"/><Relationship Id="rId283" Type="http://schemas.openxmlformats.org/officeDocument/2006/relationships/hyperlink" Target="consultantplus://offline/ref=0BD221B27BFE501D6ACC24FC746CC878194E1EFB3FF299A81A568E79C59907F53A193652F81937A8m1t7J" TargetMode="External"/><Relationship Id="rId490" Type="http://schemas.openxmlformats.org/officeDocument/2006/relationships/hyperlink" Target="consultantplus://offline/ref=0BD221B27BFE501D6ACC24FC746CC878194E1CF537F799A81A568E79C59907F53A193652FB19m3t4J" TargetMode="External"/><Relationship Id="rId2171" Type="http://schemas.openxmlformats.org/officeDocument/2006/relationships/hyperlink" Target="consultantplus://offline/ref=0BD221B27BFE501D6ACC24FC746CC878194114F439FB99A81A568E79C59907F53A193652FAm1t1J" TargetMode="External"/><Relationship Id="rId3015" Type="http://schemas.openxmlformats.org/officeDocument/2006/relationships/hyperlink" Target="consultantplus://offline/ref=0BD221B27BFE501D6ACC24FC746CC87819411FF838FB99A81A568E79C59907F53A193652F81D34A8m1tDJ" TargetMode="External"/><Relationship Id="rId3222" Type="http://schemas.openxmlformats.org/officeDocument/2006/relationships/hyperlink" Target="consultantplus://offline/ref=0BD221B27BFE501D6ACC39EE626CC87819421EFE3AF699A81A568E79C5m9t9J" TargetMode="External"/><Relationship Id="rId3667" Type="http://schemas.openxmlformats.org/officeDocument/2006/relationships/hyperlink" Target="consultantplus://offline/ref=0BD221B27BFE501D6ACC24FC746CC87819411DFC3DFB99A81A568E79C59907F53A193652F81937AAm1t6J" TargetMode="External"/><Relationship Id="rId3874" Type="http://schemas.openxmlformats.org/officeDocument/2006/relationships/hyperlink" Target="consultantplus://offline/ref=0BD221B27BFE501D6ACC24FC746CC87819411FF838FB99A81A568E79C59907F53A193654FF19m3tEJ" TargetMode="External"/><Relationship Id="rId4718" Type="http://schemas.openxmlformats.org/officeDocument/2006/relationships/hyperlink" Target="consultantplus://offline/ref=0BD221B27BFE501D6ACC24FC746CC87819411DFB3AF399A81A568E79C59907F53A193652F0m1t9J" TargetMode="External"/><Relationship Id="rId4925" Type="http://schemas.openxmlformats.org/officeDocument/2006/relationships/hyperlink" Target="consultantplus://offline/ref=0BD221B27BFE501D6ACC24FC746CC878194E1EFE3DF299A81A568E79C59907F53A193656FB11m3t0J" TargetMode="External"/><Relationship Id="rId143" Type="http://schemas.openxmlformats.org/officeDocument/2006/relationships/hyperlink" Target="consultantplus://offline/ref=00FC604007246F79956948B0B96A3F00B33EAA370267C740509613328945688FD4AFA0B7E3109A5Bl6t0J" TargetMode="External"/><Relationship Id="rId350" Type="http://schemas.openxmlformats.org/officeDocument/2006/relationships/hyperlink" Target="consultantplus://offline/ref=0BD221B27BFE501D6ACC24FC746CC878194415F43BF499A81A568E79C59907F53A193652F81C30A8m1t8J" TargetMode="External"/><Relationship Id="rId588" Type="http://schemas.openxmlformats.org/officeDocument/2006/relationships/hyperlink" Target="consultantplus://offline/ref=0BD221B27BFE501D6ACC24FC746CC878194415F43BF499A81A568E79C59907F53A193652F81C3EAAm1tAJ" TargetMode="External"/><Relationship Id="rId795" Type="http://schemas.openxmlformats.org/officeDocument/2006/relationships/hyperlink" Target="consultantplus://offline/ref=0BD221B27BFE501D6ACC24FC746CC878194015FC3BF299A81A568E79C59907F53A193652F81937AFm1tAJ" TargetMode="External"/><Relationship Id="rId2031" Type="http://schemas.openxmlformats.org/officeDocument/2006/relationships/hyperlink" Target="consultantplus://offline/ref=0BD221B27BFE501D6ACC24FC746CC878194314FE38F099A81A568E79C59907F53A193652F81933ABm1t8J" TargetMode="External"/><Relationship Id="rId2269" Type="http://schemas.openxmlformats.org/officeDocument/2006/relationships/hyperlink" Target="consultantplus://offline/ref=0BD221B27BFE501D6ACC24FC746CC878194114F439FB99A81A568E79C59907F53A193652F81934AFm1t9J" TargetMode="External"/><Relationship Id="rId2476" Type="http://schemas.openxmlformats.org/officeDocument/2006/relationships/hyperlink" Target="consultantplus://offline/ref=0BD221B27BFE501D6ACC24FC746CC878194018F53CFA99A81A568E79C59907F53A193650mFtEJ" TargetMode="External"/><Relationship Id="rId2683" Type="http://schemas.openxmlformats.org/officeDocument/2006/relationships/hyperlink" Target="consultantplus://offline/ref=0BD221B27BFE501D6ACC24FC746CC87819411FF838FB99A81A568E79C59907F53A193652F81A33A4m1t8J" TargetMode="External"/><Relationship Id="rId2890" Type="http://schemas.openxmlformats.org/officeDocument/2006/relationships/hyperlink" Target="consultantplus://offline/ref=0BD221B27BFE501D6ACC24FC746CC87819451BF93BF199A81A568E79C59907F53A193652F81936AEm1t8J" TargetMode="External"/><Relationship Id="rId3527" Type="http://schemas.openxmlformats.org/officeDocument/2006/relationships/hyperlink" Target="consultantplus://offline/ref=0BD221B27BFE501D6ACC24FC746CC87819411DFC3DFB99A81A568E79C59907F53A193652F81937ACm1t7J" TargetMode="External"/><Relationship Id="rId3734" Type="http://schemas.openxmlformats.org/officeDocument/2006/relationships/hyperlink" Target="consultantplus://offline/ref=0BD221B27BFE501D6ACC24FC746CC87819411DFC3DFB99A81A568E79C59907F53A193652F81937A4m1t9J" TargetMode="External"/><Relationship Id="rId3941" Type="http://schemas.openxmlformats.org/officeDocument/2006/relationships/hyperlink" Target="consultantplus://offline/ref=0BD221B27BFE501D6ACC24FC746CC878194314FB3BF799A81A568E79C5m9t9J" TargetMode="External"/><Relationship Id="rId9" Type="http://schemas.openxmlformats.org/officeDocument/2006/relationships/hyperlink" Target="consultantplus://offline/ref=00FC604007246F79956948B0B96A3F00B33EA8380E6FC740509613328945688FD4AFA0B7E3119B5El6t1J" TargetMode="External"/><Relationship Id="rId210" Type="http://schemas.openxmlformats.org/officeDocument/2006/relationships/hyperlink" Target="consultantplus://offline/ref=0BD221B27BFE501D6ACC24FC746CC878194415F43BF499A81A568E79C59907F53A193652F81C32A9m1tBJ" TargetMode="External"/><Relationship Id="rId448" Type="http://schemas.openxmlformats.org/officeDocument/2006/relationships/hyperlink" Target="consultantplus://offline/ref=0BD221B27BFE501D6ACC24FC746CC878194E1EFA37F299A81A568E79C59907F53A193652F0m1tEJ" TargetMode="External"/><Relationship Id="rId655" Type="http://schemas.openxmlformats.org/officeDocument/2006/relationships/hyperlink" Target="consultantplus://offline/ref=0BD221B27BFE501D6ACC24FC746CC878194415F43BF499A81A568E79C59907F53A193652F81C3EA4m1t8J" TargetMode="External"/><Relationship Id="rId862" Type="http://schemas.openxmlformats.org/officeDocument/2006/relationships/hyperlink" Target="consultantplus://offline/ref=0BD221B27BFE501D6ACC24FC746CC8781A4315F835A4CEAA4B03807CCDC94FE5745C3B53F81Am3t4J" TargetMode="External"/><Relationship Id="rId1078" Type="http://schemas.openxmlformats.org/officeDocument/2006/relationships/hyperlink" Target="consultantplus://offline/ref=0BD221B27BFE501D6ACC24FC746CC87819401EF836F299A81A568E79C59907F53A193652F81936ADm1tEJ" TargetMode="External"/><Relationship Id="rId1285" Type="http://schemas.openxmlformats.org/officeDocument/2006/relationships/hyperlink" Target="consultantplus://offline/ref=0BD221B27BFE501D6ACC24FC746CC87819411FF838FB99A81A568E79C59907F53A193652F81835ACm1tFJ" TargetMode="External"/><Relationship Id="rId1492" Type="http://schemas.openxmlformats.org/officeDocument/2006/relationships/hyperlink" Target="consultantplus://offline/ref=0BD221B27BFE501D6ACC24FC746CC878194E1EF43FF199A81A568E79C59907F53A193651FDm1t9J" TargetMode="External"/><Relationship Id="rId2129" Type="http://schemas.openxmlformats.org/officeDocument/2006/relationships/hyperlink" Target="consultantplus://offline/ref=0BD221B27BFE501D6ACC24FC746CC878194114F439FB99A81A568E79C59907F53A193651FAm1t8J" TargetMode="External"/><Relationship Id="rId2336" Type="http://schemas.openxmlformats.org/officeDocument/2006/relationships/hyperlink" Target="consultantplus://offline/ref=0BD221B27BFE501D6ACC2AE8716CC878104219FC39F9C4A2120F827BmCt2J" TargetMode="External"/><Relationship Id="rId2543" Type="http://schemas.openxmlformats.org/officeDocument/2006/relationships/hyperlink" Target="consultantplus://offline/ref=0BD221B27BFE501D6ACC24FC746CC878194119F53EF499A81A568E79C59907F53A193652F81930A5m1t9J" TargetMode="External"/><Relationship Id="rId2750" Type="http://schemas.openxmlformats.org/officeDocument/2006/relationships/hyperlink" Target="consultantplus://offline/ref=0BD221B27BFE501D6ACC24FC746CC87819411FF838FB99A81A568E79C59907F53A193652F81A31ABm1t8J" TargetMode="External"/><Relationship Id="rId2988" Type="http://schemas.openxmlformats.org/officeDocument/2006/relationships/hyperlink" Target="consultantplus://offline/ref=0BD221B27BFE501D6ACC24FC746CC87819411FF838FB99A81A568E79C59907F53A193650FB1Cm3t5J" TargetMode="External"/><Relationship Id="rId3801" Type="http://schemas.openxmlformats.org/officeDocument/2006/relationships/hyperlink" Target="consultantplus://offline/ref=0BD221B27BFE501D6ACC24FC746CC87819411FF838FB99A81A568E79C59907F53A193654F119m3t1J" TargetMode="External"/><Relationship Id="rId308" Type="http://schemas.openxmlformats.org/officeDocument/2006/relationships/hyperlink" Target="consultantplus://offline/ref=0BD221B27BFE501D6ACC24FC746CC87819421DFD37F299A81A568E79C59907F53A193652F81936AFm1t6J" TargetMode="External"/><Relationship Id="rId515" Type="http://schemas.openxmlformats.org/officeDocument/2006/relationships/hyperlink" Target="consultantplus://offline/ref=0BD221B27BFE501D6ACC24FC746CC878194118FD39F199A81A568E79C59907F53A193652F81836AFm1tCJ" TargetMode="External"/><Relationship Id="rId722" Type="http://schemas.openxmlformats.org/officeDocument/2006/relationships/hyperlink" Target="consultantplus://offline/ref=0BD221B27BFE501D6ACC24FC746CC878194618FB3DF799A81A568E79C59907F53A193652F81936AEm1tFJ" TargetMode="External"/><Relationship Id="rId1145" Type="http://schemas.openxmlformats.org/officeDocument/2006/relationships/hyperlink" Target="consultantplus://offline/ref=0BD221B27BFE501D6ACC24FC746CC878194515FB3DF599A81A568E79C59907F53A193652F81937ACm1tDJ" TargetMode="External"/><Relationship Id="rId1352" Type="http://schemas.openxmlformats.org/officeDocument/2006/relationships/hyperlink" Target="consultantplus://offline/ref=0BD221B27BFE501D6ACC39EE626CC87819441FF43BF499A81A568E79C5m9t9J" TargetMode="External"/><Relationship Id="rId1797" Type="http://schemas.openxmlformats.org/officeDocument/2006/relationships/hyperlink" Target="consultantplus://offline/ref=0BD221B27BFE501D6ACC24FC746CC878194314FE38F099A81A568E79C59907F53A193652F81933AFm1tDJ" TargetMode="External"/><Relationship Id="rId2403" Type="http://schemas.openxmlformats.org/officeDocument/2006/relationships/hyperlink" Target="consultantplus://offline/ref=0BD221B27BFE501D6ACC24FC746CC878194119F53EF499A81A568E79C59907F53A193652F81934AFm1t7J" TargetMode="External"/><Relationship Id="rId2848" Type="http://schemas.openxmlformats.org/officeDocument/2006/relationships/hyperlink" Target="consultantplus://offline/ref=0BD221B27BFE501D6ACC24FC746CC878194E1CF537F799A81A568E79C59907F53A193651FE1Dm3t0J" TargetMode="External"/><Relationship Id="rId89" Type="http://schemas.openxmlformats.org/officeDocument/2006/relationships/hyperlink" Target="consultantplus://offline/ref=00FC604007246F79956948B0B96A3F00B33EAB370366C740509613328945688FD4AFA0B7E311995Fl6tFJ" TargetMode="External"/><Relationship Id="rId1005" Type="http://schemas.openxmlformats.org/officeDocument/2006/relationships/hyperlink" Target="consultantplus://offline/ref=0BD221B27BFE501D6ACC24FC746CC8781C411EFB3AF9C4A2120F827BmCt2J" TargetMode="External"/><Relationship Id="rId1212" Type="http://schemas.openxmlformats.org/officeDocument/2006/relationships/hyperlink" Target="consultantplus://offline/ref=0BD221B27BFE501D6ACC24FC746CC8781B4E19FB3EF9C4A2120F827BC29658E23D503A53F81933mAtEJ" TargetMode="External"/><Relationship Id="rId1657" Type="http://schemas.openxmlformats.org/officeDocument/2006/relationships/hyperlink" Target="consultantplus://offline/ref=0BD221B27BFE501D6ACC24FC746CC878194E1EF43FF199A81A568E79C59907F53A193656F0m1t9J" TargetMode="External"/><Relationship Id="rId1864" Type="http://schemas.openxmlformats.org/officeDocument/2006/relationships/hyperlink" Target="consultantplus://offline/ref=0BD221B27BFE501D6ACC24FC746CC878194314FE38F099A81A568E79C59907F53A193652F81933ABm1t6J" TargetMode="External"/><Relationship Id="rId2610" Type="http://schemas.openxmlformats.org/officeDocument/2006/relationships/hyperlink" Target="consultantplus://offline/ref=0BD221B27BFE501D6ACC24FC746CC878194319FD3DF699A81A568E79C5m9t9J" TargetMode="External"/><Relationship Id="rId2708" Type="http://schemas.openxmlformats.org/officeDocument/2006/relationships/hyperlink" Target="consultantplus://offline/ref=0BD221B27BFE501D6ACC24FC746CC87819411FF838FB99A81A568E79C59907F53A193654FF19m3tFJ" TargetMode="External"/><Relationship Id="rId2915" Type="http://schemas.openxmlformats.org/officeDocument/2006/relationships/hyperlink" Target="consultantplus://offline/ref=0BD221B27BFE501D6ACC24FC746CC87819411FF838FB99A81A568E79C59907F53A193654FE10m3t2J" TargetMode="External"/><Relationship Id="rId4063" Type="http://schemas.openxmlformats.org/officeDocument/2006/relationships/hyperlink" Target="consultantplus://offline/ref=0BD221B27BFE501D6ACC24FC746CC87819411FF838FB99A81A568E79C59907F53A19365AFA10m3t5J" TargetMode="External"/><Relationship Id="rId4270" Type="http://schemas.openxmlformats.org/officeDocument/2006/relationships/hyperlink" Target="consultantplus://offline/ref=0BD221B27BFE501D6ACC24FC746CC87819401CFA37F199A81A568E79C59907F53A193652F81936ADm1t8J" TargetMode="External"/><Relationship Id="rId4368" Type="http://schemas.openxmlformats.org/officeDocument/2006/relationships/hyperlink" Target="consultantplus://offline/ref=0BD221B27BFE501D6ACC24FC746CC8781C4114F83FF9C4A2120F827BmCt2J" TargetMode="External"/><Relationship Id="rId4575" Type="http://schemas.openxmlformats.org/officeDocument/2006/relationships/hyperlink" Target="consultantplus://offline/ref=0BD221B27BFE501D6ACC39EE626CC87811421AFB3FF9C4A2120F827BmCt2J" TargetMode="External"/><Relationship Id="rId1517" Type="http://schemas.openxmlformats.org/officeDocument/2006/relationships/hyperlink" Target="consultantplus://offline/ref=0BD221B27BFE501D6ACC24FC746CC878194114F43EFB99A81A568E79C59907F53A193652F81835AFm1t7J" TargetMode="External"/><Relationship Id="rId1724" Type="http://schemas.openxmlformats.org/officeDocument/2006/relationships/hyperlink" Target="consultantplus://offline/ref=0BD221B27BFE501D6ACC24FC746CC878194314FE38F099A81A568E79C59907F53A193652F81932ACm1tCJ" TargetMode="External"/><Relationship Id="rId3177" Type="http://schemas.openxmlformats.org/officeDocument/2006/relationships/hyperlink" Target="consultantplus://offline/ref=0BD221B27BFE501D6ACC24FC746CC87819411FF838FB99A81A568E79C59907F53A193652F81D34A8m1tAJ" TargetMode="External"/><Relationship Id="rId4130" Type="http://schemas.openxmlformats.org/officeDocument/2006/relationships/hyperlink" Target="consultantplus://offline/ref=0BD221B27BFE501D6ACC39EE626CC878194718FC3EF299A81A568E79C5m9t9J" TargetMode="External"/><Relationship Id="rId4228" Type="http://schemas.openxmlformats.org/officeDocument/2006/relationships/hyperlink" Target="consultantplus://offline/ref=0BD221B27BFE501D6ACC24FC746CC878194314FB3BF799A81A568E79C59907F53A193652F81A3FA8m1t7J" TargetMode="External"/><Relationship Id="rId4782" Type="http://schemas.openxmlformats.org/officeDocument/2006/relationships/hyperlink" Target="consultantplus://offline/ref=0BD221B27BFE501D6ACC24FC746CC878194014F836F299A81A568E79C59907F53A193652F8193EABm1tEJ" TargetMode="External"/><Relationship Id="rId16" Type="http://schemas.openxmlformats.org/officeDocument/2006/relationships/hyperlink" Target="consultantplus://offline/ref=00FC604007246F79956948B0B96A3F00B33EAB37006EC740509613328945688FD4AFA0B0lEt2J" TargetMode="External"/><Relationship Id="rId1931" Type="http://schemas.openxmlformats.org/officeDocument/2006/relationships/hyperlink" Target="consultantplus://offline/ref=0BD221B27BFE501D6ACC24FC746CC878194314FE38F099A81A568E79C59907F53A193652F81930ADm1tAJ" TargetMode="External"/><Relationship Id="rId3037" Type="http://schemas.openxmlformats.org/officeDocument/2006/relationships/hyperlink" Target="consultantplus://offline/ref=0BD221B27BFE501D6ACC24FC746CC87819411FF838FB99A81A568E79C59907F53A193650FB1Dm3tFJ" TargetMode="External"/><Relationship Id="rId3384" Type="http://schemas.openxmlformats.org/officeDocument/2006/relationships/hyperlink" Target="consultantplus://offline/ref=0BD221B27BFE501D6ACC24FC746CC87819411FF838FB99A81A568E79C59907F53A193654F119m3tFJ" TargetMode="External"/><Relationship Id="rId3591" Type="http://schemas.openxmlformats.org/officeDocument/2006/relationships/hyperlink" Target="consultantplus://offline/ref=0BD221B27BFE501D6ACC24FC746CC87819411DFC3DFB99A81A568E79C59907F53A193652F81937A5m1tBJ" TargetMode="External"/><Relationship Id="rId3689" Type="http://schemas.openxmlformats.org/officeDocument/2006/relationships/hyperlink" Target="consultantplus://offline/ref=0BD221B27BFE501D6ACC24FC746CC87819411DFC3DFB99A81A568E79C59907F53A193652F81937AAm1t6J" TargetMode="External"/><Relationship Id="rId3896" Type="http://schemas.openxmlformats.org/officeDocument/2006/relationships/hyperlink" Target="consultantplus://offline/ref=0BD221B27BFE501D6ACC24FC746CC87819411FF838FB99A81A568E79C59907F53A193654F01Bm3tEJ" TargetMode="External"/><Relationship Id="rId4435" Type="http://schemas.openxmlformats.org/officeDocument/2006/relationships/hyperlink" Target="consultantplus://offline/ref=0BD221B27BFE501D6ACC24FC746CC878194E1EFC3DF599A81A568E79C59907F53A193652F81835A8m1tFJ" TargetMode="External"/><Relationship Id="rId4642" Type="http://schemas.openxmlformats.org/officeDocument/2006/relationships/hyperlink" Target="consultantplus://offline/ref=0BD221B27BFE501D6ACC39EE626CC878104F14FF38F9C4A2120F827BmCt2J" TargetMode="External"/><Relationship Id="rId2193" Type="http://schemas.openxmlformats.org/officeDocument/2006/relationships/hyperlink" Target="consultantplus://offline/ref=0BD221B27BFE501D6ACC24FC746CC878194114F439FB99A81A568E79C59907F53A193652F81934AAm1t7J" TargetMode="External"/><Relationship Id="rId2498" Type="http://schemas.openxmlformats.org/officeDocument/2006/relationships/hyperlink" Target="consultantplus://offline/ref=0BD221B27BFE501D6ACC24FC746CC878194119F53EF499A81A568E79C59907F53A193652F81930AFm1tCJ" TargetMode="External"/><Relationship Id="rId3244" Type="http://schemas.openxmlformats.org/officeDocument/2006/relationships/hyperlink" Target="consultantplus://offline/ref=0BD221B27BFE501D6ACC24FC746CC87819411FF838FB99A81A568E79C59907F53A193652F81933A9m1tBJ" TargetMode="External"/><Relationship Id="rId3451" Type="http://schemas.openxmlformats.org/officeDocument/2006/relationships/hyperlink" Target="consultantplus://offline/ref=0BD221B27BFE501D6ACC24FC746CC87819411DFC3DFB99A81A568E79C59907F53A193652F81936ABm1tEJ" TargetMode="External"/><Relationship Id="rId3549" Type="http://schemas.openxmlformats.org/officeDocument/2006/relationships/hyperlink" Target="consultantplus://offline/ref=0BD221B27BFE501D6ACC24FC746CC87819411DFC3DFB99A81A568E79C59907F53A193652F81937ACm1tAJ" TargetMode="External"/><Relationship Id="rId4502" Type="http://schemas.openxmlformats.org/officeDocument/2006/relationships/hyperlink" Target="consultantplus://offline/ref=0BD221B27BFE501D6ACC24FC746CC878194515FA38FA99A81A568E79C59907F53A193652F81937AEm1tBJ" TargetMode="External"/><Relationship Id="rId4947" Type="http://schemas.openxmlformats.org/officeDocument/2006/relationships/hyperlink" Target="consultantplus://offline/ref=0BD221B27BFE501D6ACC24FC746CC878194018F53CF199A81A568E79C59907F53A193652FEm1tBJ" TargetMode="External"/><Relationship Id="rId165" Type="http://schemas.openxmlformats.org/officeDocument/2006/relationships/hyperlink" Target="consultantplus://offline/ref=00FC604007246F79956948B0B96A3F00B03EAD3B0C39904201C31D378115209F9AEAADB6E112l9tEJ" TargetMode="External"/><Relationship Id="rId372" Type="http://schemas.openxmlformats.org/officeDocument/2006/relationships/hyperlink" Target="consultantplus://offline/ref=0BD221B27BFE501D6ACC24FC746CC87819401FFE37F699A81A568E79C59907F53A193652F81936ADm1tAJ" TargetMode="External"/><Relationship Id="rId677" Type="http://schemas.openxmlformats.org/officeDocument/2006/relationships/hyperlink" Target="consultantplus://offline/ref=0BD221B27BFE501D6ACC24FC746CC878194018FB3CF199A81A568E79C59907F53A193652F81937ADm1tFJ" TargetMode="External"/><Relationship Id="rId2053" Type="http://schemas.openxmlformats.org/officeDocument/2006/relationships/hyperlink" Target="consultantplus://offline/ref=0BD221B27BFE501D6ACC24FC746CC878194114F439FB99A81A568E79C59907F53A193657F91Em3t0J" TargetMode="External"/><Relationship Id="rId2260" Type="http://schemas.openxmlformats.org/officeDocument/2006/relationships/hyperlink" Target="consultantplus://offline/ref=0BD221B27BFE501D6ACC24FC746CC878194114F439FB99A81A568E79C59907F53A193652F81934A4m1tDJ" TargetMode="External"/><Relationship Id="rId2358" Type="http://schemas.openxmlformats.org/officeDocument/2006/relationships/hyperlink" Target="consultantplus://offline/ref=0BD221B27BFE501D6ACC24FC746CC878194114F439FB99A81A568E79C59907F53A193652FDm1tCJ" TargetMode="External"/><Relationship Id="rId3104" Type="http://schemas.openxmlformats.org/officeDocument/2006/relationships/hyperlink" Target="consultantplus://offline/ref=0BD221B27BFE501D6ACC39EE626CC8781F401EFB36F9C4A2120F827BmCt2J" TargetMode="External"/><Relationship Id="rId3311" Type="http://schemas.openxmlformats.org/officeDocument/2006/relationships/hyperlink" Target="consultantplus://offline/ref=0BD221B27BFE501D6ACC24FC746CC87819411FF838FB99A81A568E79C59907F53A193652FE11m3t0J" TargetMode="External"/><Relationship Id="rId3756" Type="http://schemas.openxmlformats.org/officeDocument/2006/relationships/hyperlink" Target="consultantplus://offline/ref=0BD221B27BFE501D6ACC24FC746CC878194515FB3DF599A81A568E79C59907F53A193652F81936ADm1tAJ" TargetMode="External"/><Relationship Id="rId3963" Type="http://schemas.openxmlformats.org/officeDocument/2006/relationships/hyperlink" Target="consultantplus://offline/ref=0BD221B27BFE501D6ACC24FC746CC87819411FF838FB99A81A568E79C59907F53A193654FF1Dm3t2J" TargetMode="External"/><Relationship Id="rId4807" Type="http://schemas.openxmlformats.org/officeDocument/2006/relationships/hyperlink" Target="consultantplus://offline/ref=0BD221B27BFE501D6ACC24FC746CC878194014F836F299A81A568E79C59907F53A193652F81936AAm1t6J" TargetMode="External"/><Relationship Id="rId232" Type="http://schemas.openxmlformats.org/officeDocument/2006/relationships/hyperlink" Target="consultantplus://offline/ref=0BD221B27BFE501D6ACC24FC746CC878194415F43BF499A81A568E79C59907F53A193652F81937A4m1tCJ" TargetMode="External"/><Relationship Id="rId884" Type="http://schemas.openxmlformats.org/officeDocument/2006/relationships/hyperlink" Target="consultantplus://offline/ref=0BD221B27BFE501D6ACC24FC746CC8781A421EFB3AF9C4A2120F827BC29658E23D503A53F81031mAtDJ" TargetMode="External"/><Relationship Id="rId2120" Type="http://schemas.openxmlformats.org/officeDocument/2006/relationships/hyperlink" Target="consultantplus://offline/ref=0BD221B27BFE501D6ACC24FC746CC878194114F439FB99A81A568E79C59907F53A193651mFtDJ" TargetMode="External"/><Relationship Id="rId2565" Type="http://schemas.openxmlformats.org/officeDocument/2006/relationships/hyperlink" Target="consultantplus://offline/ref=0BD221B27BFE501D6ACC24FC746CC878194119F53EF499A81A568E79C59907F53A193652F81931AEm1tFJ" TargetMode="External"/><Relationship Id="rId2772" Type="http://schemas.openxmlformats.org/officeDocument/2006/relationships/hyperlink" Target="consultantplus://offline/ref=0BD221B27BFE501D6ACC24FC746CC87810431CF93EF9C4A2120F827BC29658E23D503A53F81935mAtFJ" TargetMode="External"/><Relationship Id="rId3409" Type="http://schemas.openxmlformats.org/officeDocument/2006/relationships/hyperlink" Target="consultantplus://offline/ref=0BD221B27BFE501D6ACC24FC746CC87819411DFC3DFB99A81A568E79C59907F53A193652F81937A9m1t9J" TargetMode="External"/><Relationship Id="rId3616" Type="http://schemas.openxmlformats.org/officeDocument/2006/relationships/hyperlink" Target="consultantplus://offline/ref=0BD221B27BFE501D6ACC24FC746CC87819411DFC3DFB99A81A568E79C59907F53A193652F81937A8m1tEJ" TargetMode="External"/><Relationship Id="rId3823" Type="http://schemas.openxmlformats.org/officeDocument/2006/relationships/hyperlink" Target="consultantplus://offline/ref=0BD221B27BFE501D6ACC24FC746CC878194515FB3DF599A81A568E79C59907F53A193652F81936A9m1tCJ" TargetMode="External"/><Relationship Id="rId537" Type="http://schemas.openxmlformats.org/officeDocument/2006/relationships/hyperlink" Target="consultantplus://offline/ref=0BD221B27BFE501D6ACC24FC746CC878194415F43BF499A81A568E79C59907F53A193652F81C31AEm1tCJ" TargetMode="External"/><Relationship Id="rId744" Type="http://schemas.openxmlformats.org/officeDocument/2006/relationships/hyperlink" Target="consultantplus://offline/ref=0BD221B27BFE501D6ACC24FC746CC87819411AFE3CF199A81A568E79C5m9t9J" TargetMode="External"/><Relationship Id="rId951" Type="http://schemas.openxmlformats.org/officeDocument/2006/relationships/hyperlink" Target="consultantplus://offline/ref=0BD221B27BFE501D6ACC24FC746CC8781C4219F53FF9C4A2120F827BC29658E23D503A53F81937mAtBJ" TargetMode="External"/><Relationship Id="rId1167" Type="http://schemas.openxmlformats.org/officeDocument/2006/relationships/hyperlink" Target="consultantplus://offline/ref=0BD221B27BFE501D6ACC39EE626CC87811401EFF3DF9C4A2120F827BmCt2J" TargetMode="External"/><Relationship Id="rId1374" Type="http://schemas.openxmlformats.org/officeDocument/2006/relationships/hyperlink" Target="consultantplus://offline/ref=0BD221B27BFE501D6ACC24FC746CC878194E1CF537F799A81A568E79C59907F53A193651FCm1tAJ" TargetMode="External"/><Relationship Id="rId1581" Type="http://schemas.openxmlformats.org/officeDocument/2006/relationships/hyperlink" Target="consultantplus://offline/ref=0BD221B27BFE501D6ACC24FC746CC878194E1EF43FF199A81A568E79C59907F53A193656FEm1tAJ" TargetMode="External"/><Relationship Id="rId1679" Type="http://schemas.openxmlformats.org/officeDocument/2006/relationships/hyperlink" Target="consultantplus://offline/ref=0BD221B27BFE501D6ACC24FC746CC87811431CFB38F9C4A2120F827BC29658E23D503A53F81937mAt4J" TargetMode="External"/><Relationship Id="rId2218" Type="http://schemas.openxmlformats.org/officeDocument/2006/relationships/hyperlink" Target="consultantplus://offline/ref=0BD221B27BFE501D6ACC24FC746CC878194114F439FB99A81A568E79C59907F53A193657F91Em3t0J" TargetMode="External"/><Relationship Id="rId2425" Type="http://schemas.openxmlformats.org/officeDocument/2006/relationships/hyperlink" Target="consultantplus://offline/ref=0BD221B27BFE501D6ACC24FC746CC878194119F53EF499A81A568E79C59907F53A193652F81934A4m1tCJ" TargetMode="External"/><Relationship Id="rId2632" Type="http://schemas.openxmlformats.org/officeDocument/2006/relationships/hyperlink" Target="consultantplus://offline/ref=0BD221B27BFE501D6ACC24FC746CC87819431AF936F599A81A568E79C59907F53A193652F81936AEm1tEJ" TargetMode="External"/><Relationship Id="rId4085" Type="http://schemas.openxmlformats.org/officeDocument/2006/relationships/hyperlink" Target="consultantplus://offline/ref=0BD221B27BFE501D6ACC25F162009D2B15471FF439FA94F5105ED775C79Em0t8J" TargetMode="External"/><Relationship Id="rId4292" Type="http://schemas.openxmlformats.org/officeDocument/2006/relationships/hyperlink" Target="consultantplus://offline/ref=0BD221B27BFE501D6ACC24FC746CC878194E1FFE3AF599A81A568E79C59907F53A193652F81936AFm1tFJ" TargetMode="External"/><Relationship Id="rId80" Type="http://schemas.openxmlformats.org/officeDocument/2006/relationships/hyperlink" Target="consultantplus://offline/ref=00FC604007246F79956948B0B96A3F00B336A93E036FC740509613328945688FD4AFA0B7E3119958l6t0J" TargetMode="External"/><Relationship Id="rId604" Type="http://schemas.openxmlformats.org/officeDocument/2006/relationships/hyperlink" Target="consultantplus://offline/ref=0BD221B27BFE501D6ACC24FC746CC878194415F43BF499A81A568E79C59907F53A193652F81C3EAEm1t6J" TargetMode="External"/><Relationship Id="rId811" Type="http://schemas.openxmlformats.org/officeDocument/2006/relationships/hyperlink" Target="consultantplus://offline/ref=0BD221B27BFE501D6ACC24FC746CC878194015FC3BF299A81A568E79C59907F53A193652F81937AEm1t6J" TargetMode="External"/><Relationship Id="rId1027" Type="http://schemas.openxmlformats.org/officeDocument/2006/relationships/hyperlink" Target="consultantplus://offline/ref=0BD221B27BFE501D6ACC24FC746CC8781D4E1CF93DF9C4A2120F827BmCt2J" TargetMode="External"/><Relationship Id="rId1234" Type="http://schemas.openxmlformats.org/officeDocument/2006/relationships/hyperlink" Target="consultantplus://offline/ref=0BD221B27BFE501D6ACC24FC746CC87819411FF838FB99A81A568E79C59907F53A193655FC18m3t6J" TargetMode="External"/><Relationship Id="rId1441" Type="http://schemas.openxmlformats.org/officeDocument/2006/relationships/hyperlink" Target="consultantplus://offline/ref=0BD221B27BFE501D6ACC24FC746CC878194E1CF537F799A81A568E79C59907F53A193651FB1Cm3tFJ" TargetMode="External"/><Relationship Id="rId1886" Type="http://schemas.openxmlformats.org/officeDocument/2006/relationships/hyperlink" Target="consultantplus://offline/ref=0BD221B27BFE501D6ACC24FC746CC878194314FE38F099A81A568E79C59907F53A193652F81933AAm1tBJ" TargetMode="External"/><Relationship Id="rId2937" Type="http://schemas.openxmlformats.org/officeDocument/2006/relationships/hyperlink" Target="consultantplus://offline/ref=0BD221B27BFE501D6ACC24FC746CC87819411FF838FB99A81A568E79C59907F53A193652FE1Em3tEJ" TargetMode="External"/><Relationship Id="rId4152" Type="http://schemas.openxmlformats.org/officeDocument/2006/relationships/hyperlink" Target="consultantplus://offline/ref=0BD221B27BFE501D6ACC24FC746CC87819411FF838FB99A81A568E79C59907F53A193657F91Cm3t2J" TargetMode="External"/><Relationship Id="rId4597" Type="http://schemas.openxmlformats.org/officeDocument/2006/relationships/hyperlink" Target="consultantplus://offline/ref=0BD221B27BFE501D6ACC24FC746CC87811411FF93AF9C4A2120F827BC29658E23D503A53F81936mAt4J" TargetMode="External"/><Relationship Id="rId909" Type="http://schemas.openxmlformats.org/officeDocument/2006/relationships/hyperlink" Target="consultantplus://offline/ref=0BD221B27BFE501D6ACC24FC746CC87819411FFA3AF699A81A568E79C5m9t9J" TargetMode="External"/><Relationship Id="rId1301" Type="http://schemas.openxmlformats.org/officeDocument/2006/relationships/hyperlink" Target="consultantplus://offline/ref=0BD221B27BFE501D6ACC24FC746CC87819411FF838FB99A81A568E79C59907F53A193652F81833ACm1tAJ" TargetMode="External"/><Relationship Id="rId1539" Type="http://schemas.openxmlformats.org/officeDocument/2006/relationships/hyperlink" Target="consultantplus://offline/ref=0BD221B27BFE501D6ACC24FC746CC878194114F43EFB99A81A568E79C59907F53A193652F81036A8m1t8J" TargetMode="External"/><Relationship Id="rId1746" Type="http://schemas.openxmlformats.org/officeDocument/2006/relationships/hyperlink" Target="consultantplus://offline/ref=0BD221B27BFE501D6ACC24FC746CC878194314FE38F099A81A568E79C59907F53A193652F81930ACm1tFJ" TargetMode="External"/><Relationship Id="rId1953" Type="http://schemas.openxmlformats.org/officeDocument/2006/relationships/hyperlink" Target="consultantplus://offline/ref=0BD221B27BFE501D6ACC24FC746CC878194314FE38F099A81A568E79C59907F53A193652F81930A8m1tCJ" TargetMode="External"/><Relationship Id="rId3199" Type="http://schemas.openxmlformats.org/officeDocument/2006/relationships/hyperlink" Target="consultantplus://offline/ref=0BD221B27BFE501D6ACC39EE626CC8781D431FFE39F9C4A2120F827BmCt2J" TargetMode="External"/><Relationship Id="rId4457" Type="http://schemas.openxmlformats.org/officeDocument/2006/relationships/hyperlink" Target="consultantplus://offline/ref=0BD221B27BFE501D6ACC24FC746CC87819411FF838FB99A81A568E79C59907F53A193650FC1Fm3t7J" TargetMode="External"/><Relationship Id="rId4664" Type="http://schemas.openxmlformats.org/officeDocument/2006/relationships/hyperlink" Target="consultantplus://offline/ref=0BD221B27BFE501D6ACC24FC746CC87819421FFF3CF299A81A568E79C59907F53A193652F81934A5m1tFJ" TargetMode="External"/><Relationship Id="rId38" Type="http://schemas.openxmlformats.org/officeDocument/2006/relationships/hyperlink" Target="consultantplus://offline/ref=00FC604007246F79956948B0B96A3F00B33EA839066FC7405096133289l4t5J" TargetMode="External"/><Relationship Id="rId1606" Type="http://schemas.openxmlformats.org/officeDocument/2006/relationships/hyperlink" Target="consultantplus://offline/ref=0BD221B27BFE501D6ACC24FC746CC878194E1EF43FF199A81A568E79C59907F53A193656FDm1tEJ" TargetMode="External"/><Relationship Id="rId1813" Type="http://schemas.openxmlformats.org/officeDocument/2006/relationships/hyperlink" Target="consultantplus://offline/ref=0BD221B27BFE501D6ACC24FC746CC878194314FE38F099A81A568E79C59907F53A193652F81933AFm1tDJ" TargetMode="External"/><Relationship Id="rId3059" Type="http://schemas.openxmlformats.org/officeDocument/2006/relationships/hyperlink" Target="consultantplus://offline/ref=0BD221B27BFE501D6ACC24FC746CC878194515FB3DF599A81A568E79C59907F53A193652F81936ADm1tAJ" TargetMode="External"/><Relationship Id="rId3266" Type="http://schemas.openxmlformats.org/officeDocument/2006/relationships/hyperlink" Target="consultantplus://offline/ref=0BD221B27BFE501D6ACC24FC746CC87819411DFF3DF099A81A568E79C5m9t9J" TargetMode="External"/><Relationship Id="rId3473" Type="http://schemas.openxmlformats.org/officeDocument/2006/relationships/hyperlink" Target="consultantplus://offline/ref=0BD221B27BFE501D6ACC24FC746CC87819411DFC3DFB99A81A568E79C59907F53A193652F81937A8m1tCJ" TargetMode="External"/><Relationship Id="rId4012" Type="http://schemas.openxmlformats.org/officeDocument/2006/relationships/hyperlink" Target="consultantplus://offline/ref=0BD221B27BFE501D6ACC24FC746CC87819411FF838FB99A81A568E79C59907F53A193654FF18m3tEJ" TargetMode="External"/><Relationship Id="rId4317" Type="http://schemas.openxmlformats.org/officeDocument/2006/relationships/hyperlink" Target="consultantplus://offline/ref=0BD221B27BFE501D6ACC24FC746CC87819431AFB39FA99A81A568E79C59907F53A193652F81936ACm1t7J" TargetMode="External"/><Relationship Id="rId4524" Type="http://schemas.openxmlformats.org/officeDocument/2006/relationships/hyperlink" Target="consultantplus://offline/ref=0BD221B27BFE501D6ACC24FC746CC878194E1CF537F799A81A568E79C59907F53A193652FA10m3tFJ" TargetMode="External"/><Relationship Id="rId4871" Type="http://schemas.openxmlformats.org/officeDocument/2006/relationships/hyperlink" Target="consultantplus://offline/ref=0BD221B27BFE501D6ACC24FC746CC878194415F43BF499A81A568E79C59907F53A193652F81F3EADm1tCJ" TargetMode="External"/><Relationship Id="rId4969" Type="http://schemas.openxmlformats.org/officeDocument/2006/relationships/hyperlink" Target="consultantplus://offline/ref=0BD221B27BFE501D6ACC24FC746CC878194E1EF43FF199A81A568E79C59907F53A193652F81932A9m1t8J" TargetMode="External"/><Relationship Id="rId187" Type="http://schemas.openxmlformats.org/officeDocument/2006/relationships/hyperlink" Target="consultantplus://offline/ref=00FC604007246F79956948B0B96A3F00B334A3360269C740509613328945688FD4AFA0B7E3149D5Cl6t3J" TargetMode="External"/><Relationship Id="rId394" Type="http://schemas.openxmlformats.org/officeDocument/2006/relationships/hyperlink" Target="consultantplus://offline/ref=0BD221B27BFE501D6ACC39EE626CC87819441BFE3FF599A81A568E79C5m9t9J" TargetMode="External"/><Relationship Id="rId2075" Type="http://schemas.openxmlformats.org/officeDocument/2006/relationships/hyperlink" Target="consultantplus://offline/ref=0BD221B27BFE501D6ACC24FC746CC878194114F439FB99A81A568E79C59907F53A193652F8m1t0J" TargetMode="External"/><Relationship Id="rId2282" Type="http://schemas.openxmlformats.org/officeDocument/2006/relationships/hyperlink" Target="consultantplus://offline/ref=0BD221B27BFE501D6ACC24FC746CC878194114F439FB99A81A568E79C59907F53A193657F91Em3t0J" TargetMode="External"/><Relationship Id="rId3126" Type="http://schemas.openxmlformats.org/officeDocument/2006/relationships/hyperlink" Target="consultantplus://offline/ref=0BD221B27BFE501D6ACC24FC746CC87819411FF838FB99A81A568E79C59907F53A19365AFD11m3t7J" TargetMode="External"/><Relationship Id="rId3680" Type="http://schemas.openxmlformats.org/officeDocument/2006/relationships/hyperlink" Target="consultantplus://offline/ref=0BD221B27BFE501D6ACC24FC746CC87819411DFC3DFB99A81A568E79C59907F53A193652F81937AAm1tDJ" TargetMode="External"/><Relationship Id="rId3778" Type="http://schemas.openxmlformats.org/officeDocument/2006/relationships/hyperlink" Target="consultantplus://offline/ref=0BD221B27BFE501D6ACC24FC746CC87819411EF537F799A81A568E79C59907F53A193652FE11m3tFJ" TargetMode="External"/><Relationship Id="rId3985" Type="http://schemas.openxmlformats.org/officeDocument/2006/relationships/hyperlink" Target="consultantplus://offline/ref=0BD221B27BFE501D6ACC24FC746CC87819411FF838FB99A81A568E79C59907F53A193654F019m3t2J" TargetMode="External"/><Relationship Id="rId4731" Type="http://schemas.openxmlformats.org/officeDocument/2006/relationships/hyperlink" Target="consultantplus://offline/ref=0BD221B27BFE501D6ACC24FC746CC87819411FF838FB99A81A568E79C59907F53A193652F81933AEm1tFJ" TargetMode="External"/><Relationship Id="rId4829" Type="http://schemas.openxmlformats.org/officeDocument/2006/relationships/hyperlink" Target="consultantplus://offline/ref=0BD221B27BFE501D6ACC24FC746CC878194014F836F299A81A568E79C59907F53A193652F81937ACm1t7J" TargetMode="External"/><Relationship Id="rId254" Type="http://schemas.openxmlformats.org/officeDocument/2006/relationships/hyperlink" Target="consultantplus://offline/ref=0BD221B27BFE501D6ACC24FC746CC87819451BFE3AF399A81A568E79C59907F53A193652F81936ABm1t9J" TargetMode="External"/><Relationship Id="rId699" Type="http://schemas.openxmlformats.org/officeDocument/2006/relationships/hyperlink" Target="consultantplus://offline/ref=0BD221B27BFE501D6ACC24FC746CC878194318F439F299A81A568E79C59907F53A193652F81936AEm1tBJ" TargetMode="External"/><Relationship Id="rId1091" Type="http://schemas.openxmlformats.org/officeDocument/2006/relationships/hyperlink" Target="consultantplus://offline/ref=0BD221B27BFE501D6ACC24FC746CC8781A411EFA3FF9C4A2120F827BC29658E23D503A53F8193FmAtDJ" TargetMode="External"/><Relationship Id="rId2587" Type="http://schemas.openxmlformats.org/officeDocument/2006/relationships/hyperlink" Target="consultantplus://offline/ref=0BD221B27BFE501D6ACC24FC746CC878194E1EF43FF199A81A568E79C59907F53A193656FDm1t9J" TargetMode="External"/><Relationship Id="rId2794" Type="http://schemas.openxmlformats.org/officeDocument/2006/relationships/hyperlink" Target="consultantplus://offline/ref=0BD221B27BFE501D6ACC24FC746CC87819411FF838FB99A81A568E79C59907F53A193652F91A32mAt8J" TargetMode="External"/><Relationship Id="rId3333" Type="http://schemas.openxmlformats.org/officeDocument/2006/relationships/hyperlink" Target="consultantplus://offline/ref=0BD221B27BFE501D6ACC24FC746CC87819411FF838FB99A81A568E79C59907F53A193652FE11m3t6J" TargetMode="External"/><Relationship Id="rId3540" Type="http://schemas.openxmlformats.org/officeDocument/2006/relationships/hyperlink" Target="consultantplus://offline/ref=0BD221B27BFE501D6ACC24FC746CC87819411DFC3DFB99A81A568E79C59907F53A193652F81937ACm1t9J" TargetMode="External"/><Relationship Id="rId3638" Type="http://schemas.openxmlformats.org/officeDocument/2006/relationships/hyperlink" Target="consultantplus://offline/ref=0BD221B27BFE501D6ACC24FC746CC87819411DFC3DFB99A81A568E79C59907F53A193652F81937A9m1tFJ" TargetMode="External"/><Relationship Id="rId3845" Type="http://schemas.openxmlformats.org/officeDocument/2006/relationships/hyperlink" Target="consultantplus://offline/ref=0BD221B27BFE501D6ACC24FC746CC87819411FF838FB99A81A568E79C5m9t9J" TargetMode="External"/><Relationship Id="rId114" Type="http://schemas.openxmlformats.org/officeDocument/2006/relationships/hyperlink" Target="consultantplus://offline/ref=00FC604007246F79956948B0B96A3F00B334A83D066EC7405096133289l4t5J" TargetMode="External"/><Relationship Id="rId461" Type="http://schemas.openxmlformats.org/officeDocument/2006/relationships/hyperlink" Target="consultantplus://offline/ref=0BD221B27BFE501D6ACC24FC746CC87819401FFE36FB99A81A568E79C59907F53A193652F81936ADm1tCJ" TargetMode="External"/><Relationship Id="rId559" Type="http://schemas.openxmlformats.org/officeDocument/2006/relationships/hyperlink" Target="consultantplus://offline/ref=0BD221B27BFE501D6ACC24FC746CC878194415F43BF499A81A568E79C59907F53A193652F81C32A5m1t6J" TargetMode="External"/><Relationship Id="rId766" Type="http://schemas.openxmlformats.org/officeDocument/2006/relationships/hyperlink" Target="consultantplus://offline/ref=0BD221B27BFE501D6ACC24FC746CC878194E1CFB3EF299A81A568E79C59907F53A193652F81936ACm1t7J" TargetMode="External"/><Relationship Id="rId1189" Type="http://schemas.openxmlformats.org/officeDocument/2006/relationships/hyperlink" Target="consultantplus://offline/ref=0BD221B27BFE501D6ACC24FC746CC87819411DFB3AF399A81A568E79C59907F53A193652F81936ADm1t6J" TargetMode="External"/><Relationship Id="rId1396" Type="http://schemas.openxmlformats.org/officeDocument/2006/relationships/hyperlink" Target="consultantplus://offline/ref=0BD221B27BFE501D6ACC24FC746CC878194118F43CF799A81A568E79C59907F53A193652F81936AEm1tDJ" TargetMode="External"/><Relationship Id="rId2142" Type="http://schemas.openxmlformats.org/officeDocument/2006/relationships/hyperlink" Target="consultantplus://offline/ref=0BD221B27BFE501D6ACC24FC746CC878194114F439FB99A81A568E79C59907F53A193657FA18m3tEJ" TargetMode="External"/><Relationship Id="rId2447" Type="http://schemas.openxmlformats.org/officeDocument/2006/relationships/hyperlink" Target="consultantplus://offline/ref=0BD221B27BFE501D6ACC24FC746CC878194315F538FA99A81A568E79C59907F53A193652F81937AAm1tCJ" TargetMode="External"/><Relationship Id="rId3400" Type="http://schemas.openxmlformats.org/officeDocument/2006/relationships/hyperlink" Target="consultantplus://offline/ref=0BD221B27BFE501D6ACC24FC746CC87819421FF83DF799A81A568E79C59907F53A193652F81936ACm1t7J" TargetMode="External"/><Relationship Id="rId321" Type="http://schemas.openxmlformats.org/officeDocument/2006/relationships/hyperlink" Target="consultantplus://offline/ref=0BD221B27BFE501D6ACC24FC746CC878194415F43BF499A81A568E79C59907F53A193652F81C33A8m1t8J" TargetMode="External"/><Relationship Id="rId419" Type="http://schemas.openxmlformats.org/officeDocument/2006/relationships/hyperlink" Target="consultantplus://offline/ref=0BD221B27BFE501D6ACC24FC746CC87819411CF438F699A81A568E79C59907F53A193652F81936ADm1t8J" TargetMode="External"/><Relationship Id="rId626" Type="http://schemas.openxmlformats.org/officeDocument/2006/relationships/hyperlink" Target="consultantplus://offline/ref=0BD221B27BFE501D6ACC24FC746CC878194415F43BF499A81A568E79C59907F53A193652F81937A4m1tDJ" TargetMode="External"/><Relationship Id="rId973" Type="http://schemas.openxmlformats.org/officeDocument/2006/relationships/hyperlink" Target="consultantplus://offline/ref=0BD221B27BFE501D6ACC24FC746CC878194E1EFA37F499A81A568E79C5m9t9J" TargetMode="External"/><Relationship Id="rId1049" Type="http://schemas.openxmlformats.org/officeDocument/2006/relationships/hyperlink" Target="consultantplus://offline/ref=0BD221B27BFE501D6ACC24FC746CC8781C411EFB3AF9C4A2120F827BC29658E23D503A53F81935mAtAJ" TargetMode="External"/><Relationship Id="rId1256" Type="http://schemas.openxmlformats.org/officeDocument/2006/relationships/hyperlink" Target="consultantplus://offline/ref=0BD221B27BFE501D6ACC24FC746CC87819411FF838FB99A81A568E79C59907F53A193652F81936A4m1tEJ" TargetMode="External"/><Relationship Id="rId2002" Type="http://schemas.openxmlformats.org/officeDocument/2006/relationships/hyperlink" Target="consultantplus://offline/ref=0BD221B27BFE501D6ACC24FC746CC878194314FE38F099A81A568E79C59907F53A193652F81930AFm1t8J" TargetMode="External"/><Relationship Id="rId2307" Type="http://schemas.openxmlformats.org/officeDocument/2006/relationships/hyperlink" Target="consultantplus://offline/ref=0BD221B27BFE501D6ACC24FC746CC878194114F439FB99A81A568E79C59907F53A193652F81837AAm1t6J" TargetMode="External"/><Relationship Id="rId2654" Type="http://schemas.openxmlformats.org/officeDocument/2006/relationships/hyperlink" Target="consultantplus://offline/ref=0BD221B27BFE501D6ACC24FC746CC87819431AF936F599A81A568E79C59907F53A193652F81936AEm1tEJ" TargetMode="External"/><Relationship Id="rId2861" Type="http://schemas.openxmlformats.org/officeDocument/2006/relationships/hyperlink" Target="consultantplus://offline/ref=0BD221B27BFE501D6ACC24FC746CC87819411FF838FB99A81A568E79C59907F53A193654F010m3t2J" TargetMode="External"/><Relationship Id="rId2959" Type="http://schemas.openxmlformats.org/officeDocument/2006/relationships/hyperlink" Target="consultantplus://offline/ref=0BD221B27BFE501D6ACC24FC746CC87819411FF838FB99A81A568E79C59907F53A193650FB1Cm3t5J" TargetMode="External"/><Relationship Id="rId3705" Type="http://schemas.openxmlformats.org/officeDocument/2006/relationships/hyperlink" Target="consultantplus://offline/ref=0BD221B27BFE501D6ACC24FC746CC87819411DFC3DFB99A81A568E79C59907F53A193652F81937AAm1tCJ" TargetMode="External"/><Relationship Id="rId3912" Type="http://schemas.openxmlformats.org/officeDocument/2006/relationships/hyperlink" Target="consultantplus://offline/ref=0BD221B27BFE501D6ACC24FC746CC87819411FF838FB99A81A568E79C5m9t9J" TargetMode="External"/><Relationship Id="rId833" Type="http://schemas.openxmlformats.org/officeDocument/2006/relationships/hyperlink" Target="consultantplus://offline/ref=0BD221B27BFE501D6ACC24FC746CC8781A471BFE3CF9C4A2120F827BmCt2J" TargetMode="External"/><Relationship Id="rId1116" Type="http://schemas.openxmlformats.org/officeDocument/2006/relationships/hyperlink" Target="consultantplus://offline/ref=0BD221B27BFE501D6ACC24FC746CC87819411CF939F199A81A568E79C5m9t9J" TargetMode="External"/><Relationship Id="rId1463" Type="http://schemas.openxmlformats.org/officeDocument/2006/relationships/hyperlink" Target="consultantplus://offline/ref=0BD221B27BFE501D6ACC24FC746CC878194E1EF43FF199A81A568E79C59907F53A193650F8m1tBJ" TargetMode="External"/><Relationship Id="rId1670" Type="http://schemas.openxmlformats.org/officeDocument/2006/relationships/hyperlink" Target="consultantplus://offline/ref=0BD221B27BFE501D6ACC24FC746CC87811431EFF3BF9C4A2120F827BC29658E23D503A53F81937mAtFJ" TargetMode="External"/><Relationship Id="rId1768" Type="http://schemas.openxmlformats.org/officeDocument/2006/relationships/hyperlink" Target="consultantplus://offline/ref=0BD221B27BFE501D6ACC24FC746CC878194E1EF43FF199A81A568E79C5m9t9J" TargetMode="External"/><Relationship Id="rId2514" Type="http://schemas.openxmlformats.org/officeDocument/2006/relationships/hyperlink" Target="consultantplus://offline/ref=0BD221B27BFE501D6ACC24FC746CC878194119F53EF499A81A568E79C59907F53A193652F81930AFm1tAJ" TargetMode="External"/><Relationship Id="rId2721" Type="http://schemas.openxmlformats.org/officeDocument/2006/relationships/hyperlink" Target="consultantplus://offline/ref=0BD221B27BFE501D6ACC24FC746CC87819411FF838FB99A81A568E79C59907F53A19365AFA18m3tFJ" TargetMode="External"/><Relationship Id="rId2819" Type="http://schemas.openxmlformats.org/officeDocument/2006/relationships/hyperlink" Target="consultantplus://offline/ref=0BD221B27BFE501D6ACC24FC746CC87819411FF838FB99A81A568E79C59907F53A193652F81D33ADm1t8J" TargetMode="External"/><Relationship Id="rId4174" Type="http://schemas.openxmlformats.org/officeDocument/2006/relationships/hyperlink" Target="consultantplus://offline/ref=0BD221B27BFE501D6ACC24FC746CC8781B4F18FD3AF9C4A2120F827BmCt2J" TargetMode="External"/><Relationship Id="rId4381" Type="http://schemas.openxmlformats.org/officeDocument/2006/relationships/hyperlink" Target="consultantplus://offline/ref=0BD221B27BFE501D6ACC24FC746CC87819421CFE3EF499A81A568E79C59907F53A193650FC1Cm3t0J" TargetMode="External"/><Relationship Id="rId5018" Type="http://schemas.openxmlformats.org/officeDocument/2006/relationships/hyperlink" Target="consultantplus://offline/ref=0BD221B27BFE501D6ACC24FC746CC87819411DFF3AF699A81A568E79C59907F53A193652F81936ADm1tCJ" TargetMode="External"/><Relationship Id="rId900" Type="http://schemas.openxmlformats.org/officeDocument/2006/relationships/hyperlink" Target="consultantplus://offline/ref=0BD221B27BFE501D6ACC24FC746CC878194319FD3BF799A81A568E79C59907F53A193652F81935A4m1t6J" TargetMode="External"/><Relationship Id="rId1323" Type="http://schemas.openxmlformats.org/officeDocument/2006/relationships/hyperlink" Target="consultantplus://offline/ref=0BD221B27BFE501D6ACC24FC746CC87819441EFE3CF599A81A568E79C5m9t9J" TargetMode="External"/><Relationship Id="rId1530" Type="http://schemas.openxmlformats.org/officeDocument/2006/relationships/hyperlink" Target="consultantplus://offline/ref=0BD221B27BFE501D6ACC24FC746CC878194114F43EFB99A81A568E79C59907F53A193652F81B3FA9m1t9J" TargetMode="External"/><Relationship Id="rId1628" Type="http://schemas.openxmlformats.org/officeDocument/2006/relationships/hyperlink" Target="consultantplus://offline/ref=0BD221B27BFE501D6ACC24FC746CC878194315FC3CFB99A81A568E79C59907F53A193652F81030AEm1tBJ" TargetMode="External"/><Relationship Id="rId1975" Type="http://schemas.openxmlformats.org/officeDocument/2006/relationships/hyperlink" Target="consultantplus://offline/ref=0BD221B27BFE501D6ACC24FC746CC878194E1DF43FF9C4A2120F827BC29658E23D503A53FA1C34mAtAJ" TargetMode="External"/><Relationship Id="rId3190" Type="http://schemas.openxmlformats.org/officeDocument/2006/relationships/hyperlink" Target="consultantplus://offline/ref=0BD221B27BFE501D6ACC24FC746CC87819411FF838FB99A81A568E79C59907F53A193652F81A30AEm1tBJ" TargetMode="External"/><Relationship Id="rId4034" Type="http://schemas.openxmlformats.org/officeDocument/2006/relationships/hyperlink" Target="consultantplus://offline/ref=0BD221B27BFE501D6ACC25F162009D2B154719F438F191F5105ED775C79Em0t8J" TargetMode="External"/><Relationship Id="rId4241" Type="http://schemas.openxmlformats.org/officeDocument/2006/relationships/hyperlink" Target="consultantplus://offline/ref=0BD221B27BFE501D6ACC24FC746CC878194314FB3BF799A81A568E79C59907F53A193652F81A3EADm1tDJ" TargetMode="External"/><Relationship Id="rId4479" Type="http://schemas.openxmlformats.org/officeDocument/2006/relationships/hyperlink" Target="consultantplus://offline/ref=0BD221B27BFE501D6ACC24FC746CC878194515FA38FA99A81A568E79C59907F53A193652F81937ACm1tBJ" TargetMode="External"/><Relationship Id="rId4686" Type="http://schemas.openxmlformats.org/officeDocument/2006/relationships/hyperlink" Target="consultantplus://offline/ref=0BD221B27BFE501D6ACC24FC746CC87819411FF838FB99A81A568E79C59907F53A193652F81A31AEm1tDJ" TargetMode="External"/><Relationship Id="rId4893" Type="http://schemas.openxmlformats.org/officeDocument/2006/relationships/hyperlink" Target="consultantplus://offline/ref=0BD221B27BFE501D6ACC24FC746CC878194E1EFA37F299A81A568E79C59907F53A193652FDm1tAJ" TargetMode="External"/><Relationship Id="rId1835" Type="http://schemas.openxmlformats.org/officeDocument/2006/relationships/hyperlink" Target="consultantplus://offline/ref=0BD221B27BFE501D6ACC24FC746CC878194314FE38F099A81A568E79C59907F53A193652F81933AAm1t8J" TargetMode="External"/><Relationship Id="rId3050" Type="http://schemas.openxmlformats.org/officeDocument/2006/relationships/hyperlink" Target="consultantplus://offline/ref=0BD221B27BFE501D6ACC24FC746CC87819421CFE3EF499A81A568E79C59907F53A193654FD19m3t7J" TargetMode="External"/><Relationship Id="rId3288" Type="http://schemas.openxmlformats.org/officeDocument/2006/relationships/hyperlink" Target="consultantplus://offline/ref=0BD221B27BFE501D6ACC24FC746CC87819411FF838FB99A81A568E79C59907F53A193650FB1Cm3t4J" TargetMode="External"/><Relationship Id="rId3495" Type="http://schemas.openxmlformats.org/officeDocument/2006/relationships/hyperlink" Target="consultantplus://offline/ref=0BD221B27BFE501D6ACC24FC746CC87819411DFC3DFB99A81A568E79C59907F53A193652F81937A9m1tFJ" TargetMode="External"/><Relationship Id="rId4101" Type="http://schemas.openxmlformats.org/officeDocument/2006/relationships/hyperlink" Target="consultantplus://offline/ref=0BD221B27BFE501D6ACC24FC746CC87819411FF838FB99A81A568E79C5m9t9J" TargetMode="External"/><Relationship Id="rId4339" Type="http://schemas.openxmlformats.org/officeDocument/2006/relationships/hyperlink" Target="consultantplus://offline/ref=0BD221B27BFE501D6ACC24FC746CC87819411FF838FB99A81A568E79C5m9t9J" TargetMode="External"/><Relationship Id="rId4546" Type="http://schemas.openxmlformats.org/officeDocument/2006/relationships/hyperlink" Target="consultantplus://offline/ref=0BD221B27BFE501D6ACC24FC746CC878194019FD3CF099A81A568E79C5m9t9J" TargetMode="External"/><Relationship Id="rId4753" Type="http://schemas.openxmlformats.org/officeDocument/2006/relationships/hyperlink" Target="consultantplus://offline/ref=0BD221B27BFE501D6ACC24FC746CC87819411FF838FB99A81A568E79C59907F53A193652F81B3FA4m1t6J" TargetMode="External"/><Relationship Id="rId4960" Type="http://schemas.openxmlformats.org/officeDocument/2006/relationships/hyperlink" Target="consultantplus://offline/ref=0BD221B27BFE501D6ACC24FC746CC878194319FD3CF499A81A568E79C5m9t9J" TargetMode="External"/><Relationship Id="rId1902" Type="http://schemas.openxmlformats.org/officeDocument/2006/relationships/hyperlink" Target="consultantplus://offline/ref=0BD221B27BFE501D6ACC24FC746CC878194314FE38F099A81A568E79C59907F53A193652F81930ACm1tFJ" TargetMode="External"/><Relationship Id="rId2097" Type="http://schemas.openxmlformats.org/officeDocument/2006/relationships/hyperlink" Target="consultantplus://offline/ref=0BD221B27BFE501D6ACC24FC746CC878194114F439FB99A81A568E79C59907F53A193652F81934AFm1t9J" TargetMode="External"/><Relationship Id="rId3148" Type="http://schemas.openxmlformats.org/officeDocument/2006/relationships/hyperlink" Target="consultantplus://offline/ref=0BD221B27BFE501D6ACC24FC746CC87819411FF838FB99A81A568E79C59907F53A193652F81933AFm1tAJ" TargetMode="External"/><Relationship Id="rId3355" Type="http://schemas.openxmlformats.org/officeDocument/2006/relationships/hyperlink" Target="consultantplus://offline/ref=0BD221B27BFE501D6ACC24FC746CC878194515FB3DF599A81A568E79C59907F53A193652F81936AAm1tBJ" TargetMode="External"/><Relationship Id="rId3562" Type="http://schemas.openxmlformats.org/officeDocument/2006/relationships/hyperlink" Target="consultantplus://offline/ref=0BD221B27BFE501D6ACC24FC746CC87819411DFC3DFB99A81A568E79C59907F53A193652F81937ADm1tAJ" TargetMode="External"/><Relationship Id="rId4406" Type="http://schemas.openxmlformats.org/officeDocument/2006/relationships/hyperlink" Target="consultantplus://offline/ref=0BD221B27BFE501D6ACC24FC746CC878194314FB3BF799A81A568E79C59907F53A193652F8183EAEm1tCJ" TargetMode="External"/><Relationship Id="rId4613" Type="http://schemas.openxmlformats.org/officeDocument/2006/relationships/hyperlink" Target="consultantplus://offline/ref=0BD221B27BFE501D6ACC24FC746CC87819411FF838FB99A81A568E79C59907F53A193652F8183EAFm1tAJ" TargetMode="External"/><Relationship Id="rId276" Type="http://schemas.openxmlformats.org/officeDocument/2006/relationships/hyperlink" Target="consultantplus://offline/ref=0BD221B27BFE501D6ACC24FC746CC878194415F43BF499A81A568E79C59907F53A193652F81C33AFm1tDJ" TargetMode="External"/><Relationship Id="rId483" Type="http://schemas.openxmlformats.org/officeDocument/2006/relationships/hyperlink" Target="consultantplus://offline/ref=0BD221B27BFE501D6ACC24FC746CC878194E1CF537F799A81A568E79C5m9t9J" TargetMode="External"/><Relationship Id="rId690" Type="http://schemas.openxmlformats.org/officeDocument/2006/relationships/hyperlink" Target="consultantplus://offline/ref=0BD221B27BFE501D6ACC24FC746CC878194E1EFA37F099A81A568E79C59907F53A193652F81936A5m1tDJ" TargetMode="External"/><Relationship Id="rId2164" Type="http://schemas.openxmlformats.org/officeDocument/2006/relationships/hyperlink" Target="consultantplus://offline/ref=0BD221B27BFE501D6ACC24FC746CC878194114F439FB99A81A568E79C59907F53A193652F01Am3t6J" TargetMode="External"/><Relationship Id="rId2371" Type="http://schemas.openxmlformats.org/officeDocument/2006/relationships/hyperlink" Target="consultantplus://offline/ref=0BD221B27BFE501D6ACC2AF9756CC8781C4319FB37F9C4A2120F827BmCt2J" TargetMode="External"/><Relationship Id="rId3008" Type="http://schemas.openxmlformats.org/officeDocument/2006/relationships/hyperlink" Target="consultantplus://offline/ref=0BD221B27BFE501D6ACC24FC746CC878194515FB3DF599A81A568E79C59907F53A193652F81936A9m1t6J" TargetMode="External"/><Relationship Id="rId3215" Type="http://schemas.openxmlformats.org/officeDocument/2006/relationships/hyperlink" Target="consultantplus://offline/ref=0BD221B27BFE501D6ACC24FC746CC87819411FF838FB99A81A568E79C59907F53A193652F8183EAAm1tEJ" TargetMode="External"/><Relationship Id="rId3422" Type="http://schemas.openxmlformats.org/officeDocument/2006/relationships/hyperlink" Target="consultantplus://offline/ref=0BD221B27BFE501D6ACC24FC746CC87819411DFC3DFB99A81A568E79C59907F53A193652F81837A8m1tEJ" TargetMode="External"/><Relationship Id="rId3867" Type="http://schemas.openxmlformats.org/officeDocument/2006/relationships/hyperlink" Target="consultantplus://offline/ref=0BD221B27BFE501D6ACC24FC746CC87819411FF838FB99A81A568E79C59907F53A193654F01Bm3t2J" TargetMode="External"/><Relationship Id="rId4820" Type="http://schemas.openxmlformats.org/officeDocument/2006/relationships/hyperlink" Target="consultantplus://offline/ref=0BD221B27BFE501D6ACC24FC746CC878194014F836F299A81A568E79C59907F53A193652F81937ACm1tAJ" TargetMode="External"/><Relationship Id="rId4918" Type="http://schemas.openxmlformats.org/officeDocument/2006/relationships/hyperlink" Target="consultantplus://offline/ref=0BD221B27BFE501D6ACC24FC746CC878194E1EFE3DF299A81A568E79C59907F53A193656FB1Em3t7J" TargetMode="External"/><Relationship Id="rId136" Type="http://schemas.openxmlformats.org/officeDocument/2006/relationships/hyperlink" Target="consultantplus://offline/ref=00FC604007246F79956948B0B96A3F00B331AF370769C740509613328945688FD4AFA0B7E311905Bl6tEJ" TargetMode="External"/><Relationship Id="rId343" Type="http://schemas.openxmlformats.org/officeDocument/2006/relationships/hyperlink" Target="consultantplus://offline/ref=0BD221B27BFE501D6ACC24FC746CC878194415F43BF499A81A568E79C59907F53A193652F81C30ACm1tFJ" TargetMode="External"/><Relationship Id="rId550" Type="http://schemas.openxmlformats.org/officeDocument/2006/relationships/hyperlink" Target="consultantplus://offline/ref=0BD221B27BFE501D6ACC24FC746CC878194415F43BF499A81A568E79C59907F53A193652F81F37A4m1tFJ" TargetMode="External"/><Relationship Id="rId788" Type="http://schemas.openxmlformats.org/officeDocument/2006/relationships/hyperlink" Target="consultantplus://offline/ref=0BD221B27BFE501D6ACC24FC746CC87819421EF83CFB99A81A568E79C5m9t9J" TargetMode="External"/><Relationship Id="rId995" Type="http://schemas.openxmlformats.org/officeDocument/2006/relationships/hyperlink" Target="consultantplus://offline/ref=0BD221B27BFE501D6ACC24FC746CC878194E1EFA37F499A81A568E79C59907F53A193652F019m3t2J" TargetMode="External"/><Relationship Id="rId1180" Type="http://schemas.openxmlformats.org/officeDocument/2006/relationships/hyperlink" Target="consultantplus://offline/ref=0BD221B27BFE501D6ACC24FC746CC8781B4E19FB3EF9C4A2120F827BC29658E23D503A53F81B32mAtCJ" TargetMode="External"/><Relationship Id="rId2024" Type="http://schemas.openxmlformats.org/officeDocument/2006/relationships/hyperlink" Target="consultantplus://offline/ref=0BD221B27BFE501D6ACC24FC746CC878194314FE38F099A81A568E79C59907F53A193652F81933AFm1tDJ" TargetMode="External"/><Relationship Id="rId2231" Type="http://schemas.openxmlformats.org/officeDocument/2006/relationships/hyperlink" Target="consultantplus://offline/ref=0BD221B27BFE501D6ACC24FC746CC878194E1EF43FF199A81A568E79C59907F53A193652F81936AAm1tFJ" TargetMode="External"/><Relationship Id="rId2469" Type="http://schemas.openxmlformats.org/officeDocument/2006/relationships/hyperlink" Target="consultantplus://offline/ref=0BD221B27BFE501D6ACC24FC746CC878194119F53EF499A81A568E79C59907F53A193652F81933A9m1t6J" TargetMode="External"/><Relationship Id="rId2676" Type="http://schemas.openxmlformats.org/officeDocument/2006/relationships/hyperlink" Target="consultantplus://offline/ref=0BD221B27BFE501D6ACC24FC746CC87819411FF838FB99A81A568E79C59907F53A193651FE1Am3tEJ" TargetMode="External"/><Relationship Id="rId2883" Type="http://schemas.openxmlformats.org/officeDocument/2006/relationships/hyperlink" Target="consultantplus://offline/ref=0BD221B27BFE501D6ACC24FC746CC87819411FF838FB99A81A568E79C59907F53A193652F81A31AEm1tDJ" TargetMode="External"/><Relationship Id="rId3727" Type="http://schemas.openxmlformats.org/officeDocument/2006/relationships/hyperlink" Target="consultantplus://offline/ref=0BD221B27BFE501D6ACC24FC746CC87819411DFC3DFB99A81A568E79C59907F53A193652F81937A4m1t7J" TargetMode="External"/><Relationship Id="rId3934" Type="http://schemas.openxmlformats.org/officeDocument/2006/relationships/hyperlink" Target="consultantplus://offline/ref=0BD221B27BFE501D6ACC24FC746CC87819401FFB3EF199A81A568E79C5m9t9J" TargetMode="External"/><Relationship Id="rId203" Type="http://schemas.openxmlformats.org/officeDocument/2006/relationships/hyperlink" Target="consultantplus://offline/ref=00FC604007246F79956948B0B96A3F00B335AD3B026CC740509613328945688FD4AFA0B7E311995Bl6t1J" TargetMode="External"/><Relationship Id="rId648" Type="http://schemas.openxmlformats.org/officeDocument/2006/relationships/hyperlink" Target="consultantplus://offline/ref=0BD221B27BFE501D6ACC24FC746CC878194415F43BF499A81A568E79C59907F53A193652F81937A9m1tAJ" TargetMode="External"/><Relationship Id="rId855" Type="http://schemas.openxmlformats.org/officeDocument/2006/relationships/hyperlink" Target="consultantplus://offline/ref=0BD221B27BFE501D6ACC24FC746CC8781A421EFB3AF9C4A2120F827BC29658E23D503A53F81E32mAtAJ" TargetMode="External"/><Relationship Id="rId1040" Type="http://schemas.openxmlformats.org/officeDocument/2006/relationships/hyperlink" Target="consultantplus://offline/ref=0BD221B27BFE501D6ACC24FC746CC878194E1EFA37F499A81A568E79C59907F53A193652F81932A4m1t8J" TargetMode="External"/><Relationship Id="rId1278" Type="http://schemas.openxmlformats.org/officeDocument/2006/relationships/hyperlink" Target="consultantplus://offline/ref=0BD221B27BFE501D6ACC24FC746CC8781B4E19FB3EF9C4A2120F827BC29658E23D503A53F81937mAt8J" TargetMode="External"/><Relationship Id="rId1485" Type="http://schemas.openxmlformats.org/officeDocument/2006/relationships/hyperlink" Target="consultantplus://offline/ref=0BD221B27BFE501D6ACC24FC746CC878194E1EF43FF199A81A568E79C59907F53A193652mFtAJ" TargetMode="External"/><Relationship Id="rId1692" Type="http://schemas.openxmlformats.org/officeDocument/2006/relationships/hyperlink" Target="consultantplus://offline/ref=0BD221B27BFE501D6ACC24FC746CC878194314FE38F099A81A568E79C59907F53A193652F81937A9m1t9J" TargetMode="External"/><Relationship Id="rId2329" Type="http://schemas.openxmlformats.org/officeDocument/2006/relationships/hyperlink" Target="consultantplus://offline/ref=0BD221B27BFE501D6ACC2AEB706CC8781B4E1CFD37F9C4A2120F827BmCt2J" TargetMode="External"/><Relationship Id="rId2536" Type="http://schemas.openxmlformats.org/officeDocument/2006/relationships/hyperlink" Target="consultantplus://offline/ref=0BD221B27BFE501D6ACC24FC746CC87819401FFF38F199A81A568E79C59907F53A193652F81936ABm1t7J" TargetMode="External"/><Relationship Id="rId2743" Type="http://schemas.openxmlformats.org/officeDocument/2006/relationships/hyperlink" Target="consultantplus://offline/ref=0BD221B27BFE501D6ACC24FC746CC87819411FF838FB99A81A568E79C59907F53A193652F018m3tEJ" TargetMode="External"/><Relationship Id="rId4196" Type="http://schemas.openxmlformats.org/officeDocument/2006/relationships/hyperlink" Target="consultantplus://offline/ref=0BD221B27BFE501D6ACC24FC746CC878194314FB3BF799A81A568E79C59907F53A193652F81A31ABm1tEJ" TargetMode="External"/><Relationship Id="rId410" Type="http://schemas.openxmlformats.org/officeDocument/2006/relationships/hyperlink" Target="consultantplus://offline/ref=0BD221B27BFE501D6ACC24FC746CC87819461CF937F799A81A568E79C59907F53A193652F81935AFm1tAJ" TargetMode="External"/><Relationship Id="rId508" Type="http://schemas.openxmlformats.org/officeDocument/2006/relationships/hyperlink" Target="consultantplus://offline/ref=0BD221B27BFE501D6ACC39EE626CC8781D4E1FFD3AF9C4A2120F827BmCt2J" TargetMode="External"/><Relationship Id="rId715" Type="http://schemas.openxmlformats.org/officeDocument/2006/relationships/hyperlink" Target="consultantplus://offline/ref=0BD221B27BFE501D6ACC24FC746CC878194E1EF53CF299A81A568E79C59907F53A193652F81935A9m1tFJ" TargetMode="External"/><Relationship Id="rId922" Type="http://schemas.openxmlformats.org/officeDocument/2006/relationships/hyperlink" Target="consultantplus://offline/ref=0BD221B27BFE501D6ACC24FC746CC878194E1CFB3EF299A81A568E79C59907F53A193652F81936AFm1tBJ" TargetMode="External"/><Relationship Id="rId1138" Type="http://schemas.openxmlformats.org/officeDocument/2006/relationships/hyperlink" Target="consultantplus://offline/ref=0BD221B27BFE501D6ACC39EE626CC87819471AFF3BF299A81A568E79C5m9t9J" TargetMode="External"/><Relationship Id="rId1345" Type="http://schemas.openxmlformats.org/officeDocument/2006/relationships/hyperlink" Target="consultantplus://offline/ref=0BD221B27BFE501D6ACC24FC746CC87819411FF838FB99A81A568E79C59907F53A193656FF1Am3tFJ" TargetMode="External"/><Relationship Id="rId1552" Type="http://schemas.openxmlformats.org/officeDocument/2006/relationships/hyperlink" Target="consultantplus://offline/ref=0BD221B27BFE501D6ACC24FC746CC878194114F43EFB99A81A568E79C59907F53A193652F8193EA5m1tBJ" TargetMode="External"/><Relationship Id="rId1997" Type="http://schemas.openxmlformats.org/officeDocument/2006/relationships/hyperlink" Target="consultantplus://offline/ref=0BD221B27BFE501D6ACC24FC746CC878194314FE38F099A81A568E79C59907F53A193652F81833A5m1tBJ" TargetMode="External"/><Relationship Id="rId2603" Type="http://schemas.openxmlformats.org/officeDocument/2006/relationships/hyperlink" Target="consultantplus://offline/ref=0BD221B27BFE501D6ACC24FC746CC87819421CFE3FFB99A81A568E79C5m9t9J" TargetMode="External"/><Relationship Id="rId2950" Type="http://schemas.openxmlformats.org/officeDocument/2006/relationships/hyperlink" Target="consultantplus://offline/ref=0BD221B27BFE501D6ACC24FC746CC87819411FF838FB99A81A568E79C59907F53A193650FB1Cm3tFJ" TargetMode="External"/><Relationship Id="rId4056" Type="http://schemas.openxmlformats.org/officeDocument/2006/relationships/hyperlink" Target="consultantplus://offline/ref=0BD221B27BFE501D6ACC24FC746CC87819411FF838FB99A81A568E79C59907F53A193654F018m3t6J" TargetMode="External"/><Relationship Id="rId1205" Type="http://schemas.openxmlformats.org/officeDocument/2006/relationships/hyperlink" Target="consultantplus://offline/ref=0BD221B27BFE501D6ACC24FC746CC87819411FF538F299A81A568E79C59907F53A193652F81936A8m1t9J" TargetMode="External"/><Relationship Id="rId1857" Type="http://schemas.openxmlformats.org/officeDocument/2006/relationships/hyperlink" Target="consultantplus://offline/ref=0BD221B27BFE501D6ACC24FC746CC878194314FE38F099A81A568E79C59907F53A193652F81933AAm1t8J" TargetMode="External"/><Relationship Id="rId2810" Type="http://schemas.openxmlformats.org/officeDocument/2006/relationships/hyperlink" Target="consultantplus://offline/ref=0BD221B27BFE501D6ACC24FC746CC878194214FF39FB99A81A568E79C59907F53A193652F81936ADm1t6J" TargetMode="External"/><Relationship Id="rId2908" Type="http://schemas.openxmlformats.org/officeDocument/2006/relationships/hyperlink" Target="consultantplus://offline/ref=0BD221B27BFE501D6ACC24FC746CC878194514FC38F499A81A568E79C59907F53A193652F81934AAm1t6J" TargetMode="External"/><Relationship Id="rId4263" Type="http://schemas.openxmlformats.org/officeDocument/2006/relationships/hyperlink" Target="consultantplus://offline/ref=0BD221B27BFE501D6ACC24FC746CC878194314FB3BF799A81A568E79C59907F53A193652F81A36A4m1t6J" TargetMode="External"/><Relationship Id="rId4470" Type="http://schemas.openxmlformats.org/officeDocument/2006/relationships/hyperlink" Target="consultantplus://offline/ref=0BD221B27BFE501D6ACC24FC746CC878194319FD3BF799A81A568E79C5m9t9J" TargetMode="External"/><Relationship Id="rId4568" Type="http://schemas.openxmlformats.org/officeDocument/2006/relationships/hyperlink" Target="consultantplus://offline/ref=0BD221B27BFE501D6ACC24FC746CC87819411FF838FB99A81A568E79C59907F53A193652F81A31AEm1tDJ" TargetMode="External"/><Relationship Id="rId51" Type="http://schemas.openxmlformats.org/officeDocument/2006/relationships/hyperlink" Target="consultantplus://offline/ref=00FC604007246F79956948B0B96A3F00B33EA839066FC740509613328945688FD4AFA0B7E310985Bl6t0J" TargetMode="External"/><Relationship Id="rId1412" Type="http://schemas.openxmlformats.org/officeDocument/2006/relationships/hyperlink" Target="consultantplus://offline/ref=0BD221B27BFE501D6ACC24FC746CC878194118F43CF799A81A568E79C59907F53A193652F81937A8m1t6J" TargetMode="External"/><Relationship Id="rId1717" Type="http://schemas.openxmlformats.org/officeDocument/2006/relationships/hyperlink" Target="consultantplus://offline/ref=0BD221B27BFE501D6ACC24FC746CC878194314FE38F099A81A568E79C59907F53A193652F81935A8m1t8J" TargetMode="External"/><Relationship Id="rId1924" Type="http://schemas.openxmlformats.org/officeDocument/2006/relationships/hyperlink" Target="consultantplus://offline/ref=0BD221B27BFE501D6ACC24FC746CC878194314FE38F099A81A568E79C59907F53A193652F81934ACm1tFJ" TargetMode="External"/><Relationship Id="rId3072" Type="http://schemas.openxmlformats.org/officeDocument/2006/relationships/hyperlink" Target="consultantplus://offline/ref=0BD221B27BFE501D6ACC24FC746CC878194019FD3CF099A81A568E79C5m9t9J" TargetMode="External"/><Relationship Id="rId3377" Type="http://schemas.openxmlformats.org/officeDocument/2006/relationships/hyperlink" Target="consultantplus://offline/ref=0BD221B27BFE501D6ACC24FC746CC87819411FF838FB99A81A568E79C59907F53A193654F119m3tFJ" TargetMode="External"/><Relationship Id="rId4123" Type="http://schemas.openxmlformats.org/officeDocument/2006/relationships/hyperlink" Target="consultantplus://offline/ref=0BD221B27BFE501D6ACC24FC746CC87819411FF838FB99A81A568E79C59907F53A193654F111m3t0J" TargetMode="External"/><Relationship Id="rId4330" Type="http://schemas.openxmlformats.org/officeDocument/2006/relationships/hyperlink" Target="consultantplus://offline/ref=0BD221B27BFE501D6ACC24FC746CC87819411FF838FB99A81A568E79C59907F53A193657F91Cm3t5J" TargetMode="External"/><Relationship Id="rId4775" Type="http://schemas.openxmlformats.org/officeDocument/2006/relationships/hyperlink" Target="consultantplus://offline/ref=0BD221B27BFE501D6ACC24FC746CC878194014F836F299A81A568E79C59907F53A193652F81931ADm1tEJ" TargetMode="External"/><Relationship Id="rId4982" Type="http://schemas.openxmlformats.org/officeDocument/2006/relationships/hyperlink" Target="consultantplus://offline/ref=0BD221B27BFE501D6ACC24FC746CC87819401CFB36F499A81A568E79C59907F53A193652F81937ABm1tBJ" TargetMode="External"/><Relationship Id="rId298" Type="http://schemas.openxmlformats.org/officeDocument/2006/relationships/hyperlink" Target="consultantplus://offline/ref=0BD221B27BFE501D6ACC24FC746CC878194E1EFA37F299A81A568E79C59907F53A193652F0m1tFJ" TargetMode="External"/><Relationship Id="rId3584" Type="http://schemas.openxmlformats.org/officeDocument/2006/relationships/hyperlink" Target="consultantplus://offline/ref=0BD221B27BFE501D6ACC24FC746CC87819411DFC3DFB99A81A568E79C59907F53A193652F81937A5m1tBJ" TargetMode="External"/><Relationship Id="rId3791" Type="http://schemas.openxmlformats.org/officeDocument/2006/relationships/hyperlink" Target="consultantplus://offline/ref=0BD221B27BFE501D6ACC24FC746CC87819411FF838FB99A81A568E79C59907F53A193652F81130mAt8J" TargetMode="External"/><Relationship Id="rId3889" Type="http://schemas.openxmlformats.org/officeDocument/2006/relationships/hyperlink" Target="consultantplus://offline/ref=0BD221B27BFE501D6ACC24FC746CC87819411FF838FB99A81A568E79C59907F53A193654FE10m3t3J" TargetMode="External"/><Relationship Id="rId4428" Type="http://schemas.openxmlformats.org/officeDocument/2006/relationships/hyperlink" Target="consultantplus://offline/ref=0BD221B27BFE501D6ACC24FC746CC878194E1CF537F799A81A568E79C5m9t9J" TargetMode="External"/><Relationship Id="rId4635" Type="http://schemas.openxmlformats.org/officeDocument/2006/relationships/hyperlink" Target="consultantplus://offline/ref=0BD221B27BFE501D6ACC24FC746CC87819411FF838FB99A81A568E79C59907F53A19365AFF1Cm3t0J" TargetMode="External"/><Relationship Id="rId4842" Type="http://schemas.openxmlformats.org/officeDocument/2006/relationships/hyperlink" Target="consultantplus://offline/ref=0BD221B27BFE501D6ACC24FC746CC878194014F836F299A81A568E79C59907F53A193652F81937ADm1tAJ" TargetMode="External"/><Relationship Id="rId158" Type="http://schemas.openxmlformats.org/officeDocument/2006/relationships/hyperlink" Target="consultantplus://offline/ref=00FC604007246F79956948B0B96A3F00B334A23C0467C740509613328945688FD4AFA0B7E3119958l6t7J" TargetMode="External"/><Relationship Id="rId2186" Type="http://schemas.openxmlformats.org/officeDocument/2006/relationships/hyperlink" Target="consultantplus://offline/ref=0BD221B27BFE501D6ACC24FC746CC878194114F439FB99A81A568E79C59907F53A193652F8m1t0J" TargetMode="External"/><Relationship Id="rId2393" Type="http://schemas.openxmlformats.org/officeDocument/2006/relationships/hyperlink" Target="consultantplus://offline/ref=0BD221B27BFE501D6ACC24FC746CC878194119F53EF499A81A568E79C59907F53A193652F81930A8m1tBJ" TargetMode="External"/><Relationship Id="rId2698" Type="http://schemas.openxmlformats.org/officeDocument/2006/relationships/hyperlink" Target="consultantplus://offline/ref=0BD221B27BFE501D6ACC24FC746CC87819411FF838FB99A81A568E79C59907F53A193654F01Em3t7J" TargetMode="External"/><Relationship Id="rId3237" Type="http://schemas.openxmlformats.org/officeDocument/2006/relationships/hyperlink" Target="consultantplus://offline/ref=0BD221B27BFE501D6ACC24FC746CC8781F451CFD37F9C4A2120F827BC29658E23D503A53FB1F34mAt9J" TargetMode="External"/><Relationship Id="rId3444" Type="http://schemas.openxmlformats.org/officeDocument/2006/relationships/hyperlink" Target="consultantplus://offline/ref=0BD221B27BFE501D6ACC24FC746CC87819411DFC3DFB99A81A568E79C59907F53A193652F81937A8m1tBJ" TargetMode="External"/><Relationship Id="rId3651" Type="http://schemas.openxmlformats.org/officeDocument/2006/relationships/hyperlink" Target="consultantplus://offline/ref=0BD221B27BFE501D6ACC24FC746CC87819411DFC3DFB99A81A568E79C59907F53A193652F81937A9m1tFJ" TargetMode="External"/><Relationship Id="rId4702" Type="http://schemas.openxmlformats.org/officeDocument/2006/relationships/hyperlink" Target="consultantplus://offline/ref=0BD221B27BFE501D6ACC24FC746CC87819411FF838FB99A81A568E79C59907F53A193652F81933A9m1t6J" TargetMode="External"/><Relationship Id="rId365" Type="http://schemas.openxmlformats.org/officeDocument/2006/relationships/hyperlink" Target="consultantplus://offline/ref=0BD221B27BFE501D6ACC24FC746CC87819421FFF3CF299A81A568E79C59907F53A193652F81934A4m1tEJ" TargetMode="External"/><Relationship Id="rId572" Type="http://schemas.openxmlformats.org/officeDocument/2006/relationships/hyperlink" Target="consultantplus://offline/ref=0BD221B27BFE501D6ACC24FC746CC878194415F43BF499A81A568E79C59907F53A193652F81E36AEm1t9J" TargetMode="External"/><Relationship Id="rId2046" Type="http://schemas.openxmlformats.org/officeDocument/2006/relationships/hyperlink" Target="consultantplus://offline/ref=0BD221B27BFE501D6ACC24FC746CC878194314FE38F099A81A568E79C59907F53A193652F81935ACm1tEJ" TargetMode="External"/><Relationship Id="rId2253" Type="http://schemas.openxmlformats.org/officeDocument/2006/relationships/hyperlink" Target="consultantplus://offline/ref=0BD221B27BFE501D6ACC24FC746CC878194114F439FB99A81A568E79C59907F53A193652F8m1t0J" TargetMode="External"/><Relationship Id="rId2460" Type="http://schemas.openxmlformats.org/officeDocument/2006/relationships/hyperlink" Target="consultantplus://offline/ref=0BD221B27BFE501D6ACC24FC746CC878194119F53EF499A81A568E79C59907F53A193652F81930A8m1tBJ" TargetMode="External"/><Relationship Id="rId3304" Type="http://schemas.openxmlformats.org/officeDocument/2006/relationships/hyperlink" Target="consultantplus://offline/ref=0BD221B27BFE501D6ACC39EE626CC8781E4219FC3DF9C4A2120F827BmCt2J" TargetMode="External"/><Relationship Id="rId3511" Type="http://schemas.openxmlformats.org/officeDocument/2006/relationships/hyperlink" Target="consultantplus://offline/ref=0BD221B27BFE501D6ACC24FC746CC87819411DFC3DFB99A81A568E79C59907F53A193652F81937ACm1t8J" TargetMode="External"/><Relationship Id="rId3749" Type="http://schemas.openxmlformats.org/officeDocument/2006/relationships/hyperlink" Target="consultantplus://offline/ref=0BD221B27BFE501D6ACC24FC746CC87819411DFC3DFB99A81A568E79C59907F53A193652F81937AAm1tAJ" TargetMode="External"/><Relationship Id="rId3956" Type="http://schemas.openxmlformats.org/officeDocument/2006/relationships/hyperlink" Target="consultantplus://offline/ref=0BD221B27BFE501D6ACC24FC746CC87819411FF838FB99A81A568E79C59907F53A193654FF19m3tFJ" TargetMode="External"/><Relationship Id="rId225" Type="http://schemas.openxmlformats.org/officeDocument/2006/relationships/hyperlink" Target="consultantplus://offline/ref=0BD221B27BFE501D6ACC24FC746CC878194415F43BF499A81A568E79C59907F53A193652F81C32ABm1t7J" TargetMode="External"/><Relationship Id="rId432" Type="http://schemas.openxmlformats.org/officeDocument/2006/relationships/hyperlink" Target="consultantplus://offline/ref=0BD221B27BFE501D6ACC24FC746CC87819401FFF3CF299A81A568E79C5m9t9J" TargetMode="External"/><Relationship Id="rId877" Type="http://schemas.openxmlformats.org/officeDocument/2006/relationships/hyperlink" Target="consultantplus://offline/ref=0BD221B27BFE501D6ACC24FC746CC8781C471DFA36F9C4A2120F827BC29658E23D503A53F91F30mAtBJ" TargetMode="External"/><Relationship Id="rId1062" Type="http://schemas.openxmlformats.org/officeDocument/2006/relationships/hyperlink" Target="consultantplus://offline/ref=0BD221B27BFE501D6ACC24FC746CC878194E1EFA37F499A81A568E79C59907F53A193652F81833AFm1t8J" TargetMode="External"/><Relationship Id="rId2113" Type="http://schemas.openxmlformats.org/officeDocument/2006/relationships/hyperlink" Target="consultantplus://offline/ref=0BD221B27BFE501D6ACC24FC746CC878194114F439FB99A81A568E79C59907F53A193652F81934A4m1tDJ" TargetMode="External"/><Relationship Id="rId2320" Type="http://schemas.openxmlformats.org/officeDocument/2006/relationships/hyperlink" Target="consultantplus://offline/ref=0BD221B27BFE501D6ACC24FC746CC878194114F439FB99A81A568E79C59907F53A193652FDm1tCJ" TargetMode="External"/><Relationship Id="rId2558" Type="http://schemas.openxmlformats.org/officeDocument/2006/relationships/hyperlink" Target="consultantplus://offline/ref=0BD221B27BFE501D6ACC24FC746CC878194119F53EF499A81A568E79C59907F53A193652F81931ADm1t8J" TargetMode="External"/><Relationship Id="rId2765" Type="http://schemas.openxmlformats.org/officeDocument/2006/relationships/hyperlink" Target="consultantplus://offline/ref=0BD221B27BFE501D6ACC24FC746CC87819411FF838FB99A81A568E79C59907F53A193652F81A31AEm1tBJ" TargetMode="External"/><Relationship Id="rId2972" Type="http://schemas.openxmlformats.org/officeDocument/2006/relationships/hyperlink" Target="consultantplus://offline/ref=0BD221B27BFE501D6ACC24FC746CC87819411FF838FB99A81A568E79C59907F53A193650FB1Cm3t5J" TargetMode="External"/><Relationship Id="rId3609" Type="http://schemas.openxmlformats.org/officeDocument/2006/relationships/hyperlink" Target="consultantplus://offline/ref=0BD221B27BFE501D6ACC24FC746CC87819411FF838FB99A81A568E79C59907F53A193652F81A30ADm1t7J" TargetMode="External"/><Relationship Id="rId3816" Type="http://schemas.openxmlformats.org/officeDocument/2006/relationships/hyperlink" Target="consultantplus://offline/ref=0BD221B27BFE501D6ACC24FC746CC878194515FB3DF599A81A568E79C59907F53A193652F81936A9m1tCJ" TargetMode="External"/><Relationship Id="rId737" Type="http://schemas.openxmlformats.org/officeDocument/2006/relationships/hyperlink" Target="consultantplus://offline/ref=0BD221B27BFE501D6ACC24FC746CC878194118FD39F199A81A568E79C59907F53A193652F81833A4m1tAJ" TargetMode="External"/><Relationship Id="rId944" Type="http://schemas.openxmlformats.org/officeDocument/2006/relationships/hyperlink" Target="consultantplus://offline/ref=0BD221B27BFE501D6ACC24FC746CC878194E1EFA37F499A81A568E79C5m9t9J" TargetMode="External"/><Relationship Id="rId1367" Type="http://schemas.openxmlformats.org/officeDocument/2006/relationships/hyperlink" Target="consultantplus://offline/ref=0BD221B27BFE501D6ACC24FC746CC87819411FF838FB99A81A568E79C59907F53A193652F91A3FmAt4J" TargetMode="External"/><Relationship Id="rId1574" Type="http://schemas.openxmlformats.org/officeDocument/2006/relationships/hyperlink" Target="consultantplus://offline/ref=0BD221B27BFE501D6ACC24FC746CC87819431AF53FF399A81A568E79C59907F53A193652F81935ADm1tEJ" TargetMode="External"/><Relationship Id="rId1781" Type="http://schemas.openxmlformats.org/officeDocument/2006/relationships/hyperlink" Target="consultantplus://offline/ref=0BD221B27BFE501D6ACC24FC746CC878194314FE38F099A81A568E79C59907F53A193652F81933ABm1tAJ" TargetMode="External"/><Relationship Id="rId2418" Type="http://schemas.openxmlformats.org/officeDocument/2006/relationships/hyperlink" Target="consultantplus://offline/ref=0BD221B27BFE501D6ACC24FC746CC878194315F538FA99A81A568E79C59907F53A193652F81934A8m1tFJ" TargetMode="External"/><Relationship Id="rId2625" Type="http://schemas.openxmlformats.org/officeDocument/2006/relationships/hyperlink" Target="consultantplus://offline/ref=0BD221B27BFE501D6ACC24FC746CC87819431AF936F599A81A568E79C59907F53A193652F81936AEm1tEJ" TargetMode="External"/><Relationship Id="rId2832" Type="http://schemas.openxmlformats.org/officeDocument/2006/relationships/hyperlink" Target="consultantplus://offline/ref=0BD221B27BFE501D6ACC24FC746CC8781C411EFB3AF9C4A2120F827BC29658E23D503A53F81937mAt5J" TargetMode="External"/><Relationship Id="rId4078" Type="http://schemas.openxmlformats.org/officeDocument/2006/relationships/hyperlink" Target="consultantplus://offline/ref=0BD221B27BFE501D6ACC25F162009D2B15471EFE39F597F5105ED775C79Em0t8J" TargetMode="External"/><Relationship Id="rId4285" Type="http://schemas.openxmlformats.org/officeDocument/2006/relationships/hyperlink" Target="consultantplus://offline/ref=0BD221B27BFE501D6ACC24FC746CC878194314FB3BF799A81A568E79C59907F53A193652F81A34ADm1tEJ" TargetMode="External"/><Relationship Id="rId4492" Type="http://schemas.openxmlformats.org/officeDocument/2006/relationships/hyperlink" Target="consultantplus://offline/ref=0BD221B27BFE501D6ACC24FC746CC878194515FA38FA99A81A568E79C59907F53A193652F81937ADm1tAJ" TargetMode="External"/><Relationship Id="rId73" Type="http://schemas.openxmlformats.org/officeDocument/2006/relationships/hyperlink" Target="consultantplus://offline/ref=00FC604007246F79956948B0B96A3F00B33EA83F076AC740509613328945688FD4AFA0B7E3119C58l6t5J" TargetMode="External"/><Relationship Id="rId804" Type="http://schemas.openxmlformats.org/officeDocument/2006/relationships/hyperlink" Target="consultantplus://offline/ref=0BD221B27BFE501D6ACC24FC746CC8781F411FF839F9C4A2120F827BC29658E23D503A53F81934mAtDJ" TargetMode="External"/><Relationship Id="rId1227" Type="http://schemas.openxmlformats.org/officeDocument/2006/relationships/hyperlink" Target="consultantplus://offline/ref=0BD221B27BFE501D6ACC39EE626CC87819461AF83BF099A81A568E79C5m9t9J" TargetMode="External"/><Relationship Id="rId1434" Type="http://schemas.openxmlformats.org/officeDocument/2006/relationships/hyperlink" Target="consultantplus://offline/ref=0BD221B27BFE501D6ACC24FC746CC878194118F43CF799A81A568E79C59907F53A193652F81932AFm1tEJ" TargetMode="External"/><Relationship Id="rId1641" Type="http://schemas.openxmlformats.org/officeDocument/2006/relationships/hyperlink" Target="consultantplus://offline/ref=0BD221B27BFE501D6ACC24FC746CC878194E1EF43FF199A81A568E79C59907F53A193652F81933AFm1tBJ" TargetMode="External"/><Relationship Id="rId1879" Type="http://schemas.openxmlformats.org/officeDocument/2006/relationships/hyperlink" Target="consultantplus://offline/ref=0BD221B27BFE501D6ACC24FC746CC878194314FE38F099A81A568E79C59907F53A193652F81933ABm1t6J" TargetMode="External"/><Relationship Id="rId3094" Type="http://schemas.openxmlformats.org/officeDocument/2006/relationships/hyperlink" Target="consultantplus://offline/ref=0BD221B27BFE501D6ACC24FC746CC8781A411EFA3FF9C4A2120F827BC29658E23D503A53F81835mAt9J" TargetMode="External"/><Relationship Id="rId4145" Type="http://schemas.openxmlformats.org/officeDocument/2006/relationships/hyperlink" Target="consultantplus://offline/ref=0BD221B27BFE501D6ACC24FC746CC87819411FF838FB99A81A568E79C59907F53A193652F018m3tFJ" TargetMode="External"/><Relationship Id="rId4797" Type="http://schemas.openxmlformats.org/officeDocument/2006/relationships/hyperlink" Target="consultantplus://offline/ref=0BD221B27BFE501D6ACC24FC746CC878194014F836F299A81A568E79C59907F53A193652F81936AEm1tDJ" TargetMode="External"/><Relationship Id="rId1501" Type="http://schemas.openxmlformats.org/officeDocument/2006/relationships/hyperlink" Target="consultantplus://offline/ref=0BD221B27BFE501D6ACC24FC746CC878194114F43EFB99A81A568E79C59907F53A193652F81936ADm1tDJ" TargetMode="External"/><Relationship Id="rId1739" Type="http://schemas.openxmlformats.org/officeDocument/2006/relationships/hyperlink" Target="consultantplus://offline/ref=0BD221B27BFE501D6ACC24FC746CC878194314FE38F099A81A568E79C59907F53A193652F81933AFm1tDJ" TargetMode="External"/><Relationship Id="rId1946" Type="http://schemas.openxmlformats.org/officeDocument/2006/relationships/hyperlink" Target="consultantplus://offline/ref=0BD221B27BFE501D6ACC24FC746CC878194314FE38F099A81A568E79C59907F53A193652F81930ADm1t6J" TargetMode="External"/><Relationship Id="rId3399" Type="http://schemas.openxmlformats.org/officeDocument/2006/relationships/hyperlink" Target="consultantplus://offline/ref=0BD221B27BFE501D6ACC39EE626CC878114E1DFF3CF9C4A2120F827BmCt2J" TargetMode="External"/><Relationship Id="rId4005" Type="http://schemas.openxmlformats.org/officeDocument/2006/relationships/hyperlink" Target="consultantplus://offline/ref=0BD221B27BFE501D6ACC24FC746CC87819411FF838FB99A81A568E79C59907F53A193654FF19m3tFJ" TargetMode="External"/><Relationship Id="rId4352" Type="http://schemas.openxmlformats.org/officeDocument/2006/relationships/hyperlink" Target="consultantplus://offline/ref=0BD221B27BFE501D6ACC24FC746CC87819411DFB3AF399A81A568E79C59907F53A193652mFtAJ" TargetMode="External"/><Relationship Id="rId4657" Type="http://schemas.openxmlformats.org/officeDocument/2006/relationships/hyperlink" Target="consultantplus://offline/ref=0BD221B27BFE501D6ACC24FC746CC87819411FF838FB99A81A568E79C59907F53A193654F11Dm3t7J" TargetMode="External"/><Relationship Id="rId4864" Type="http://schemas.openxmlformats.org/officeDocument/2006/relationships/hyperlink" Target="consultantplus://offline/ref=0BD221B27BFE501D6ACC24FC746CC878194415F43BF499A81A568E79C59907F53A193652F81C30A4m1tBJ" TargetMode="External"/><Relationship Id="rId1806" Type="http://schemas.openxmlformats.org/officeDocument/2006/relationships/hyperlink" Target="consultantplus://offline/ref=0BD221B27BFE501D6ACC24FC746CC878194314FE38F099A81A568E79C59907F53A193652F81933A8m1t9J" TargetMode="External"/><Relationship Id="rId3161" Type="http://schemas.openxmlformats.org/officeDocument/2006/relationships/hyperlink" Target="consultantplus://offline/ref=0BD221B27BFE501D6ACC24FC746CC87819411FF838FB99A81A568E79C59907F53A193652F81B34ADm1t8J" TargetMode="External"/><Relationship Id="rId3259" Type="http://schemas.openxmlformats.org/officeDocument/2006/relationships/hyperlink" Target="consultantplus://offline/ref=0BD221B27BFE501D6ACC24FC746CC87819411FF838FB99A81A568E79C59907F53A193657F918m3t5J" TargetMode="External"/><Relationship Id="rId3466" Type="http://schemas.openxmlformats.org/officeDocument/2006/relationships/hyperlink" Target="consultantplus://offline/ref=0BD221B27BFE501D6ACC24FC746CC87819411DFC3DFB99A81A568E79C59907F53A193652F81936A4m1tEJ" TargetMode="External"/><Relationship Id="rId4212" Type="http://schemas.openxmlformats.org/officeDocument/2006/relationships/hyperlink" Target="consultantplus://offline/ref=0BD221B27BFE501D6ACC24FC746CC878194314FB3BF799A81A568E79C59907F53A193652F81A31A4m1tAJ" TargetMode="External"/><Relationship Id="rId4517" Type="http://schemas.openxmlformats.org/officeDocument/2006/relationships/hyperlink" Target="consultantplus://offline/ref=0BD221B27BFE501D6ACC24FC746CC878194515FA38FA99A81A568E79C59907F53A193652F81937ACm1tBJ" TargetMode="External"/><Relationship Id="rId387" Type="http://schemas.openxmlformats.org/officeDocument/2006/relationships/hyperlink" Target="consultantplus://offline/ref=0BD221B27BFE501D6ACC24FC746CC878194415F43BF499A81A568E79C59907F53A193652F81C33ACm1t6J" TargetMode="External"/><Relationship Id="rId594" Type="http://schemas.openxmlformats.org/officeDocument/2006/relationships/hyperlink" Target="consultantplus://offline/ref=0BD221B27BFE501D6ACC24FC746CC878194415F43BF499A81A568E79C59907F53A193652F81C3EADm1tAJ" TargetMode="External"/><Relationship Id="rId2068" Type="http://schemas.openxmlformats.org/officeDocument/2006/relationships/hyperlink" Target="consultantplus://offline/ref=0BD221B27BFE501D6ACC24FC746CC878194314FE38F099A81A568E79C59907F53A193652F81933A5m1t6J" TargetMode="External"/><Relationship Id="rId2275" Type="http://schemas.openxmlformats.org/officeDocument/2006/relationships/hyperlink" Target="consultantplus://offline/ref=0BD221B27BFE501D6ACC24FC746CC878194114F439FB99A81A568E79C59907F53A193657F91Em3t0J" TargetMode="External"/><Relationship Id="rId3021" Type="http://schemas.openxmlformats.org/officeDocument/2006/relationships/hyperlink" Target="consultantplus://offline/ref=0BD221B27BFE501D6ACC24FC746CC878194E1EFC3DF599A81A568E79C5m9t9J" TargetMode="External"/><Relationship Id="rId3119" Type="http://schemas.openxmlformats.org/officeDocument/2006/relationships/hyperlink" Target="consultantplus://offline/ref=0BD221B27BFE501D6ACC24FC746CC87819411FF838FB99A81A568E79C59907F53A19365AFD11m3t7J" TargetMode="External"/><Relationship Id="rId3326" Type="http://schemas.openxmlformats.org/officeDocument/2006/relationships/hyperlink" Target="consultantplus://offline/ref=0BD221B27BFE501D6ACC24FC746CC87819411FF838FB99A81A568E79C59907F53A193655FB1Bm3tFJ" TargetMode="External"/><Relationship Id="rId3673" Type="http://schemas.openxmlformats.org/officeDocument/2006/relationships/hyperlink" Target="consultantplus://offline/ref=0BD221B27BFE501D6ACC24FC746CC87819411DFC3DFB99A81A568E79C59907F53A193652F81937AAm1tBJ" TargetMode="External"/><Relationship Id="rId3880" Type="http://schemas.openxmlformats.org/officeDocument/2006/relationships/hyperlink" Target="consultantplus://offline/ref=0BD221B27BFE501D6ACC24FC746CC87819411FF838FB99A81A568E79C59907F53A193654FF1Dm3t7J" TargetMode="External"/><Relationship Id="rId3978" Type="http://schemas.openxmlformats.org/officeDocument/2006/relationships/hyperlink" Target="consultantplus://offline/ref=0BD221B27BFE501D6ACC24FC746CC87819411FF838FB99A81A568E79C59907F53A19365AF11Bm3t7J" TargetMode="External"/><Relationship Id="rId4724" Type="http://schemas.openxmlformats.org/officeDocument/2006/relationships/hyperlink" Target="consultantplus://offline/ref=0BD221B27BFE501D6ACC24FC746CC87819411DFB3AF399A81A568E79C59907F53A193650FBm1tDJ" TargetMode="External"/><Relationship Id="rId4931" Type="http://schemas.openxmlformats.org/officeDocument/2006/relationships/hyperlink" Target="consultantplus://offline/ref=0BD221B27BFE501D6ACC24FC746CC878194E1EFE3DF299A81A568E79C5m9t9J" TargetMode="External"/><Relationship Id="rId247" Type="http://schemas.openxmlformats.org/officeDocument/2006/relationships/hyperlink" Target="consultantplus://offline/ref=0BD221B27BFE501D6ACC24FC746CC878194015FE38FA99A81A568E79C59907F53A193652F8193FAEm1tAJ" TargetMode="External"/><Relationship Id="rId899" Type="http://schemas.openxmlformats.org/officeDocument/2006/relationships/hyperlink" Target="consultantplus://offline/ref=0BD221B27BFE501D6ACC24FC746CC878194319FD3BF799A81A568E79C5m9t9J" TargetMode="External"/><Relationship Id="rId1084" Type="http://schemas.openxmlformats.org/officeDocument/2006/relationships/hyperlink" Target="consultantplus://offline/ref=0BD221B27BFE501D6ACC24FC746CC878194119FB3DF599A81A568E79C5m9t9J" TargetMode="External"/><Relationship Id="rId2482" Type="http://schemas.openxmlformats.org/officeDocument/2006/relationships/hyperlink" Target="consultantplus://offline/ref=0BD221B27BFE501D6ACC24FC746CC87819401AFB3DFB99A81A568E79C5m9t9J" TargetMode="External"/><Relationship Id="rId2787" Type="http://schemas.openxmlformats.org/officeDocument/2006/relationships/hyperlink" Target="consultantplus://offline/ref=0BD221B27BFE501D6ACC24FC746CC87819411FF838FB99A81A568E79C59907F53A19365AFA18m3tFJ" TargetMode="External"/><Relationship Id="rId3533" Type="http://schemas.openxmlformats.org/officeDocument/2006/relationships/hyperlink" Target="consultantplus://offline/ref=0BD221B27BFE501D6ACC24FC746CC87819411DFC3DFB99A81A568E79C59907F53A193652F81936A5m1t7J" TargetMode="External"/><Relationship Id="rId3740" Type="http://schemas.openxmlformats.org/officeDocument/2006/relationships/hyperlink" Target="consultantplus://offline/ref=0BD221B27BFE501D6ACC24FC746CC87819411DFC3DFB99A81A568E79C59907F53A193652F81937A5m1tDJ" TargetMode="External"/><Relationship Id="rId3838" Type="http://schemas.openxmlformats.org/officeDocument/2006/relationships/hyperlink" Target="consultantplus://offline/ref=0BD221B27BFE501D6ACC24FC746CC87819421CFE3EF499A81A568E79C59907F53A193652FF1Bm3t4J" TargetMode="External"/><Relationship Id="rId107" Type="http://schemas.openxmlformats.org/officeDocument/2006/relationships/hyperlink" Target="consultantplus://offline/ref=00FC604007246F79956948B0B96A3F00BB3FAC3D0C39904201C31D378115209F9AEAADB6E310l9t8J" TargetMode="External"/><Relationship Id="rId454" Type="http://schemas.openxmlformats.org/officeDocument/2006/relationships/hyperlink" Target="consultantplus://offline/ref=0BD221B27BFE501D6ACC24FC746CC878194019FD3CF099A81A568E79C59907F53A193655mFtEJ" TargetMode="External"/><Relationship Id="rId661" Type="http://schemas.openxmlformats.org/officeDocument/2006/relationships/hyperlink" Target="consultantplus://offline/ref=0BD221B27BFE501D6ACC24FC746CC878194415F43BF499A81A568E79C59907F53A193652F81C3FAFm1tAJ" TargetMode="External"/><Relationship Id="rId759" Type="http://schemas.openxmlformats.org/officeDocument/2006/relationships/hyperlink" Target="consultantplus://offline/ref=0BD221B27BFE501D6ACC24FC746CC87819431EFE3DF799A81A568E79C59907F53A193652F81936ADm1tFJ" TargetMode="External"/><Relationship Id="rId966" Type="http://schemas.openxmlformats.org/officeDocument/2006/relationships/hyperlink" Target="consultantplus://offline/ref=0BD221B27BFE501D6ACC24FC746CC87819431AF936F599A81A568E79C59907F53A193652F81936AEm1tEJ" TargetMode="External"/><Relationship Id="rId1291" Type="http://schemas.openxmlformats.org/officeDocument/2006/relationships/hyperlink" Target="consultantplus://offline/ref=0BD221B27BFE501D6ACC24FC746CC87819411FF838FB99A81A568E79C59907F53A193652F81835ACm1tFJ" TargetMode="External"/><Relationship Id="rId1389" Type="http://schemas.openxmlformats.org/officeDocument/2006/relationships/hyperlink" Target="consultantplus://offline/ref=0BD221B27BFE501D6ACC24FC746CC878194118F43CF799A81A568E79C59907F53A193652F81935ABm1t8J" TargetMode="External"/><Relationship Id="rId1596" Type="http://schemas.openxmlformats.org/officeDocument/2006/relationships/hyperlink" Target="consultantplus://offline/ref=0BD221B27BFE501D6ACC24FC746CC87819411FF838FB99A81A568E79C59907F53A193652F81A30ADm1t7J" TargetMode="External"/><Relationship Id="rId2135" Type="http://schemas.openxmlformats.org/officeDocument/2006/relationships/hyperlink" Target="consultantplus://offline/ref=0BD221B27BFE501D6ACC24FC746CC878194114F439FB99A81A568E79C59907F53A193652F8m1t0J" TargetMode="External"/><Relationship Id="rId2342" Type="http://schemas.openxmlformats.org/officeDocument/2006/relationships/hyperlink" Target="consultantplus://offline/ref=0BD221B27BFE501D6ACC24FC746CC8781E4718F838F9C4A2120F827BmCt2J" TargetMode="External"/><Relationship Id="rId2647" Type="http://schemas.openxmlformats.org/officeDocument/2006/relationships/hyperlink" Target="consultantplus://offline/ref=0BD221B27BFE501D6ACC24FC746CC87819431AF936F599A81A568E79C59907F53A193652F81936AEm1tEJ" TargetMode="External"/><Relationship Id="rId2994" Type="http://schemas.openxmlformats.org/officeDocument/2006/relationships/hyperlink" Target="consultantplus://offline/ref=0BD221B27BFE501D6ACC24FC746CC87819411FF838FB99A81A568E79C59907F53A193652F81B36A4m1tFJ" TargetMode="External"/><Relationship Id="rId3600" Type="http://schemas.openxmlformats.org/officeDocument/2006/relationships/hyperlink" Target="consultantplus://offline/ref=0BD221B27BFE501D6ACC24FC746CC87819411DFC3DFB99A81A568E79C59907F53A193652F8193FA5m1t9J" TargetMode="External"/><Relationship Id="rId314" Type="http://schemas.openxmlformats.org/officeDocument/2006/relationships/hyperlink" Target="consultantplus://offline/ref=0BD221B27BFE501D6ACC24FC746CC87819471FFD36F099A81A568E79C59907F53A193652F81936ACm1t6J" TargetMode="External"/><Relationship Id="rId521" Type="http://schemas.openxmlformats.org/officeDocument/2006/relationships/hyperlink" Target="consultantplus://offline/ref=0BD221B27BFE501D6ACC24FC746CC878194014FF3EF699A81A568E79C59907F53A193652F81936ADm1tBJ" TargetMode="External"/><Relationship Id="rId619" Type="http://schemas.openxmlformats.org/officeDocument/2006/relationships/hyperlink" Target="consultantplus://offline/ref=0BD221B27BFE501D6ACC24FC746CC878194415F43BF499A81A568E79C59907F53A193652F81F37A4m1tFJ" TargetMode="External"/><Relationship Id="rId1151" Type="http://schemas.openxmlformats.org/officeDocument/2006/relationships/hyperlink" Target="consultantplus://offline/ref=0BD221B27BFE501D6ACC24FC746CC8781B4E19FB3EF9C4A2120F827BC29658E23D503A53F81934mAtDJ" TargetMode="External"/><Relationship Id="rId1249" Type="http://schemas.openxmlformats.org/officeDocument/2006/relationships/hyperlink" Target="consultantplus://offline/ref=0BD221B27BFE501D6ACC24FC746CC8781B4E19FB3EF9C4A2120F827BC29658E23D503A53F81933mAt4J" TargetMode="External"/><Relationship Id="rId2202" Type="http://schemas.openxmlformats.org/officeDocument/2006/relationships/hyperlink" Target="consultantplus://offline/ref=0BD221B27BFE501D6ACC24FC746CC878194114F439FB99A81A568E79C59907F53A193650F110m3t7J" TargetMode="External"/><Relationship Id="rId2854" Type="http://schemas.openxmlformats.org/officeDocument/2006/relationships/hyperlink" Target="consultantplus://offline/ref=0BD221B27BFE501D6ACC24FC746CC87819411FF838FB99A81A568E79C59907F53A193652F81A33A4m1t6J" TargetMode="External"/><Relationship Id="rId3905" Type="http://schemas.openxmlformats.org/officeDocument/2006/relationships/hyperlink" Target="consultantplus://offline/ref=0BD221B27BFE501D6ACC24FC746CC87819411FF838FB99A81A568E79C59907F53A193654F01Am3t4J" TargetMode="External"/><Relationship Id="rId95" Type="http://schemas.openxmlformats.org/officeDocument/2006/relationships/hyperlink" Target="consultantplus://offline/ref=00FC604007246F79956948B0B96A3F00B33EAB37006EC740509613328945688FD4AFA0B4E5l1t3J" TargetMode="External"/><Relationship Id="rId826" Type="http://schemas.openxmlformats.org/officeDocument/2006/relationships/hyperlink" Target="consultantplus://offline/ref=0BD221B27BFE501D6ACC24FC746CC87819411FF838FB99A81A568E79C59907F53A193657FB19m3t3J" TargetMode="External"/><Relationship Id="rId1011" Type="http://schemas.openxmlformats.org/officeDocument/2006/relationships/hyperlink" Target="consultantplus://offline/ref=0BD221B27BFE501D6ACC24FC746CC8781C411EFB3AF9C4A2120F827BC29658E23D503A53F81935mAtBJ" TargetMode="External"/><Relationship Id="rId1109" Type="http://schemas.openxmlformats.org/officeDocument/2006/relationships/hyperlink" Target="consultantplus://offline/ref=0BD221B27BFE501D6ACC24FC746CC87819431BF537F099A81A568E79C5m9t9J" TargetMode="External"/><Relationship Id="rId1456" Type="http://schemas.openxmlformats.org/officeDocument/2006/relationships/hyperlink" Target="consultantplus://offline/ref=0BD221B27BFE501D6ACC24FC746CC878194E1EF43FF199A81A568E79C59907F53A193656F0m1tBJ" TargetMode="External"/><Relationship Id="rId1663" Type="http://schemas.openxmlformats.org/officeDocument/2006/relationships/hyperlink" Target="consultantplus://offline/ref=0BD221B27BFE501D6ACC24FC746CC878194E1EF43FF199A81A568E79C59907F53A193657FCm1t8J" TargetMode="External"/><Relationship Id="rId1870" Type="http://schemas.openxmlformats.org/officeDocument/2006/relationships/hyperlink" Target="consultantplus://offline/ref=0BD221B27BFE501D6ACC24FC746CC878194314FE38F099A81A568E79C59907F53A193652F81933AAm1tAJ" TargetMode="External"/><Relationship Id="rId1968" Type="http://schemas.openxmlformats.org/officeDocument/2006/relationships/hyperlink" Target="consultantplus://offline/ref=0BD221B27BFE501D6ACC24FC746CC878194314FE38F099A81A568E79C59907F53A193652F81930A8m1tAJ" TargetMode="External"/><Relationship Id="rId2507" Type="http://schemas.openxmlformats.org/officeDocument/2006/relationships/hyperlink" Target="consultantplus://offline/ref=0BD221B27BFE501D6ACC24FC746CC878194119F53EF499A81A568E79C59907F53A193652F81930ADm1tCJ" TargetMode="External"/><Relationship Id="rId2714" Type="http://schemas.openxmlformats.org/officeDocument/2006/relationships/hyperlink" Target="consultantplus://offline/ref=0BD221B27BFE501D6ACC24FC746CC878194118FD37FA99A81A568E79C59907F53A193652F81936ADm1t9J" TargetMode="External"/><Relationship Id="rId2921" Type="http://schemas.openxmlformats.org/officeDocument/2006/relationships/hyperlink" Target="consultantplus://offline/ref=0BD221B27BFE501D6ACC24FC746CC87819411FF838FB99A81A568E79C59907F53A193652F8183EA5m1tDJ" TargetMode="External"/><Relationship Id="rId4167" Type="http://schemas.openxmlformats.org/officeDocument/2006/relationships/hyperlink" Target="consultantplus://offline/ref=0BD221B27BFE501D6ACC24FC746CC87819411FF838FB99A81A568E79C59907F53A193652F81A31AEm1tDJ" TargetMode="External"/><Relationship Id="rId4374" Type="http://schemas.openxmlformats.org/officeDocument/2006/relationships/hyperlink" Target="consultantplus://offline/ref=0BD221B27BFE501D6ACC24FC746CC87819411FF838FB99A81A568E79C59907F53A193652F81A31AEm1tDJ" TargetMode="External"/><Relationship Id="rId4581" Type="http://schemas.openxmlformats.org/officeDocument/2006/relationships/hyperlink" Target="consultantplus://offline/ref=0BD221B27BFE501D6ACC24FC746CC87819411FF838FB99A81A568E79C59907F53A193650FC1Cm3tEJ" TargetMode="External"/><Relationship Id="rId1316" Type="http://schemas.openxmlformats.org/officeDocument/2006/relationships/hyperlink" Target="consultantplus://offline/ref=0BD221B27BFE501D6ACC24FC746CC87819411FF838FB99A81A568E79C59907F53A19365BFC1Am3t5J" TargetMode="External"/><Relationship Id="rId1523" Type="http://schemas.openxmlformats.org/officeDocument/2006/relationships/hyperlink" Target="consultantplus://offline/ref=0BD221B27BFE501D6ACC24FC746CC878194114F43EFB99A81A568E79C59907F53A193652F81B3EA4m1t6J" TargetMode="External"/><Relationship Id="rId1730" Type="http://schemas.openxmlformats.org/officeDocument/2006/relationships/hyperlink" Target="consultantplus://offline/ref=0BD221B27BFE501D6ACC24FC746CC878194E1EF43FF199A81A568E79C59907F53A193650FCm1tCJ" TargetMode="External"/><Relationship Id="rId3183" Type="http://schemas.openxmlformats.org/officeDocument/2006/relationships/hyperlink" Target="consultantplus://offline/ref=0BD221B27BFE501D6ACC24FC746CC87819411FF838FB99A81A568E79C59907F53A193652F81B36ADm1tAJ" TargetMode="External"/><Relationship Id="rId3390" Type="http://schemas.openxmlformats.org/officeDocument/2006/relationships/hyperlink" Target="consultantplus://offline/ref=0BD221B27BFE501D6ACC39EE626CC878114E1DFF3CF9C4A2120F827BmCt2J" TargetMode="External"/><Relationship Id="rId4027" Type="http://schemas.openxmlformats.org/officeDocument/2006/relationships/hyperlink" Target="consultantplus://offline/ref=0BD221B27BFE501D6ACC24FC746CC87819411FF838FB99A81A568E79C59907F53A193652F81A33ABm1tCJ" TargetMode="External"/><Relationship Id="rId4234" Type="http://schemas.openxmlformats.org/officeDocument/2006/relationships/hyperlink" Target="consultantplus://offline/ref=0BD221B27BFE501D6ACC24FC746CC878194314FB3BF799A81A568E79C59907F53A193652F81A3EACm1t8J" TargetMode="External"/><Relationship Id="rId4441" Type="http://schemas.openxmlformats.org/officeDocument/2006/relationships/hyperlink" Target="consultantplus://offline/ref=0BD221B27BFE501D6ACC24FC746CC878194E1EFC3DF599A81A568E79C5m9t9J" TargetMode="External"/><Relationship Id="rId4679" Type="http://schemas.openxmlformats.org/officeDocument/2006/relationships/hyperlink" Target="consultantplus://offline/ref=0BD221B27BFE501D6ACC24FC746CC87819411CFD37F599A81A568E79C59907F53A193652F81932A9m1tEJ" TargetMode="External"/><Relationship Id="rId4886" Type="http://schemas.openxmlformats.org/officeDocument/2006/relationships/hyperlink" Target="consultantplus://offline/ref=0BD221B27BFE501D6ACC24FC746CC878194018F53CF199A81A568E79C59907F53A193652F81934ADm1t7J" TargetMode="External"/><Relationship Id="rId22" Type="http://schemas.openxmlformats.org/officeDocument/2006/relationships/hyperlink" Target="consultantplus://offline/ref=00FC604007246F79956948B0B96A3F00B03FA23903649A4A58CF1F308E4A3798D3E6ACB6E31198l5tDJ" TargetMode="External"/><Relationship Id="rId1828" Type="http://schemas.openxmlformats.org/officeDocument/2006/relationships/hyperlink" Target="consultantplus://offline/ref=0BD221B27BFE501D6ACC24FC746CC878194314FE38F099A81A568E79C59907F53A193652F81933ABm1tCJ" TargetMode="External"/><Relationship Id="rId3043" Type="http://schemas.openxmlformats.org/officeDocument/2006/relationships/hyperlink" Target="consultantplus://offline/ref=0BD221B27BFE501D6ACC24FC746CC878194019FD3CF099A81A568E79C59907F53A193655mFt1J" TargetMode="External"/><Relationship Id="rId3250" Type="http://schemas.openxmlformats.org/officeDocument/2006/relationships/hyperlink" Target="consultantplus://offline/ref=0BD221B27BFE501D6ACC24FC746CC87819411FF838FB99A81A568E79C59907F53A193652F81A30AEm1tBJ" TargetMode="External"/><Relationship Id="rId3488" Type="http://schemas.openxmlformats.org/officeDocument/2006/relationships/hyperlink" Target="consultantplus://offline/ref=0BD221B27BFE501D6ACC24FC746CC87819411DFC3DFB99A81A568E79C59907F53A193652F81936ABm1tEJ" TargetMode="External"/><Relationship Id="rId3695" Type="http://schemas.openxmlformats.org/officeDocument/2006/relationships/hyperlink" Target="consultantplus://offline/ref=0BD221B27BFE501D6ACC24FC746CC87819411DFC3DFB99A81A568E79C59907F53A193652F81937AAm1t7J" TargetMode="External"/><Relationship Id="rId4539" Type="http://schemas.openxmlformats.org/officeDocument/2006/relationships/hyperlink" Target="consultantplus://offline/ref=0BD221B27BFE501D6ACC24FC746CC87810451FFD3AF9C4A2120F827BC29658E23D503A56F0m1tCJ" TargetMode="External"/><Relationship Id="rId4746" Type="http://schemas.openxmlformats.org/officeDocument/2006/relationships/hyperlink" Target="consultantplus://offline/ref=0BD221B27BFE501D6ACC39EE626CC878114F14FA3FF9C4A2120F827BmCt2J" TargetMode="External"/><Relationship Id="rId4953" Type="http://schemas.openxmlformats.org/officeDocument/2006/relationships/hyperlink" Target="consultantplus://offline/ref=0BD221B27BFE501D6ACC24FC746CC878194018F53CF199A81A568E79C59907F53A193652FEm1tDJ" TargetMode="External"/><Relationship Id="rId171" Type="http://schemas.openxmlformats.org/officeDocument/2006/relationships/hyperlink" Target="consultantplus://offline/ref=00FC604007246F79956948B0B96A3F00B33EA93E0267C740509613328945688FD4AFA0B7E3109B59l6t6J" TargetMode="External"/><Relationship Id="rId2297" Type="http://schemas.openxmlformats.org/officeDocument/2006/relationships/hyperlink" Target="consultantplus://offline/ref=0BD221B27BFE501D6ACC24FC746CC878194114F439FB99A81A568E79C59907F53A193652F81937AAm1tEJ" TargetMode="External"/><Relationship Id="rId3348" Type="http://schemas.openxmlformats.org/officeDocument/2006/relationships/hyperlink" Target="consultantplus://offline/ref=0BD221B27BFE501D6ACC24FC746CC878194515FB3DF599A81A568E79C59907F53A193652F81936AAm1tBJ" TargetMode="External"/><Relationship Id="rId3555" Type="http://schemas.openxmlformats.org/officeDocument/2006/relationships/hyperlink" Target="consultantplus://offline/ref=0BD221B27BFE501D6ACC24FC746CC87819411DFC3DFB99A81A568E79C59907F53A193652F81937ACm1tAJ" TargetMode="External"/><Relationship Id="rId3762" Type="http://schemas.openxmlformats.org/officeDocument/2006/relationships/hyperlink" Target="consultantplus://offline/ref=0BD221B27BFE501D6ACC24FC746CC878194515FB3DF599A81A568E79C59907F53A193652F81937ACm1tDJ" TargetMode="External"/><Relationship Id="rId4301" Type="http://schemas.openxmlformats.org/officeDocument/2006/relationships/hyperlink" Target="consultantplus://offline/ref=0BD221B27BFE501D6ACC39EE626CC8781F4019FD3EF9C4A2120F827BmCt2J" TargetMode="External"/><Relationship Id="rId4606" Type="http://schemas.openxmlformats.org/officeDocument/2006/relationships/hyperlink" Target="consultantplus://offline/ref=0BD221B27BFE501D6ACC24FC746CC87819411AFE3CF199A81A568E79C59907F53A193650mFtDJ" TargetMode="External"/><Relationship Id="rId4813" Type="http://schemas.openxmlformats.org/officeDocument/2006/relationships/hyperlink" Target="consultantplus://offline/ref=0BD221B27BFE501D6ACC24FC746CC878194014F836F299A81A568E79C59907F53A193652F81936A5m1tBJ" TargetMode="External"/><Relationship Id="rId269" Type="http://schemas.openxmlformats.org/officeDocument/2006/relationships/hyperlink" Target="consultantplus://offline/ref=0BD221B27BFE501D6ACC24FC746CC878194415F43BF499A81A568E79C59907F53A193652F81F34AFm1tAJ" TargetMode="External"/><Relationship Id="rId476" Type="http://schemas.openxmlformats.org/officeDocument/2006/relationships/hyperlink" Target="consultantplus://offline/ref=0BD221B27BFE501D6ACC24FC746CC878194E1CF53BFA99A81A568E79C59907F53A193652F81837A4m1t7J" TargetMode="External"/><Relationship Id="rId683" Type="http://schemas.openxmlformats.org/officeDocument/2006/relationships/hyperlink" Target="consultantplus://offline/ref=0BD221B27BFE501D6ACC24FC746CC878194E1EFA37F099A81A568E79C59907F53A193652F81936A5m1t7J" TargetMode="External"/><Relationship Id="rId890" Type="http://schemas.openxmlformats.org/officeDocument/2006/relationships/hyperlink" Target="consultantplus://offline/ref=0BD221B27BFE501D6ACC24FC746CC8781A4F1DF539F9C4A2120F827BC29658E23D503A53F81934mAtCJ" TargetMode="External"/><Relationship Id="rId2157" Type="http://schemas.openxmlformats.org/officeDocument/2006/relationships/hyperlink" Target="consultantplus://offline/ref=0BD221B27BFE501D6ACC24FC746CC8781F4F19F93EF9C4A2120F827BC29658E23D503A53F81937mAtBJ" TargetMode="External"/><Relationship Id="rId2364" Type="http://schemas.openxmlformats.org/officeDocument/2006/relationships/hyperlink" Target="consultantplus://offline/ref=0BD221B27BFE501D6ACC24FC746CC878194114F439FB99A81A568E79C59907F53A193652FEm1tFJ" TargetMode="External"/><Relationship Id="rId2571" Type="http://schemas.openxmlformats.org/officeDocument/2006/relationships/hyperlink" Target="consultantplus://offline/ref=0BD221B27BFE501D6ACC24FC746CC87819471FF537FA99A81A568E79C59907F53A193652F81936ADm1tFJ" TargetMode="External"/><Relationship Id="rId3110" Type="http://schemas.openxmlformats.org/officeDocument/2006/relationships/hyperlink" Target="consultantplus://offline/ref=0BD221B27BFE501D6ACC24FC746CC87819411FF838FB99A81A568E79C59907F53A193650F91Am3tEJ" TargetMode="External"/><Relationship Id="rId3208" Type="http://schemas.openxmlformats.org/officeDocument/2006/relationships/hyperlink" Target="consultantplus://offline/ref=0BD221B27BFE501D6ACC24FC746CC87819411FF838FB99A81A568E79C59907F53A193652F81B34ACm1tDJ" TargetMode="External"/><Relationship Id="rId3415" Type="http://schemas.openxmlformats.org/officeDocument/2006/relationships/hyperlink" Target="consultantplus://offline/ref=0BD221B27BFE501D6ACC24FC746CC8781C411DFB37F9C4A2120F827BC29658E23D503A53F81A30mAt9J" TargetMode="External"/><Relationship Id="rId129" Type="http://schemas.openxmlformats.org/officeDocument/2006/relationships/hyperlink" Target="consultantplus://offline/ref=00FC604007246F79956948B0B96A3F00B33EAA370E6AC740509613328945688FD4AFA0B5EAl1t1J" TargetMode="External"/><Relationship Id="rId336" Type="http://schemas.openxmlformats.org/officeDocument/2006/relationships/hyperlink" Target="consultantplus://offline/ref=0BD221B27BFE501D6ACC24FC746CC878194415F43BF499A81A568E79C59907F53A193652F81C33ABm1tAJ" TargetMode="External"/><Relationship Id="rId543" Type="http://schemas.openxmlformats.org/officeDocument/2006/relationships/hyperlink" Target="consultantplus://offline/ref=0BD221B27BFE501D6ACC24FC746CC878194415F43BF499A81A568E79C59907F53A193652F81C31AFm1tEJ" TargetMode="External"/><Relationship Id="rId988" Type="http://schemas.openxmlformats.org/officeDocument/2006/relationships/hyperlink" Target="consultantplus://offline/ref=0BD221B27BFE501D6ACC24FC746CC878194E1EFA37F499A81A568E79C59907F53A193652F81930ABm1t7J" TargetMode="External"/><Relationship Id="rId1173" Type="http://schemas.openxmlformats.org/officeDocument/2006/relationships/hyperlink" Target="consultantplus://offline/ref=0BD221B27BFE501D6ACC24FC746CC8781B4E19FB3EF9C4A2120F827BC29658E23D503A53F81B32mAtCJ" TargetMode="External"/><Relationship Id="rId1380" Type="http://schemas.openxmlformats.org/officeDocument/2006/relationships/hyperlink" Target="consultantplus://offline/ref=0BD221B27BFE501D6ACC24FC746CC878194118F43CF799A81A568E79C59907F53A193652F81936ABm1tDJ" TargetMode="External"/><Relationship Id="rId2017" Type="http://schemas.openxmlformats.org/officeDocument/2006/relationships/hyperlink" Target="consultantplus://offline/ref=0BD221B27BFE501D6ACC24FC746CC878104E1DF43EF9C4A2120F827BC29658E23D503A53F8193EmAt9J" TargetMode="External"/><Relationship Id="rId2224" Type="http://schemas.openxmlformats.org/officeDocument/2006/relationships/hyperlink" Target="consultantplus://offline/ref=0BD221B27BFE501D6ACC24FC746CC878194114F439FB99A81A568E79C59907F53A193657F910m3t0J" TargetMode="External"/><Relationship Id="rId2669" Type="http://schemas.openxmlformats.org/officeDocument/2006/relationships/hyperlink" Target="consultantplus://offline/ref=0BD221B27BFE501D6ACC24FC746CC87819411FF838FB99A81A568E79C59907F53A193652F81A31AEm1tDJ" TargetMode="External"/><Relationship Id="rId2876" Type="http://schemas.openxmlformats.org/officeDocument/2006/relationships/hyperlink" Target="consultantplus://offline/ref=0BD221B27BFE501D6ACC24FC746CC87819411FF838FB99A81A568E79C59907F53A193652F81A33A4m1t6J" TargetMode="External"/><Relationship Id="rId3622" Type="http://schemas.openxmlformats.org/officeDocument/2006/relationships/hyperlink" Target="consultantplus://offline/ref=0BD221B27BFE501D6ACC24FC746CC87819411DFC3DFB99A81A568E79C59907F53A193652F81937A8m1tCJ" TargetMode="External"/><Relationship Id="rId3927" Type="http://schemas.openxmlformats.org/officeDocument/2006/relationships/hyperlink" Target="consultantplus://offline/ref=0BD221B27BFE501D6ACC39EE626CC87819421EFE3CF399A81A568E79C5m9t9J" TargetMode="External"/><Relationship Id="rId403" Type="http://schemas.openxmlformats.org/officeDocument/2006/relationships/hyperlink" Target="consultantplus://offline/ref=0BD221B27BFE501D6ACC24FC746CC87819421CFE3EF499A81A568E79C59907F53A193652F81834A4m1tAJ" TargetMode="External"/><Relationship Id="rId750" Type="http://schemas.openxmlformats.org/officeDocument/2006/relationships/hyperlink" Target="consultantplus://offline/ref=0BD221B27BFE501D6ACC24FC746CC878194E1CFB3EF299A81A568E79C59907F53A193652F81936AFm1tBJ" TargetMode="External"/><Relationship Id="rId848" Type="http://schemas.openxmlformats.org/officeDocument/2006/relationships/hyperlink" Target="consultantplus://offline/ref=0BD221B27BFE501D6ACC24FC746CC87819411AFE3CF199A81A568E79C5m9t9J" TargetMode="External"/><Relationship Id="rId1033" Type="http://schemas.openxmlformats.org/officeDocument/2006/relationships/hyperlink" Target="consultantplus://offline/ref=0BD221B27BFE501D6ACC39EE626CC87819461EFC38FB99A81A568E79C5m9t9J" TargetMode="External"/><Relationship Id="rId1478" Type="http://schemas.openxmlformats.org/officeDocument/2006/relationships/hyperlink" Target="consultantplus://offline/ref=0BD221B27BFE501D6ACC24FC746CC878194E1EF43FF199A81A568E79C59907F53A193652mFtAJ" TargetMode="External"/><Relationship Id="rId1685" Type="http://schemas.openxmlformats.org/officeDocument/2006/relationships/hyperlink" Target="consultantplus://offline/ref=0BD221B27BFE501D6ACC24FC746CC878194314FE38F099A81A568E79C59907F53A193652F81936AFm1tBJ" TargetMode="External"/><Relationship Id="rId1892" Type="http://schemas.openxmlformats.org/officeDocument/2006/relationships/hyperlink" Target="consultantplus://offline/ref=0BD221B27BFE501D6ACC24FC746CC878194314FE38F099A81A568E79C59907F53A193652F81933A4m1tBJ" TargetMode="External"/><Relationship Id="rId2431" Type="http://schemas.openxmlformats.org/officeDocument/2006/relationships/hyperlink" Target="consultantplus://offline/ref=0BD221B27BFE501D6ACC24FC746CC878194119F53EF499A81A568E79C59907F53A193652F81935A8m1tEJ" TargetMode="External"/><Relationship Id="rId2529" Type="http://schemas.openxmlformats.org/officeDocument/2006/relationships/hyperlink" Target="consultantplus://offline/ref=0BD221B27BFE501D6ACC24FC746CC878194119F53EF499A81A568E79C59907F53A193652F81930AAm1t9J" TargetMode="External"/><Relationship Id="rId2736" Type="http://schemas.openxmlformats.org/officeDocument/2006/relationships/hyperlink" Target="consultantplus://offline/ref=0BD221B27BFE501D6ACC24FC746CC87819411FF838FB99A81A568E79C59907F53A193651FE1Dm3t4J" TargetMode="External"/><Relationship Id="rId4091" Type="http://schemas.openxmlformats.org/officeDocument/2006/relationships/hyperlink" Target="consultantplus://offline/ref=0BD221B27BFE501D6ACC25F162009D2B15471FF439FA94F5105ED775C79E08AA2D1E7F5EF91936AE1EmCt1J" TargetMode="External"/><Relationship Id="rId4189" Type="http://schemas.openxmlformats.org/officeDocument/2006/relationships/hyperlink" Target="consultantplus://offline/ref=0BD221B27BFE501D6ACC24FC746CC878194314FB3BF799A81A568E79C59907F53A193652F81A31AAm1tAJ" TargetMode="External"/><Relationship Id="rId610" Type="http://schemas.openxmlformats.org/officeDocument/2006/relationships/hyperlink" Target="consultantplus://offline/ref=0BD221B27BFE501D6ACC24FC746CC878194415F43BF499A81A568E79C59907F53A193652F81C3EAFm1tAJ" TargetMode="External"/><Relationship Id="rId708" Type="http://schemas.openxmlformats.org/officeDocument/2006/relationships/hyperlink" Target="consultantplus://offline/ref=0BD221B27BFE501D6ACC24FC746CC878104E1DF438F9C4A2120F827BC29658E23D503A53F81937mAt9J" TargetMode="External"/><Relationship Id="rId915" Type="http://schemas.openxmlformats.org/officeDocument/2006/relationships/hyperlink" Target="consultantplus://offline/ref=0BD221B27BFE501D6ACC39EE626CC87819471CFB37F299A81A568E79C5m9t9J" TargetMode="External"/><Relationship Id="rId1240" Type="http://schemas.openxmlformats.org/officeDocument/2006/relationships/hyperlink" Target="consultantplus://offline/ref=0BD221B27BFE501D6ACC24FC746CC8781B4E19FB3EF9C4A2120F827BC29658E23D503A53F81D34mAtAJ" TargetMode="External"/><Relationship Id="rId1338" Type="http://schemas.openxmlformats.org/officeDocument/2006/relationships/hyperlink" Target="consultantplus://offline/ref=0BD221B27BFE501D6ACC24FC746CC87819471DFC37F599A81A568E79C5m9t9J" TargetMode="External"/><Relationship Id="rId1545" Type="http://schemas.openxmlformats.org/officeDocument/2006/relationships/hyperlink" Target="consultantplus://offline/ref=0BD221B27BFE501D6ACC24FC746CC878194114F43EFB99A81A568E79C59907F53A193652F81A36ADm1tEJ" TargetMode="External"/><Relationship Id="rId2943" Type="http://schemas.openxmlformats.org/officeDocument/2006/relationships/hyperlink" Target="consultantplus://offline/ref=0BD221B27BFE501D6ACC24FC746CC87819411FF838FB99A81A568E79C59907F53A193650FB1Dm3t0J" TargetMode="External"/><Relationship Id="rId4049" Type="http://schemas.openxmlformats.org/officeDocument/2006/relationships/hyperlink" Target="consultantplus://offline/ref=0BD221B27BFE501D6ACC24FC746CC87819411FF838FB99A81A568E79C59907F53A193652F81A33A4m1t6J" TargetMode="External"/><Relationship Id="rId4396" Type="http://schemas.openxmlformats.org/officeDocument/2006/relationships/hyperlink" Target="consultantplus://offline/ref=0BD221B27BFE501D6ACC24FC746CC878194314FB3BF799A81A568E79C59907F53A193652F8183EAEm1tCJ" TargetMode="External"/><Relationship Id="rId5002" Type="http://schemas.openxmlformats.org/officeDocument/2006/relationships/hyperlink" Target="consultantplus://offline/ref=0BD221B27BFE501D6ACC24FC746CC87819411FF838FB99A81A568E79C59907F53A193656FF1Am3t4J" TargetMode="External"/><Relationship Id="rId1100" Type="http://schemas.openxmlformats.org/officeDocument/2006/relationships/hyperlink" Target="consultantplus://offline/ref=0BD221B27BFE501D6ACC24FC746CC8781C411EFB3AF9C4A2120F827BC29658E23D503A53F81A30mAtDJ" TargetMode="External"/><Relationship Id="rId1405" Type="http://schemas.openxmlformats.org/officeDocument/2006/relationships/hyperlink" Target="consultantplus://offline/ref=0BD221B27BFE501D6ACC24FC746CC878194118F43CF799A81A568E79C59907F53A193652F81935ACm1t9J" TargetMode="External"/><Relationship Id="rId1752" Type="http://schemas.openxmlformats.org/officeDocument/2006/relationships/hyperlink" Target="consultantplus://offline/ref=0BD221B27BFE501D6ACC24FC746CC878194314FE38F099A81A568E79C59907F53A193652F81935AEm1tAJ" TargetMode="External"/><Relationship Id="rId2803" Type="http://schemas.openxmlformats.org/officeDocument/2006/relationships/hyperlink" Target="consultantplus://offline/ref=0BD221B27BFE501D6ACC24FC746CC87819411FF838FB99A81A568E79C59907F53A193650F818m3tFJ" TargetMode="External"/><Relationship Id="rId4256" Type="http://schemas.openxmlformats.org/officeDocument/2006/relationships/hyperlink" Target="consultantplus://offline/ref=0BD221B27BFE501D6ACC24FC746CC87819411FF838FB99A81A568E79C59907F53A193652F81A31AEm1tDJ" TargetMode="External"/><Relationship Id="rId4463" Type="http://schemas.openxmlformats.org/officeDocument/2006/relationships/hyperlink" Target="consultantplus://offline/ref=0BD221B27BFE501D6ACC24FC746CC87819411FF838FB99A81A568E79C59907F53A193657F91Cm3t1J" TargetMode="External"/><Relationship Id="rId4670" Type="http://schemas.openxmlformats.org/officeDocument/2006/relationships/hyperlink" Target="consultantplus://offline/ref=0BD221B27BFE501D6ACC24FC746CC87819411FF838FB99A81A568E79C59907F53A193651F918m3t3J" TargetMode="External"/><Relationship Id="rId44" Type="http://schemas.openxmlformats.org/officeDocument/2006/relationships/hyperlink" Target="consultantplus://offline/ref=00FC604007246F79956948B0B96A3F00B33EA8380E6FC7405096133289l4t5J" TargetMode="External"/><Relationship Id="rId1612" Type="http://schemas.openxmlformats.org/officeDocument/2006/relationships/hyperlink" Target="consultantplus://offline/ref=0BD221B27BFE501D6ACC24FC746CC878194E1DFE3AFB99A81A568E79C5m9t9J" TargetMode="External"/><Relationship Id="rId1917" Type="http://schemas.openxmlformats.org/officeDocument/2006/relationships/hyperlink" Target="consultantplus://offline/ref=0BD221B27BFE501D6ACC24FC746CC87819431AF53FF399A81A568E79C59907F53A193650F8m1t8J" TargetMode="External"/><Relationship Id="rId3065" Type="http://schemas.openxmlformats.org/officeDocument/2006/relationships/hyperlink" Target="consultantplus://offline/ref=0BD221B27BFE501D6ACC24FC746CC87819411FF838FB99A81A568E79C59907F53A193654F119m3tFJ" TargetMode="External"/><Relationship Id="rId3272" Type="http://schemas.openxmlformats.org/officeDocument/2006/relationships/hyperlink" Target="consultantplus://offline/ref=0BD221B27BFE501D6ACC24FC746CC878194319FD3BF799A81A568E79C5m9t9J" TargetMode="External"/><Relationship Id="rId4116" Type="http://schemas.openxmlformats.org/officeDocument/2006/relationships/hyperlink" Target="consultantplus://offline/ref=0BD221B27BFE501D6ACC24FC746CC87819411FF838FB99A81A568E79C59907F53A193652F81936ACm1t6J" TargetMode="External"/><Relationship Id="rId4323" Type="http://schemas.openxmlformats.org/officeDocument/2006/relationships/hyperlink" Target="consultantplus://offline/ref=0BD221B27BFE501D6ACC24FC746CC878194314FB3BF799A81A568E79C59907F53A193652F8193FACm1t9J" TargetMode="External"/><Relationship Id="rId4530" Type="http://schemas.openxmlformats.org/officeDocument/2006/relationships/hyperlink" Target="consultantplus://offline/ref=0BD221B27BFE501D6ACC24FC746CC87819411FF838FB99A81A568E79C59907F53A193652F91A31mAtCJ" TargetMode="External"/><Relationship Id="rId4768" Type="http://schemas.openxmlformats.org/officeDocument/2006/relationships/hyperlink" Target="consultantplus://offline/ref=0BD221B27BFE501D6ACC24FC746CC87819411FF838FB99A81A568E79C59907F53A193654F11Dm3t7J" TargetMode="External"/><Relationship Id="rId4975" Type="http://schemas.openxmlformats.org/officeDocument/2006/relationships/hyperlink" Target="consultantplus://offline/ref=0BD221B27BFE501D6ACC24FC746CC878194018F439F399A81A568E79C59907F53A193652F81936A4m1tDJ" TargetMode="External"/><Relationship Id="rId193" Type="http://schemas.openxmlformats.org/officeDocument/2006/relationships/hyperlink" Target="consultantplus://offline/ref=00FC604007246F79956948B0B96A3F00B333A237016AC7405096133289l4t5J" TargetMode="External"/><Relationship Id="rId498" Type="http://schemas.openxmlformats.org/officeDocument/2006/relationships/hyperlink" Target="consultantplus://offline/ref=0BD221B27BFE501D6ACC24FC746CC878194114F43EFB99A81A568E79C59907F53A193652F81A36AFm1t6J" TargetMode="External"/><Relationship Id="rId2081" Type="http://schemas.openxmlformats.org/officeDocument/2006/relationships/hyperlink" Target="consultantplus://offline/ref=0BD221B27BFE501D6ACC24FC746CC878194114F439FB99A81A568E79C59907F53A193652F81936A8m1t6J" TargetMode="External"/><Relationship Id="rId2179" Type="http://schemas.openxmlformats.org/officeDocument/2006/relationships/hyperlink" Target="consultantplus://offline/ref=0BD221B27BFE501D6ACC24FC746CC878194114F439FB99A81A568E79C59907F53A193651FAm1t8J" TargetMode="External"/><Relationship Id="rId3132" Type="http://schemas.openxmlformats.org/officeDocument/2006/relationships/hyperlink" Target="consultantplus://offline/ref=0BD221B27BFE501D6ACC24FC746CC87819411FF838FB99A81A568E79C59907F53A19365AFD10m3t7J" TargetMode="External"/><Relationship Id="rId3577" Type="http://schemas.openxmlformats.org/officeDocument/2006/relationships/hyperlink" Target="consultantplus://offline/ref=0BD221B27BFE501D6ACC24FC746CC87819411DFC3DFB99A81A568E79C59907F53A193652F81937A5m1tBJ" TargetMode="External"/><Relationship Id="rId3784" Type="http://schemas.openxmlformats.org/officeDocument/2006/relationships/hyperlink" Target="consultantplus://offline/ref=0BD221B27BFE501D6ACC24FC746CC87819411FF838FB99A81A568E79C59907F53A193652F8183EA5m1tDJ" TargetMode="External"/><Relationship Id="rId3991" Type="http://schemas.openxmlformats.org/officeDocument/2006/relationships/hyperlink" Target="consultantplus://offline/ref=0BD221B27BFE501D6ACC39EE626CC8781D411EFA3EF9C4A2120F827BmCt2J" TargetMode="External"/><Relationship Id="rId4628" Type="http://schemas.openxmlformats.org/officeDocument/2006/relationships/hyperlink" Target="consultantplus://offline/ref=0BD221B27BFE501D6ACC24FC746CC87819411FF838FB99A81A568E79C59907F53A193655FC18m3t6J" TargetMode="External"/><Relationship Id="rId4835" Type="http://schemas.openxmlformats.org/officeDocument/2006/relationships/hyperlink" Target="consultantplus://offline/ref=0BD221B27BFE501D6ACC24FC746CC878194014F836F299A81A568E79C59907F53A193652F81937ACm1t7J" TargetMode="External"/><Relationship Id="rId260" Type="http://schemas.openxmlformats.org/officeDocument/2006/relationships/hyperlink" Target="consultantplus://offline/ref=0BD221B27BFE501D6ACC24FC746CC878194415F43BF499A81A568E79C59907F53A193652F81E36AEm1tCJ" TargetMode="External"/><Relationship Id="rId2386" Type="http://schemas.openxmlformats.org/officeDocument/2006/relationships/hyperlink" Target="consultantplus://offline/ref=0BD221B27BFE501D6ACC24FC746CC878194119F53EF499A81A568E79C59907F53A193652F81934A4m1tCJ" TargetMode="External"/><Relationship Id="rId2593" Type="http://schemas.openxmlformats.org/officeDocument/2006/relationships/hyperlink" Target="consultantplus://offline/ref=0BD221B27BFE501D6ACC24FC746CC87819431AFC3DF199A81A568E79C59907F53A193651FCm1tCJ" TargetMode="External"/><Relationship Id="rId3437" Type="http://schemas.openxmlformats.org/officeDocument/2006/relationships/hyperlink" Target="consultantplus://offline/ref=0BD221B27BFE501D6ACC24FC746CC87819411DFC3DFB99A81A568E79C59907F53A193652F81936ABm1tCJ" TargetMode="External"/><Relationship Id="rId3644" Type="http://schemas.openxmlformats.org/officeDocument/2006/relationships/hyperlink" Target="consultantplus://offline/ref=0BD221B27BFE501D6ACC24FC746CC87819411DFC3DFB99A81A568E79C59907F53A193652F81937A8m1tBJ" TargetMode="External"/><Relationship Id="rId3851" Type="http://schemas.openxmlformats.org/officeDocument/2006/relationships/hyperlink" Target="consultantplus://offline/ref=0BD221B27BFE501D6ACC24FC746CC87819421CFE3EF499A81A568E79C59907F53A193652FF1Bm3t4J" TargetMode="External"/><Relationship Id="rId4902" Type="http://schemas.openxmlformats.org/officeDocument/2006/relationships/hyperlink" Target="consultantplus://offline/ref=0BD221B27BFE501D6ACC24FC746CC878194E1EFE3DF299A81A568E79C59907F53A193652F8183FA8m1t7J" TargetMode="External"/><Relationship Id="rId120" Type="http://schemas.openxmlformats.org/officeDocument/2006/relationships/hyperlink" Target="consultantplus://offline/ref=00FC604007246F79956948B0B96A3F00B331AF390468C740509613328945688FD4AFA0B7E311995Bl6t2J" TargetMode="External"/><Relationship Id="rId358" Type="http://schemas.openxmlformats.org/officeDocument/2006/relationships/hyperlink" Target="consultantplus://offline/ref=0BD221B27BFE501D6ACC24FC746CC878194518FD3FF199A81A568E79C59907F53A193652F81936AEm1t7J" TargetMode="External"/><Relationship Id="rId565" Type="http://schemas.openxmlformats.org/officeDocument/2006/relationships/hyperlink" Target="consultantplus://offline/ref=0BD221B27BFE501D6ACC24FC746CC878194415F43BF499A81A568E79C59907F53A193652F81C33ACm1t6J" TargetMode="External"/><Relationship Id="rId772" Type="http://schemas.openxmlformats.org/officeDocument/2006/relationships/hyperlink" Target="consultantplus://offline/ref=0BD221B27BFE501D6ACC24FC746CC878194E1EFB3FF299A81A568E79C59907F53A193657FEm1tCJ" TargetMode="External"/><Relationship Id="rId1195" Type="http://schemas.openxmlformats.org/officeDocument/2006/relationships/hyperlink" Target="consultantplus://offline/ref=0BD221B27BFE501D6ACC24FC746CC8781B4E19FB3EF9C4A2120F827BC29658E23D503A53F81932mAt4J" TargetMode="External"/><Relationship Id="rId2039" Type="http://schemas.openxmlformats.org/officeDocument/2006/relationships/hyperlink" Target="consultantplus://offline/ref=0BD221B27BFE501D6ACC24FC746CC878194314FE38F099A81A568E79C59907F53A193652F81934A5m1tBJ" TargetMode="External"/><Relationship Id="rId2246" Type="http://schemas.openxmlformats.org/officeDocument/2006/relationships/hyperlink" Target="consultantplus://offline/ref=0BD221B27BFE501D6ACC24FC746CC878194114F439FB99A81A568E79C59907F53A193652F8m1t0J" TargetMode="External"/><Relationship Id="rId2453" Type="http://schemas.openxmlformats.org/officeDocument/2006/relationships/hyperlink" Target="consultantplus://offline/ref=0BD221B27BFE501D6ACC24FC746CC878194119F53EF499A81A568E79C59907F53A193652F81933ABm1tDJ" TargetMode="External"/><Relationship Id="rId2660" Type="http://schemas.openxmlformats.org/officeDocument/2006/relationships/hyperlink" Target="consultantplus://offline/ref=0BD221B27BFE501D6ACC24FC746CC87819411FF838FB99A81A568E79C59907F53A193652F81A33ABm1tCJ" TargetMode="External"/><Relationship Id="rId2898" Type="http://schemas.openxmlformats.org/officeDocument/2006/relationships/hyperlink" Target="consultantplus://offline/ref=0BD221B27BFE501D6ACC24FC746CC87819411FF838FB99A81A568E79C59907F53A193654F010m3t1J" TargetMode="External"/><Relationship Id="rId3504" Type="http://schemas.openxmlformats.org/officeDocument/2006/relationships/hyperlink" Target="consultantplus://offline/ref=0BD221B27BFE501D6ACC24FC746CC87819411DFC3DFB99A81A568E79C59907F53A193652F81936A4m1t7J" TargetMode="External"/><Relationship Id="rId3711" Type="http://schemas.openxmlformats.org/officeDocument/2006/relationships/hyperlink" Target="consultantplus://offline/ref=0BD221B27BFE501D6ACC24FC746CC87819411DFC3DFB99A81A568E79C59907F53A193652F81937AAm1t9J" TargetMode="External"/><Relationship Id="rId3949" Type="http://schemas.openxmlformats.org/officeDocument/2006/relationships/hyperlink" Target="consultantplus://offline/ref=0BD221B27BFE501D6ACC39EE626CC878194419F83FF299A81A568E79C5m9t9J" TargetMode="External"/><Relationship Id="rId218" Type="http://schemas.openxmlformats.org/officeDocument/2006/relationships/hyperlink" Target="consultantplus://offline/ref=0BD221B27BFE501D6ACC24FC746CC878194415F43BF499A81A568E79C59907F53A193652F81C32AAm1t9J" TargetMode="External"/><Relationship Id="rId425" Type="http://schemas.openxmlformats.org/officeDocument/2006/relationships/hyperlink" Target="consultantplus://offline/ref=0BD221B27BFE501D6ACC24FC746CC87819421FFD3AFB99A81A568E79C5m9t9J" TargetMode="External"/><Relationship Id="rId632" Type="http://schemas.openxmlformats.org/officeDocument/2006/relationships/hyperlink" Target="consultantplus://offline/ref=0BD221B27BFE501D6ACC24FC746CC878194415F43BF499A81A568E79C59907F53A193652F81937A9m1tDJ" TargetMode="External"/><Relationship Id="rId1055" Type="http://schemas.openxmlformats.org/officeDocument/2006/relationships/hyperlink" Target="consultantplus://offline/ref=0BD221B27BFE501D6ACC24FC746CC8781C411EFB3AF9C4A2120F827BC29658E23D503A53F81D32mAtAJ" TargetMode="External"/><Relationship Id="rId1262" Type="http://schemas.openxmlformats.org/officeDocument/2006/relationships/hyperlink" Target="consultantplus://offline/ref=0BD221B27BFE501D6ACC24FC746CC878194019F538F299A81A568E79C5m9t9J" TargetMode="External"/><Relationship Id="rId2106" Type="http://schemas.openxmlformats.org/officeDocument/2006/relationships/hyperlink" Target="consultantplus://offline/ref=0BD221B27BFE501D6ACC24FC746CC878194114F439FB99A81A568E79C59907F53A193652F81934A4m1tDJ" TargetMode="External"/><Relationship Id="rId2313" Type="http://schemas.openxmlformats.org/officeDocument/2006/relationships/hyperlink" Target="consultantplus://offline/ref=0BD221B27BFE501D6ACC24FC746CC878194114F439FB99A81A568E79C59907F53A193652F01Am3t6J" TargetMode="External"/><Relationship Id="rId2520" Type="http://schemas.openxmlformats.org/officeDocument/2006/relationships/hyperlink" Target="consultantplus://offline/ref=0BD221B27BFE501D6ACC24FC746CC878194119F53EF499A81A568E79C59907F53A193652F81930AAm1tDJ" TargetMode="External"/><Relationship Id="rId2758" Type="http://schemas.openxmlformats.org/officeDocument/2006/relationships/hyperlink" Target="consultantplus://offline/ref=0BD221B27BFE501D6ACC24FC746CC87819411FF838FB99A81A568E79C59907F53A193654F01Bm3t3J" TargetMode="External"/><Relationship Id="rId2965" Type="http://schemas.openxmlformats.org/officeDocument/2006/relationships/hyperlink" Target="consultantplus://offline/ref=0BD221B27BFE501D6ACC24FC746CC87819411FF838FB99A81A568E79C59907F53A193652F8183FA4m1tEJ" TargetMode="External"/><Relationship Id="rId3809" Type="http://schemas.openxmlformats.org/officeDocument/2006/relationships/hyperlink" Target="consultantplus://offline/ref=0BD221B27BFE501D6ACC24FC746CC878194515FB3DF599A81A568E79C59907F53A193652F81936A9m1tFJ" TargetMode="External"/><Relationship Id="rId937" Type="http://schemas.openxmlformats.org/officeDocument/2006/relationships/hyperlink" Target="consultantplus://offline/ref=0BD221B27BFE501D6ACC29EF616CC8781D4618FF3FF9C4A2120F827BmCt2J" TargetMode="External"/><Relationship Id="rId1122" Type="http://schemas.openxmlformats.org/officeDocument/2006/relationships/hyperlink" Target="consultantplus://offline/ref=0BD221B27BFE501D6ACC24FC746CC8781B4E19FB3EF9C4A2120F827BC29658E23D503A53F81B32mAtCJ" TargetMode="External"/><Relationship Id="rId1567" Type="http://schemas.openxmlformats.org/officeDocument/2006/relationships/hyperlink" Target="consultantplus://offline/ref=0BD221B27BFE501D6ACC24FC746CC878194E1EF43FF199A81A568E79C59907F53A193652F81936A8m1t7J" TargetMode="External"/><Relationship Id="rId1774" Type="http://schemas.openxmlformats.org/officeDocument/2006/relationships/hyperlink" Target="consultantplus://offline/ref=0BD221B27BFE501D6ACC24FC746CC878194314FE38F099A81A568E79C59907F53A193652F81936ADm1t8J" TargetMode="External"/><Relationship Id="rId1981" Type="http://schemas.openxmlformats.org/officeDocument/2006/relationships/hyperlink" Target="consultantplus://offline/ref=0BD221B27BFE501D6ACC24FC746CC87819431AF53FF399A81A568E79C59907F53A193650F8m1tBJ" TargetMode="External"/><Relationship Id="rId2618" Type="http://schemas.openxmlformats.org/officeDocument/2006/relationships/hyperlink" Target="consultantplus://offline/ref=0BD221B27BFE501D6ACC24FC746CC878194E1EF43FF199A81A568E79C5m9t9J" TargetMode="External"/><Relationship Id="rId2825" Type="http://schemas.openxmlformats.org/officeDocument/2006/relationships/hyperlink" Target="consultantplus://offline/ref=0BD221B27BFE501D6ACC24FC746CC87819411FF838FB99A81A568E79C59907F53A193651F0m1tAJ" TargetMode="External"/><Relationship Id="rId4180" Type="http://schemas.openxmlformats.org/officeDocument/2006/relationships/hyperlink" Target="consultantplus://offline/ref=0BD221B27BFE501D6ACC24FC746CC878194314FB3BF799A81A568E79C59907F53A193652F81A3EACm1tDJ" TargetMode="External"/><Relationship Id="rId4278" Type="http://schemas.openxmlformats.org/officeDocument/2006/relationships/hyperlink" Target="consultantplus://offline/ref=0BD221B27BFE501D6ACC24FC746CC878194019F83CF599A81A568E79C5m9t9J" TargetMode="External"/><Relationship Id="rId4485" Type="http://schemas.openxmlformats.org/officeDocument/2006/relationships/hyperlink" Target="consultantplus://offline/ref=0BD221B27BFE501D6ACC24FC746CC878194515FA38FA99A81A568E79C59907F53A193652F81937ADm1tFJ" TargetMode="External"/><Relationship Id="rId66" Type="http://schemas.openxmlformats.org/officeDocument/2006/relationships/hyperlink" Target="consultantplus://offline/ref=00FC604007246F79956948B0B96A3F00B334A3360269C740509613328945688FD4AFA0B7E3179E51l6t2J" TargetMode="External"/><Relationship Id="rId1427" Type="http://schemas.openxmlformats.org/officeDocument/2006/relationships/hyperlink" Target="consultantplus://offline/ref=0BD221B27BFE501D6ACC24FC746CC878194118F43CF799A81A568E79C59907F53A193652F81935ABm1t8J" TargetMode="External"/><Relationship Id="rId1634" Type="http://schemas.openxmlformats.org/officeDocument/2006/relationships/hyperlink" Target="consultantplus://offline/ref=0BD221B27BFE501D6ACC24FC746CC87819411DF43BF799A81A568E79C59907F53A193652F81935A9m1tCJ" TargetMode="External"/><Relationship Id="rId1841" Type="http://schemas.openxmlformats.org/officeDocument/2006/relationships/hyperlink" Target="consultantplus://offline/ref=0BD221B27BFE501D6ACC24FC746CC878194314FE38F099A81A568E79C59907F53A193652F81937AEm1tAJ" TargetMode="External"/><Relationship Id="rId3087" Type="http://schemas.openxmlformats.org/officeDocument/2006/relationships/hyperlink" Target="consultantplus://offline/ref=0BD221B27BFE501D6ACC24FC746CC87819411DFB3AF399A81A568E79C59907F53A193652F81936ADm1t6J" TargetMode="External"/><Relationship Id="rId3294" Type="http://schemas.openxmlformats.org/officeDocument/2006/relationships/hyperlink" Target="consultantplus://offline/ref=0BD221B27BFE501D6ACC24FC746CC87819411FF838FB99A81A568E79C59907F53A193652F81B35AAm1t6J" TargetMode="External"/><Relationship Id="rId4040" Type="http://schemas.openxmlformats.org/officeDocument/2006/relationships/hyperlink" Target="consultantplus://offline/ref=0BD221B27BFE501D6ACC24FC746CC87819411FF838FB99A81A568E79C59907F53A193654FE10m3tFJ" TargetMode="External"/><Relationship Id="rId4138" Type="http://schemas.openxmlformats.org/officeDocument/2006/relationships/hyperlink" Target="consultantplus://offline/ref=0BD221B27BFE501D6ACC24FC746CC87819411FF838FB99A81A568E79C59907F53A193657F91Cm3tEJ" TargetMode="External"/><Relationship Id="rId4345" Type="http://schemas.openxmlformats.org/officeDocument/2006/relationships/hyperlink" Target="consultantplus://offline/ref=0BD221B27BFE501D6ACC2AEB706CC8781D401EFB3BF9C4A2120F827BmCt2J" TargetMode="External"/><Relationship Id="rId4692" Type="http://schemas.openxmlformats.org/officeDocument/2006/relationships/hyperlink" Target="consultantplus://offline/ref=0BD221B27BFE501D6ACC24FC746CC87819411FF838FB99A81A568E79C59907F53A193652F81C37mAtBJ" TargetMode="External"/><Relationship Id="rId4997" Type="http://schemas.openxmlformats.org/officeDocument/2006/relationships/hyperlink" Target="consultantplus://offline/ref=0BD221B27BFE501D6ACC24FC746CC878194118F43CF799A81A568E79C59907F53A193652F81936AEm1tDJ" TargetMode="External"/><Relationship Id="rId1939" Type="http://schemas.openxmlformats.org/officeDocument/2006/relationships/hyperlink" Target="consultantplus://offline/ref=0BD221B27BFE501D6ACC24FC746CC878194314FE38F099A81A568E79C59907F53A193652F81934AAm1t8J" TargetMode="External"/><Relationship Id="rId3599" Type="http://schemas.openxmlformats.org/officeDocument/2006/relationships/hyperlink" Target="consultantplus://offline/ref=0BD221B27BFE501D6ACC24FC746CC87819411DFC3DFB99A81A568E79C59907F53A193652F81937AEm1tEJ" TargetMode="External"/><Relationship Id="rId4552" Type="http://schemas.openxmlformats.org/officeDocument/2006/relationships/hyperlink" Target="consultantplus://offline/ref=0BD221B27BFE501D6ACC24FC746CC87819411FF838FB99A81A568E79C59907F53A193654F111m3t6J" TargetMode="External"/><Relationship Id="rId4857" Type="http://schemas.openxmlformats.org/officeDocument/2006/relationships/hyperlink" Target="consultantplus://offline/ref=0BD221B27BFE501D6ACC24FC746CC878194014F836F299A81A568E79C59907F53A193652F81937A8m1tEJ" TargetMode="External"/><Relationship Id="rId1701" Type="http://schemas.openxmlformats.org/officeDocument/2006/relationships/hyperlink" Target="consultantplus://offline/ref=0BD221B27BFE501D6ACC24FC746CC878194314FE38F099A81A568E79C59907F53A193652F81934ADm1tFJ" TargetMode="External"/><Relationship Id="rId3154" Type="http://schemas.openxmlformats.org/officeDocument/2006/relationships/hyperlink" Target="consultantplus://offline/ref=0BD221B27BFE501D6ACC24FC746CC878194E1EFA37F499A81A568E79C59907F53A193652F81836AAm1t9J" TargetMode="External"/><Relationship Id="rId3361" Type="http://schemas.openxmlformats.org/officeDocument/2006/relationships/hyperlink" Target="consultantplus://offline/ref=0BD221B27BFE501D6ACC24FC746CC878194515FB3DF599A81A568E79C59907F53A193652F81936ABm1t7J" TargetMode="External"/><Relationship Id="rId3459" Type="http://schemas.openxmlformats.org/officeDocument/2006/relationships/hyperlink" Target="consultantplus://offline/ref=0BD221B27BFE501D6ACC24FC746CC87819411DFC3DFB99A81A568E79C59907F53A193652F81936ABm1t6J" TargetMode="External"/><Relationship Id="rId3666" Type="http://schemas.openxmlformats.org/officeDocument/2006/relationships/hyperlink" Target="consultantplus://offline/ref=0BD221B27BFE501D6ACC24FC746CC87819411DFC3DFB99A81A568E79C59907F53A193652F81937AAm1t9J" TargetMode="External"/><Relationship Id="rId4205" Type="http://schemas.openxmlformats.org/officeDocument/2006/relationships/hyperlink" Target="consultantplus://offline/ref=0BD221B27BFE501D6ACC24FC746CC878194314FB3BF799A81A568E79C59907F53A193652F81A31ABm1t9J" TargetMode="External"/><Relationship Id="rId4412" Type="http://schemas.openxmlformats.org/officeDocument/2006/relationships/hyperlink" Target="consultantplus://offline/ref=0BD221B27BFE501D6ACC24FC746CC878194314FB3BF799A81A568E79C59907F53A193652F81B36ACm1tEJ" TargetMode="External"/><Relationship Id="rId282" Type="http://schemas.openxmlformats.org/officeDocument/2006/relationships/hyperlink" Target="consultantplus://offline/ref=0BD221B27BFE501D6ACC24FC746CC878194415F43BF499A81A568E79C59907F53A193652F81930A9m1t9J" TargetMode="External"/><Relationship Id="rId587" Type="http://schemas.openxmlformats.org/officeDocument/2006/relationships/hyperlink" Target="consultantplus://offline/ref=0BD221B27BFE501D6ACC24FC746CC878194415F43BF499A81A568E79C59907F53A193652F81C3EA9m1tFJ" TargetMode="External"/><Relationship Id="rId2170" Type="http://schemas.openxmlformats.org/officeDocument/2006/relationships/hyperlink" Target="consultantplus://offline/ref=0BD221B27BFE501D6ACC24FC746CC878194114F439FB99A81A568E79C59907F53A193652F81933ABm1t8J" TargetMode="External"/><Relationship Id="rId2268" Type="http://schemas.openxmlformats.org/officeDocument/2006/relationships/hyperlink" Target="consultantplus://offline/ref=0BD221B27BFE501D6ACC24FC746CC878194114F439FB99A81A568E79C59907F53A193657F91Em3t0J" TargetMode="External"/><Relationship Id="rId3014" Type="http://schemas.openxmlformats.org/officeDocument/2006/relationships/hyperlink" Target="consultantplus://offline/ref=0BD221B27BFE501D6ACC39EE626CC878194614F43FF799A81A568E79C5m9t9J" TargetMode="External"/><Relationship Id="rId3221" Type="http://schemas.openxmlformats.org/officeDocument/2006/relationships/hyperlink" Target="consultantplus://offline/ref=0BD221B27BFE501D6ACC24FC746CC87819411FF838FB99A81A568E79C59907F53A193652F8183EAAm1tEJ" TargetMode="External"/><Relationship Id="rId3319" Type="http://schemas.openxmlformats.org/officeDocument/2006/relationships/hyperlink" Target="consultantplus://offline/ref=0BD221B27BFE501D6ACC24FC746CC87819421CFE3EF499A81A568E79C59907F53A193652FE1Cm3tEJ" TargetMode="External"/><Relationship Id="rId3873" Type="http://schemas.openxmlformats.org/officeDocument/2006/relationships/hyperlink" Target="consultantplus://offline/ref=0BD221B27BFE501D6ACC24FC746CC87819411FF838FB99A81A568E79C59907F53A193654FF1Em3t4J" TargetMode="External"/><Relationship Id="rId4717" Type="http://schemas.openxmlformats.org/officeDocument/2006/relationships/hyperlink" Target="consultantplus://offline/ref=0BD221B27BFE501D6ACC24FC746CC87819411DFB3AF399A81A568E79C59907F53A193652F81937ABm1tEJ" TargetMode="External"/><Relationship Id="rId4924" Type="http://schemas.openxmlformats.org/officeDocument/2006/relationships/hyperlink" Target="consultantplus://offline/ref=0BD221B27BFE501D6ACC24FC746CC878194E1EFE3DF299A81A568E79C5m9t9J" TargetMode="External"/><Relationship Id="rId8" Type="http://schemas.openxmlformats.org/officeDocument/2006/relationships/hyperlink" Target="consultantplus://offline/ref=00FC604007246F79956948B0B96A3F00B33EA839066FC740509613328945688FD4AFA0B7E311985Bl6t0J" TargetMode="External"/><Relationship Id="rId142" Type="http://schemas.openxmlformats.org/officeDocument/2006/relationships/hyperlink" Target="consultantplus://offline/ref=00FC604007246F79956948B0B96A3F00B33EAA370267C740509613328945688FD4AFA0B2E112l9tDJ" TargetMode="External"/><Relationship Id="rId447" Type="http://schemas.openxmlformats.org/officeDocument/2006/relationships/hyperlink" Target="consultantplus://offline/ref=0BD221B27BFE501D6ACC24FC746CC878194E1EFA37F299A81A568E79C59907F53A193652F0m1tEJ" TargetMode="External"/><Relationship Id="rId794" Type="http://schemas.openxmlformats.org/officeDocument/2006/relationships/hyperlink" Target="consultantplus://offline/ref=0BD221B27BFE501D6ACC24FC746CC87819421FF83DF499A81A568E79C5m9t9J" TargetMode="External"/><Relationship Id="rId1077" Type="http://schemas.openxmlformats.org/officeDocument/2006/relationships/hyperlink" Target="consultantplus://offline/ref=0BD221B27BFE501D6ACC24FC746CC87819401EF836F299A81A568E79C59907F53A193652F81936ADm1tEJ" TargetMode="External"/><Relationship Id="rId2030" Type="http://schemas.openxmlformats.org/officeDocument/2006/relationships/hyperlink" Target="consultantplus://offline/ref=0BD221B27BFE501D6ACC24FC746CC878194314FE38F099A81A568E79C59907F53A193652F81933ABm1tCJ" TargetMode="External"/><Relationship Id="rId2128" Type="http://schemas.openxmlformats.org/officeDocument/2006/relationships/hyperlink" Target="consultantplus://offline/ref=0BD221B27BFE501D6ACC24FC746CC878194114F439FB99A81A568E79C59907F53A193652FDm1tCJ" TargetMode="External"/><Relationship Id="rId2475" Type="http://schemas.openxmlformats.org/officeDocument/2006/relationships/hyperlink" Target="consultantplus://offline/ref=0BD221B27BFE501D6ACC24FC746CC878194119F53EF499A81A568E79C59907F53A193652F81933A9m1tCJ" TargetMode="External"/><Relationship Id="rId2682" Type="http://schemas.openxmlformats.org/officeDocument/2006/relationships/hyperlink" Target="consultantplus://offline/ref=0BD221B27BFE501D6ACC24FC746CC87819411FF838FB99A81A568E79C59907F53A193657FB1Fm3t3J" TargetMode="External"/><Relationship Id="rId2987" Type="http://schemas.openxmlformats.org/officeDocument/2006/relationships/hyperlink" Target="consultantplus://offline/ref=0BD221B27BFE501D6ACC24FC746CC87819411FF838FB99A81A568E79C59907F53A193652FF1Bm3t7J" TargetMode="External"/><Relationship Id="rId3526" Type="http://schemas.openxmlformats.org/officeDocument/2006/relationships/hyperlink" Target="consultantplus://offline/ref=0BD221B27BFE501D6ACC24FC746CC87819411DFC3DFB99A81A568E79C59907F53A193652F81937ACm1tAJ" TargetMode="External"/><Relationship Id="rId3733" Type="http://schemas.openxmlformats.org/officeDocument/2006/relationships/hyperlink" Target="consultantplus://offline/ref=0BD221B27BFE501D6ACC24FC746CC87819411DFC3DFB99A81A568E79C59907F53A193652F81937ABm1tAJ" TargetMode="External"/><Relationship Id="rId3940" Type="http://schemas.openxmlformats.org/officeDocument/2006/relationships/hyperlink" Target="consultantplus://offline/ref=0BD221B27BFE501D6ACC24FC746CC87819421FFD3AFB99A81A568E79C5m9t9J" TargetMode="External"/><Relationship Id="rId654" Type="http://schemas.openxmlformats.org/officeDocument/2006/relationships/hyperlink" Target="consultantplus://offline/ref=0BD221B27BFE501D6ACC24FC746CC878194114F43EFB99A81A568E79C59907F53A193652F81936ADm1tDJ" TargetMode="External"/><Relationship Id="rId861" Type="http://schemas.openxmlformats.org/officeDocument/2006/relationships/hyperlink" Target="consultantplus://offline/ref=0BD221B27BFE501D6ACC24FC746CC8781A421EFB3AF9C4A2120F827BC29658E23D503A53F81C34mAt5J" TargetMode="External"/><Relationship Id="rId959" Type="http://schemas.openxmlformats.org/officeDocument/2006/relationships/hyperlink" Target="consultantplus://offline/ref=0BD221B27BFE501D6ACC24FC746CC878194018F53CF199A81A568E79C59907F53A193654mFt1J" TargetMode="External"/><Relationship Id="rId1284" Type="http://schemas.openxmlformats.org/officeDocument/2006/relationships/hyperlink" Target="consultantplus://offline/ref=0BD221B27BFE501D6ACC24FC746CC87819411FF838FB99A81A568E79C59907F53A193652F81837ADm1t7J" TargetMode="External"/><Relationship Id="rId1491" Type="http://schemas.openxmlformats.org/officeDocument/2006/relationships/hyperlink" Target="consultantplus://offline/ref=0BD221B27BFE501D6ACC24FC746CC87819411DF53CF099A81A568E79C5m9t9J" TargetMode="External"/><Relationship Id="rId1589" Type="http://schemas.openxmlformats.org/officeDocument/2006/relationships/hyperlink" Target="consultantplus://offline/ref=0BD221B27BFE501D6ACC24FC746CC878194E1EF43FF199A81A568E79C59907F53A193651F9m1t1J" TargetMode="External"/><Relationship Id="rId2335" Type="http://schemas.openxmlformats.org/officeDocument/2006/relationships/hyperlink" Target="consultantplus://offline/ref=0BD221B27BFE501D6ACC2AEE796CC87811461BFF3BF9C4A2120F827BmCt2J" TargetMode="External"/><Relationship Id="rId2542" Type="http://schemas.openxmlformats.org/officeDocument/2006/relationships/hyperlink" Target="consultantplus://offline/ref=0BD221B27BFE501D6ACC24FC746CC878194119F53EF499A81A568E79C59907F53A193652F81930A5m1t9J" TargetMode="External"/><Relationship Id="rId3800" Type="http://schemas.openxmlformats.org/officeDocument/2006/relationships/hyperlink" Target="consultantplus://offline/ref=0BD221B27BFE501D6ACC24FC746CC87819411FF838FB99A81A568E79C59907F53A193657F918m3t2J" TargetMode="External"/><Relationship Id="rId307" Type="http://schemas.openxmlformats.org/officeDocument/2006/relationships/hyperlink" Target="consultantplus://offline/ref=0BD221B27BFE501D6ACC24FC746CC87819421DFD37F299A81A568E79C59907F53A193652F81936A8m1t6J" TargetMode="External"/><Relationship Id="rId514" Type="http://schemas.openxmlformats.org/officeDocument/2006/relationships/hyperlink" Target="consultantplus://offline/ref=0BD221B27BFE501D6ACC24FC746CC878194118FD39F199A81A568E79C59907F53A193652F81836AFm1tCJ" TargetMode="External"/><Relationship Id="rId721" Type="http://schemas.openxmlformats.org/officeDocument/2006/relationships/hyperlink" Target="consultantplus://offline/ref=0BD221B27BFE501D6ACC24FC746CC878194E1CF53BFA99A81A568E79C59907F53A193651F11Dm3t2J" TargetMode="External"/><Relationship Id="rId1144" Type="http://schemas.openxmlformats.org/officeDocument/2006/relationships/hyperlink" Target="consultantplus://offline/ref=0BD221B27BFE501D6ACC24FC746CC878194515FB3DF599A81A568E79C59907F53A193652F81936ADm1tAJ" TargetMode="External"/><Relationship Id="rId1351" Type="http://schemas.openxmlformats.org/officeDocument/2006/relationships/hyperlink" Target="consultantplus://offline/ref=0BD221B27BFE501D6ACC24FC746CC87819411FF838FB99A81A568E79C59907F53A193652F81835ABm1t9J" TargetMode="External"/><Relationship Id="rId1449" Type="http://schemas.openxmlformats.org/officeDocument/2006/relationships/hyperlink" Target="consultantplus://offline/ref=0BD221B27BFE501D6ACC39EE626CC87810441EFA3CF9C4A2120F827BmCt2J" TargetMode="External"/><Relationship Id="rId1796" Type="http://schemas.openxmlformats.org/officeDocument/2006/relationships/hyperlink" Target="consultantplus://offline/ref=0BD221B27BFE501D6ACC24FC746CC878194314FE38F099A81A568E79C59907F53A193652F81933A8m1tFJ" TargetMode="External"/><Relationship Id="rId2402" Type="http://schemas.openxmlformats.org/officeDocument/2006/relationships/hyperlink" Target="consultantplus://offline/ref=0BD221B27BFE501D6ACC24FC746CC878194119F53EF499A81A568E79C59907F53A193652F81937A8m1t8J" TargetMode="External"/><Relationship Id="rId2847" Type="http://schemas.openxmlformats.org/officeDocument/2006/relationships/hyperlink" Target="consultantplus://offline/ref=0BD221B27BFE501D6ACC24FC746CC87819411FF838FB99A81A568E79C59907F53A193654FE10m3t4J" TargetMode="External"/><Relationship Id="rId4062" Type="http://schemas.openxmlformats.org/officeDocument/2006/relationships/hyperlink" Target="consultantplus://offline/ref=0BD221B27BFE501D6ACC24FC746CC87819411FF838FB99A81A568E79C59907F53A193654F019m3tEJ" TargetMode="External"/><Relationship Id="rId88" Type="http://schemas.openxmlformats.org/officeDocument/2006/relationships/hyperlink" Target="consultantplus://offline/ref=00FC604007246F79956948B0B96A3F00B33EA8380E6FC740509613328945688FD4AFA0B7E3119B5Dl6t4J" TargetMode="External"/><Relationship Id="rId819" Type="http://schemas.openxmlformats.org/officeDocument/2006/relationships/hyperlink" Target="consultantplus://offline/ref=0BD221B27BFE501D6ACC24FC746CC878194015FC3BF299A81A568E79C59907F53A193652F81934A9m1tBJ" TargetMode="External"/><Relationship Id="rId1004" Type="http://schemas.openxmlformats.org/officeDocument/2006/relationships/hyperlink" Target="consultantplus://offline/ref=0BD221B27BFE501D6ACC24FC746CC8781C411EFB3AF9C4A2120F827BC29658E23D503A53F81937mAt5J" TargetMode="External"/><Relationship Id="rId1211" Type="http://schemas.openxmlformats.org/officeDocument/2006/relationships/hyperlink" Target="consultantplus://offline/ref=0BD221B27BFE501D6ACC24FC746CC87819461AFD3FFA99A81A568E79C5m9t9J" TargetMode="External"/><Relationship Id="rId1656" Type="http://schemas.openxmlformats.org/officeDocument/2006/relationships/hyperlink" Target="consultantplus://offline/ref=0BD221B27BFE501D6ACC24FC746CC878194E1EF43FF199A81A568E79C59907F53A193656F0m1t9J" TargetMode="External"/><Relationship Id="rId1863" Type="http://schemas.openxmlformats.org/officeDocument/2006/relationships/hyperlink" Target="consultantplus://offline/ref=0BD221B27BFE501D6ACC24FC746CC878194314FE38F099A81A568E79C59907F53A193652F81933ABm1tEJ" TargetMode="External"/><Relationship Id="rId2707" Type="http://schemas.openxmlformats.org/officeDocument/2006/relationships/hyperlink" Target="consultantplus://offline/ref=0BD221B27BFE501D6ACC24FC746CC87819411FF838FB99A81A568E79C59907F53A193654F010m3t3J" TargetMode="External"/><Relationship Id="rId2914" Type="http://schemas.openxmlformats.org/officeDocument/2006/relationships/hyperlink" Target="consultantplus://offline/ref=0BD221B27BFE501D6ACC25F162009D2B15471FF93CF190F5105ED775C79Em0t8J" TargetMode="External"/><Relationship Id="rId4367" Type="http://schemas.openxmlformats.org/officeDocument/2006/relationships/hyperlink" Target="consultantplus://offline/ref=0BD221B27BFE501D6ACC24FC746CC87819411FF838FB99A81A568E79C59907F53A193657F91Em3t7J" TargetMode="External"/><Relationship Id="rId4574" Type="http://schemas.openxmlformats.org/officeDocument/2006/relationships/hyperlink" Target="consultantplus://offline/ref=0BD221B27BFE501D6ACC24FC746CC87819411FF838FB99A81A568E79C5m9t9J" TargetMode="External"/><Relationship Id="rId4781" Type="http://schemas.openxmlformats.org/officeDocument/2006/relationships/hyperlink" Target="consultantplus://offline/ref=0BD221B27BFE501D6ACC24FC746CC878194014F836F299A81A568E79C59907F53A193652F81937AEm1tBJ" TargetMode="External"/><Relationship Id="rId1309" Type="http://schemas.openxmlformats.org/officeDocument/2006/relationships/hyperlink" Target="consultantplus://offline/ref=0BD221B27BFE501D6ACC24FC746CC87819411FF838FB99A81A568E79C59907F53A19365BFC1Bm3t0J" TargetMode="External"/><Relationship Id="rId1516" Type="http://schemas.openxmlformats.org/officeDocument/2006/relationships/hyperlink" Target="consultantplus://offline/ref=0BD221B27BFE501D6ACC24FC746CC878194114F43EFB99A81A568E79C59907F53A193652F81834ABm1tFJ" TargetMode="External"/><Relationship Id="rId1723" Type="http://schemas.openxmlformats.org/officeDocument/2006/relationships/hyperlink" Target="consultantplus://offline/ref=0BD221B27BFE501D6ACC24FC746CC878194314FE38F099A81A568E79C59907F53A193652F81932ACm1tCJ" TargetMode="External"/><Relationship Id="rId1930" Type="http://schemas.openxmlformats.org/officeDocument/2006/relationships/hyperlink" Target="consultantplus://offline/ref=0BD221B27BFE501D6ACC24FC746CC878194314FE38F099A81A568E79C59907F53A193652F81934AFm1tDJ" TargetMode="External"/><Relationship Id="rId3176" Type="http://schemas.openxmlformats.org/officeDocument/2006/relationships/hyperlink" Target="consultantplus://offline/ref=0BD221B27BFE501D6ACC24FC746CC87819411FF838FB99A81A568E79C59907F53A193652F81A30AFm1tEJ" TargetMode="External"/><Relationship Id="rId3383" Type="http://schemas.openxmlformats.org/officeDocument/2006/relationships/hyperlink" Target="consultantplus://offline/ref=0BD221B27BFE501D6ACC24FC746CC87819411FF838FB99A81A568E79C59907F53A193652F91A3FmAt4J" TargetMode="External"/><Relationship Id="rId3590" Type="http://schemas.openxmlformats.org/officeDocument/2006/relationships/hyperlink" Target="consultantplus://offline/ref=0BD221B27BFE501D6ACC24FC746CC87819411DFC3DFB99A81A568E79C59907F53A193652F81937A5m1tBJ" TargetMode="External"/><Relationship Id="rId4227" Type="http://schemas.openxmlformats.org/officeDocument/2006/relationships/hyperlink" Target="consultantplus://offline/ref=0BD221B27BFE501D6ACC24FC746CC878194314FB3BF799A81A568E79C59907F53A193652F81A3FA8m1t6J" TargetMode="External"/><Relationship Id="rId4434" Type="http://schemas.openxmlformats.org/officeDocument/2006/relationships/hyperlink" Target="consultantplus://offline/ref=0BD221B27BFE501D6ACC24FC746CC878194E1CF537F799A81A568E79C5m9t9J" TargetMode="External"/><Relationship Id="rId4879" Type="http://schemas.openxmlformats.org/officeDocument/2006/relationships/hyperlink" Target="consultantplus://offline/ref=0BD221B27BFE501D6ACC24FC746CC878194415F43BF499A81A568E79C59907F53A193652F81F34AAm1tDJ" TargetMode="External"/><Relationship Id="rId15" Type="http://schemas.openxmlformats.org/officeDocument/2006/relationships/hyperlink" Target="consultantplus://offline/ref=00FC604007246F79956948B0B96A3F00B33EA93C026FC740509613328945688FD4AFA0B7E3119D58l6tEJ" TargetMode="External"/><Relationship Id="rId2192" Type="http://schemas.openxmlformats.org/officeDocument/2006/relationships/hyperlink" Target="consultantplus://offline/ref=0BD221B27BFE501D6ACC24FC746CC878194114F439FB99A81A568E79C59907F53A193652F81934AAm1t7J" TargetMode="External"/><Relationship Id="rId3036" Type="http://schemas.openxmlformats.org/officeDocument/2006/relationships/hyperlink" Target="consultantplus://offline/ref=0BD221B27BFE501D6ACC24FC746CC87819411FF838FB99A81A568E79C59907F53A193652FE1Dm3t3J" TargetMode="External"/><Relationship Id="rId3243" Type="http://schemas.openxmlformats.org/officeDocument/2006/relationships/hyperlink" Target="consultantplus://offline/ref=0BD221B27BFE501D6ACC24FC746CC87819411FF838FB99A81A568E79C59907F53A193652F8183EA5m1tDJ" TargetMode="External"/><Relationship Id="rId3688" Type="http://schemas.openxmlformats.org/officeDocument/2006/relationships/hyperlink" Target="consultantplus://offline/ref=0BD221B27BFE501D6ACC24FC746CC87819411DFC3DFB99A81A568E79C59907F53A193652F81937AAm1tAJ" TargetMode="External"/><Relationship Id="rId3895" Type="http://schemas.openxmlformats.org/officeDocument/2006/relationships/hyperlink" Target="consultantplus://offline/ref=0BD221B27BFE501D6ACC24FC746CC87819411FF838FB99A81A568E79C59907F53A19365AFA11m3tEJ" TargetMode="External"/><Relationship Id="rId4641" Type="http://schemas.openxmlformats.org/officeDocument/2006/relationships/hyperlink" Target="consultantplus://offline/ref=0BD221B27BFE501D6ACC39EE626CC87819461EFF3AF599A81A568E79C5m9t9J" TargetMode="External"/><Relationship Id="rId4739" Type="http://schemas.openxmlformats.org/officeDocument/2006/relationships/hyperlink" Target="consultantplus://offline/ref=0BD221B27BFE501D6ACC24FC746CC87819411FF838FB99A81A568E79C59907F53A193652F81933AEm1tFJ" TargetMode="External"/><Relationship Id="rId4946" Type="http://schemas.openxmlformats.org/officeDocument/2006/relationships/hyperlink" Target="consultantplus://offline/ref=0BD221B27BFE501D6ACC24FC746CC878194018F53CF199A81A568E79C59907F53A193652FEm1tDJ" TargetMode="External"/><Relationship Id="rId164" Type="http://schemas.openxmlformats.org/officeDocument/2006/relationships/hyperlink" Target="consultantplus://offline/ref=00FC604007246F79956948B0B96A3F00B334A23C0467C740509613328945688FD4AFA0B7E3119958l6t4J" TargetMode="External"/><Relationship Id="rId371" Type="http://schemas.openxmlformats.org/officeDocument/2006/relationships/hyperlink" Target="consultantplus://offline/ref=0BD221B27BFE501D6ACC24FC746CC878194E1CF537F799A81A568E79C59907F53A193655FCm1t9J" TargetMode="External"/><Relationship Id="rId2052" Type="http://schemas.openxmlformats.org/officeDocument/2006/relationships/hyperlink" Target="consultantplus://offline/ref=0BD221B27BFE501D6ACC24FC746CC878194114F439FB99A81A568E79C59907F53A193652F8m1t0J" TargetMode="External"/><Relationship Id="rId2497" Type="http://schemas.openxmlformats.org/officeDocument/2006/relationships/hyperlink" Target="consultantplus://offline/ref=0BD221B27BFE501D6ACC24FC746CC878194119F53EF499A81A568E79C59907F53A193652F81930AEm1tAJ" TargetMode="External"/><Relationship Id="rId3450" Type="http://schemas.openxmlformats.org/officeDocument/2006/relationships/hyperlink" Target="consultantplus://offline/ref=0BD221B27BFE501D6ACC24FC746CC87819411DFC3DFB99A81A568E79C59907F53A193652F81936ABm1tBJ" TargetMode="External"/><Relationship Id="rId3548" Type="http://schemas.openxmlformats.org/officeDocument/2006/relationships/hyperlink" Target="consultantplus://offline/ref=0BD221B27BFE501D6ACC24FC746CC87819411DFC3DFB99A81A568E79C59907F53A193652F81937ACm1t9J" TargetMode="External"/><Relationship Id="rId3755" Type="http://schemas.openxmlformats.org/officeDocument/2006/relationships/hyperlink" Target="consultantplus://offline/ref=0BD221B27BFE501D6ACC24FC746CC87819411FF838FB99A81A568E79C59907F53A193652FF19m3t2J" TargetMode="External"/><Relationship Id="rId4501" Type="http://schemas.openxmlformats.org/officeDocument/2006/relationships/hyperlink" Target="consultantplus://offline/ref=0BD221B27BFE501D6ACC24FC746CC878194515FA38FA99A81A568E79C59907F53A193652F81937ACm1tBJ" TargetMode="External"/><Relationship Id="rId4806" Type="http://schemas.openxmlformats.org/officeDocument/2006/relationships/hyperlink" Target="consultantplus://offline/ref=0BD221B27BFE501D6ACC24FC746CC878194014F836F299A81A568E79C59907F53A193652F81936AAm1t8J" TargetMode="External"/><Relationship Id="rId469" Type="http://schemas.openxmlformats.org/officeDocument/2006/relationships/hyperlink" Target="consultantplus://offline/ref=0BD221B27BFE501D6ACC24FC746CC87819411DFB3BF099A81A568E79C59907F53A193652F81937A5m1t9J" TargetMode="External"/><Relationship Id="rId676" Type="http://schemas.openxmlformats.org/officeDocument/2006/relationships/hyperlink" Target="consultantplus://offline/ref=0BD221B27BFE501D6ACC24FC746CC878194018FB3CF199A81A568E79C59907F53A193652F81936A9m1tEJ" TargetMode="External"/><Relationship Id="rId883" Type="http://schemas.openxmlformats.org/officeDocument/2006/relationships/hyperlink" Target="consultantplus://offline/ref=0BD221B27BFE501D6ACC24FC746CC8781A421EFB3AF9C4A2120F827BC29658E23D503A53F81030mAt5J" TargetMode="External"/><Relationship Id="rId1099" Type="http://schemas.openxmlformats.org/officeDocument/2006/relationships/hyperlink" Target="consultantplus://offline/ref=0BD221B27BFE501D6ACC24FC746CC8781A411EFA3FF9C4A2120F827BC29658E23D503A53F81835mAt9J" TargetMode="External"/><Relationship Id="rId2357" Type="http://schemas.openxmlformats.org/officeDocument/2006/relationships/hyperlink" Target="consultantplus://offline/ref=0BD221B27BFE501D6ACC24FC746CC878194114F439FB99A81A568E79C59907F53A193652FDm1tCJ" TargetMode="External"/><Relationship Id="rId2564" Type="http://schemas.openxmlformats.org/officeDocument/2006/relationships/hyperlink" Target="consultantplus://offline/ref=0BD221B27BFE501D6ACC24FC746CC878194119F53EF499A81A568E79C59907F53A193652F81931AEm1tEJ" TargetMode="External"/><Relationship Id="rId3103" Type="http://schemas.openxmlformats.org/officeDocument/2006/relationships/hyperlink" Target="consultantplus://offline/ref=0BD221B27BFE501D6ACC39EE626CC8781F4114FE3BF9C4A2120F827BmCt2J" TargetMode="External"/><Relationship Id="rId3310" Type="http://schemas.openxmlformats.org/officeDocument/2006/relationships/hyperlink" Target="consultantplus://offline/ref=0BD221B27BFE501D6ACC24FC746CC87819411FF838FB99A81A568E79C59907F53A193652F81B35AAm1t6J" TargetMode="External"/><Relationship Id="rId3408" Type="http://schemas.openxmlformats.org/officeDocument/2006/relationships/hyperlink" Target="consultantplus://offline/ref=0BD221B27BFE501D6ACC24FC746CC87819411DFC3DFB99A81A568E79C59907F53A193652F81937AEm1tBJ" TargetMode="External"/><Relationship Id="rId3615" Type="http://schemas.openxmlformats.org/officeDocument/2006/relationships/hyperlink" Target="consultantplus://offline/ref=0BD221B27BFE501D6ACC24FC746CC87819411FF838FB99A81A568E79C59907F53A193652F81A30A4m1t9J" TargetMode="External"/><Relationship Id="rId3962" Type="http://schemas.openxmlformats.org/officeDocument/2006/relationships/hyperlink" Target="consultantplus://offline/ref=0BD221B27BFE501D6ACC24FC746CC87819411FF838FB99A81A568E79C59907F53A193654FF1Dm3t0J" TargetMode="External"/><Relationship Id="rId231" Type="http://schemas.openxmlformats.org/officeDocument/2006/relationships/hyperlink" Target="consultantplus://offline/ref=0BD221B27BFE501D6ACC24FC746CC878194415F43BF499A81A568E79C59907F53A193652F81F37A8m1t8J" TargetMode="External"/><Relationship Id="rId329" Type="http://schemas.openxmlformats.org/officeDocument/2006/relationships/hyperlink" Target="consultantplus://offline/ref=0BD221B27BFE501D6ACC24FC746CC878194415F43BF499A81A568E79C59907F53A193652F81C33A9m1t8J" TargetMode="External"/><Relationship Id="rId536" Type="http://schemas.openxmlformats.org/officeDocument/2006/relationships/hyperlink" Target="consultantplus://offline/ref=0BD221B27BFE501D6ACC24FC746CC878194415F43BF499A81A568E79C59907F53A193652F81C31ADm1tAJ" TargetMode="External"/><Relationship Id="rId1166" Type="http://schemas.openxmlformats.org/officeDocument/2006/relationships/hyperlink" Target="consultantplus://offline/ref=0BD221B27BFE501D6ACC24FC746CC878194218FD3DFA99A81A568E79C59907F53A193652F81936ACm1t8J" TargetMode="External"/><Relationship Id="rId1373" Type="http://schemas.openxmlformats.org/officeDocument/2006/relationships/hyperlink" Target="consultantplus://offline/ref=0BD221B27BFE501D6ACC24FC746CC87819411FF838FB99A81A568E79C59907F53A193652F81832A8m1tCJ" TargetMode="External"/><Relationship Id="rId2217" Type="http://schemas.openxmlformats.org/officeDocument/2006/relationships/hyperlink" Target="consultantplus://offline/ref=0BD221B27BFE501D6ACC24FC746CC878194114F439FB99A81A568E79C59907F53A193657F91Em3t0J" TargetMode="External"/><Relationship Id="rId2771" Type="http://schemas.openxmlformats.org/officeDocument/2006/relationships/hyperlink" Target="consultantplus://offline/ref=0BD221B27BFE501D6ACC24FC746CC87810431CF93EF9C4A2120F827BC29658E23D503A53F81937mAtCJ" TargetMode="External"/><Relationship Id="rId2869" Type="http://schemas.openxmlformats.org/officeDocument/2006/relationships/hyperlink" Target="consultantplus://offline/ref=0BD221B27BFE501D6ACC39EE626CC878194715FF38FB99A81A568E79C5m9t9J" TargetMode="External"/><Relationship Id="rId3822" Type="http://schemas.openxmlformats.org/officeDocument/2006/relationships/hyperlink" Target="consultantplus://offline/ref=0BD221B27BFE501D6ACC24FC746CC878194515FB3DF599A81A568E79C59907F53A193652F81936A9m1tAJ" TargetMode="External"/><Relationship Id="rId743" Type="http://schemas.openxmlformats.org/officeDocument/2006/relationships/hyperlink" Target="consultantplus://offline/ref=0BD221B27BFE501D6ACC24FC746CC87819411AFE3CF199A81A568E79C59907F53A193652F81936ADm1t7J" TargetMode="External"/><Relationship Id="rId950" Type="http://schemas.openxmlformats.org/officeDocument/2006/relationships/hyperlink" Target="consultantplus://offline/ref=0BD221B27BFE501D6ACC24FC746CC878194E1EF53DF699A81A568E79C59907F53A193652F81936AEm1tBJ" TargetMode="External"/><Relationship Id="rId1026" Type="http://schemas.openxmlformats.org/officeDocument/2006/relationships/hyperlink" Target="consultantplus://offline/ref=0BD221B27BFE501D6ACC24FC746CC878194315FD3EF199A81A568E79C5m9t9J" TargetMode="External"/><Relationship Id="rId1580" Type="http://schemas.openxmlformats.org/officeDocument/2006/relationships/hyperlink" Target="consultantplus://offline/ref=0BD221B27BFE501D6ACC24FC746CC878194E1EF43FF199A81A568E79C59907F53A193656FFm1tCJ" TargetMode="External"/><Relationship Id="rId1678" Type="http://schemas.openxmlformats.org/officeDocument/2006/relationships/hyperlink" Target="consultantplus://offline/ref=0BD221B27BFE501D6ACC24FC746CC87811431CFB38F9C4A2120F827BC29658E23D503A53F81930mAtCJ" TargetMode="External"/><Relationship Id="rId1885" Type="http://schemas.openxmlformats.org/officeDocument/2006/relationships/hyperlink" Target="consultantplus://offline/ref=0BD221B27BFE501D6ACC24FC746CC878194314FE38F099A81A568E79C59907F53A193652F81933AAm1tDJ" TargetMode="External"/><Relationship Id="rId2424" Type="http://schemas.openxmlformats.org/officeDocument/2006/relationships/hyperlink" Target="consultantplus://offline/ref=0BD221B27BFE501D6ACC24FC746CC878194E1EF43FF199A81A568E79C59907F53A193652FAm1tEJ" TargetMode="External"/><Relationship Id="rId2631" Type="http://schemas.openxmlformats.org/officeDocument/2006/relationships/hyperlink" Target="consultantplus://offline/ref=0BD221B27BFE501D6ACC24FC746CC87819431AF936F599A81A568E79C59907F53A193652F81936AEm1tEJ" TargetMode="External"/><Relationship Id="rId2729" Type="http://schemas.openxmlformats.org/officeDocument/2006/relationships/hyperlink" Target="consultantplus://offline/ref=0BD221B27BFE501D6ACC24FC746CC87819411FF838FB99A81A568E79C59907F53A193654FB18m3t2J" TargetMode="External"/><Relationship Id="rId2936" Type="http://schemas.openxmlformats.org/officeDocument/2006/relationships/hyperlink" Target="consultantplus://offline/ref=0BD221B27BFE501D6ACC24FC746CC87819411FF838FB99A81A568E79C59907F53A193652F8183FA9m1tAJ" TargetMode="External"/><Relationship Id="rId4084" Type="http://schemas.openxmlformats.org/officeDocument/2006/relationships/hyperlink" Target="consultantplus://offline/ref=0BD221B27BFE501D6ACC24FC746CC878194015F83DF499A81A568E79C59907F53A193652F81936AAm1t7J" TargetMode="External"/><Relationship Id="rId4291" Type="http://schemas.openxmlformats.org/officeDocument/2006/relationships/hyperlink" Target="consultantplus://offline/ref=0BD221B27BFE501D6ACC24FC746CC878194314FB3BF799A81A568E79C59907F53A193652F81A34ADm1tEJ" TargetMode="External"/><Relationship Id="rId4389" Type="http://schemas.openxmlformats.org/officeDocument/2006/relationships/hyperlink" Target="consultantplus://offline/ref=0BD221B27BFE501D6ACC39EE626CC8781F4F1FF43CF9C4A2120F827BmCt2J" TargetMode="External"/><Relationship Id="rId603" Type="http://schemas.openxmlformats.org/officeDocument/2006/relationships/hyperlink" Target="consultantplus://offline/ref=0BD221B27BFE501D6ACC24FC746CC878194415F43BF499A81A568E79C59907F53A193652F81C3EAEm1tDJ" TargetMode="External"/><Relationship Id="rId810" Type="http://schemas.openxmlformats.org/officeDocument/2006/relationships/hyperlink" Target="consultantplus://offline/ref=0BD221B27BFE501D6ACC24FC746CC878194015FC3BF299A81A568E79C59907F53A193652F81937AEm1t8J" TargetMode="External"/><Relationship Id="rId908" Type="http://schemas.openxmlformats.org/officeDocument/2006/relationships/hyperlink" Target="consultantplus://offline/ref=0BD221B27BFE501D6ACC39EE626CC8781E4518F43DF9C4A2120F827BmCt2J" TargetMode="External"/><Relationship Id="rId1233" Type="http://schemas.openxmlformats.org/officeDocument/2006/relationships/hyperlink" Target="consultantplus://offline/ref=0BD221B27BFE501D6ACC24FC746CC87819411FF838FB99A81A568E79C59907F53A193652F8183EAFm1tAJ" TargetMode="External"/><Relationship Id="rId1440" Type="http://schemas.openxmlformats.org/officeDocument/2006/relationships/hyperlink" Target="consultantplus://offline/ref=0BD221B27BFE501D6ACC24FC746CC87819411FF838FB99A81A568E79C5m9t9J" TargetMode="External"/><Relationship Id="rId1538" Type="http://schemas.openxmlformats.org/officeDocument/2006/relationships/hyperlink" Target="consultantplus://offline/ref=0BD221B27BFE501D6ACC24FC746CC878194114F43EFB99A81A568E79C59907F53A193652F8113FA8m1tBJ" TargetMode="External"/><Relationship Id="rId4151" Type="http://schemas.openxmlformats.org/officeDocument/2006/relationships/hyperlink" Target="consultantplus://offline/ref=0BD221B27BFE501D6ACC24FC746CC87819411FF838FB99A81A568E79C59907F53A193652F019m3t3J" TargetMode="External"/><Relationship Id="rId4596" Type="http://schemas.openxmlformats.org/officeDocument/2006/relationships/hyperlink" Target="consultantplus://offline/ref=0BD221B27BFE501D6ACC24FC746CC87819411CF937F799A81A568E79C5m9t9J" TargetMode="External"/><Relationship Id="rId1300" Type="http://schemas.openxmlformats.org/officeDocument/2006/relationships/hyperlink" Target="consultantplus://offline/ref=0BD221B27BFE501D6ACC39EE626CC878194215F536F9C4A2120F827BmCt2J" TargetMode="External"/><Relationship Id="rId1745" Type="http://schemas.openxmlformats.org/officeDocument/2006/relationships/hyperlink" Target="consultantplus://offline/ref=0BD221B27BFE501D6ACC24FC746CC878194314FE38F099A81A568E79C59907F53A193652F81933A4m1tBJ" TargetMode="External"/><Relationship Id="rId1952" Type="http://schemas.openxmlformats.org/officeDocument/2006/relationships/hyperlink" Target="consultantplus://offline/ref=0BD221B27BFE501D6ACC24FC746CC878194314FE38F099A81A568E79C59907F53A193652F81930A8m1tFJ" TargetMode="External"/><Relationship Id="rId3198" Type="http://schemas.openxmlformats.org/officeDocument/2006/relationships/hyperlink" Target="consultantplus://offline/ref=0BD221B27BFE501D6ACC39EE626CC8781F4314FF3EF9C4A2120F827BmCt2J" TargetMode="External"/><Relationship Id="rId4011" Type="http://schemas.openxmlformats.org/officeDocument/2006/relationships/hyperlink" Target="consultantplus://offline/ref=0BD221B27BFE501D6ACC24FC746CC87819411FF838FB99A81A568E79C59907F53A193654FF1Dm3t4J" TargetMode="External"/><Relationship Id="rId4249" Type="http://schemas.openxmlformats.org/officeDocument/2006/relationships/hyperlink" Target="consultantplus://offline/ref=0BD221B27BFE501D6ACC24FC746CC878194E1CF537F799A81A568E79C59907F53A193652F0m1t0J" TargetMode="External"/><Relationship Id="rId4456" Type="http://schemas.openxmlformats.org/officeDocument/2006/relationships/hyperlink" Target="consultantplus://offline/ref=0BD221B27BFE501D6ACC24FC746CC87819411FF838FB99A81A568E79C5m9t9J" TargetMode="External"/><Relationship Id="rId4663" Type="http://schemas.openxmlformats.org/officeDocument/2006/relationships/hyperlink" Target="consultantplus://offline/ref=0BD221B27BFE501D6ACC24FC746CC87819411FF838FB99A81A568E79C59907F53A193654F11Dm3t2J" TargetMode="External"/><Relationship Id="rId4870" Type="http://schemas.openxmlformats.org/officeDocument/2006/relationships/hyperlink" Target="consultantplus://offline/ref=0BD221B27BFE501D6ACC24FC746CC878194415F43BF499A81A568E79C59907F53A193652F81C30A4m1tBJ" TargetMode="External"/><Relationship Id="rId37" Type="http://schemas.openxmlformats.org/officeDocument/2006/relationships/hyperlink" Target="consultantplus://offline/ref=00FC604007246F79956948B0B96A3F00B33EA839066FC740509613328945688FD4AFA0B7E311985El6t4J" TargetMode="External"/><Relationship Id="rId1605" Type="http://schemas.openxmlformats.org/officeDocument/2006/relationships/hyperlink" Target="consultantplus://offline/ref=0BD221B27BFE501D6ACC24FC746CC878194219FE3CF099A81A568E79C59907F53A193652F81936ADm1t9J" TargetMode="External"/><Relationship Id="rId1812" Type="http://schemas.openxmlformats.org/officeDocument/2006/relationships/hyperlink" Target="consultantplus://offline/ref=0BD221B27BFE501D6ACC24FC746CC878194314FE38F099A81A568E79C59907F53A193652F81933AFm1tDJ" TargetMode="External"/><Relationship Id="rId3058" Type="http://schemas.openxmlformats.org/officeDocument/2006/relationships/hyperlink" Target="consultantplus://offline/ref=0BD221B27BFE501D6ACC24FC746CC87819411FF838FB99A81A568E79C59907F53A193654F119m3tFJ" TargetMode="External"/><Relationship Id="rId3265" Type="http://schemas.openxmlformats.org/officeDocument/2006/relationships/hyperlink" Target="consultantplus://offline/ref=0BD221B27BFE501D6ACC24FC746CC8781C461CF438F9C4A2120F827BmCt2J" TargetMode="External"/><Relationship Id="rId3472" Type="http://schemas.openxmlformats.org/officeDocument/2006/relationships/hyperlink" Target="consultantplus://offline/ref=0BD221B27BFE501D6ACC24FC746CC87819411DFC3DFB99A81A568E79C59907F53A193652F81937A8m1t7J" TargetMode="External"/><Relationship Id="rId4109" Type="http://schemas.openxmlformats.org/officeDocument/2006/relationships/hyperlink" Target="consultantplus://offline/ref=0BD221B27BFE501D6ACC24FC746CC87819411FF838FB99A81A568E79C59907F53A19365AFA19m3t5J" TargetMode="External"/><Relationship Id="rId4316" Type="http://schemas.openxmlformats.org/officeDocument/2006/relationships/hyperlink" Target="consultantplus://offline/ref=0BD221B27BFE501D6ACC24FC746CC87819451EF437F499A81A568E79C59907F53A193652F81936ACm1t6J" TargetMode="External"/><Relationship Id="rId4523" Type="http://schemas.openxmlformats.org/officeDocument/2006/relationships/hyperlink" Target="consultantplus://offline/ref=0BD221B27BFE501D6ACC24FC746CC87819411FF838FB99A81A568E79C59907F53A193654F11Dm3t7J" TargetMode="External"/><Relationship Id="rId4730" Type="http://schemas.openxmlformats.org/officeDocument/2006/relationships/hyperlink" Target="consultantplus://offline/ref=0BD221B27BFE501D6ACC24FC746CC87819411DFB3AF399A81A568E79C59907F53A193652F81932A8m1t6J" TargetMode="External"/><Relationship Id="rId4968" Type="http://schemas.openxmlformats.org/officeDocument/2006/relationships/hyperlink" Target="consultantplus://offline/ref=0BD221B27BFE501D6ACC24FC746CC878194E1EF43FF199A81A568E79C59907F53A193650FDm1tFJ" TargetMode="External"/><Relationship Id="rId186" Type="http://schemas.openxmlformats.org/officeDocument/2006/relationships/hyperlink" Target="consultantplus://offline/ref=00FC604007246F79956948B0B96A3F00B33EA8380E6FC740509613328945688FD4AFA0B7E3119B5El6t0J" TargetMode="External"/><Relationship Id="rId393" Type="http://schemas.openxmlformats.org/officeDocument/2006/relationships/hyperlink" Target="consultantplus://offline/ref=0BD221B27BFE501D6ACC24FC746CC87819421CFE3EF499A81A568E79C59907F53A193652F81834A4m1tAJ" TargetMode="External"/><Relationship Id="rId2074" Type="http://schemas.openxmlformats.org/officeDocument/2006/relationships/hyperlink" Target="consultantplus://offline/ref=0BD221B27BFE501D6ACC24FC746CC878194114F439FB99A81A568E79C59907F53A193652FDm1tCJ" TargetMode="External"/><Relationship Id="rId2281" Type="http://schemas.openxmlformats.org/officeDocument/2006/relationships/hyperlink" Target="consultantplus://offline/ref=0BD221B27BFE501D6ACC24FC746CC878194114F439FB99A81A568E79C59907F53A193652F01Dm3t0J" TargetMode="External"/><Relationship Id="rId3125" Type="http://schemas.openxmlformats.org/officeDocument/2006/relationships/hyperlink" Target="consultantplus://offline/ref=0BD221B27BFE501D6ACC24FC746CC878194E1CF537F799A81A568E79C59907F53A193652F01Bm3t7J" TargetMode="External"/><Relationship Id="rId3332" Type="http://schemas.openxmlformats.org/officeDocument/2006/relationships/hyperlink" Target="consultantplus://offline/ref=0BD221B27BFE501D6ACC24FC746CC87819411FF838FB99A81A568E79C59907F53A193652FE11m3t0J" TargetMode="External"/><Relationship Id="rId3777" Type="http://schemas.openxmlformats.org/officeDocument/2006/relationships/hyperlink" Target="consultantplus://offline/ref=0BD221B27BFE501D6ACC24FC746CC87819411FF838FB99A81A568E79C59907F53A193652FE1Em3t0J" TargetMode="External"/><Relationship Id="rId3984" Type="http://schemas.openxmlformats.org/officeDocument/2006/relationships/hyperlink" Target="consultantplus://offline/ref=0BD221B27BFE501D6ACC24FC746CC87819411FF838FB99A81A568E79C59907F53A193654F018m3t5J" TargetMode="External"/><Relationship Id="rId4828" Type="http://schemas.openxmlformats.org/officeDocument/2006/relationships/hyperlink" Target="consultantplus://offline/ref=0BD221B27BFE501D6ACC24FC746CC878194014F836F299A81A568E79C59907F53A193652F81937ACm1t6J" TargetMode="External"/><Relationship Id="rId253" Type="http://schemas.openxmlformats.org/officeDocument/2006/relationships/hyperlink" Target="consultantplus://offline/ref=0BD221B27BFE501D6ACC24FC746CC878194415F43BF499A81A568E79C59907F53A193652F81E36ADm1t6J" TargetMode="External"/><Relationship Id="rId460" Type="http://schemas.openxmlformats.org/officeDocument/2006/relationships/hyperlink" Target="consultantplus://offline/ref=0BD221B27BFE501D6ACC24FC746CC878194E1EF43FF599A81A568E79C59907F53A193655F1m1tBJ" TargetMode="External"/><Relationship Id="rId698" Type="http://schemas.openxmlformats.org/officeDocument/2006/relationships/hyperlink" Target="consultantplus://offline/ref=0BD221B27BFE501D6ACC24FC746CC878194318F439F299A81A568E79C59907F53A193652F81936AEm1tCJ" TargetMode="External"/><Relationship Id="rId1090" Type="http://schemas.openxmlformats.org/officeDocument/2006/relationships/hyperlink" Target="consultantplus://offline/ref=0BD221B27BFE501D6ACC24FC746CC8781A411EFA3FF9C4A2120F827BC29658E23D503A53F81835mAt9J" TargetMode="External"/><Relationship Id="rId2141" Type="http://schemas.openxmlformats.org/officeDocument/2006/relationships/hyperlink" Target="consultantplus://offline/ref=0BD221B27BFE501D6ACC24FC746CC878194114F439FB99A81A568E79C59907F53A193657F91Em3t0J" TargetMode="External"/><Relationship Id="rId2379" Type="http://schemas.openxmlformats.org/officeDocument/2006/relationships/hyperlink" Target="consultantplus://offline/ref=0BD221B27BFE501D6ACC24FC746CC878194119F53EF499A81A568E79C59907F53A193652F81936ADm1t9J" TargetMode="External"/><Relationship Id="rId2586" Type="http://schemas.openxmlformats.org/officeDocument/2006/relationships/hyperlink" Target="consultantplus://offline/ref=0BD221B27BFE501D6ACC39EE626CC87819421CFD39FA99A81A568E79C5m9t9J" TargetMode="External"/><Relationship Id="rId2793" Type="http://schemas.openxmlformats.org/officeDocument/2006/relationships/hyperlink" Target="consultantplus://offline/ref=0BD221B27BFE501D6ACC24FC746CC87819411FF838FB99A81A568E79C59907F53A193654FB18m3t2J" TargetMode="External"/><Relationship Id="rId3637" Type="http://schemas.openxmlformats.org/officeDocument/2006/relationships/hyperlink" Target="consultantplus://offline/ref=0BD221B27BFE501D6ACC24FC746CC87819411DFC3DFB99A81A568E79C59907F53A193652F81937A8m1tBJ" TargetMode="External"/><Relationship Id="rId3844" Type="http://schemas.openxmlformats.org/officeDocument/2006/relationships/hyperlink" Target="consultantplus://offline/ref=0BD221B27BFE501D6ACC24FC746CC87819411FF838FB99A81A568E79C5m9t9J" TargetMode="External"/><Relationship Id="rId113" Type="http://schemas.openxmlformats.org/officeDocument/2006/relationships/hyperlink" Target="consultantplus://offline/ref=00FC604007246F79956948B0B96A3F00B334A83D066EC7405096133289l4t5J" TargetMode="External"/><Relationship Id="rId320" Type="http://schemas.openxmlformats.org/officeDocument/2006/relationships/hyperlink" Target="consultantplus://offline/ref=0BD221B27BFE501D6ACC24FC746CC878194E1EFA37F299A81A568E79C59907F53A193652F81934A5m1tEJ" TargetMode="External"/><Relationship Id="rId558" Type="http://schemas.openxmlformats.org/officeDocument/2006/relationships/hyperlink" Target="consultantplus://offline/ref=0BD221B27BFE501D6ACC24FC746CC878194415F43BF499A81A568E79C59907F53A193652F81C32A5m1t8J" TargetMode="External"/><Relationship Id="rId765" Type="http://schemas.openxmlformats.org/officeDocument/2006/relationships/hyperlink" Target="consultantplus://offline/ref=0BD221B27BFE501D6ACC24FC746CC8781B4118FE37F9C4A2120F827BC29658E23D503A53F81C36mAt8J" TargetMode="External"/><Relationship Id="rId972" Type="http://schemas.openxmlformats.org/officeDocument/2006/relationships/hyperlink" Target="consultantplus://offline/ref=0BD221B27BFE501D6ACC24FC746CC878194E1EFA37F499A81A568E79C5m9t9J" TargetMode="External"/><Relationship Id="rId1188" Type="http://schemas.openxmlformats.org/officeDocument/2006/relationships/hyperlink" Target="consultantplus://offline/ref=0BD221B27BFE501D6ACC24FC746CC87819411FF838FB99A81A568E79C59907F53A193657FA1Dm3t4J" TargetMode="External"/><Relationship Id="rId1395" Type="http://schemas.openxmlformats.org/officeDocument/2006/relationships/hyperlink" Target="consultantplus://offline/ref=0BD221B27BFE501D6ACC24FC746CC878194118F43CF799A81A568E79C59907F53A193652F81936A4m1t6J" TargetMode="External"/><Relationship Id="rId2001" Type="http://schemas.openxmlformats.org/officeDocument/2006/relationships/hyperlink" Target="consultantplus://offline/ref=0BD221B27BFE501D6ACC24FC746CC878104E1DF43EF9C4A2120F827BC29658E23D503A53F81934mAtDJ" TargetMode="External"/><Relationship Id="rId2239" Type="http://schemas.openxmlformats.org/officeDocument/2006/relationships/hyperlink" Target="consultantplus://offline/ref=0BD221B27BFE501D6ACC24FC746CC878194114F439FB99A81A568E79C59907F53A193652F81934ACm1t8J" TargetMode="External"/><Relationship Id="rId2446" Type="http://schemas.openxmlformats.org/officeDocument/2006/relationships/hyperlink" Target="consultantplus://offline/ref=0BD221B27BFE501D6ACC24FC746CC878194E1EF43FF199A81A568E79C59907F53A193657mFtCJ" TargetMode="External"/><Relationship Id="rId2653" Type="http://schemas.openxmlformats.org/officeDocument/2006/relationships/hyperlink" Target="consultantplus://offline/ref=0BD221B27BFE501D6ACC24FC746CC87819431AF936F599A81A568E79C59907F53A193652F81936AEm1tEJ" TargetMode="External"/><Relationship Id="rId2860" Type="http://schemas.openxmlformats.org/officeDocument/2006/relationships/hyperlink" Target="consultantplus://offline/ref=0BD221B27BFE501D6ACC24FC746CC87819411FF838FB99A81A568E79C59907F53A193652F81A33A4m1t6J" TargetMode="External"/><Relationship Id="rId3704" Type="http://schemas.openxmlformats.org/officeDocument/2006/relationships/hyperlink" Target="consultantplus://offline/ref=0BD221B27BFE501D6ACC24FC746CC87819411DFC3DFB99A81A568E79C59907F53A193652F81937AAm1tCJ" TargetMode="External"/><Relationship Id="rId418" Type="http://schemas.openxmlformats.org/officeDocument/2006/relationships/hyperlink" Target="consultantplus://offline/ref=0BD221B27BFE501D6ACC24FC746CC878194114F43EFB99A81A568E79C59907F53A193652F81936ADm1tDJ" TargetMode="External"/><Relationship Id="rId625" Type="http://schemas.openxmlformats.org/officeDocument/2006/relationships/hyperlink" Target="consultantplus://offline/ref=0BD221B27BFE501D6ACC24FC746CC878194415F43BF499A81A568E79C59907F53A193652F81937A4m1tCJ" TargetMode="External"/><Relationship Id="rId832" Type="http://schemas.openxmlformats.org/officeDocument/2006/relationships/hyperlink" Target="consultantplus://offline/ref=0BD221B27BFE501D6ACC24FC746CC8781C4515FD3DF9C4A2120F827BC29658E23D503A53F81937mAtAJ" TargetMode="External"/><Relationship Id="rId1048" Type="http://schemas.openxmlformats.org/officeDocument/2006/relationships/hyperlink" Target="consultantplus://offline/ref=0BD221B27BFE501D6ACC24FC746CC878194E1EFA37F499A81A568E79C5m9t9J" TargetMode="External"/><Relationship Id="rId1255" Type="http://schemas.openxmlformats.org/officeDocument/2006/relationships/hyperlink" Target="consultantplus://offline/ref=0BD221B27BFE501D6ACC24FC746CC87819411FF838FB99A81A568E79C59907F53A193652F81936ADm1t6J" TargetMode="External"/><Relationship Id="rId1462" Type="http://schemas.openxmlformats.org/officeDocument/2006/relationships/hyperlink" Target="consultantplus://offline/ref=0BD221B27BFE501D6ACC24FC746CC878194E1EF43FF199A81A568E79C59907F53A193651FAm1t9J" TargetMode="External"/><Relationship Id="rId2306" Type="http://schemas.openxmlformats.org/officeDocument/2006/relationships/hyperlink" Target="consultantplus://offline/ref=0BD221B27BFE501D6ACC24FC746CC878194114F439FB99A81A568E79C59907F53A193657FA18m3tEJ" TargetMode="External"/><Relationship Id="rId2513" Type="http://schemas.openxmlformats.org/officeDocument/2006/relationships/hyperlink" Target="consultantplus://offline/ref=0BD221B27BFE501D6ACC24FC746CC878194119F53EF499A81A568E79C59907F53A193652F81930AFm1tEJ" TargetMode="External"/><Relationship Id="rId2958" Type="http://schemas.openxmlformats.org/officeDocument/2006/relationships/hyperlink" Target="consultantplus://offline/ref=0BD221B27BFE501D6ACC39EE626CC87811431CFC3DF9C4A2120F827BmCt2J" TargetMode="External"/><Relationship Id="rId3911" Type="http://schemas.openxmlformats.org/officeDocument/2006/relationships/hyperlink" Target="consultantplus://offline/ref=0BD221B27BFE501D6ACC24FC746CC87819411FF838FB99A81A568E79C59907F53A193652F91D36mAtAJ" TargetMode="External"/><Relationship Id="rId5017" Type="http://schemas.openxmlformats.org/officeDocument/2006/relationships/hyperlink" Target="consultantplus://offline/ref=0BD221B27BFE501D6ACC24FC746CC878194214FB37F499A81A568E79C59907F53A193651FDm1t9J" TargetMode="External"/><Relationship Id="rId1115" Type="http://schemas.openxmlformats.org/officeDocument/2006/relationships/hyperlink" Target="consultantplus://offline/ref=0BD221B27BFE501D6ACC24FC746CC87819421BFA3DF299A81A568E79C5m9t9J" TargetMode="External"/><Relationship Id="rId1322" Type="http://schemas.openxmlformats.org/officeDocument/2006/relationships/hyperlink" Target="consultantplus://offline/ref=0BD221B27BFE501D6ACC39EE626CC878104418FA3DF9C4A2120F827BmCt2J" TargetMode="External"/><Relationship Id="rId1767" Type="http://schemas.openxmlformats.org/officeDocument/2006/relationships/hyperlink" Target="consultantplus://offline/ref=0BD221B27BFE501D6ACC24FC746CC878194018F53CF199A81A568E79C59907F53A193652FEm1tDJ" TargetMode="External"/><Relationship Id="rId1974" Type="http://schemas.openxmlformats.org/officeDocument/2006/relationships/hyperlink" Target="consultantplus://offline/ref=0BD221B27BFE501D6ACC24FC746CC878194E1DF43FF9C4A2120F827BC29658E23D503A53F81937mAt4J" TargetMode="External"/><Relationship Id="rId2720" Type="http://schemas.openxmlformats.org/officeDocument/2006/relationships/hyperlink" Target="consultantplus://offline/ref=0BD221B27BFE501D6ACC24FC746CC87819411FF838FB99A81A568E79C59907F53A193654FBm1tEJ" TargetMode="External"/><Relationship Id="rId2818" Type="http://schemas.openxmlformats.org/officeDocument/2006/relationships/hyperlink" Target="consultantplus://offline/ref=0BD221B27BFE501D6ACC24FC746CC87819411FF838FB99A81A568E79C59907F53A193657F919m3t2J" TargetMode="External"/><Relationship Id="rId4173" Type="http://schemas.openxmlformats.org/officeDocument/2006/relationships/hyperlink" Target="consultantplus://offline/ref=0BD221B27BFE501D6ACC24FC746CC878194314FB3BF799A81A568E79C5m9t9J" TargetMode="External"/><Relationship Id="rId4380" Type="http://schemas.openxmlformats.org/officeDocument/2006/relationships/hyperlink" Target="consultantplus://offline/ref=0BD221B27BFE501D6ACC24FC746CC878194614F43BF099A81A568E79C59907F53A193652F81930ABm1tFJ" TargetMode="External"/><Relationship Id="rId4478" Type="http://schemas.openxmlformats.org/officeDocument/2006/relationships/hyperlink" Target="consultantplus://offline/ref=0BD221B27BFE501D6ACC24FC746CC878194515FA38FA99A81A568E79C59907F53A193652F81937ACm1tAJ" TargetMode="External"/><Relationship Id="rId59" Type="http://schemas.openxmlformats.org/officeDocument/2006/relationships/hyperlink" Target="consultantplus://offline/ref=00FC604007246F79956948B0B96A3F00B334A3360269C740509613328945688FD4AFA0B7E3179E51l6t1J" TargetMode="External"/><Relationship Id="rId1627" Type="http://schemas.openxmlformats.org/officeDocument/2006/relationships/hyperlink" Target="consultantplus://offline/ref=0BD221B27BFE501D6ACC24FC746CC878194315FC3CFB99A81A568E79C59907F53A193652F81036ABm1tAJ" TargetMode="External"/><Relationship Id="rId1834" Type="http://schemas.openxmlformats.org/officeDocument/2006/relationships/hyperlink" Target="consultantplus://offline/ref=0BD221B27BFE501D6ACC24FC746CC878194E1EF43FF199A81A568E79C59907F53A193652F81936AAm1tFJ" TargetMode="External"/><Relationship Id="rId3287" Type="http://schemas.openxmlformats.org/officeDocument/2006/relationships/hyperlink" Target="consultantplus://offline/ref=0BD221B27BFE501D6ACC24FC746CC87819411CFD37F599A81A568E79C59907F53A193652F81932A5m1tCJ" TargetMode="External"/><Relationship Id="rId4033" Type="http://schemas.openxmlformats.org/officeDocument/2006/relationships/hyperlink" Target="consultantplus://offline/ref=0BD221B27BFE501D6ACC39EE626CC87819441FF838F499A81A568E79C5m9t9J" TargetMode="External"/><Relationship Id="rId4240" Type="http://schemas.openxmlformats.org/officeDocument/2006/relationships/hyperlink" Target="consultantplus://offline/ref=0BD221B27BFE501D6ACC24FC746CC878194314FB3BF799A81A568E79C59907F53A193652F81A3EADm1tCJ" TargetMode="External"/><Relationship Id="rId4338" Type="http://schemas.openxmlformats.org/officeDocument/2006/relationships/hyperlink" Target="consultantplus://offline/ref=0BD221B27BFE501D6ACC24FC746CC878194E1EFC3DF599A81A568E79C59907F53A193652F81937A4m1t7J" TargetMode="External"/><Relationship Id="rId4685" Type="http://schemas.openxmlformats.org/officeDocument/2006/relationships/hyperlink" Target="consultantplus://offline/ref=0BD221B27BFE501D6ACC24FC746CC87819411FF838FB99A81A568E79C59907F53A193652F81A33ABm1tCJ" TargetMode="External"/><Relationship Id="rId4892" Type="http://schemas.openxmlformats.org/officeDocument/2006/relationships/hyperlink" Target="consultantplus://offline/ref=0BD221B27BFE501D6ACC24FC746CC87819411FF838FB99A81A568E79C59907F53A193656FA1Cm3t1J" TargetMode="External"/><Relationship Id="rId2096" Type="http://schemas.openxmlformats.org/officeDocument/2006/relationships/hyperlink" Target="consultantplus://offline/ref=0BD221B27BFE501D6ACC24FC746CC878194114F439FB99A81A568E79C59907F53A193652F81934ACm1t8J" TargetMode="External"/><Relationship Id="rId3494" Type="http://schemas.openxmlformats.org/officeDocument/2006/relationships/hyperlink" Target="consultantplus://offline/ref=0BD221B27BFE501D6ACC24FC746CC87819411FF838FB99A81A568E79C59907F53A193654F119m3tFJ" TargetMode="External"/><Relationship Id="rId3799" Type="http://schemas.openxmlformats.org/officeDocument/2006/relationships/hyperlink" Target="consultantplus://offline/ref=0BD221B27BFE501D6ACC24FC746CC87819411FF838FB99A81A568E79C59907F53A193652F81A30ABm1tDJ" TargetMode="External"/><Relationship Id="rId4100" Type="http://schemas.openxmlformats.org/officeDocument/2006/relationships/hyperlink" Target="consultantplus://offline/ref=0BD221B27BFE501D6ACC24FC746CC878194E1CF537F799A81A568E79C5m9t9J" TargetMode="External"/><Relationship Id="rId4545" Type="http://schemas.openxmlformats.org/officeDocument/2006/relationships/hyperlink" Target="consultantplus://offline/ref=0BD221B27BFE501D6ACC24FC746CC878194019FD3CF099A81A568E79C5m9t9J" TargetMode="External"/><Relationship Id="rId4752" Type="http://schemas.openxmlformats.org/officeDocument/2006/relationships/hyperlink" Target="consultantplus://offline/ref=0BD221B27BFE501D6ACC24FC746CC87819411FF838FB99A81A568E79C59907F53A193652F81030mAtBJ" TargetMode="External"/><Relationship Id="rId1901" Type="http://schemas.openxmlformats.org/officeDocument/2006/relationships/hyperlink" Target="consultantplus://offline/ref=0BD221B27BFE501D6ACC24FC746CC878194314FE38F099A81A568E79C59907F53A193652F81933A5m1t9J" TargetMode="External"/><Relationship Id="rId3147" Type="http://schemas.openxmlformats.org/officeDocument/2006/relationships/hyperlink" Target="consultantplus://offline/ref=0BD221B27BFE501D6ACC24FC746CC87819411FF838FB99A81A568E79C59907F53A193652F81933ADm1tBJ" TargetMode="External"/><Relationship Id="rId3354" Type="http://schemas.openxmlformats.org/officeDocument/2006/relationships/hyperlink" Target="consultantplus://offline/ref=0BD221B27BFE501D6ACC24FC746CC878194515FB3DF599A81A568E79C59907F53A193652F81936ABm1t6J" TargetMode="External"/><Relationship Id="rId3561" Type="http://schemas.openxmlformats.org/officeDocument/2006/relationships/hyperlink" Target="consultantplus://offline/ref=0BD221B27BFE501D6ACC24FC746CC87819411DFC3DFB99A81A568E79C59907F53A193652F81937A5m1tBJ" TargetMode="External"/><Relationship Id="rId3659" Type="http://schemas.openxmlformats.org/officeDocument/2006/relationships/hyperlink" Target="consultantplus://offline/ref=0BD221B27BFE501D6ACC24FC746CC87819411DFC3DFB99A81A568E79C59907F53A193652F81937AAm1tDJ" TargetMode="External"/><Relationship Id="rId4405" Type="http://schemas.openxmlformats.org/officeDocument/2006/relationships/hyperlink" Target="consultantplus://offline/ref=0BD221B27BFE501D6ACC24FC746CC878194314FB3BF799A81A568E79C59907F53A193652F8183EAEm1tCJ" TargetMode="External"/><Relationship Id="rId4612" Type="http://schemas.openxmlformats.org/officeDocument/2006/relationships/hyperlink" Target="consultantplus://offline/ref=0BD221B27BFE501D6ACC39EE626CC878194618FD37F299A81A568E79C5m9t9J" TargetMode="External"/><Relationship Id="rId275" Type="http://schemas.openxmlformats.org/officeDocument/2006/relationships/hyperlink" Target="consultantplus://offline/ref=0BD221B27BFE501D6ACC24FC746CC878194415F43BF499A81A568E79C59907F53A193652F81C33AFm1tFJ" TargetMode="External"/><Relationship Id="rId482" Type="http://schemas.openxmlformats.org/officeDocument/2006/relationships/hyperlink" Target="consultantplus://offline/ref=0BD221B27BFE501D6ACC24FC746CC878194E1CF53BFA99A81A568E79C59907F53A193652F81837A4m1t7J" TargetMode="External"/><Relationship Id="rId2163" Type="http://schemas.openxmlformats.org/officeDocument/2006/relationships/hyperlink" Target="consultantplus://offline/ref=0BD221B27BFE501D6ACC24FC746CC878194114F439FB99A81A568E79C59907F53A193652FAm1t1J" TargetMode="External"/><Relationship Id="rId2370" Type="http://schemas.openxmlformats.org/officeDocument/2006/relationships/hyperlink" Target="consultantplus://offline/ref=0BD221B27BFE501D6ACC2AF9756CC8781D4714FD3EF9C4A2120F827BmCt2J" TargetMode="External"/><Relationship Id="rId3007" Type="http://schemas.openxmlformats.org/officeDocument/2006/relationships/hyperlink" Target="consultantplus://offline/ref=0BD221B27BFE501D6ACC24FC746CC878194515FB3DF599A81A568E79C59907F53A193652F81936AEm1t6J" TargetMode="External"/><Relationship Id="rId3214" Type="http://schemas.openxmlformats.org/officeDocument/2006/relationships/hyperlink" Target="consultantplus://offline/ref=0BD221B27BFE501D6ACC24FC746CC87819411FF838FB99A81A568E79C59907F53A193652F81B34ABm1t7J" TargetMode="External"/><Relationship Id="rId3421" Type="http://schemas.openxmlformats.org/officeDocument/2006/relationships/hyperlink" Target="consultantplus://offline/ref=0BD221B27BFE501D6ACC24FC746CC87819411DFC3DFB99A81A568E79C59907F53A193652F8193FAAm1t9J" TargetMode="External"/><Relationship Id="rId3866" Type="http://schemas.openxmlformats.org/officeDocument/2006/relationships/hyperlink" Target="consultantplus://offline/ref=0BD221B27BFE501D6ACC24FC746CC87819411FF838FB99A81A568E79C59907F53A19365AF11Bm3t1J" TargetMode="External"/><Relationship Id="rId4917" Type="http://schemas.openxmlformats.org/officeDocument/2006/relationships/hyperlink" Target="consultantplus://offline/ref=0BD221B27BFE501D6ACC24FC746CC878194E1EFE3DF299A81A568E79C59907F53A193652F81936AAm1t9J" TargetMode="External"/><Relationship Id="rId135" Type="http://schemas.openxmlformats.org/officeDocument/2006/relationships/hyperlink" Target="consultantplus://offline/ref=00FC604007246F79956948B0B96A3F00B331AF370769C740509613328945688FD4AFA0B7E311915Bl6t7J" TargetMode="External"/><Relationship Id="rId342" Type="http://schemas.openxmlformats.org/officeDocument/2006/relationships/hyperlink" Target="consultantplus://offline/ref=0BD221B27BFE501D6ACC24FC746CC878194415F43BF499A81A568E79C59907F53A193652F81F37A4m1tFJ" TargetMode="External"/><Relationship Id="rId787" Type="http://schemas.openxmlformats.org/officeDocument/2006/relationships/hyperlink" Target="consultantplus://offline/ref=0BD221B27BFE501D6ACC24FC746CC878194015FC3BF299A81A568E79C59907F53A193652F81934ACm1t8J" TargetMode="External"/><Relationship Id="rId994" Type="http://schemas.openxmlformats.org/officeDocument/2006/relationships/hyperlink" Target="consultantplus://offline/ref=0BD221B27BFE501D6ACC24FC746CC878194E1EFA37F499A81A568E79C59907F53A193652F019m3t2J" TargetMode="External"/><Relationship Id="rId2023" Type="http://schemas.openxmlformats.org/officeDocument/2006/relationships/hyperlink" Target="consultantplus://offline/ref=0BD221B27BFE501D6ACC24FC746CC878194314FE38F099A81A568E79C59907F53A193652F81934A4m1t9J" TargetMode="External"/><Relationship Id="rId2230" Type="http://schemas.openxmlformats.org/officeDocument/2006/relationships/hyperlink" Target="consultantplus://offline/ref=0BD221B27BFE501D6ACC24FC746CC878194E1EF43FF199A81A568E79C59907F53A193651FAm1t8J" TargetMode="External"/><Relationship Id="rId2468" Type="http://schemas.openxmlformats.org/officeDocument/2006/relationships/hyperlink" Target="consultantplus://offline/ref=0BD221B27BFE501D6ACC24FC746CC878194119F53EF499A81A568E79C59907F53A193652F81933AFm1tDJ" TargetMode="External"/><Relationship Id="rId2675" Type="http://schemas.openxmlformats.org/officeDocument/2006/relationships/hyperlink" Target="consultantplus://offline/ref=0BD221B27BFE501D6ACC24FC746CC87819411FF838FB99A81A568E79C5m9t9J" TargetMode="External"/><Relationship Id="rId2882" Type="http://schemas.openxmlformats.org/officeDocument/2006/relationships/hyperlink" Target="consultantplus://offline/ref=0BD221B27BFE501D6ACC24FC746CC87819411FF838FB99A81A568E79C59907F53A193654F010m3t3J" TargetMode="External"/><Relationship Id="rId3519" Type="http://schemas.openxmlformats.org/officeDocument/2006/relationships/hyperlink" Target="consultantplus://offline/ref=0BD221B27BFE501D6ACC24FC746CC87819411DFC3DFB99A81A568E79C59907F53A193652F81937ACm1tAJ" TargetMode="External"/><Relationship Id="rId3726" Type="http://schemas.openxmlformats.org/officeDocument/2006/relationships/hyperlink" Target="consultantplus://offline/ref=0BD221B27BFE501D6ACC24FC746CC87819411DFC3DFB99A81A568E79C59907F53A193652F81937A4m1t6J" TargetMode="External"/><Relationship Id="rId3933" Type="http://schemas.openxmlformats.org/officeDocument/2006/relationships/hyperlink" Target="consultantplus://offline/ref=0BD221B27BFE501D6ACC24FC746CC87819401FFF3CF299A81A568E79C5m9t9J" TargetMode="External"/><Relationship Id="rId202" Type="http://schemas.openxmlformats.org/officeDocument/2006/relationships/hyperlink" Target="consultantplus://offline/ref=00FC604007246F79956948B0B96A3F00B33EAA370E6AC740509613328945688FD4AFA0B4E515l9tFJ" TargetMode="External"/><Relationship Id="rId647" Type="http://schemas.openxmlformats.org/officeDocument/2006/relationships/hyperlink" Target="consultantplus://offline/ref=0BD221B27BFE501D6ACC24FC746CC878194415F43BF499A81A568E79C59907F53A193652F81E36AEm1tAJ" TargetMode="External"/><Relationship Id="rId854" Type="http://schemas.openxmlformats.org/officeDocument/2006/relationships/hyperlink" Target="consultantplus://offline/ref=0BD221B27BFE501D6ACC24FC746CC8781A421EFB3AF9C4A2120F827BC29658E23D503A53F81835mAtCJ" TargetMode="External"/><Relationship Id="rId1277" Type="http://schemas.openxmlformats.org/officeDocument/2006/relationships/hyperlink" Target="consultantplus://offline/ref=0BD221B27BFE501D6ACC24FC746CC8781B4E19FB3EF9C4A2120F827BC29658E23D503A53F81937mAt8J" TargetMode="External"/><Relationship Id="rId1484" Type="http://schemas.openxmlformats.org/officeDocument/2006/relationships/hyperlink" Target="consultantplus://offline/ref=0BD221B27BFE501D6ACC24FC746CC878194E1EF43FF199A81A568E79C59907F53A193652F81937AFm1tFJ" TargetMode="External"/><Relationship Id="rId1691" Type="http://schemas.openxmlformats.org/officeDocument/2006/relationships/hyperlink" Target="consultantplus://offline/ref=0BD221B27BFE501D6ACC24FC746CC878194314FE38F099A81A568E79C59907F53A193652F81937A9m1t9J" TargetMode="External"/><Relationship Id="rId2328" Type="http://schemas.openxmlformats.org/officeDocument/2006/relationships/hyperlink" Target="consultantplus://offline/ref=0BD221B27BFE501D6ACC2AE8716CC8781E4F1FF439F9C4A2120F827BmCt2J" TargetMode="External"/><Relationship Id="rId2535" Type="http://schemas.openxmlformats.org/officeDocument/2006/relationships/hyperlink" Target="consultantplus://offline/ref=0BD221B27BFE501D6ACC24FC746CC878194119F53EF499A81A568E79C59907F53A193652F81930A4m1t6J" TargetMode="External"/><Relationship Id="rId2742" Type="http://schemas.openxmlformats.org/officeDocument/2006/relationships/hyperlink" Target="consultantplus://offline/ref=0BD221B27BFE501D6ACC24FC746CC87819411FF838FB99A81A568E79C59907F53A193652FE18m3t1J" TargetMode="External"/><Relationship Id="rId4195" Type="http://schemas.openxmlformats.org/officeDocument/2006/relationships/hyperlink" Target="consultantplus://offline/ref=0BD221B27BFE501D6ACC24FC746CC878194314FB3BF799A81A568E79C59907F53A193652F81A31AAm1t7J" TargetMode="External"/><Relationship Id="rId507" Type="http://schemas.openxmlformats.org/officeDocument/2006/relationships/hyperlink" Target="consultantplus://offline/ref=0BD221B27BFE501D6ACC39EE626CC87819461AFF36F699A81A568E79C5m9t9J" TargetMode="External"/><Relationship Id="rId714" Type="http://schemas.openxmlformats.org/officeDocument/2006/relationships/hyperlink" Target="consultantplus://offline/ref=0BD221B27BFE501D6ACC24FC746CC87819411CFE3DF299A81A568E79C59907F53A193652F81832AAm1tCJ" TargetMode="External"/><Relationship Id="rId921" Type="http://schemas.openxmlformats.org/officeDocument/2006/relationships/hyperlink" Target="consultantplus://offline/ref=0BD221B27BFE501D6ACC24FC746CC87819411AFE3CF199A81A568E79C59907F53A193652F81936A8m1tAJ" TargetMode="External"/><Relationship Id="rId1137" Type="http://schemas.openxmlformats.org/officeDocument/2006/relationships/hyperlink" Target="consultantplus://offline/ref=0BD221B27BFE501D6ACC24FC746CC87819411CF939F199A81A568E79C59907F53A193652F81935ADm1t9J" TargetMode="External"/><Relationship Id="rId1344" Type="http://schemas.openxmlformats.org/officeDocument/2006/relationships/hyperlink" Target="consultantplus://offline/ref=0BD221B27BFE501D6ACC24FC746CC87819411FF838FB99A81A568E79C59907F53A193652F8183EAFm1tAJ" TargetMode="External"/><Relationship Id="rId1551" Type="http://schemas.openxmlformats.org/officeDocument/2006/relationships/hyperlink" Target="consultantplus://offline/ref=0BD221B27BFE501D6ACC24FC746CC878194114F43EFB99A81A568E79C59907F53A193652F8193EA5m1tAJ" TargetMode="External"/><Relationship Id="rId1789" Type="http://schemas.openxmlformats.org/officeDocument/2006/relationships/hyperlink" Target="consultantplus://offline/ref=0BD221B27BFE501D6ACC24FC746CC878194314FE38F099A81A568E79C59907F53A193652F81933AFm1tDJ" TargetMode="External"/><Relationship Id="rId1996" Type="http://schemas.openxmlformats.org/officeDocument/2006/relationships/hyperlink" Target="consultantplus://offline/ref=0BD221B27BFE501D6ACC24FC746CC878194314FE38F099A81A568E79C59907F53A193652F81833A5m1tFJ" TargetMode="External"/><Relationship Id="rId2602" Type="http://schemas.openxmlformats.org/officeDocument/2006/relationships/hyperlink" Target="consultantplus://offline/ref=0BD221B27BFE501D6ACC24FC746CC878194019FD3CF099A81A568E79C59907F53A193652F81937A8m1tAJ" TargetMode="External"/><Relationship Id="rId4055" Type="http://schemas.openxmlformats.org/officeDocument/2006/relationships/hyperlink" Target="consultantplus://offline/ref=0BD221B27BFE501D6ACC24FC746CC87819411FF838FB99A81A568E79C59907F53A193654F019m3t3J" TargetMode="External"/><Relationship Id="rId4262" Type="http://schemas.openxmlformats.org/officeDocument/2006/relationships/hyperlink" Target="consultantplus://offline/ref=0BD221B27BFE501D6ACC24FC746CC878194314FB3BF799A81A568E79C59907F53A193652F81A37A8m1tEJ" TargetMode="External"/><Relationship Id="rId50" Type="http://schemas.openxmlformats.org/officeDocument/2006/relationships/hyperlink" Target="consultantplus://offline/ref=00FC604007246F79956948B0B96A3F00B33EA839066FC740509613328945688FD4AFA0B7E310985Bl6t1J" TargetMode="External"/><Relationship Id="rId1204" Type="http://schemas.openxmlformats.org/officeDocument/2006/relationships/hyperlink" Target="consultantplus://offline/ref=0BD221B27BFE501D6ACC24FC746CC87819411CF939F199A81A568E79C59907F53A193652F81936A5m1tEJ" TargetMode="External"/><Relationship Id="rId1411" Type="http://schemas.openxmlformats.org/officeDocument/2006/relationships/hyperlink" Target="consultantplus://offline/ref=0BD221B27BFE501D6ACC24FC746CC878194118F43CF799A81A568E79C59907F53A193652F81937ADm1tFJ" TargetMode="External"/><Relationship Id="rId1649" Type="http://schemas.openxmlformats.org/officeDocument/2006/relationships/hyperlink" Target="consultantplus://offline/ref=0BD221B27BFE501D6ACC24FC746CC878194E1EF43FF199A81A568E79C59907F53A193656FFm1t0J" TargetMode="External"/><Relationship Id="rId1856" Type="http://schemas.openxmlformats.org/officeDocument/2006/relationships/hyperlink" Target="consultantplus://offline/ref=0BD221B27BFE501D6ACC24FC746CC878194314FE38F099A81A568E79C59907F53A193652F81933AAm1tDJ" TargetMode="External"/><Relationship Id="rId2907" Type="http://schemas.openxmlformats.org/officeDocument/2006/relationships/hyperlink" Target="consultantplus://offline/ref=0BD221B27BFE501D6ACC24FC746CC878194514FC38F499A81A568E79C59907F53A193652F81937AFm1t7J" TargetMode="External"/><Relationship Id="rId3071" Type="http://schemas.openxmlformats.org/officeDocument/2006/relationships/hyperlink" Target="consultantplus://offline/ref=0BD221B27BFE501D6ACC24FC746CC878194019FD3CF099A81A568E79C5m9t9J" TargetMode="External"/><Relationship Id="rId4567" Type="http://schemas.openxmlformats.org/officeDocument/2006/relationships/hyperlink" Target="consultantplus://offline/ref=0BD221B27BFE501D6ACC24FC746CC87819411FF838FB99A81A568E79C59907F53A193652F01Bm3t6J" TargetMode="External"/><Relationship Id="rId4774" Type="http://schemas.openxmlformats.org/officeDocument/2006/relationships/hyperlink" Target="consultantplus://offline/ref=0BD221B27BFE501D6ACC24FC746CC878194014F836F299A81A568E79C59907F53A193652F81937A8m1tCJ" TargetMode="External"/><Relationship Id="rId1509" Type="http://schemas.openxmlformats.org/officeDocument/2006/relationships/hyperlink" Target="consultantplus://offline/ref=0BD221B27BFE501D6ACC24FC746CC878194114F43EFB99A81A568E79C59907F53A193652F81933A4m1tFJ" TargetMode="External"/><Relationship Id="rId1716" Type="http://schemas.openxmlformats.org/officeDocument/2006/relationships/hyperlink" Target="consultantplus://offline/ref=0BD221B27BFE501D6ACC24FC746CC878194E1EF43FF199A81A568E79C59907F53A193652F0m1tEJ" TargetMode="External"/><Relationship Id="rId1923" Type="http://schemas.openxmlformats.org/officeDocument/2006/relationships/hyperlink" Target="consultantplus://offline/ref=0BD221B27BFE501D6ACC24FC746CC878194314FE38F099A81A568E79C59907F53A193652F81930AEm1tAJ" TargetMode="External"/><Relationship Id="rId3169" Type="http://schemas.openxmlformats.org/officeDocument/2006/relationships/hyperlink" Target="consultantplus://offline/ref=0BD221B27BFE501D6ACC24FC746CC87819411FF838FB99A81A568E79C59907F53A193652F81A30AFm1t6J" TargetMode="External"/><Relationship Id="rId3376" Type="http://schemas.openxmlformats.org/officeDocument/2006/relationships/hyperlink" Target="consultantplus://offline/ref=0BD221B27BFE501D6ACC24FC746CC878194019FD3CF099A81A568E79C5m9t9J" TargetMode="External"/><Relationship Id="rId3583" Type="http://schemas.openxmlformats.org/officeDocument/2006/relationships/hyperlink" Target="consultantplus://offline/ref=0BD221B27BFE501D6ACC24FC746CC87819411DFC3DFB99A81A568E79C59907F53A193652F81937ADm1t8J" TargetMode="External"/><Relationship Id="rId4122" Type="http://schemas.openxmlformats.org/officeDocument/2006/relationships/hyperlink" Target="consultantplus://offline/ref=0BD221B27BFE501D6ACC24FC746CC878194018F53CFA99A81A568E79C5m9t9J" TargetMode="External"/><Relationship Id="rId4427" Type="http://schemas.openxmlformats.org/officeDocument/2006/relationships/hyperlink" Target="consultantplus://offline/ref=0BD221B27BFE501D6ACC24FC746CC878194314FB3BF799A81A568E79C59907F53A193652F81B36ACm1tEJ" TargetMode="External"/><Relationship Id="rId4981" Type="http://schemas.openxmlformats.org/officeDocument/2006/relationships/hyperlink" Target="consultantplus://offline/ref=0BD221B27BFE501D6ACC24FC746CC87819401CFB36F499A81A568E79C59907F53A193652F81936ABm1tBJ" TargetMode="External"/><Relationship Id="rId297" Type="http://schemas.openxmlformats.org/officeDocument/2006/relationships/hyperlink" Target="consultantplus://offline/ref=0BD221B27BFE501D6ACC24FC746CC878194E1EFA37F299A81A568E79C59907F53A193652F0m1tFJ" TargetMode="External"/><Relationship Id="rId2185" Type="http://schemas.openxmlformats.org/officeDocument/2006/relationships/hyperlink" Target="consultantplus://offline/ref=0BD221B27BFE501D6ACC24FC746CC878194114F439FB99A81A568E79C59907F53A193652FDm1tCJ" TargetMode="External"/><Relationship Id="rId2392" Type="http://schemas.openxmlformats.org/officeDocument/2006/relationships/hyperlink" Target="consultantplus://offline/ref=0BD221B27BFE501D6ACC24FC746CC878194119F53EF499A81A568E79C59907F53A193652F81933ABm1tDJ" TargetMode="External"/><Relationship Id="rId3029" Type="http://schemas.openxmlformats.org/officeDocument/2006/relationships/hyperlink" Target="consultantplus://offline/ref=0BD221B27BFE501D6ACC39EE626CC878114015FD3FF9C4A2120F827BmCt2J" TargetMode="External"/><Relationship Id="rId3236" Type="http://schemas.openxmlformats.org/officeDocument/2006/relationships/hyperlink" Target="consultantplus://offline/ref=0BD221B27BFE501D6ACC24FC746CC8781F451CFD37F9C4A2120F827BC29658E23D503A53FC1B32mAtAJ" TargetMode="External"/><Relationship Id="rId3790" Type="http://schemas.openxmlformats.org/officeDocument/2006/relationships/hyperlink" Target="consultantplus://offline/ref=0BD221B27BFE501D6ACC24FC746CC87819411FF838FB99A81A568E79C59907F53A193652F81832A8m1tCJ" TargetMode="External"/><Relationship Id="rId3888" Type="http://schemas.openxmlformats.org/officeDocument/2006/relationships/hyperlink" Target="consultantplus://offline/ref=0BD221B27BFE501D6ACC24FC746CC87819441CFB37F699A81A568E79C5m9t9J" TargetMode="External"/><Relationship Id="rId4634" Type="http://schemas.openxmlformats.org/officeDocument/2006/relationships/hyperlink" Target="consultantplus://offline/ref=0BD221B27BFE501D6ACC39EE626CC878114F19FF37F9C4A2120F827BmCt2J" TargetMode="External"/><Relationship Id="rId4841" Type="http://schemas.openxmlformats.org/officeDocument/2006/relationships/hyperlink" Target="consultantplus://offline/ref=0BD221B27BFE501D6ACC24FC746CC878194014F836F299A81A568E79C59907F53A193652F81937ADm1t6J" TargetMode="External"/><Relationship Id="rId4939" Type="http://schemas.openxmlformats.org/officeDocument/2006/relationships/hyperlink" Target="consultantplus://offline/ref=0BD221B27BFE501D6ACC24FC746CC878194E1EFA37F499A81A568E79C59907F53A193657F1m1tFJ" TargetMode="External"/><Relationship Id="rId157" Type="http://schemas.openxmlformats.org/officeDocument/2006/relationships/hyperlink" Target="consultantplus://offline/ref=00FC604007246F79956948B0B96A3F00B33EA8380E6FC740509613328945688FD4AFA0B7E3119B5Cl6t5J" TargetMode="External"/><Relationship Id="rId364" Type="http://schemas.openxmlformats.org/officeDocument/2006/relationships/hyperlink" Target="consultantplus://offline/ref=0BD221B27BFE501D6ACC24FC746CC87819421FFF3CF299A81A568E79C59907F53A193652F81937A9m1tFJ" TargetMode="External"/><Relationship Id="rId2045" Type="http://schemas.openxmlformats.org/officeDocument/2006/relationships/hyperlink" Target="consultantplus://offline/ref=0BD221B27BFE501D6ACC24FC746CC878194314FE38F099A81A568E79C59907F53A193652F81934A5m1t9J" TargetMode="External"/><Relationship Id="rId2697" Type="http://schemas.openxmlformats.org/officeDocument/2006/relationships/hyperlink" Target="consultantplus://offline/ref=0BD221B27BFE501D6ACC24FC746CC87819411FF838FB99A81A568E79C59907F53A193657FB11m3t0J" TargetMode="External"/><Relationship Id="rId3443" Type="http://schemas.openxmlformats.org/officeDocument/2006/relationships/hyperlink" Target="consultantplus://offline/ref=0BD221B27BFE501D6ACC24FC746CC87819411FF838FB99A81A568E79C59907F53A193654F119m3tFJ" TargetMode="External"/><Relationship Id="rId3650" Type="http://schemas.openxmlformats.org/officeDocument/2006/relationships/hyperlink" Target="consultantplus://offline/ref=0BD221B27BFE501D6ACC24FC746CC87819411DFC3DFB99A81A568E79C59907F53A193652F81937A8m1t7J" TargetMode="External"/><Relationship Id="rId3748" Type="http://schemas.openxmlformats.org/officeDocument/2006/relationships/hyperlink" Target="consultantplus://offline/ref=0BD221B27BFE501D6ACC24FC746CC87819411DFC3DFB99A81A568E79C59907F53A193652F81937A5m1tBJ" TargetMode="External"/><Relationship Id="rId4701" Type="http://schemas.openxmlformats.org/officeDocument/2006/relationships/hyperlink" Target="consultantplus://offline/ref=0BD221B27BFE501D6ACC24FC746CC878194E1CF537F799A81A568E79C59907F53A193652F81934AFm1t6J" TargetMode="External"/><Relationship Id="rId571" Type="http://schemas.openxmlformats.org/officeDocument/2006/relationships/hyperlink" Target="consultantplus://offline/ref=0BD221B27BFE501D6ACC24FC746CC878194415F43BF499A81A568E79C59907F53A193652F81C33AFm1tDJ" TargetMode="External"/><Relationship Id="rId669" Type="http://schemas.openxmlformats.org/officeDocument/2006/relationships/hyperlink" Target="consultantplus://offline/ref=0BD221B27BFE501D6ACC24FC746CC878194E1CF537F799A81A568E79C59907F53A193651F010m3t1J" TargetMode="External"/><Relationship Id="rId876" Type="http://schemas.openxmlformats.org/officeDocument/2006/relationships/hyperlink" Target="consultantplus://offline/ref=0BD221B27BFE501D6ACC24FC746CC8781A421EFB3AF9C4A2120F827BC29658E23D503A53F81A30mAtDJ" TargetMode="External"/><Relationship Id="rId1299" Type="http://schemas.openxmlformats.org/officeDocument/2006/relationships/hyperlink" Target="consultantplus://offline/ref=0BD221B27BFE501D6ACC39EE626CC87819421CFA3BFA99A81A568E79C5m9t9J" TargetMode="External"/><Relationship Id="rId2252" Type="http://schemas.openxmlformats.org/officeDocument/2006/relationships/hyperlink" Target="consultantplus://offline/ref=0BD221B27BFE501D6ACC24FC746CC878194114F439FB99A81A568E79C59907F53A193652FDm1tCJ" TargetMode="External"/><Relationship Id="rId2557" Type="http://schemas.openxmlformats.org/officeDocument/2006/relationships/hyperlink" Target="consultantplus://offline/ref=0BD221B27BFE501D6ACC24FC746CC878194119F53EF499A81A568E79C59907F53A193652F81931AEm1tCJ" TargetMode="External"/><Relationship Id="rId3303" Type="http://schemas.openxmlformats.org/officeDocument/2006/relationships/hyperlink" Target="consultantplus://offline/ref=0BD221B27BFE501D6ACC39EE626CC878194619F43EF699A81A568E79C5m9t9J" TargetMode="External"/><Relationship Id="rId3510" Type="http://schemas.openxmlformats.org/officeDocument/2006/relationships/hyperlink" Target="consultantplus://offline/ref=0BD221B27BFE501D6ACC24FC746CC87819411DFC3DFB99A81A568E79C59907F53A193652F81937ACm1tFJ" TargetMode="External"/><Relationship Id="rId3608" Type="http://schemas.openxmlformats.org/officeDocument/2006/relationships/hyperlink" Target="consultantplus://offline/ref=0BD221B27BFE501D6ACC24FC746CC87819411DFC3DFB99A81A568E79C59907F53A193652F81937AFm1t9J" TargetMode="External"/><Relationship Id="rId3955" Type="http://schemas.openxmlformats.org/officeDocument/2006/relationships/hyperlink" Target="consultantplus://offline/ref=0BD221B27BFE501D6ACC24FC746CC878194118FD37FA99A81A568E79C59907F53A193652F81936ADm1t9J" TargetMode="External"/><Relationship Id="rId224" Type="http://schemas.openxmlformats.org/officeDocument/2006/relationships/hyperlink" Target="consultantplus://offline/ref=0BD221B27BFE501D6ACC24FC746CC878194415F43BF499A81A568E79C59907F53A193652F81C32ABm1tBJ" TargetMode="External"/><Relationship Id="rId431" Type="http://schemas.openxmlformats.org/officeDocument/2006/relationships/hyperlink" Target="consultantplus://offline/ref=0BD221B27BFE501D6ACC24FC746CC878194114F43EFB99A81A568E79C59907F53A193652F81936ADm1tDJ" TargetMode="External"/><Relationship Id="rId529" Type="http://schemas.openxmlformats.org/officeDocument/2006/relationships/hyperlink" Target="consultantplus://offline/ref=0BD221B27BFE501D6ACC3AFC73049674114D42F13FF296F74109D52492900DA2m7tDJ" TargetMode="External"/><Relationship Id="rId736" Type="http://schemas.openxmlformats.org/officeDocument/2006/relationships/hyperlink" Target="consultantplus://offline/ref=0BD221B27BFE501D6ACC24FC746CC878194118FD39F199A81A568E79C59907F53A193652F81833ABm1tAJ" TargetMode="External"/><Relationship Id="rId1061" Type="http://schemas.openxmlformats.org/officeDocument/2006/relationships/hyperlink" Target="consultantplus://offline/ref=0BD221B27BFE501D6ACC24FC746CC878194E1EFA37F499A81A568E79C59907F53A193652F81833AFm1t8J" TargetMode="External"/><Relationship Id="rId1159" Type="http://schemas.openxmlformats.org/officeDocument/2006/relationships/hyperlink" Target="consultantplus://offline/ref=0BD221B27BFE501D6ACC24FC746CC878194515FB3DF599A81A568E79C59907F53A193652F81936ADm1tAJ" TargetMode="External"/><Relationship Id="rId1366" Type="http://schemas.openxmlformats.org/officeDocument/2006/relationships/hyperlink" Target="consultantplus://offline/ref=0BD221B27BFE501D6ACC24FC746CC87819411FF838FB99A81A568E79C59907F53A193652F91B3EmAt8J" TargetMode="External"/><Relationship Id="rId2112" Type="http://schemas.openxmlformats.org/officeDocument/2006/relationships/hyperlink" Target="consultantplus://offline/ref=0BD221B27BFE501D6ACC24FC746CC878194114F439FB99A81A568E79C59907F53A193652F81934AAm1t7J" TargetMode="External"/><Relationship Id="rId2417" Type="http://schemas.openxmlformats.org/officeDocument/2006/relationships/hyperlink" Target="consultantplus://offline/ref=0BD221B27BFE501D6ACC24FC746CC878194315F538FA99A81A568E79C59907F53A193652F81937A9m1tFJ" TargetMode="External"/><Relationship Id="rId2764" Type="http://schemas.openxmlformats.org/officeDocument/2006/relationships/hyperlink" Target="consultantplus://offline/ref=0BD221B27BFE501D6ACC24FC746CC87819411CF53BF599A81A568E79C59907F53A193652F81936ADm1t7J" TargetMode="External"/><Relationship Id="rId2971" Type="http://schemas.openxmlformats.org/officeDocument/2006/relationships/hyperlink" Target="consultantplus://offline/ref=0BD221B27BFE501D6ACC24FC746CC87819411FF838FB99A81A568E79C59907F53A193652FE1Dm3t2J" TargetMode="External"/><Relationship Id="rId3815" Type="http://schemas.openxmlformats.org/officeDocument/2006/relationships/hyperlink" Target="consultantplus://offline/ref=0BD221B27BFE501D6ACC24FC746CC878194515FB3DF599A81A568E79C59907F53A193652F81936A9m1t8J" TargetMode="External"/><Relationship Id="rId943" Type="http://schemas.openxmlformats.org/officeDocument/2006/relationships/hyperlink" Target="consultantplus://offline/ref=0BD221B27BFE501D6ACC24FC746CC878194E1EFA37F499A81A568E79C59907F53A193651F81Cm3t5J" TargetMode="External"/><Relationship Id="rId1019" Type="http://schemas.openxmlformats.org/officeDocument/2006/relationships/hyperlink" Target="consultantplus://offline/ref=0BD221B27BFE501D6ACC24FC746CC8781C411EFB3AF9C4A2120F827BC29658E23D503A53F8193EmAtAJ" TargetMode="External"/><Relationship Id="rId1573" Type="http://schemas.openxmlformats.org/officeDocument/2006/relationships/hyperlink" Target="consultantplus://offline/ref=0BD221B27BFE501D6ACC24FC746CC878194E1EF43FF199A81A568E79C59907F53A193652F81936A8m1t7J" TargetMode="External"/><Relationship Id="rId1780" Type="http://schemas.openxmlformats.org/officeDocument/2006/relationships/hyperlink" Target="consultantplus://offline/ref=0BD221B27BFE501D6ACC24FC746CC878194314FE38F099A81A568E79C59907F53A193652F81933AAm1t8J" TargetMode="External"/><Relationship Id="rId1878" Type="http://schemas.openxmlformats.org/officeDocument/2006/relationships/hyperlink" Target="consultantplus://offline/ref=0BD221B27BFE501D6ACC24FC746CC878194314FE38F099A81A568E79C59907F53A193652F81933ABm1tEJ" TargetMode="External"/><Relationship Id="rId2624" Type="http://schemas.openxmlformats.org/officeDocument/2006/relationships/hyperlink" Target="consultantplus://offline/ref=0BD221B27BFE501D6ACC24FC746CC878194118FD3BF699A81A568E79C59907F53A193652F81936AEm1tFJ" TargetMode="External"/><Relationship Id="rId2831" Type="http://schemas.openxmlformats.org/officeDocument/2006/relationships/hyperlink" Target="consultantplus://offline/ref=0BD221B27BFE501D6ACC24FC746CC87819411CFF3AFB99A81A568E79C59907F53A193652F8193FA9m1tAJ" TargetMode="External"/><Relationship Id="rId2929" Type="http://schemas.openxmlformats.org/officeDocument/2006/relationships/hyperlink" Target="consultantplus://offline/ref=0BD221B27BFE501D6ACC24FC746CC87819411EF537F799A81A568E79C59907F53A193650FA1Em3t5J" TargetMode="External"/><Relationship Id="rId4077" Type="http://schemas.openxmlformats.org/officeDocument/2006/relationships/hyperlink" Target="consultantplus://offline/ref=0BD221B27BFE501D6ACC24FC746CC87819431CFE3FF699A81A568E79C59907F53A193652F81934AEm1tCJ" TargetMode="External"/><Relationship Id="rId4284" Type="http://schemas.openxmlformats.org/officeDocument/2006/relationships/hyperlink" Target="consultantplus://offline/ref=0BD221B27BFE501D6ACC24FC746CC878194314FB3BF799A81A568E79C59907F53A193652F81A34ADm1tEJ" TargetMode="External"/><Relationship Id="rId4491" Type="http://schemas.openxmlformats.org/officeDocument/2006/relationships/hyperlink" Target="consultantplus://offline/ref=0BD221B27BFE501D6ACC24FC746CC878194515FA38FA99A81A568E79C59907F53A193652F81937ADm1tDJ" TargetMode="External"/><Relationship Id="rId72" Type="http://schemas.openxmlformats.org/officeDocument/2006/relationships/hyperlink" Target="consultantplus://offline/ref=00FC604007246F79956948B0B96A3F00B33EA83E0066C7405096133289l4t5J" TargetMode="External"/><Relationship Id="rId803" Type="http://schemas.openxmlformats.org/officeDocument/2006/relationships/hyperlink" Target="consultantplus://offline/ref=0BD221B27BFE501D6ACC24FC746CC87819441FF93BF499A81A568E79C59907F53A193652F8m1t8J" TargetMode="External"/><Relationship Id="rId1226" Type="http://schemas.openxmlformats.org/officeDocument/2006/relationships/hyperlink" Target="consultantplus://offline/ref=0BD221B27BFE501D6ACC39EE626CC878194615F938FB99A81A568E79C5m9t9J" TargetMode="External"/><Relationship Id="rId1433" Type="http://schemas.openxmlformats.org/officeDocument/2006/relationships/hyperlink" Target="consultantplus://offline/ref=0BD221B27BFE501D6ACC24FC746CC87819411FF838FB99A81A568E79C59907F53A19365BFC1Bm3t4J" TargetMode="External"/><Relationship Id="rId1640" Type="http://schemas.openxmlformats.org/officeDocument/2006/relationships/hyperlink" Target="consultantplus://offline/ref=0BD221B27BFE501D6ACC24FC746CC87819431AF53FF399A81A568E79C59907F53A193650F8m1t8J" TargetMode="External"/><Relationship Id="rId1738" Type="http://schemas.openxmlformats.org/officeDocument/2006/relationships/hyperlink" Target="consultantplus://offline/ref=0BD221B27BFE501D6ACC24FC746CC878194314FE38F099A81A568E79C59907F53A193652F81933AFm1tDJ" TargetMode="External"/><Relationship Id="rId3093" Type="http://schemas.openxmlformats.org/officeDocument/2006/relationships/hyperlink" Target="consultantplus://offline/ref=0BD221B27BFE501D6ACC24FC746CC878194515FB3DF599A81A568E79C59907F53A193652F81936ADm1tAJ" TargetMode="External"/><Relationship Id="rId4144" Type="http://schemas.openxmlformats.org/officeDocument/2006/relationships/hyperlink" Target="consultantplus://offline/ref=0BD221B27BFE501D6ACC39EE626CC878194718F93FF199A81A568E79C5m9t9J" TargetMode="External"/><Relationship Id="rId4351" Type="http://schemas.openxmlformats.org/officeDocument/2006/relationships/hyperlink" Target="consultantplus://offline/ref=0BD221B27BFE501D6ACC24FC746CC87819411DFB3AF399A81A568E79C59907F53A193652F81936ADm1t6J" TargetMode="External"/><Relationship Id="rId4589" Type="http://schemas.openxmlformats.org/officeDocument/2006/relationships/hyperlink" Target="consultantplus://offline/ref=0BD221B27BFE501D6ACC24FC746CC87819411FF838FB99A81A568E79C59907F53A193652F81A31AEm1tDJ" TargetMode="External"/><Relationship Id="rId4796" Type="http://schemas.openxmlformats.org/officeDocument/2006/relationships/hyperlink" Target="consultantplus://offline/ref=0BD221B27BFE501D6ACC24FC746CC87819421FFF3CF299A81A568E79C59907F53A193652F81937A9m1tFJ" TargetMode="External"/><Relationship Id="rId1500" Type="http://schemas.openxmlformats.org/officeDocument/2006/relationships/hyperlink" Target="consultantplus://offline/ref=0BD221B27BFE501D6ACC24FC746CC878194E1EF43FF199A81A568E79C59907F53A193651F9m1t1J" TargetMode="External"/><Relationship Id="rId1945" Type="http://schemas.openxmlformats.org/officeDocument/2006/relationships/hyperlink" Target="consultantplus://offline/ref=0BD221B27BFE501D6ACC24FC746CC878194314FE38F099A81A568E79C59907F53A193652F81930ADm1tAJ" TargetMode="External"/><Relationship Id="rId3160" Type="http://schemas.openxmlformats.org/officeDocument/2006/relationships/hyperlink" Target="consultantplus://offline/ref=0BD221B27BFE501D6ACC24FC746CC87819411FF838FB99A81A568E79C59907F53A193652F81A30AFm1t6J" TargetMode="External"/><Relationship Id="rId3398" Type="http://schemas.openxmlformats.org/officeDocument/2006/relationships/hyperlink" Target="consultantplus://offline/ref=0BD221B27BFE501D6ACC24FC746CC87819411FF838FB99A81A568E79C59907F53A193657F918m3t2J" TargetMode="External"/><Relationship Id="rId4004" Type="http://schemas.openxmlformats.org/officeDocument/2006/relationships/hyperlink" Target="consultantplus://offline/ref=0BD221B27BFE501D6ACC24FC746CC87819411FF838FB99A81A568E79C59907F53A193654FF19m3tEJ" TargetMode="External"/><Relationship Id="rId4211" Type="http://schemas.openxmlformats.org/officeDocument/2006/relationships/hyperlink" Target="consultantplus://offline/ref=0BD221B27BFE501D6ACC24FC746CC878194314FB3BF799A81A568E79C59907F53A193652F81A31A4m1tDJ" TargetMode="External"/><Relationship Id="rId4449" Type="http://schemas.openxmlformats.org/officeDocument/2006/relationships/hyperlink" Target="consultantplus://offline/ref=0BD221B27BFE501D6ACC24FC746CC87819411FF838FB99A81A568E79C59907F53A193657F91Em3t1J" TargetMode="External"/><Relationship Id="rId4656" Type="http://schemas.openxmlformats.org/officeDocument/2006/relationships/hyperlink" Target="consultantplus://offline/ref=0BD221B27BFE501D6ACC24FC746CC87819411FF838FB99A81A568E79C59907F53A193654F11Bm3tEJ" TargetMode="External"/><Relationship Id="rId4863" Type="http://schemas.openxmlformats.org/officeDocument/2006/relationships/hyperlink" Target="consultantplus://offline/ref=0BD221B27BFE501D6ACC24FC746CC878194014F836F299A81A568E79C59907F53A193652F81937A8m1tEJ" TargetMode="External"/><Relationship Id="rId1805" Type="http://schemas.openxmlformats.org/officeDocument/2006/relationships/hyperlink" Target="consultantplus://offline/ref=0BD221B27BFE501D6ACC24FC746CC878194314FE38F099A81A568E79C59907F53A193652F81933A8m1t9J" TargetMode="External"/><Relationship Id="rId3020" Type="http://schemas.openxmlformats.org/officeDocument/2006/relationships/hyperlink" Target="consultantplus://offline/ref=0BD221B27BFE501D6ACC24FC746CC87819411FF838FB99A81A568E79C59907F53A193652F8183FA4m1tEJ" TargetMode="External"/><Relationship Id="rId3258" Type="http://schemas.openxmlformats.org/officeDocument/2006/relationships/hyperlink" Target="consultantplus://offline/ref=0BD221B27BFE501D6ACC24FC746CC87819411FF838FB99A81A568E79C59907F53A193652F81B36ADm1tAJ" TargetMode="External"/><Relationship Id="rId3465" Type="http://schemas.openxmlformats.org/officeDocument/2006/relationships/hyperlink" Target="consultantplus://offline/ref=0BD221B27BFE501D6ACC24FC746CC87819411DFC3DFB99A81A568E79C59907F53A193652F81936ABm1tBJ" TargetMode="External"/><Relationship Id="rId3672" Type="http://schemas.openxmlformats.org/officeDocument/2006/relationships/hyperlink" Target="consultantplus://offline/ref=0BD221B27BFE501D6ACC24FC746CC87819411DFC3DFB99A81A568E79C59907F53A193652F81937AAm1tFJ" TargetMode="External"/><Relationship Id="rId4309" Type="http://schemas.openxmlformats.org/officeDocument/2006/relationships/hyperlink" Target="consultantplus://offline/ref=0BD221B27BFE501D6ACC39EE626CC87810401BF53DF9C4A2120F827BmCt2J" TargetMode="External"/><Relationship Id="rId4516" Type="http://schemas.openxmlformats.org/officeDocument/2006/relationships/hyperlink" Target="consultantplus://offline/ref=0BD221B27BFE501D6ACC24FC746CC878194515FA38FA99A81A568E79C59907F53A193652F81937AAm1tAJ" TargetMode="External"/><Relationship Id="rId4723" Type="http://schemas.openxmlformats.org/officeDocument/2006/relationships/hyperlink" Target="consultantplus://offline/ref=0BD221B27BFE501D6ACC24FC746CC87819411FF838FB99A81A568E79C59907F53A193654FA1Am3t2J" TargetMode="External"/><Relationship Id="rId179" Type="http://schemas.openxmlformats.org/officeDocument/2006/relationships/hyperlink" Target="consultantplus://offline/ref=00FC604007246F79956948B0B96A3F00B33EA8380E6FC740509613328945688FD4AFA0B7E3119D58l6t4J" TargetMode="External"/><Relationship Id="rId386" Type="http://schemas.openxmlformats.org/officeDocument/2006/relationships/hyperlink" Target="consultantplus://offline/ref=0BD221B27BFE501D6ACC24FC746CC878194415F43BF499A81A568E79C59907F53A193652F81C33ACm1t9J" TargetMode="External"/><Relationship Id="rId593" Type="http://schemas.openxmlformats.org/officeDocument/2006/relationships/hyperlink" Target="consultantplus://offline/ref=0BD221B27BFE501D6ACC24FC746CC878194415F43BF499A81A568E79C59907F53A193652F81C3EACm1t9J" TargetMode="External"/><Relationship Id="rId2067" Type="http://schemas.openxmlformats.org/officeDocument/2006/relationships/hyperlink" Target="consultantplus://offline/ref=0BD221B27BFE501D6ACC24FC746CC878194314FE38F099A81A568E79C59907F53A193652F81935ADm1t8J" TargetMode="External"/><Relationship Id="rId2274" Type="http://schemas.openxmlformats.org/officeDocument/2006/relationships/hyperlink" Target="consultantplus://offline/ref=0BD221B27BFE501D6ACC24FC746CC878194114F439FB99A81A568E79C59907F53A193652F01Dm3t0J" TargetMode="External"/><Relationship Id="rId2481" Type="http://schemas.openxmlformats.org/officeDocument/2006/relationships/hyperlink" Target="consultantplus://offline/ref=0BD221B27BFE501D6ACC24FC746CC878194119F53EF499A81A568E79C59907F53A193652F81933A9m1t8J" TargetMode="External"/><Relationship Id="rId3118" Type="http://schemas.openxmlformats.org/officeDocument/2006/relationships/hyperlink" Target="consultantplus://offline/ref=0BD221B27BFE501D6ACC24FC746CC87819411AFD3DFA99A81A568E79C5m9t9J" TargetMode="External"/><Relationship Id="rId3325" Type="http://schemas.openxmlformats.org/officeDocument/2006/relationships/hyperlink" Target="consultantplus://offline/ref=0BD221B27BFE501D6ACC24FC746CC87819411FF838FB99A81A568E79C59907F53A19365AFD11m3t7J" TargetMode="External"/><Relationship Id="rId3532" Type="http://schemas.openxmlformats.org/officeDocument/2006/relationships/hyperlink" Target="consultantplus://offline/ref=0BD221B27BFE501D6ACC24FC746CC87819411DFC3DFB99A81A568E79C59907F53A193652F81937A5m1tDJ" TargetMode="External"/><Relationship Id="rId3977" Type="http://schemas.openxmlformats.org/officeDocument/2006/relationships/hyperlink" Target="consultantplus://offline/ref=0BD221B27BFE501D6ACC24FC746CC87819411FF838FB99A81A568E79C59907F53A193654FF1Dm3t3J" TargetMode="External"/><Relationship Id="rId4930" Type="http://schemas.openxmlformats.org/officeDocument/2006/relationships/hyperlink" Target="consultantplus://offline/ref=0BD221B27BFE501D6ACC24FC746CC878194E1EFE3DF299A81A568E79C59907F53A193656F01Cm3t3J" TargetMode="External"/><Relationship Id="rId246" Type="http://schemas.openxmlformats.org/officeDocument/2006/relationships/hyperlink" Target="consultantplus://offline/ref=0BD221B27BFE501D6ACC24FC746CC878194415F43BF499A81A568E79C59907F53A193652F81E36ADm1tAJ" TargetMode="External"/><Relationship Id="rId453" Type="http://schemas.openxmlformats.org/officeDocument/2006/relationships/hyperlink" Target="consultantplus://offline/ref=0BD221B27BFE501D6ACC24FC746CC878194019FD3CF099A81A568E79C59907F53A193657mFtBJ" TargetMode="External"/><Relationship Id="rId660" Type="http://schemas.openxmlformats.org/officeDocument/2006/relationships/hyperlink" Target="consultantplus://offline/ref=0BD221B27BFE501D6ACC24FC746CC878194415F43BF499A81A568E79C59907F53A193652F81C3FAFm1tAJ" TargetMode="External"/><Relationship Id="rId898" Type="http://schemas.openxmlformats.org/officeDocument/2006/relationships/hyperlink" Target="consultantplus://offline/ref=0BD221B27BFE501D6ACC24FC746CC87819411FF838FB99A81A568E79C59907F53A193652F91A33mAt5J" TargetMode="External"/><Relationship Id="rId1083" Type="http://schemas.openxmlformats.org/officeDocument/2006/relationships/hyperlink" Target="consultantplus://offline/ref=0BD221B27BFE501D6ACC24FC746CC87819441EFF3FF399A81A568E79C5m9t9J" TargetMode="External"/><Relationship Id="rId1290" Type="http://schemas.openxmlformats.org/officeDocument/2006/relationships/hyperlink" Target="consultantplus://offline/ref=0BD221B27BFE501D6ACC24FC746CC87819411FF838FB99A81A568E79C59907F53A193652F81130mAtEJ" TargetMode="External"/><Relationship Id="rId2134" Type="http://schemas.openxmlformats.org/officeDocument/2006/relationships/hyperlink" Target="consultantplus://offline/ref=0BD221B27BFE501D6ACC24FC746CC878194114F439FB99A81A568E79C59907F53A193652FDm1tCJ" TargetMode="External"/><Relationship Id="rId2341" Type="http://schemas.openxmlformats.org/officeDocument/2006/relationships/hyperlink" Target="consultantplus://offline/ref=0BD221B27BFE501D6ACC24FC746CC878194018F53CF199A81A568E79C59907F53A193652F81935A5m1tFJ" TargetMode="External"/><Relationship Id="rId2579" Type="http://schemas.openxmlformats.org/officeDocument/2006/relationships/hyperlink" Target="consultantplus://offline/ref=0BD221B27BFE501D6ACC24FC746CC878194314FE38F099A81A568E79C59907F53A193652F81936ADm1t8J" TargetMode="External"/><Relationship Id="rId2786" Type="http://schemas.openxmlformats.org/officeDocument/2006/relationships/hyperlink" Target="consultantplus://offline/ref=0BD221B27BFE501D6ACC24FC746CC87819411FF838FB99A81A568E79C59907F53A193652F91D30mAt4J" TargetMode="External"/><Relationship Id="rId2993" Type="http://schemas.openxmlformats.org/officeDocument/2006/relationships/hyperlink" Target="consultantplus://offline/ref=0BD221B27BFE501D6ACC24FC746CC87819411FF838FB99A81A568E79C59907F53A193650FB1Cm3tFJ" TargetMode="External"/><Relationship Id="rId3837" Type="http://schemas.openxmlformats.org/officeDocument/2006/relationships/hyperlink" Target="consultantplus://offline/ref=0BD221B27BFE501D6ACC24FC746CC878194019FD3CF099A81A568E79C5m9t9J" TargetMode="External"/><Relationship Id="rId106" Type="http://schemas.openxmlformats.org/officeDocument/2006/relationships/hyperlink" Target="consultantplus://offline/ref=00FC604007246F79956948B0B96A3F00B33EA8390766C740509613328945688FD4AFA0B7E3119958l6t2J" TargetMode="External"/><Relationship Id="rId313" Type="http://schemas.openxmlformats.org/officeDocument/2006/relationships/hyperlink" Target="consultantplus://offline/ref=0BD221B27BFE501D6ACC24FC746CC878194E1EFA37F299A81A568E79C59907F53A193650FDm1t0J" TargetMode="External"/><Relationship Id="rId758" Type="http://schemas.openxmlformats.org/officeDocument/2006/relationships/hyperlink" Target="consultantplus://offline/ref=0BD221B27BFE501D6ACC24FC746CC87819431EFE3DF799A81A568E79C59907F53A193652F81936ADm1tFJ" TargetMode="External"/><Relationship Id="rId965" Type="http://schemas.openxmlformats.org/officeDocument/2006/relationships/hyperlink" Target="consultantplus://offline/ref=0BD221B27BFE501D6ACC24FC746CC878194E1EFA37F499A81A568E79C5m9t9J" TargetMode="External"/><Relationship Id="rId1150" Type="http://schemas.openxmlformats.org/officeDocument/2006/relationships/hyperlink" Target="consultantplus://offline/ref=0BD221B27BFE501D6ACC24FC746CC8781B4E19FB3EF9C4A2120F827BC29658E23D503A53F81B32mAtCJ" TargetMode="External"/><Relationship Id="rId1388" Type="http://schemas.openxmlformats.org/officeDocument/2006/relationships/hyperlink" Target="consultantplus://offline/ref=0BD221B27BFE501D6ACC24FC746CC878194118F43CF799A81A568E79C59907F53A193652F81935A8m1t9J" TargetMode="External"/><Relationship Id="rId1595" Type="http://schemas.openxmlformats.org/officeDocument/2006/relationships/hyperlink" Target="consultantplus://offline/ref=0BD221B27BFE501D6ACC24FC746CC878194E1EF43FF199A81A568E79C59907F53A193652FAm1tEJ" TargetMode="External"/><Relationship Id="rId2439" Type="http://schemas.openxmlformats.org/officeDocument/2006/relationships/hyperlink" Target="consultantplus://offline/ref=0BD221B27BFE501D6ACC24FC746CC87819411FF838FB99A81A568E79C59907F53A193654FF18m3tEJ" TargetMode="External"/><Relationship Id="rId2646" Type="http://schemas.openxmlformats.org/officeDocument/2006/relationships/hyperlink" Target="consultantplus://offline/ref=0BD221B27BFE501D6ACC24FC746CC878194118FD3BF699A81A568E79C59907F53A193650mFt9J" TargetMode="External"/><Relationship Id="rId2853" Type="http://schemas.openxmlformats.org/officeDocument/2006/relationships/hyperlink" Target="consultantplus://offline/ref=0BD221B27BFE501D6ACC24FC746CC87819411FF838FB99A81A568E79C59907F53A193652FF18m3t6J" TargetMode="External"/><Relationship Id="rId3904" Type="http://schemas.openxmlformats.org/officeDocument/2006/relationships/hyperlink" Target="consultantplus://offline/ref=0BD221B27BFE501D6ACC25F162009D2B15471AFD3FFB95F5105ED775C79Em0t8J" TargetMode="External"/><Relationship Id="rId4099" Type="http://schemas.openxmlformats.org/officeDocument/2006/relationships/hyperlink" Target="consultantplus://offline/ref=0BD221B27BFE501D6ACC24FC746CC87819411FF838FB99A81A568E79C5m9t9J" TargetMode="External"/><Relationship Id="rId94" Type="http://schemas.openxmlformats.org/officeDocument/2006/relationships/hyperlink" Target="consultantplus://offline/ref=00FC604007246F79956948B0B96A3F00B33EAB37006EC7405096133289l4t5J" TargetMode="External"/><Relationship Id="rId520" Type="http://schemas.openxmlformats.org/officeDocument/2006/relationships/hyperlink" Target="consultantplus://offline/ref=0BD221B27BFE501D6ACC24FC746CC878194E1EFB3FF299A81A568E79C59907F53A193651F9m1tFJ" TargetMode="External"/><Relationship Id="rId618" Type="http://schemas.openxmlformats.org/officeDocument/2006/relationships/hyperlink" Target="consultantplus://offline/ref=0BD221B27BFE501D6ACC24FC746CC878194415F43BF499A81A568E79C59907F53A193652F81C3EA9m1tFJ" TargetMode="External"/><Relationship Id="rId825" Type="http://schemas.openxmlformats.org/officeDocument/2006/relationships/hyperlink" Target="consultantplus://offline/ref=0BD221B27BFE501D6ACC24FC746CC87819411FF838FB99A81A568E79C59907F53A193657FA10m3t0J" TargetMode="External"/><Relationship Id="rId1248" Type="http://schemas.openxmlformats.org/officeDocument/2006/relationships/hyperlink" Target="consultantplus://offline/ref=0BD221B27BFE501D6ACC24FC746CC8781B4E19FB3EF9C4A2120F827BC29658E23D503A53F81937mAt8J" TargetMode="External"/><Relationship Id="rId1455" Type="http://schemas.openxmlformats.org/officeDocument/2006/relationships/hyperlink" Target="consultantplus://offline/ref=0BD221B27BFE501D6ACC24FC746CC87819441EFE3AF699A81A568E79C59907F53A193651mFt9J" TargetMode="External"/><Relationship Id="rId1662" Type="http://schemas.openxmlformats.org/officeDocument/2006/relationships/hyperlink" Target="consultantplus://offline/ref=0BD221B27BFE501D6ACC24FC746CC878194E1EF43FF199A81A568E79C59907F53A193657FCm1t8J" TargetMode="External"/><Relationship Id="rId2201" Type="http://schemas.openxmlformats.org/officeDocument/2006/relationships/hyperlink" Target="consultantplus://offline/ref=0BD221B27BFE501D6ACC24FC746CC878194114F439FB99A81A568E79C59907F53A193652F011m3tEJ" TargetMode="External"/><Relationship Id="rId2506" Type="http://schemas.openxmlformats.org/officeDocument/2006/relationships/hyperlink" Target="consultantplus://offline/ref=0BD221B27BFE501D6ACC24FC746CC878194119F53EF499A81A568E79C59907F53A193652F81933A5m1t6J" TargetMode="External"/><Relationship Id="rId1010" Type="http://schemas.openxmlformats.org/officeDocument/2006/relationships/hyperlink" Target="consultantplus://offline/ref=0BD221B27BFE501D6ACC24FC746CC8781C411EFB3AF9C4A2120F827BC29658E23D503A53F81935mAtAJ" TargetMode="External"/><Relationship Id="rId1108" Type="http://schemas.openxmlformats.org/officeDocument/2006/relationships/hyperlink" Target="consultantplus://offline/ref=0BD221B27BFE501D6ACC24FC746CC878194119FB3DF599A81A568E79C59907F53A193652F81936A8m1tAJ" TargetMode="External"/><Relationship Id="rId1315" Type="http://schemas.openxmlformats.org/officeDocument/2006/relationships/hyperlink" Target="consultantplus://offline/ref=0BD221B27BFE501D6ACC24FC746CC87819411FF838FB99A81A568E79C59907F53A19365BFC1Am3t6J" TargetMode="External"/><Relationship Id="rId1967" Type="http://schemas.openxmlformats.org/officeDocument/2006/relationships/hyperlink" Target="consultantplus://offline/ref=0BD221B27BFE501D6ACC24FC746CC878194314FE38F099A81A568E79C59907F53A193652F81837AFm1t7J" TargetMode="External"/><Relationship Id="rId2713" Type="http://schemas.openxmlformats.org/officeDocument/2006/relationships/hyperlink" Target="consultantplus://offline/ref=0BD221B27BFE501D6ACC24FC746CC87819411FF838FB99A81A568E79C59907F53A19365AF11Bm3t7J" TargetMode="External"/><Relationship Id="rId2920" Type="http://schemas.openxmlformats.org/officeDocument/2006/relationships/hyperlink" Target="consultantplus://offline/ref=0BD221B27BFE501D6ACC24FC746CC87819411FF838FB99A81A568E79C59907F53A193657F919m3t0J" TargetMode="External"/><Relationship Id="rId4166" Type="http://schemas.openxmlformats.org/officeDocument/2006/relationships/hyperlink" Target="consultantplus://offline/ref=0BD221B27BFE501D6ACC24FC746CC87819411FF838FB99A81A568E79C59907F53A193652F81A31AEm1tDJ" TargetMode="External"/><Relationship Id="rId4373" Type="http://schemas.openxmlformats.org/officeDocument/2006/relationships/hyperlink" Target="consultantplus://offline/ref=0BD221B27BFE501D6ACC39EE626CC878114E1CFD3AF9C4A2120F827BmCt2J" TargetMode="External"/><Relationship Id="rId4580" Type="http://schemas.openxmlformats.org/officeDocument/2006/relationships/hyperlink" Target="consultantplus://offline/ref=0BD221B27BFE501D6ACC24FC746CC87819411FF838FB99A81A568E79C59907F53A193652F01Bm3t6J" TargetMode="External"/><Relationship Id="rId4678" Type="http://schemas.openxmlformats.org/officeDocument/2006/relationships/hyperlink" Target="consultantplus://offline/ref=0BD221B27BFE501D6ACC24FC746CC87819411FF838FB99A81A568E79C59907F53A193655F818m3tFJ" TargetMode="External"/><Relationship Id="rId1522" Type="http://schemas.openxmlformats.org/officeDocument/2006/relationships/hyperlink" Target="consultantplus://offline/ref=0BD221B27BFE501D6ACC24FC746CC878194114F43EFB99A81A568E79C59907F53A193652F81B30A8m1tAJ" TargetMode="External"/><Relationship Id="rId4885" Type="http://schemas.openxmlformats.org/officeDocument/2006/relationships/hyperlink" Target="consultantplus://offline/ref=0BD221B27BFE501D6ACC24FC746CC878194E1EFA37F299A81A568E79C59907F53A193651FEm1tFJ" TargetMode="External"/><Relationship Id="rId21" Type="http://schemas.openxmlformats.org/officeDocument/2006/relationships/hyperlink" Target="consultantplus://offline/ref=00FC604007246F79956948B0B96A3F00B33EA8390766C740509613328945688FD4AFA0B7EBl1t7J" TargetMode="External"/><Relationship Id="rId2089" Type="http://schemas.openxmlformats.org/officeDocument/2006/relationships/hyperlink" Target="consultantplus://offline/ref=0BD221B27BFE501D6ACC24FC746CC878194114F439FB99A81A568E79C59907F53A193652F81937AAm1tEJ" TargetMode="External"/><Relationship Id="rId3487" Type="http://schemas.openxmlformats.org/officeDocument/2006/relationships/hyperlink" Target="consultantplus://offline/ref=0BD221B27BFE501D6ACC24FC746CC87819411DFC3DFB99A81A568E79C59907F53A193652F81936A4m1tBJ" TargetMode="External"/><Relationship Id="rId3694" Type="http://schemas.openxmlformats.org/officeDocument/2006/relationships/hyperlink" Target="consultantplus://offline/ref=0BD221B27BFE501D6ACC24FC746CC87819411DFC3DFB99A81A568E79C59907F53A193652F81937ABm1t8J" TargetMode="External"/><Relationship Id="rId4538" Type="http://schemas.openxmlformats.org/officeDocument/2006/relationships/hyperlink" Target="consultantplus://offline/ref=0BD221B27BFE501D6ACC24FC746CC87819411FF838FB99A81A568E79C59907F53A193652F91A30mAt4J" TargetMode="External"/><Relationship Id="rId4745" Type="http://schemas.openxmlformats.org/officeDocument/2006/relationships/hyperlink" Target="consultantplus://offline/ref=0BD221B27BFE501D6ACC39EE626CC87819461EF53FF199A81A568E79C5m9t9J" TargetMode="External"/><Relationship Id="rId4952" Type="http://schemas.openxmlformats.org/officeDocument/2006/relationships/hyperlink" Target="consultantplus://offline/ref=0BD221B27BFE501D6ACC24FC746CC878194018F53CF199A81A568E79C59907F53A193652F81934AEm1t8J" TargetMode="External"/><Relationship Id="rId2296" Type="http://schemas.openxmlformats.org/officeDocument/2006/relationships/hyperlink" Target="consultantplus://offline/ref=0BD221B27BFE501D6ACC24FC746CC878194114F439FB99A81A568E79C59907F53A193652F81934A5m1tDJ" TargetMode="External"/><Relationship Id="rId3347" Type="http://schemas.openxmlformats.org/officeDocument/2006/relationships/hyperlink" Target="consultantplus://offline/ref=0BD221B27BFE501D6ACC24FC746CC878194515FB3DF599A81A568E79C59907F53A193652F81936AAm1tBJ" TargetMode="External"/><Relationship Id="rId3554" Type="http://schemas.openxmlformats.org/officeDocument/2006/relationships/hyperlink" Target="consultantplus://offline/ref=0BD221B27BFE501D6ACC24FC746CC87819411DFC3DFB99A81A568E79C59907F53A193652F81937ACm1tCJ" TargetMode="External"/><Relationship Id="rId3761" Type="http://schemas.openxmlformats.org/officeDocument/2006/relationships/hyperlink" Target="consultantplus://offline/ref=0BD221B27BFE501D6ACC24FC746CC878194515FB3DF599A81A568E79C59907F53A193652F81936ADm1tAJ" TargetMode="External"/><Relationship Id="rId4605" Type="http://schemas.openxmlformats.org/officeDocument/2006/relationships/hyperlink" Target="consultantplus://offline/ref=0BD221B27BFE501D6ACC24FC746CC87819411FF838FB99A81A568E79C59907F53A193652F91A33mAt5J" TargetMode="External"/><Relationship Id="rId4812" Type="http://schemas.openxmlformats.org/officeDocument/2006/relationships/hyperlink" Target="consultantplus://offline/ref=0BD221B27BFE501D6ACC24FC746CC878194014F836F299A81A568E79C59907F53A193652F81936A5m1tBJ" TargetMode="External"/><Relationship Id="rId268" Type="http://schemas.openxmlformats.org/officeDocument/2006/relationships/hyperlink" Target="consultantplus://offline/ref=0BD221B27BFE501D6ACC24FC746CC878194415F43BF499A81A568E79C59907F53A193652F81C33ACm1t8J" TargetMode="External"/><Relationship Id="rId475" Type="http://schemas.openxmlformats.org/officeDocument/2006/relationships/hyperlink" Target="consultantplus://offline/ref=0BD221B27BFE501D6ACC24FC746CC878194E1CF53BFA99A81A568E79C59907F53A193652F81837A4m1t7J" TargetMode="External"/><Relationship Id="rId682" Type="http://schemas.openxmlformats.org/officeDocument/2006/relationships/hyperlink" Target="consultantplus://offline/ref=0BD221B27BFE501D6ACC24FC746CC878194E1EFA37F099A81A568E79C59907F53A193652F81936AFm1tBJ" TargetMode="External"/><Relationship Id="rId2156" Type="http://schemas.openxmlformats.org/officeDocument/2006/relationships/hyperlink" Target="consultantplus://offline/ref=0BD221B27BFE501D6ACC24FC746CC878194019FB3FFA99A81A568E79C59907F53A193652F81936AFm1tEJ" TargetMode="External"/><Relationship Id="rId2363" Type="http://schemas.openxmlformats.org/officeDocument/2006/relationships/hyperlink" Target="consultantplus://offline/ref=0BD221B27BFE501D6ACC24FC746CC878194114F439FB99A81A568E79C59907F53A193652F01Am3t6J" TargetMode="External"/><Relationship Id="rId2570" Type="http://schemas.openxmlformats.org/officeDocument/2006/relationships/hyperlink" Target="consultantplus://offline/ref=0BD221B27BFE501D6ACC24FC746CC878194118F53BF199A81A568E79C59907F53A193652F81930A4m1t6J" TargetMode="External"/><Relationship Id="rId3207" Type="http://schemas.openxmlformats.org/officeDocument/2006/relationships/hyperlink" Target="consultantplus://offline/ref=0BD221B27BFE501D6ACC24FC746CC87819411FF838FB99A81A568E79C59907F53A193652F81A30A9m1tCJ" TargetMode="External"/><Relationship Id="rId3414" Type="http://schemas.openxmlformats.org/officeDocument/2006/relationships/hyperlink" Target="consultantplus://offline/ref=0BD221B27BFE501D6ACC24FC746CC8781A4014F83BF9C4A2120F827BC29658E23D503A53FA1836mAtBJ" TargetMode="External"/><Relationship Id="rId3621" Type="http://schemas.openxmlformats.org/officeDocument/2006/relationships/hyperlink" Target="consultantplus://offline/ref=0BD221B27BFE501D6ACC24FC746CC87819411DFC3DFB99A81A568E79C59907F53A193652F81937AFm1t6J" TargetMode="External"/><Relationship Id="rId128" Type="http://schemas.openxmlformats.org/officeDocument/2006/relationships/hyperlink" Target="consultantplus://offline/ref=00FC604007246F79956948B0B96A3F00B331AA3B006CC7405096133289l4t5J" TargetMode="External"/><Relationship Id="rId335" Type="http://schemas.openxmlformats.org/officeDocument/2006/relationships/hyperlink" Target="consultantplus://offline/ref=0BD221B27BFE501D6ACC24FC746CC878194415F43BF499A81A568E79C59907F53A193652F81C33ABm1tDJ" TargetMode="External"/><Relationship Id="rId542" Type="http://schemas.openxmlformats.org/officeDocument/2006/relationships/hyperlink" Target="consultantplus://offline/ref=0BD221B27BFE501D6ACC24FC746CC878194415F43BF499A81A568E79C59907F53A193652F81C31AEm1tBJ" TargetMode="External"/><Relationship Id="rId1172" Type="http://schemas.openxmlformats.org/officeDocument/2006/relationships/hyperlink" Target="consultantplus://offline/ref=0BD221B27BFE501D6ACC24FC746CC8781B4E19FB3EF9C4A2120F827BC29658E23D503A53F81B32mAtCJ" TargetMode="External"/><Relationship Id="rId2016" Type="http://schemas.openxmlformats.org/officeDocument/2006/relationships/hyperlink" Target="consultantplus://offline/ref=0BD221B27BFE501D6ACC24FC746CC878104E1DF43EF9C4A2120F827BC29658E23D503A53F81934mAtDJ" TargetMode="External"/><Relationship Id="rId2223" Type="http://schemas.openxmlformats.org/officeDocument/2006/relationships/hyperlink" Target="consultantplus://offline/ref=0BD221B27BFE501D6ACC24FC746CC878194114F439FB99A81A568E79C59907F53A193657F911m3tFJ" TargetMode="External"/><Relationship Id="rId2430" Type="http://schemas.openxmlformats.org/officeDocument/2006/relationships/hyperlink" Target="consultantplus://offline/ref=0BD221B27BFE501D6ACC24FC746CC878194E1EF43FF199A81A568E79C59907F53A193651FDm1tEJ" TargetMode="External"/><Relationship Id="rId402" Type="http://schemas.openxmlformats.org/officeDocument/2006/relationships/hyperlink" Target="consultantplus://offline/ref=0BD221B27BFE501D6ACC24FC746CC878194114F43EFB99A81A568E79C59907F53A193652F81B33A8m1tBJ" TargetMode="External"/><Relationship Id="rId1032" Type="http://schemas.openxmlformats.org/officeDocument/2006/relationships/hyperlink" Target="consultantplus://offline/ref=0BD221B27BFE501D6ACC24FC746CC878194E1CF53BFA99A81A568E79C59907F53A193656FE1Cm3t6J" TargetMode="External"/><Relationship Id="rId4188" Type="http://schemas.openxmlformats.org/officeDocument/2006/relationships/hyperlink" Target="consultantplus://offline/ref=0BD221B27BFE501D6ACC24FC746CC878194314FB3BF799A81A568E79C59907F53A193652F81A31AAm1tDJ" TargetMode="External"/><Relationship Id="rId4395" Type="http://schemas.openxmlformats.org/officeDocument/2006/relationships/hyperlink" Target="consultantplus://offline/ref=0BD221B27BFE501D6ACC24FC746CC878194314FB3BF799A81A568E79C59907F53A193652F8183EAEm1tCJ" TargetMode="External"/><Relationship Id="rId1989" Type="http://schemas.openxmlformats.org/officeDocument/2006/relationships/hyperlink" Target="consultantplus://offline/ref=0BD221B27BFE501D6ACC24FC746CC878194314FE38F099A81A568E79C59907F53A193652F81830ABm1tBJ" TargetMode="External"/><Relationship Id="rId4048" Type="http://schemas.openxmlformats.org/officeDocument/2006/relationships/hyperlink" Target="consultantplus://offline/ref=0BD221B27BFE501D6ACC24FC746CC87819411FF838FB99A81A568E79C59907F53A193652FF18m3t6J" TargetMode="External"/><Relationship Id="rId4255" Type="http://schemas.openxmlformats.org/officeDocument/2006/relationships/hyperlink" Target="consultantplus://offline/ref=0BD221B27BFE501D6ACC39EE626CC8781F421AFF3FF9C4A2120F827BmCt2J" TargetMode="External"/><Relationship Id="rId1849" Type="http://schemas.openxmlformats.org/officeDocument/2006/relationships/hyperlink" Target="consultantplus://offline/ref=0BD221B27BFE501D6ACC24FC746CC878194314FE38F099A81A568E79C59907F53A193652F81937AEm1tAJ" TargetMode="External"/><Relationship Id="rId3064" Type="http://schemas.openxmlformats.org/officeDocument/2006/relationships/hyperlink" Target="consultantplus://offline/ref=0BD221B27BFE501D6ACC24FC746CC878194515FB3DF599A81A568E79C59907F53A193652F81936A5m1tCJ" TargetMode="External"/><Relationship Id="rId4462" Type="http://schemas.openxmlformats.org/officeDocument/2006/relationships/hyperlink" Target="consultantplus://offline/ref=0BD221B27BFE501D6ACC25F2616CC8781B4E18FF3DF9C4A2120F827BmCt2J" TargetMode="External"/><Relationship Id="rId192" Type="http://schemas.openxmlformats.org/officeDocument/2006/relationships/hyperlink" Target="consultantplus://offline/ref=00FC604007246F79956948B0B96A3F00B334A3360269C740509613328945688FD4AFA0B7E3149D5Cl6t3J" TargetMode="External"/><Relationship Id="rId1709" Type="http://schemas.openxmlformats.org/officeDocument/2006/relationships/hyperlink" Target="consultantplus://offline/ref=0BD221B27BFE501D6ACC24FC746CC878194314FE38F099A81A568E79C59907F53A193652F81934A4m1t8J" TargetMode="External"/><Relationship Id="rId1916" Type="http://schemas.openxmlformats.org/officeDocument/2006/relationships/hyperlink" Target="consultantplus://offline/ref=0BD221B27BFE501D6ACC24FC746CC87819431AF53FF399A81A568E79C59907F53A193652F81935ADm1tEJ" TargetMode="External"/><Relationship Id="rId3271" Type="http://schemas.openxmlformats.org/officeDocument/2006/relationships/hyperlink" Target="consultantplus://offline/ref=0BD221B27BFE501D6ACC39EE626CC8781D4718F43FF9C4A2120F827BmCt2J" TargetMode="External"/><Relationship Id="rId4115" Type="http://schemas.openxmlformats.org/officeDocument/2006/relationships/hyperlink" Target="consultantplus://offline/ref=0BD221B27BFE501D6ACC24FC746CC87819411FF838FB99A81A568E79C59907F53A19365AFF1Cm3t0J" TargetMode="External"/><Relationship Id="rId4322" Type="http://schemas.openxmlformats.org/officeDocument/2006/relationships/hyperlink" Target="consultantplus://offline/ref=0BD221B27BFE501D6ACC24FC746CC878194314FB3BF799A81A568E79C59907F53A193652F8193FACm1tDJ" TargetMode="External"/><Relationship Id="rId2080" Type="http://schemas.openxmlformats.org/officeDocument/2006/relationships/hyperlink" Target="consultantplus://offline/ref=0BD221B27BFE501D6ACC24FC746CC878194114F439FB99A81A568E79C59907F53A193652F81933AEm1t7J" TargetMode="External"/><Relationship Id="rId3131" Type="http://schemas.openxmlformats.org/officeDocument/2006/relationships/hyperlink" Target="consultantplus://offline/ref=0BD221B27BFE501D6ACC24FC746CC87819411FF838FB99A81A568E79C59907F53A193652F91F36mAtFJ" TargetMode="External"/><Relationship Id="rId2897" Type="http://schemas.openxmlformats.org/officeDocument/2006/relationships/hyperlink" Target="consultantplus://offline/ref=0BD221B27BFE501D6ACC24FC746CC87819411FF838FB99A81A568E79C59907F53A193654F119m3t6J" TargetMode="External"/><Relationship Id="rId3948" Type="http://schemas.openxmlformats.org/officeDocument/2006/relationships/hyperlink" Target="consultantplus://offline/ref=0BD221B27BFE501D6ACC39EE626CC87819451FFB37FB99A81A568E79C5m9t9J" TargetMode="External"/><Relationship Id="rId869" Type="http://schemas.openxmlformats.org/officeDocument/2006/relationships/hyperlink" Target="consultantplus://offline/ref=0BD221B27BFE501D6ACC24FC746CC8781D4F15FC37F9C4A2120F827BC29658E23D503A53F81936mAt5J" TargetMode="External"/><Relationship Id="rId1499" Type="http://schemas.openxmlformats.org/officeDocument/2006/relationships/hyperlink" Target="consultantplus://offline/ref=0BD221B27BFE501D6ACC24FC746CC878194E1EF43FF199A81A568E79C59907F53A193651FDm1t8J" TargetMode="External"/><Relationship Id="rId729" Type="http://schemas.openxmlformats.org/officeDocument/2006/relationships/hyperlink" Target="consultantplus://offline/ref=0BD221B27BFE501D6ACC24FC746CC878194618FB3DF799A81A568E79C59907F53A193652F81936AFm1t9J" TargetMode="External"/><Relationship Id="rId1359" Type="http://schemas.openxmlformats.org/officeDocument/2006/relationships/hyperlink" Target="consultantplus://offline/ref=0BD221B27BFE501D6ACC39EE626CC878194414FB3EF499A81A568E79C5m9t9J" TargetMode="External"/><Relationship Id="rId2757" Type="http://schemas.openxmlformats.org/officeDocument/2006/relationships/hyperlink" Target="consultantplus://offline/ref=0BD221B27BFE501D6ACC24FC746CC87819411FF838FB99A81A568E79C59907F53A19365AFA11m3tEJ" TargetMode="External"/><Relationship Id="rId2964" Type="http://schemas.openxmlformats.org/officeDocument/2006/relationships/hyperlink" Target="consultantplus://offline/ref=0BD221B27BFE501D6ACC24FC746CC87819411FF838FB99A81A568E79C59907F53A193652F81A30AFm1tEJ" TargetMode="External"/><Relationship Id="rId3808" Type="http://schemas.openxmlformats.org/officeDocument/2006/relationships/hyperlink" Target="consultantplus://offline/ref=0BD221B27BFE501D6ACC24FC746CC878194515FB3DF599A81A568E79C59907F53A193652F81936AEm1t6J" TargetMode="External"/><Relationship Id="rId936" Type="http://schemas.openxmlformats.org/officeDocument/2006/relationships/hyperlink" Target="consultantplus://offline/ref=0BD221B27BFE501D6ACC24FC746CC878194114F43CF699A81A568E79C5m9t9J" TargetMode="External"/><Relationship Id="rId1219" Type="http://schemas.openxmlformats.org/officeDocument/2006/relationships/hyperlink" Target="consultantplus://offline/ref=0BD221B27BFE501D6ACC24FC746CC87819411FF838FB99A81A568E79C59907F53A193652F81032mAtFJ" TargetMode="External"/><Relationship Id="rId1566" Type="http://schemas.openxmlformats.org/officeDocument/2006/relationships/hyperlink" Target="consultantplus://offline/ref=0BD221B27BFE501D6ACC24FC746CC878194E1EF43FF199A81A568E79C59907F53A193650F9m1tAJ" TargetMode="External"/><Relationship Id="rId1773" Type="http://schemas.openxmlformats.org/officeDocument/2006/relationships/hyperlink" Target="consultantplus://offline/ref=0BD221B27BFE501D6ACC24FC746CC878194E1EF43FF199A81A568E79C5m9t9J" TargetMode="External"/><Relationship Id="rId1980" Type="http://schemas.openxmlformats.org/officeDocument/2006/relationships/hyperlink" Target="consultantplus://offline/ref=0BD221B27BFE501D6ACC24FC746CC87819431AF53FF399A81A568E79C59907F53A193652F81935AEm1tCJ" TargetMode="External"/><Relationship Id="rId2617" Type="http://schemas.openxmlformats.org/officeDocument/2006/relationships/hyperlink" Target="consultantplus://offline/ref=0BD221B27BFE501D6ACC24FC746CC87819421BF83AF599A81A568E79C59907F53A193652F81936AFm1tCJ" TargetMode="External"/><Relationship Id="rId2824" Type="http://schemas.openxmlformats.org/officeDocument/2006/relationships/hyperlink" Target="consultantplus://offline/ref=0BD221B27BFE501D6ACC24FC746CC87819411FF838FB99A81A568E79C59907F53A193651F0m1tAJ" TargetMode="External"/><Relationship Id="rId65" Type="http://schemas.openxmlformats.org/officeDocument/2006/relationships/hyperlink" Target="consultantplus://offline/ref=00FC604007246F79956948B0B96A3F00B33EA8380E6FC740509613328945688FD4AFA0B0lEt2J" TargetMode="External"/><Relationship Id="rId1426" Type="http://schemas.openxmlformats.org/officeDocument/2006/relationships/hyperlink" Target="consultantplus://offline/ref=0BD221B27BFE501D6ACC24FC746CC87819411FF838FB99A81A568E79C59907F53A193652F81835A8m1t8J" TargetMode="External"/><Relationship Id="rId1633" Type="http://schemas.openxmlformats.org/officeDocument/2006/relationships/hyperlink" Target="consultantplus://offline/ref=0BD221B27BFE501D6ACC24FC746CC878194315FC3CFB99A81A568E79C59907F53A193652F81030AFm1tEJ" TargetMode="External"/><Relationship Id="rId1840" Type="http://schemas.openxmlformats.org/officeDocument/2006/relationships/hyperlink" Target="consultantplus://offline/ref=0BD221B27BFE501D6ACC24FC746CC878194314FE38F099A81A568E79C59907F53A193652F81937AEm1tCJ" TargetMode="External"/><Relationship Id="rId4789" Type="http://schemas.openxmlformats.org/officeDocument/2006/relationships/hyperlink" Target="consultantplus://offline/ref=0BD221B27BFE501D6ACC24FC746CC878194014F836F299A81A568E79C59907F53A193652F81931A8m1tEJ" TargetMode="External"/><Relationship Id="rId4996" Type="http://schemas.openxmlformats.org/officeDocument/2006/relationships/hyperlink" Target="consultantplus://offline/ref=0BD221B27BFE501D6ACC24FC746CC87819461BF93AF199A81A568E79C59907F53A193652F81936ACm1t7J" TargetMode="External"/><Relationship Id="rId1700" Type="http://schemas.openxmlformats.org/officeDocument/2006/relationships/hyperlink" Target="consultantplus://offline/ref=0BD221B27BFE501D6ACC24FC746CC878194314FE38F099A81A568E79C59907F53A193652F81934ADm1tFJ" TargetMode="External"/><Relationship Id="rId3598" Type="http://schemas.openxmlformats.org/officeDocument/2006/relationships/hyperlink" Target="consultantplus://offline/ref=0BD221B27BFE501D6ACC24FC746CC87819411DFC3DFB99A81A568E79C59907F53A193652F81936A5m1tAJ" TargetMode="External"/><Relationship Id="rId4649" Type="http://schemas.openxmlformats.org/officeDocument/2006/relationships/hyperlink" Target="consultantplus://offline/ref=0BD221B27BFE501D6ACC24FC746CC87819411FF838FB99A81A568E79C59907F53A19365AFB1Em3t5J" TargetMode="External"/><Relationship Id="rId4856" Type="http://schemas.openxmlformats.org/officeDocument/2006/relationships/hyperlink" Target="consultantplus://offline/ref=0BD221B27BFE501D6ACC24FC746CC878194014F836F299A81A568E79C59907F53A193652F81937AFm1t8J" TargetMode="External"/><Relationship Id="rId3458" Type="http://schemas.openxmlformats.org/officeDocument/2006/relationships/hyperlink" Target="consultantplus://offline/ref=0BD221B27BFE501D6ACC24FC746CC87819411DFC3DFB99A81A568E79C59907F53A193652F81936ABm1tEJ" TargetMode="External"/><Relationship Id="rId3665" Type="http://schemas.openxmlformats.org/officeDocument/2006/relationships/hyperlink" Target="consultantplus://offline/ref=0BD221B27BFE501D6ACC24FC746CC87819411DFC3DFB99A81A568E79C59907F53A193652F81937AAm1t8J" TargetMode="External"/><Relationship Id="rId3872" Type="http://schemas.openxmlformats.org/officeDocument/2006/relationships/hyperlink" Target="consultantplus://offline/ref=0BD221B27BFE501D6ACC24FC746CC87819411FF838FB99A81A568E79C59907F53A193654FF1Fm3tEJ" TargetMode="External"/><Relationship Id="rId4509" Type="http://schemas.openxmlformats.org/officeDocument/2006/relationships/hyperlink" Target="consultantplus://offline/ref=0BD221B27BFE501D6ACC24FC746CC878194515FA38FA99A81A568E79C59907F53A193652F81937ACm1tBJ" TargetMode="External"/><Relationship Id="rId4716" Type="http://schemas.openxmlformats.org/officeDocument/2006/relationships/hyperlink" Target="consultantplus://offline/ref=0BD221B27BFE501D6ACC24FC746CC87819411DFB3AF399A81A568E79C59907F53A193652mFtAJ" TargetMode="External"/><Relationship Id="rId379" Type="http://schemas.openxmlformats.org/officeDocument/2006/relationships/hyperlink" Target="consultantplus://offline/ref=0BD221B27BFE501D6ACC24FC746CC878194E1EFA37F299A81A568E79C59907F53A193652F81935AFm1tEJ" TargetMode="External"/><Relationship Id="rId586" Type="http://schemas.openxmlformats.org/officeDocument/2006/relationships/hyperlink" Target="consultantplus://offline/ref=0BD221B27BFE501D6ACC24FC746CC878194415F43BF499A81A568E79C59907F53A193652F81C3EA8m1tCJ" TargetMode="External"/><Relationship Id="rId793" Type="http://schemas.openxmlformats.org/officeDocument/2006/relationships/hyperlink" Target="consultantplus://offline/ref=0BD221B27BFE501D6ACC24FC746CC87819421FF83DF499A81A568E79C5m9t9J" TargetMode="External"/><Relationship Id="rId2267" Type="http://schemas.openxmlformats.org/officeDocument/2006/relationships/hyperlink" Target="consultantplus://offline/ref=0BD221B27BFE501D6ACC24FC746CC878194114F439FB99A81A568E79C59907F53A193652F01Dm3t0J" TargetMode="External"/><Relationship Id="rId2474" Type="http://schemas.openxmlformats.org/officeDocument/2006/relationships/hyperlink" Target="consultantplus://offline/ref=0BD221B27BFE501D6ACC24FC746CC878194119F53EF499A81A568E79C59907F53A193652F81933A9m1tFJ" TargetMode="External"/><Relationship Id="rId2681" Type="http://schemas.openxmlformats.org/officeDocument/2006/relationships/hyperlink" Target="consultantplus://offline/ref=0BD221B27BFE501D6ACC24FC746CC87819411FF838FB99A81A568E79C59907F53A193650F91Cm3tEJ" TargetMode="External"/><Relationship Id="rId3318" Type="http://schemas.openxmlformats.org/officeDocument/2006/relationships/hyperlink" Target="consultantplus://offline/ref=0BD221B27BFE501D6ACC24FC746CC87819411FF838FB99A81A568E79C59907F53A193652F81A30A9m1tFJ" TargetMode="External"/><Relationship Id="rId3525" Type="http://schemas.openxmlformats.org/officeDocument/2006/relationships/hyperlink" Target="consultantplus://offline/ref=0BD221B27BFE501D6ACC24FC746CC87819411DFC3DFB99A81A568E79C59907F53A193652F81937ACm1tCJ" TargetMode="External"/><Relationship Id="rId4923" Type="http://schemas.openxmlformats.org/officeDocument/2006/relationships/hyperlink" Target="consultantplus://offline/ref=0BD221B27BFE501D6ACC24FC746CC878194E1EFE3DF299A81A568E79C59907F53A193656FB11m3t3J" TargetMode="External"/><Relationship Id="rId239" Type="http://schemas.openxmlformats.org/officeDocument/2006/relationships/hyperlink" Target="consultantplus://offline/ref=0BD221B27BFE501D6ACC24FC746CC878194415F43BF499A81A568E79C59907F53A193652F81937A9m1tDJ" TargetMode="External"/><Relationship Id="rId446" Type="http://schemas.openxmlformats.org/officeDocument/2006/relationships/hyperlink" Target="consultantplus://offline/ref=0BD221B27BFE501D6ACC24FC746CC878194E1EFA37F299A81A568E79C59907F53A193652F81935AFm1tEJ" TargetMode="External"/><Relationship Id="rId653" Type="http://schemas.openxmlformats.org/officeDocument/2006/relationships/hyperlink" Target="consultantplus://offline/ref=0BD221B27BFE501D6ACC24FC746CC878194415F43BF499A81A568E79C59907F53A193652F81C3EA4m1tBJ" TargetMode="External"/><Relationship Id="rId1076" Type="http://schemas.openxmlformats.org/officeDocument/2006/relationships/hyperlink" Target="consultantplus://offline/ref=0BD221B27BFE501D6ACC24FC746CC87819401EF836F299A81A568E79C5m9t9J" TargetMode="External"/><Relationship Id="rId1283" Type="http://schemas.openxmlformats.org/officeDocument/2006/relationships/hyperlink" Target="consultantplus://offline/ref=0BD221B27BFE501D6ACC39EE626CC8781F431DF437F9C4A2120F827BmCt2J" TargetMode="External"/><Relationship Id="rId1490" Type="http://schemas.openxmlformats.org/officeDocument/2006/relationships/hyperlink" Target="consultantplus://offline/ref=0BD221B27BFE501D6ACC24FC746CC878194E1EF43FF199A81A568E79C59907F53A193656FFm1tCJ" TargetMode="External"/><Relationship Id="rId2127" Type="http://schemas.openxmlformats.org/officeDocument/2006/relationships/hyperlink" Target="consultantplus://offline/ref=0BD221B27BFE501D6ACC24FC746CC878194114F439FB99A81A568E79C59907F53A193651F8m1tDJ" TargetMode="External"/><Relationship Id="rId2334" Type="http://schemas.openxmlformats.org/officeDocument/2006/relationships/hyperlink" Target="consultantplus://offline/ref=0BD221B27BFE501D6ACC2AF0706CC878114518FF3FF9C4A2120F827BmCt2J" TargetMode="External"/><Relationship Id="rId3732" Type="http://schemas.openxmlformats.org/officeDocument/2006/relationships/hyperlink" Target="consultantplus://offline/ref=0BD221B27BFE501D6ACC24FC746CC87819411DFC3DFB99A81A568E79C59907F53A193652F81937A5m1tCJ" TargetMode="External"/><Relationship Id="rId306" Type="http://schemas.openxmlformats.org/officeDocument/2006/relationships/hyperlink" Target="consultantplus://offline/ref=0BD221B27BFE501D6ACC24FC746CC87819421DFD37F299A81A568E79C59907F53A193652F81936AFm1t6J" TargetMode="External"/><Relationship Id="rId860" Type="http://schemas.openxmlformats.org/officeDocument/2006/relationships/hyperlink" Target="consultantplus://offline/ref=0BD221B27BFE501D6ACC24FC746CC8781A421EFB3AF9C4A2120F827BC29658E23D503A53F81D35mAt4J" TargetMode="External"/><Relationship Id="rId1143" Type="http://schemas.openxmlformats.org/officeDocument/2006/relationships/hyperlink" Target="consultantplus://offline/ref=0BD221B27BFE501D6ACC24FC746CC87810431CF93EF9C4A2120F827BC29658E23D503A53F81935mAtFJ" TargetMode="External"/><Relationship Id="rId2541" Type="http://schemas.openxmlformats.org/officeDocument/2006/relationships/hyperlink" Target="consultantplus://offline/ref=0BD221B27BFE501D6ACC24FC746CC878194119F53EF499A81A568E79C59907F53A193652F81930A5m1tDJ" TargetMode="External"/><Relationship Id="rId4299" Type="http://schemas.openxmlformats.org/officeDocument/2006/relationships/hyperlink" Target="consultantplus://offline/ref=0BD221B27BFE501D6ACC39EE626CC87819461CFC3AF799A81A568E79C5m9t9J" TargetMode="External"/><Relationship Id="rId513" Type="http://schemas.openxmlformats.org/officeDocument/2006/relationships/hyperlink" Target="consultantplus://offline/ref=0BD221B27BFE501D6ACC24FC746CC878194E1CF537F799A81A568E79C59907F53A193652FB19m3t4J" TargetMode="External"/><Relationship Id="rId720" Type="http://schemas.openxmlformats.org/officeDocument/2006/relationships/hyperlink" Target="consultantplus://offline/ref=0BD221B27BFE501D6ACC24FC746CC8781C431DFD3DF9C4A2120F827BC29658E23D503A53F81937mAtEJ" TargetMode="External"/><Relationship Id="rId1350" Type="http://schemas.openxmlformats.org/officeDocument/2006/relationships/hyperlink" Target="consultantplus://offline/ref=0BD221B27BFE501D6ACC24FC746CC878194118F43CF799A81A568E79C59907F53A193652F81936AEm1tDJ" TargetMode="External"/><Relationship Id="rId2401" Type="http://schemas.openxmlformats.org/officeDocument/2006/relationships/hyperlink" Target="consultantplus://offline/ref=0BD221B27BFE501D6ACC24FC746CC878194119F53EF499A81A568E79C59907F53A193652F81931ACm1tDJ" TargetMode="External"/><Relationship Id="rId4159" Type="http://schemas.openxmlformats.org/officeDocument/2006/relationships/hyperlink" Target="consultantplus://offline/ref=0BD221B27BFE501D6ACC24FC746CC87819411FF838FB99A81A568E79C5m9t9J" TargetMode="External"/><Relationship Id="rId1003" Type="http://schemas.openxmlformats.org/officeDocument/2006/relationships/hyperlink" Target="consultantplus://offline/ref=0BD221B27BFE501D6ACC24FC746CC878194E1EFA37F499A81A568E79C59907F53A193652F81932A5m1t9J" TargetMode="External"/><Relationship Id="rId1210" Type="http://schemas.openxmlformats.org/officeDocument/2006/relationships/hyperlink" Target="consultantplus://offline/ref=0BD221B27BFE501D6ACC24FC746CC8781B4E19FB3EF9C4A2120F827BC29658E23D503A53F81933mAtEJ" TargetMode="External"/><Relationship Id="rId4366" Type="http://schemas.openxmlformats.org/officeDocument/2006/relationships/hyperlink" Target="consultantplus://offline/ref=0BD221B27BFE501D6ACC24FC746CC87819411FF838FB99A81A568E79C59907F53A193654F11Bm3t3J" TargetMode="External"/><Relationship Id="rId4573" Type="http://schemas.openxmlformats.org/officeDocument/2006/relationships/hyperlink" Target="consultantplus://offline/ref=0BD221B27BFE501D6ACC24FC746CC87819411FF838FB99A81A568E79C59907F53A193652F81A31AEm1tDJ" TargetMode="External"/><Relationship Id="rId4780" Type="http://schemas.openxmlformats.org/officeDocument/2006/relationships/hyperlink" Target="consultantplus://offline/ref=0BD221B27BFE501D6ACC24FC746CC878194014F836F299A81A568E79C59907F53A193652F81936A5m1tBJ" TargetMode="External"/><Relationship Id="rId3175" Type="http://schemas.openxmlformats.org/officeDocument/2006/relationships/hyperlink" Target="consultantplus://offline/ref=0BD221B27BFE501D6ACC24FC746CC87819411FF838FB99A81A568E79C59907F53A193652F81A30A9m1tCJ" TargetMode="External"/><Relationship Id="rId3382" Type="http://schemas.openxmlformats.org/officeDocument/2006/relationships/hyperlink" Target="consultantplus://offline/ref=0BD221B27BFE501D6ACC24FC746CC87819411FF838FB99A81A568E79C59907F53A193652F91A33mAtAJ" TargetMode="External"/><Relationship Id="rId4019" Type="http://schemas.openxmlformats.org/officeDocument/2006/relationships/hyperlink" Target="consultantplus://offline/ref=0BD221B27BFE501D6ACC24FC746CC87819411FF838FB99A81A568E79C59907F53A193654F018m3t1J" TargetMode="External"/><Relationship Id="rId4226" Type="http://schemas.openxmlformats.org/officeDocument/2006/relationships/hyperlink" Target="consultantplus://offline/ref=0BD221B27BFE501D6ACC24FC746CC878194314FB3BF799A81A568E79C59907F53A193652F81A3FA8m1t6J" TargetMode="External"/><Relationship Id="rId4433" Type="http://schemas.openxmlformats.org/officeDocument/2006/relationships/hyperlink" Target="consultantplus://offline/ref=0BD221B27BFE501D6ACC24FC746CC878194E1CF537F799A81A568E79C5m9t9J" TargetMode="External"/><Relationship Id="rId4640" Type="http://schemas.openxmlformats.org/officeDocument/2006/relationships/hyperlink" Target="consultantplus://offline/ref=0BD221B27BFE501D6ACC24FC746CC87819411FF838FB99A81A568E79C59907F53A193652F81A3EA9m1t8J" TargetMode="External"/><Relationship Id="rId2191" Type="http://schemas.openxmlformats.org/officeDocument/2006/relationships/hyperlink" Target="consultantplus://offline/ref=0BD221B27BFE501D6ACC24FC746CC878194114F439FB99A81A568E79C59907F53A193652F011m3tEJ" TargetMode="External"/><Relationship Id="rId3035" Type="http://schemas.openxmlformats.org/officeDocument/2006/relationships/hyperlink" Target="consultantplus://offline/ref=0BD221B27BFE501D6ACC24FC746CC87819411FF838FB99A81A568E79C59907F53A193650FB1Dm3tFJ" TargetMode="External"/><Relationship Id="rId3242" Type="http://schemas.openxmlformats.org/officeDocument/2006/relationships/hyperlink" Target="consultantplus://offline/ref=0BD221B27BFE501D6ACC24FC746CC87819411FF838FB99A81A568E79C59907F53A193652F8183EAAm1tEJ" TargetMode="External"/><Relationship Id="rId4500" Type="http://schemas.openxmlformats.org/officeDocument/2006/relationships/hyperlink" Target="consultantplus://offline/ref=0BD221B27BFE501D6ACC24FC746CC878194515FA38FA99A81A568E79C59907F53A193652F81937AEm1tAJ" TargetMode="External"/><Relationship Id="rId163" Type="http://schemas.openxmlformats.org/officeDocument/2006/relationships/hyperlink" Target="consultantplus://offline/ref=00FC604007246F79956948B0B96A3F00B330A93C0F66C740509613328945688FD4AFA0B7E311995Bl6t6J" TargetMode="External"/><Relationship Id="rId370" Type="http://schemas.openxmlformats.org/officeDocument/2006/relationships/hyperlink" Target="consultantplus://offline/ref=0BD221B27BFE501D6ACC24FC746CC878194E1CF537F799A81A568E79C59907F53A193650FC1Bm3t6J" TargetMode="External"/><Relationship Id="rId2051" Type="http://schemas.openxmlformats.org/officeDocument/2006/relationships/hyperlink" Target="consultantplus://offline/ref=0BD221B27BFE501D6ACC24FC746CC878194114F439FB99A81A568E79C59907F53A193652FDm1tCJ" TargetMode="External"/><Relationship Id="rId3102" Type="http://schemas.openxmlformats.org/officeDocument/2006/relationships/hyperlink" Target="consultantplus://offline/ref=0BD221B27BFE501D6ACC24FC746CC878194515FB3DF599A81A568E79C59907F53A193652F81936ADm1tAJ" TargetMode="External"/><Relationship Id="rId230" Type="http://schemas.openxmlformats.org/officeDocument/2006/relationships/hyperlink" Target="consultantplus://offline/ref=0BD221B27BFE501D6ACC24FC746CC878194415F43BF499A81A568E79C59907F53A193652F81937A4m1tFJ" TargetMode="External"/><Relationship Id="rId2868" Type="http://schemas.openxmlformats.org/officeDocument/2006/relationships/hyperlink" Target="consultantplus://offline/ref=0BD221B27BFE501D6ACC24FC746CC87819411FF838FB99A81A568E79C59907F53A193654F010m3t4J" TargetMode="External"/><Relationship Id="rId3919" Type="http://schemas.openxmlformats.org/officeDocument/2006/relationships/hyperlink" Target="consultantplus://offline/ref=0BD221B27BFE501D6ACC24FC746CC87819411FF838FB99A81A568E79C59907F53A193654FE10m3tFJ" TargetMode="External"/><Relationship Id="rId4083" Type="http://schemas.openxmlformats.org/officeDocument/2006/relationships/hyperlink" Target="consultantplus://offline/ref=0BD221B27BFE501D6ACC24FC746CC878194015F83DF499A81A568E79C59907F53A193652F81936AEm1t9J" TargetMode="External"/><Relationship Id="rId1677" Type="http://schemas.openxmlformats.org/officeDocument/2006/relationships/hyperlink" Target="consultantplus://offline/ref=0BD221B27BFE501D6ACC24FC746CC87811431CFB38F9C4A2120F827BC29658E23D503A53F81937mAt4J" TargetMode="External"/><Relationship Id="rId1884" Type="http://schemas.openxmlformats.org/officeDocument/2006/relationships/hyperlink" Target="consultantplus://offline/ref=0BD221B27BFE501D6ACC24FC746CC878194314FE38F099A81A568E79C59907F53A193652F81933AAm1tCJ" TargetMode="External"/><Relationship Id="rId2728" Type="http://schemas.openxmlformats.org/officeDocument/2006/relationships/hyperlink" Target="consultantplus://offline/ref=0BD221B27BFE501D6ACC24FC746CC87819411FF838FB99A81A568E79C5m9t9J" TargetMode="External"/><Relationship Id="rId2935" Type="http://schemas.openxmlformats.org/officeDocument/2006/relationships/hyperlink" Target="consultantplus://offline/ref=0BD221B27BFE501D6ACC24FC746CC87819411FF838FB99A81A568E79C59907F53A193652F8183EAFm1tAJ" TargetMode="External"/><Relationship Id="rId4290" Type="http://schemas.openxmlformats.org/officeDocument/2006/relationships/hyperlink" Target="consultantplus://offline/ref=0BD221B27BFE501D6ACC24FC746CC878194314FB3BF799A81A568E79C59907F53A193652F81A34ADm1tEJ" TargetMode="External"/><Relationship Id="rId907" Type="http://schemas.openxmlformats.org/officeDocument/2006/relationships/hyperlink" Target="consultantplus://offline/ref=0BD221B27BFE501D6ACC24FC746CC8781C4E1CFC3EF9C4A2120F827BmCt2J" TargetMode="External"/><Relationship Id="rId1537" Type="http://schemas.openxmlformats.org/officeDocument/2006/relationships/hyperlink" Target="consultantplus://offline/ref=0BD221B27BFE501D6ACC24FC746CC878194114F43EFB99A81A568E79C59907F53A193652F81930AEm1t6J" TargetMode="External"/><Relationship Id="rId1744" Type="http://schemas.openxmlformats.org/officeDocument/2006/relationships/hyperlink" Target="consultantplus://offline/ref=0BD221B27BFE501D6ACC24FC746CC878194314FE38F099A81A568E79C59907F53A193652F81933A4m1tCJ" TargetMode="External"/><Relationship Id="rId1951" Type="http://schemas.openxmlformats.org/officeDocument/2006/relationships/hyperlink" Target="consultantplus://offline/ref=0BD221B27BFE501D6ACC24FC746CC878194314FE38F099A81A568E79C59907F53A193652F81930AEm1t6J" TargetMode="External"/><Relationship Id="rId4150" Type="http://schemas.openxmlformats.org/officeDocument/2006/relationships/hyperlink" Target="consultantplus://offline/ref=0BD221B27BFE501D6ACC39EE626CC8781E451FFA3AF9C4A2120F827BmCt2J" TargetMode="External"/><Relationship Id="rId36" Type="http://schemas.openxmlformats.org/officeDocument/2006/relationships/hyperlink" Target="consultantplus://offline/ref=00FC604007246F79956948B0B96A3F00B33EA839066FC740509613328945688FD4AFA0B7E311985Fl6tEJ" TargetMode="External"/><Relationship Id="rId1604" Type="http://schemas.openxmlformats.org/officeDocument/2006/relationships/hyperlink" Target="consultantplus://offline/ref=0BD221B27BFE501D6ACC24FC746CC87819441AFB3DF699A81A568E79C59907F53A193652F81936A4m1t6J" TargetMode="External"/><Relationship Id="rId4010" Type="http://schemas.openxmlformats.org/officeDocument/2006/relationships/hyperlink" Target="consultantplus://offline/ref=0BD221B27BFE501D6ACC24FC746CC87819411FF838FB99A81A568E79C59907F53A193654FF1Dm3t7J" TargetMode="External"/><Relationship Id="rId4967" Type="http://schemas.openxmlformats.org/officeDocument/2006/relationships/hyperlink" Target="consultantplus://offline/ref=0BD221B27BFE501D6ACC24FC746CC878194E1CF537F799A81A568E79C59907F53A193652F81932ADm1tEJ" TargetMode="External"/><Relationship Id="rId1811" Type="http://schemas.openxmlformats.org/officeDocument/2006/relationships/hyperlink" Target="consultantplus://offline/ref=0BD221B27BFE501D6ACC24FC746CC878194314FE38F099A81A568E79C59907F53A193652F81933AFm1tDJ" TargetMode="External"/><Relationship Id="rId3569" Type="http://schemas.openxmlformats.org/officeDocument/2006/relationships/hyperlink" Target="consultantplus://offline/ref=0BD221B27BFE501D6ACC24FC746CC87819411DFC3DFB99A81A568E79C59907F53A193652F81937A5m1tAJ" TargetMode="External"/><Relationship Id="rId697" Type="http://schemas.openxmlformats.org/officeDocument/2006/relationships/hyperlink" Target="consultantplus://offline/ref=0BD221B27BFE501D6ACC24FC746CC878194318F439F299A81A568E79C59907F53A193652F81936AFm1tCJ" TargetMode="External"/><Relationship Id="rId2378" Type="http://schemas.openxmlformats.org/officeDocument/2006/relationships/hyperlink" Target="consultantplus://offline/ref=0BD221B27BFE501D6ACC24FC746CC878194119F53EF499A81A568E79C59907F53A193652F81933AFm1tEJ" TargetMode="External"/><Relationship Id="rId3429" Type="http://schemas.openxmlformats.org/officeDocument/2006/relationships/hyperlink" Target="consultantplus://offline/ref=0BD221B27BFE501D6ACC24FC746CC87819411DFC3DFB99A81A568E79C59907F53A193652F81936ABm1tCJ" TargetMode="External"/><Relationship Id="rId3776" Type="http://schemas.openxmlformats.org/officeDocument/2006/relationships/hyperlink" Target="consultantplus://offline/ref=0BD221B27BFE501D6ACC24FC746CC87819411FF838FB99A81A568E79C59907F53A193652F8183EAAm1tAJ" TargetMode="External"/><Relationship Id="rId3983" Type="http://schemas.openxmlformats.org/officeDocument/2006/relationships/hyperlink" Target="consultantplus://offline/ref=0BD221B27BFE501D6ACC24FC746CC87819411FF838FB99A81A568E79C59907F53A193654F019m3t2J" TargetMode="External"/><Relationship Id="rId4827" Type="http://schemas.openxmlformats.org/officeDocument/2006/relationships/hyperlink" Target="consultantplus://offline/ref=0BD221B27BFE501D6ACC24FC746CC878194014F836F299A81A568E79C59907F53A193652F81937ACm1t9J" TargetMode="External"/><Relationship Id="rId1187" Type="http://schemas.openxmlformats.org/officeDocument/2006/relationships/hyperlink" Target="consultantplus://offline/ref=0BD221B27BFE501D6ACC24FC746CC8781A4514F438F9C4A2120F827BC29658E23D503A53F81E31mAtAJ" TargetMode="External"/><Relationship Id="rId2585" Type="http://schemas.openxmlformats.org/officeDocument/2006/relationships/hyperlink" Target="consultantplus://offline/ref=0BD221B27BFE501D6ACC24FC746CC878194E1EF43FF199A81A568E79C59907F53A193651FCm1tAJ" TargetMode="External"/><Relationship Id="rId2792" Type="http://schemas.openxmlformats.org/officeDocument/2006/relationships/hyperlink" Target="consultantplus://offline/ref=0BD221B27BFE501D6ACC39EE626CC87819421FFB39F199A81A568E79C5m9t9J" TargetMode="External"/><Relationship Id="rId3636" Type="http://schemas.openxmlformats.org/officeDocument/2006/relationships/hyperlink" Target="consultantplus://offline/ref=0BD221B27BFE501D6ACC24FC746CC87819411FF838FB99A81A568E79C59907F53A193654F119m3tFJ" TargetMode="External"/><Relationship Id="rId3843" Type="http://schemas.openxmlformats.org/officeDocument/2006/relationships/hyperlink" Target="consultantplus://offline/ref=0BD221B27BFE501D6ACC24FC746CC878194319FD3BF799A81A568E79C5m9t9J" TargetMode="External"/><Relationship Id="rId557" Type="http://schemas.openxmlformats.org/officeDocument/2006/relationships/hyperlink" Target="consultantplus://offline/ref=0BD221B27BFE501D6ACC24FC746CC878194415F43BF499A81A568E79C59907F53A193652F81937A9m1t7J" TargetMode="External"/><Relationship Id="rId764" Type="http://schemas.openxmlformats.org/officeDocument/2006/relationships/hyperlink" Target="consultantplus://offline/ref=0BD221B27BFE501D6ACC24FC746CC878194114F43CF699A81A568E79C5m9t9J" TargetMode="External"/><Relationship Id="rId971" Type="http://schemas.openxmlformats.org/officeDocument/2006/relationships/hyperlink" Target="consultantplus://offline/ref=0BD221B27BFE501D6ACC24FC746CC878194E1EF43FF199A81A568E79C5m9t9J" TargetMode="External"/><Relationship Id="rId1394" Type="http://schemas.openxmlformats.org/officeDocument/2006/relationships/hyperlink" Target="consultantplus://offline/ref=0BD221B27BFE501D6ACC24FC746CC878194118F43CF799A81A568E79C59907F53A193652F81936ABm1tDJ" TargetMode="External"/><Relationship Id="rId2238" Type="http://schemas.openxmlformats.org/officeDocument/2006/relationships/hyperlink" Target="consultantplus://offline/ref=0BD221B27BFE501D6ACC24FC746CC878194114F439FB99A81A568E79C59907F53A193652F81934ACm1t8J" TargetMode="External"/><Relationship Id="rId2445" Type="http://schemas.openxmlformats.org/officeDocument/2006/relationships/hyperlink" Target="consultantplus://offline/ref=0BD221B27BFE501D6ACC24FC746CC878194E1EF43FF199A81A568E79C59907F53A193652F0m1tEJ" TargetMode="External"/><Relationship Id="rId2652" Type="http://schemas.openxmlformats.org/officeDocument/2006/relationships/hyperlink" Target="consultantplus://offline/ref=0BD221B27BFE501D6ACC24FC746CC87819431AF936F599A81A568E79C59907F53A193652F81936AEm1tEJ" TargetMode="External"/><Relationship Id="rId3703" Type="http://schemas.openxmlformats.org/officeDocument/2006/relationships/hyperlink" Target="consultantplus://offline/ref=0BD221B27BFE501D6ACC24FC746CC87819411DFC3DFB99A81A568E79C59907F53A193652F81937AAm1t8J" TargetMode="External"/><Relationship Id="rId3910" Type="http://schemas.openxmlformats.org/officeDocument/2006/relationships/hyperlink" Target="consultantplus://offline/ref=0BD221B27BFE501D6ACC24FC746CC87819411FF838FB99A81A568E79C59907F53A193652F91A3FmAt4J" TargetMode="External"/><Relationship Id="rId417" Type="http://schemas.openxmlformats.org/officeDocument/2006/relationships/hyperlink" Target="consultantplus://offline/ref=0BD221B27BFE501D6ACC24FC746CC878194114F43EFB99A81A568E79C59907F53A193652F81936ADm1tDJ" TargetMode="External"/><Relationship Id="rId624" Type="http://schemas.openxmlformats.org/officeDocument/2006/relationships/hyperlink" Target="consultantplus://offline/ref=0BD221B27BFE501D6ACC24FC746CC878194415F43BF499A81A568E79C59907F53A193652F81F37A8m1t8J" TargetMode="External"/><Relationship Id="rId831" Type="http://schemas.openxmlformats.org/officeDocument/2006/relationships/hyperlink" Target="consultantplus://offline/ref=0BD221B27BFE501D6ACC24FC746CC878194E1CFB3EF299A81A568E79C59907F53A193652F81936ACm1t7J" TargetMode="External"/><Relationship Id="rId1047" Type="http://schemas.openxmlformats.org/officeDocument/2006/relationships/hyperlink" Target="consultantplus://offline/ref=0BD221B27BFE501D6ACC24FC746CC8781C411EFB3AF9C4A2120F827BC29658E23D503A53F81B35mAtCJ" TargetMode="External"/><Relationship Id="rId1254" Type="http://schemas.openxmlformats.org/officeDocument/2006/relationships/hyperlink" Target="consultantplus://offline/ref=0BD221B27BFE501D6ACC24FC746CC87819411FF838FB99A81A568E79C59907F53A193651F811m3tFJ" TargetMode="External"/><Relationship Id="rId1461" Type="http://schemas.openxmlformats.org/officeDocument/2006/relationships/hyperlink" Target="consultantplus://offline/ref=0BD221B27BFE501D6ACC24FC746CC878194E1EF43FF199A81A568E79C59907F53A193652F81937A8m1tEJ" TargetMode="External"/><Relationship Id="rId2305" Type="http://schemas.openxmlformats.org/officeDocument/2006/relationships/hyperlink" Target="consultantplus://offline/ref=0BD221B27BFE501D6ACC24FC746CC878194114F439FB99A81A568E79C59907F53A193657F91Em3t0J" TargetMode="External"/><Relationship Id="rId2512" Type="http://schemas.openxmlformats.org/officeDocument/2006/relationships/hyperlink" Target="consultantplus://offline/ref=0BD221B27BFE501D6ACC24FC746CC878194119F53EF499A81A568E79C59907F53A193652F81930AEm1tCJ" TargetMode="External"/><Relationship Id="rId1114" Type="http://schemas.openxmlformats.org/officeDocument/2006/relationships/hyperlink" Target="consultantplus://offline/ref=0BD221B27BFE501D6ACC24FC746CC87819421BFA3DF299A81A568E79C5m9t9J" TargetMode="External"/><Relationship Id="rId1321" Type="http://schemas.openxmlformats.org/officeDocument/2006/relationships/hyperlink" Target="consultantplus://offline/ref=0BD221B27BFE501D6ACC24FC746CC87819411FF838FB99A81A568E79C59907F53A193652F81837AEm1tEJ" TargetMode="External"/><Relationship Id="rId4477" Type="http://schemas.openxmlformats.org/officeDocument/2006/relationships/hyperlink" Target="consultantplus://offline/ref=0BD221B27BFE501D6ACC24FC746CC878194515FA38FA99A81A568E79C59907F53A193652F81937ACm1tBJ" TargetMode="External"/><Relationship Id="rId4684" Type="http://schemas.openxmlformats.org/officeDocument/2006/relationships/hyperlink" Target="consultantplus://offline/ref=0BD221B27BFE501D6ACC24FC746CC878194E1CF537F799A81A568E79C59907F53A193652F81934AFm1t6J" TargetMode="External"/><Relationship Id="rId4891" Type="http://schemas.openxmlformats.org/officeDocument/2006/relationships/hyperlink" Target="consultantplus://offline/ref=0BD221B27BFE501D6ACC24FC746CC87819411FF838FB99A81A568E79C59907F53A193656FA1Cm3t0J" TargetMode="External"/><Relationship Id="rId3079" Type="http://schemas.openxmlformats.org/officeDocument/2006/relationships/hyperlink" Target="consultantplus://offline/ref=0BD221B27BFE501D6ACC24FC746CC87819411FF838FB99A81A568E79C59907F53A193657FB1Bm3t2J" TargetMode="External"/><Relationship Id="rId3286" Type="http://schemas.openxmlformats.org/officeDocument/2006/relationships/hyperlink" Target="consultantplus://offline/ref=0BD221B27BFE501D6ACC24FC746CC87819411FF838FB99A81A568E79C59907F53A193652FE1Dm3t3J" TargetMode="External"/><Relationship Id="rId3493" Type="http://schemas.openxmlformats.org/officeDocument/2006/relationships/hyperlink" Target="consultantplus://offline/ref=0BD221B27BFE501D6ACC24FC746CC87819411DFC3DFB99A81A568E79C59907F53A193652F81937A8m1tDJ" TargetMode="External"/><Relationship Id="rId4337" Type="http://schemas.openxmlformats.org/officeDocument/2006/relationships/hyperlink" Target="consultantplus://offline/ref=0BD221B27BFE501D6ACC24FC746CC878194E1EFC3DF599A81A568E79C59907F53A193652F81937A4m1t6J" TargetMode="External"/><Relationship Id="rId4544" Type="http://schemas.openxmlformats.org/officeDocument/2006/relationships/hyperlink" Target="consultantplus://offline/ref=0BD221B27BFE501D6ACC39EE626CC8781F461AF93AF9C4A2120F827BmCt2J" TargetMode="External"/><Relationship Id="rId2095" Type="http://schemas.openxmlformats.org/officeDocument/2006/relationships/hyperlink" Target="consultantplus://offline/ref=0BD221B27BFE501D6ACC24FC746CC878194114F439FB99A81A568E79C59907F53A193652F81934A5m1tDJ" TargetMode="External"/><Relationship Id="rId3146" Type="http://schemas.openxmlformats.org/officeDocument/2006/relationships/hyperlink" Target="consultantplus://offline/ref=0BD221B27BFE501D6ACC24FC746CC87819411FF838FB99A81A568E79C59907F53A193655FB1Bm3tFJ" TargetMode="External"/><Relationship Id="rId3353" Type="http://schemas.openxmlformats.org/officeDocument/2006/relationships/hyperlink" Target="consultantplus://offline/ref=0BD221B27BFE501D6ACC24FC746CC878194515FB3DF599A81A568E79C59907F53A193652F81936A9m1t8J" TargetMode="External"/><Relationship Id="rId4751" Type="http://schemas.openxmlformats.org/officeDocument/2006/relationships/hyperlink" Target="consultantplus://offline/ref=0BD221B27BFE501D6ACC24FC746CC87819411FF838FB99A81A568E79C59907F53A193652F81B30A4m1tBJ" TargetMode="External"/><Relationship Id="rId274" Type="http://schemas.openxmlformats.org/officeDocument/2006/relationships/hyperlink" Target="consultantplus://offline/ref=0BD221B27BFE501D6ACC24FC746CC878194415F43BF499A81A568E79C59907F53A193652F81C33AEm1t9J" TargetMode="External"/><Relationship Id="rId481" Type="http://schemas.openxmlformats.org/officeDocument/2006/relationships/hyperlink" Target="consultantplus://offline/ref=0BD221B27BFE501D6ACC24FC746CC878194419F538F799A81A568E79C59907F53A193652F81936AFm1tDJ" TargetMode="External"/><Relationship Id="rId2162" Type="http://schemas.openxmlformats.org/officeDocument/2006/relationships/hyperlink" Target="consultantplus://offline/ref=0BD221B27BFE501D6ACC24FC746CC878194114F439FB99A81A568E79C59907F53A193652F8m1t0J" TargetMode="External"/><Relationship Id="rId3006" Type="http://schemas.openxmlformats.org/officeDocument/2006/relationships/hyperlink" Target="consultantplus://offline/ref=0BD221B27BFE501D6ACC24FC746CC87819411FF838FB99A81A568E79C59907F53A193650FB1Cm3t5J" TargetMode="External"/><Relationship Id="rId3560" Type="http://schemas.openxmlformats.org/officeDocument/2006/relationships/hyperlink" Target="consultantplus://offline/ref=0BD221B27BFE501D6ACC24FC746CC87819411DFC3DFB99A81A568E79C59907F53A193652F81937A5m1tAJ" TargetMode="External"/><Relationship Id="rId4404" Type="http://schemas.openxmlformats.org/officeDocument/2006/relationships/hyperlink" Target="consultantplus://offline/ref=0BD221B27BFE501D6ACC24FC746CC878194314FB3BF799A81A568E79C59907F53A193652F8183EAEm1tCJ" TargetMode="External"/><Relationship Id="rId4611" Type="http://schemas.openxmlformats.org/officeDocument/2006/relationships/hyperlink" Target="consultantplus://offline/ref=0BD221B27BFE501D6ACC24FC746CC87819411CF939F199A81A568E79C5m9t9J" TargetMode="External"/><Relationship Id="rId134" Type="http://schemas.openxmlformats.org/officeDocument/2006/relationships/hyperlink" Target="consultantplus://offline/ref=00FC604007246F79956948B0B96A3F00B331AF370769C740509613328945688FD4AFA0B7E3119158l6t5J" TargetMode="External"/><Relationship Id="rId3213" Type="http://schemas.openxmlformats.org/officeDocument/2006/relationships/hyperlink" Target="consultantplus://offline/ref=0BD221B27BFE501D6ACC24FC746CC87819411FF838FB99A81A568E79C59907F53A193652F8183EAFm1tAJ" TargetMode="External"/><Relationship Id="rId3420" Type="http://schemas.openxmlformats.org/officeDocument/2006/relationships/hyperlink" Target="consultantplus://offline/ref=0BD221B27BFE501D6ACC24FC746CC87819411DFC3DFB99A81A568E79C59907F53A193652F81837AEm1tCJ" TargetMode="External"/><Relationship Id="rId341" Type="http://schemas.openxmlformats.org/officeDocument/2006/relationships/hyperlink" Target="consultantplus://offline/ref=0BD221B27BFE501D6ACC24FC746CC878194415F43BF499A81A568E79C59907F53A193652F81C33A4m1t7J" TargetMode="External"/><Relationship Id="rId2022" Type="http://schemas.openxmlformats.org/officeDocument/2006/relationships/hyperlink" Target="consultantplus://offline/ref=0BD221B27BFE501D6ACC24FC746CC878194314FE38F099A81A568E79C59907F53A193652F81934A4m1t8J" TargetMode="External"/><Relationship Id="rId2979" Type="http://schemas.openxmlformats.org/officeDocument/2006/relationships/hyperlink" Target="consultantplus://offline/ref=0BD221B27BFE501D6ACC24FC746CC878194515FB3DF599A81A568E79C59907F53A193652F81936A9m1t6J" TargetMode="External"/><Relationship Id="rId201" Type="http://schemas.openxmlformats.org/officeDocument/2006/relationships/hyperlink" Target="consultantplus://offline/ref=00FC604007246F79956948B0B96A3F00B331A93A0166C740509613328945688FD4AFA0B1EB18l9tCJ" TargetMode="External"/><Relationship Id="rId1788" Type="http://schemas.openxmlformats.org/officeDocument/2006/relationships/hyperlink" Target="consultantplus://offline/ref=0BD221B27BFE501D6ACC24FC746CC878194314FE38F099A81A568E79C59907F53A193652F81930AEm1t6J" TargetMode="External"/><Relationship Id="rId1995" Type="http://schemas.openxmlformats.org/officeDocument/2006/relationships/hyperlink" Target="consultantplus://offline/ref=0BD221B27BFE501D6ACC24FC746CC878194314FE38F099A81A568E79C59907F53A193652F81930A8m1tBJ" TargetMode="External"/><Relationship Id="rId2839" Type="http://schemas.openxmlformats.org/officeDocument/2006/relationships/hyperlink" Target="consultantplus://offline/ref=0BD221B27BFE501D6ACC24FC746CC87819411CFF3AFB99A81A568E79C59907F53A193652F81931ACm1t7J" TargetMode="External"/><Relationship Id="rId4194" Type="http://schemas.openxmlformats.org/officeDocument/2006/relationships/hyperlink" Target="consultantplus://offline/ref=0BD221B27BFE501D6ACC24FC746CC878194314FB3BF799A81A568E79C59907F53A193652F81A31AAm1t6J" TargetMode="External"/><Relationship Id="rId1648" Type="http://schemas.openxmlformats.org/officeDocument/2006/relationships/hyperlink" Target="consultantplus://offline/ref=0BD221B27BFE501D6ACC24FC746CC87819471BFD3FF199A81A568E79C5m9t9J" TargetMode="External"/><Relationship Id="rId4054" Type="http://schemas.openxmlformats.org/officeDocument/2006/relationships/hyperlink" Target="consultantplus://offline/ref=0BD221B27BFE501D6ACC24FC746CC87819411FF838FB99A81A568E79C59907F53A19365AFA11m3tEJ" TargetMode="External"/><Relationship Id="rId4261" Type="http://schemas.openxmlformats.org/officeDocument/2006/relationships/hyperlink" Target="consultantplus://offline/ref=0BD221B27BFE501D6ACC24FC746CC878194314FB3BF799A81A568E79C59907F53A193652F81A37A8m1tEJ" TargetMode="External"/><Relationship Id="rId1508" Type="http://schemas.openxmlformats.org/officeDocument/2006/relationships/hyperlink" Target="consultantplus://offline/ref=0BD221B27BFE501D6ACC24FC746CC878194114F43EFB99A81A568E79C59907F53A193652F81933AAm1t7J" TargetMode="External"/><Relationship Id="rId1855" Type="http://schemas.openxmlformats.org/officeDocument/2006/relationships/hyperlink" Target="consultantplus://offline/ref=0BD221B27BFE501D6ACC24FC746CC878194314FE38F099A81A568E79C59907F53A193652F81933A4m1tEJ" TargetMode="External"/><Relationship Id="rId2906" Type="http://schemas.openxmlformats.org/officeDocument/2006/relationships/hyperlink" Target="consultantplus://offline/ref=0BD221B27BFE501D6ACC24FC746CC87819451BF93BF199A81A568E79C59907F53A193652F81936ABm1tDJ" TargetMode="External"/><Relationship Id="rId3070" Type="http://schemas.openxmlformats.org/officeDocument/2006/relationships/hyperlink" Target="consultantplus://offline/ref=0BD221B27BFE501D6ACC24FC746CC878194019FD3CF099A81A568E79C5m9t9J" TargetMode="External"/><Relationship Id="rId4121" Type="http://schemas.openxmlformats.org/officeDocument/2006/relationships/hyperlink" Target="consultantplus://offline/ref=0BD221B27BFE501D6ACC24FC746CC87819411DFB3BF099A81A568E79C5m9t9J" TargetMode="External"/><Relationship Id="rId1715" Type="http://schemas.openxmlformats.org/officeDocument/2006/relationships/hyperlink" Target="consultantplus://offline/ref=0BD221B27BFE501D6ACC24FC746CC878194314FE38F099A81A568E79C59907F53A193652F81935AEm1tBJ" TargetMode="External"/><Relationship Id="rId1922" Type="http://schemas.openxmlformats.org/officeDocument/2006/relationships/hyperlink" Target="consultantplus://offline/ref=0BD221B27BFE501D6ACC24FC746CC878194314FE38F099A81A568E79C59907F53A193652F81930ADm1t8J" TargetMode="External"/><Relationship Id="rId3887" Type="http://schemas.openxmlformats.org/officeDocument/2006/relationships/hyperlink" Target="consultantplus://offline/ref=0BD221B27BFE501D6ACC24FC746CC87819441CFB37F699A81A568E79C59907F53A193652F81936ACm1t6J" TargetMode="External"/><Relationship Id="rId4938" Type="http://schemas.openxmlformats.org/officeDocument/2006/relationships/hyperlink" Target="consultantplus://offline/ref=0BD221B27BFE501D6ACC24FC746CC878194E1EFE3DF299A81A568E79C5m9t9J" TargetMode="External"/><Relationship Id="rId2489" Type="http://schemas.openxmlformats.org/officeDocument/2006/relationships/hyperlink" Target="consultantplus://offline/ref=0BD221B27BFE501D6ACC24FC746CC878194119F53EF499A81A568E79C59907F53A193652F81930ADm1tEJ" TargetMode="External"/><Relationship Id="rId2696" Type="http://schemas.openxmlformats.org/officeDocument/2006/relationships/hyperlink" Target="consultantplus://offline/ref=0BD221B27BFE501D6ACC24FC746CC87819411FF838FB99A81A568E79C59907F53A193654FE10m3t3J" TargetMode="External"/><Relationship Id="rId3747" Type="http://schemas.openxmlformats.org/officeDocument/2006/relationships/hyperlink" Target="consultantplus://offline/ref=0BD221B27BFE501D6ACC24FC746CC87819411DFC3DFB99A81A568E79C59907F53A193652F81937A5m1tAJ" TargetMode="External"/><Relationship Id="rId3954" Type="http://schemas.openxmlformats.org/officeDocument/2006/relationships/hyperlink" Target="consultantplus://offline/ref=0BD221B27BFE501D6ACC24FC746CC87819411FF838FB99A81A568E79C59907F53A193654FE10m3tFJ" TargetMode="External"/><Relationship Id="rId668" Type="http://schemas.openxmlformats.org/officeDocument/2006/relationships/hyperlink" Target="consultantplus://offline/ref=0BD221B27BFE501D6ACC24FC746CC878194E1CF537F799A81A568E79C59907F53A193651F01Cm3t4J" TargetMode="External"/><Relationship Id="rId875" Type="http://schemas.openxmlformats.org/officeDocument/2006/relationships/hyperlink" Target="consultantplus://offline/ref=0BD221B27BFE501D6ACC24FC746CC878194E1EFB39F799A81A568E79C59907F53A193652F81937AFm1tCJ" TargetMode="External"/><Relationship Id="rId1298" Type="http://schemas.openxmlformats.org/officeDocument/2006/relationships/hyperlink" Target="consultantplus://offline/ref=0BD221B27BFE501D6ACC24FC746CC87819411FF838FB99A81A568E79C59907F53A193652F81832A8m1tCJ" TargetMode="External"/><Relationship Id="rId2349" Type="http://schemas.openxmlformats.org/officeDocument/2006/relationships/hyperlink" Target="consultantplus://offline/ref=0BD221B27BFE501D6ACC24FC746CC878194114F439FB99A81A568E79C59907F53A193652F81933AEm1t7J" TargetMode="External"/><Relationship Id="rId2556" Type="http://schemas.openxmlformats.org/officeDocument/2006/relationships/hyperlink" Target="consultantplus://offline/ref=0BD221B27BFE501D6ACC24FC746CC878194E1EF53FF099A81A568E79C5m9t9J" TargetMode="External"/><Relationship Id="rId2763" Type="http://schemas.openxmlformats.org/officeDocument/2006/relationships/hyperlink" Target="consultantplus://offline/ref=0BD221B27BFE501D6ACC24FC746CC87819411FF838FB99A81A568E79C59907F53A193651FF1Fm3t4J" TargetMode="External"/><Relationship Id="rId2970" Type="http://schemas.openxmlformats.org/officeDocument/2006/relationships/hyperlink" Target="consultantplus://offline/ref=0BD221B27BFE501D6ACC24FC746CC87819411FF838FB99A81A568E79C59907F53A193652F8183EAFm1tAJ" TargetMode="External"/><Relationship Id="rId3607" Type="http://schemas.openxmlformats.org/officeDocument/2006/relationships/hyperlink" Target="consultantplus://offline/ref=0BD221B27BFE501D6ACC24FC746CC87819411DFC3DFB99A81A568E79C59907F53A193652F81937AFm1tAJ" TargetMode="External"/><Relationship Id="rId3814" Type="http://schemas.openxmlformats.org/officeDocument/2006/relationships/hyperlink" Target="consultantplus://offline/ref=0BD221B27BFE501D6ACC24FC746CC878194515FB3DF599A81A568E79C59907F53A193652F81936A9m1tAJ" TargetMode="External"/><Relationship Id="rId528" Type="http://schemas.openxmlformats.org/officeDocument/2006/relationships/hyperlink" Target="consultantplus://offline/ref=0BD221B27BFE501D6ACC24FC746CC878194E1EFB3FF299A81A568E79C59907F53A193651F9m1t0J" TargetMode="External"/><Relationship Id="rId735" Type="http://schemas.openxmlformats.org/officeDocument/2006/relationships/hyperlink" Target="consultantplus://offline/ref=0BD221B27BFE501D6ACC24FC746CC878194118FD39F199A81A568E79C5m9t9J" TargetMode="External"/><Relationship Id="rId942" Type="http://schemas.openxmlformats.org/officeDocument/2006/relationships/hyperlink" Target="consultantplus://offline/ref=0BD221B27BFE501D6ACC24FC746CC878194E1EFA37F499A81A568E79C59907F53A193652F81831ABm1t9J" TargetMode="External"/><Relationship Id="rId1158" Type="http://schemas.openxmlformats.org/officeDocument/2006/relationships/hyperlink" Target="consultantplus://offline/ref=0BD221B27BFE501D6ACC24FC746CC878194515FB3DF599A81A568E79C59907F53A193652F81936ADm1tAJ" TargetMode="External"/><Relationship Id="rId1365" Type="http://schemas.openxmlformats.org/officeDocument/2006/relationships/hyperlink" Target="consultantplus://offline/ref=0BD221B27BFE501D6ACC29EF616CC8781A421DF836FA99A81A568E79C5m9t9J" TargetMode="External"/><Relationship Id="rId1572" Type="http://schemas.openxmlformats.org/officeDocument/2006/relationships/hyperlink" Target="consultantplus://offline/ref=0BD221B27BFE501D6ACC24FC746CC878194E1EF43FF199A81A568E79C59907F53A193650F9m1tAJ" TargetMode="External"/><Relationship Id="rId2209" Type="http://schemas.openxmlformats.org/officeDocument/2006/relationships/hyperlink" Target="consultantplus://offline/ref=0BD221B27BFE501D6ACC24FC746CC878194114F439FB99A81A568E79C59907F53A193657FA18m3tEJ" TargetMode="External"/><Relationship Id="rId2416" Type="http://schemas.openxmlformats.org/officeDocument/2006/relationships/hyperlink" Target="consultantplus://offline/ref=0BD221B27BFE501D6ACC24FC746CC878194119F53EF499A81A568E79C59907F53A193652F81936ADm1t9J" TargetMode="External"/><Relationship Id="rId2623" Type="http://schemas.openxmlformats.org/officeDocument/2006/relationships/hyperlink" Target="consultantplus://offline/ref=0BD221B27BFE501D6ACC24FC746CC87819431AF936F599A81A568E79C59907F53A193652F81936AEm1tEJ" TargetMode="External"/><Relationship Id="rId1018" Type="http://schemas.openxmlformats.org/officeDocument/2006/relationships/hyperlink" Target="consultantplus://offline/ref=0BD221B27BFE501D6ACC24FC746CC8781C411EFB3AF9C4A2120F827BC29658E23D503A53F8193EmAtFJ" TargetMode="External"/><Relationship Id="rId1225" Type="http://schemas.openxmlformats.org/officeDocument/2006/relationships/hyperlink" Target="consultantplus://offline/ref=0BD221B27BFE501D6ACC39EE626CC87819441AFF3CFA99A81A568E79C5m9t9J" TargetMode="External"/><Relationship Id="rId1432" Type="http://schemas.openxmlformats.org/officeDocument/2006/relationships/hyperlink" Target="consultantplus://offline/ref=0BD221B27BFE501D6ACC24FC746CC87819411FF838FB99A81A568E79C59907F53A193652F81131mAtDJ" TargetMode="External"/><Relationship Id="rId2830" Type="http://schemas.openxmlformats.org/officeDocument/2006/relationships/hyperlink" Target="consultantplus://offline/ref=0BD221B27BFE501D6ACC24FC746CC87819411CFF3AFB99A81A568E79C59907F53A193652F81930A9m1tAJ" TargetMode="External"/><Relationship Id="rId4588" Type="http://schemas.openxmlformats.org/officeDocument/2006/relationships/hyperlink" Target="consultantplus://offline/ref=0BD221B27BFE501D6ACC24FC746CC87819411FF838FB99A81A568E79C59907F53A193652F81A31AEm1tDJ" TargetMode="External"/><Relationship Id="rId71" Type="http://schemas.openxmlformats.org/officeDocument/2006/relationships/hyperlink" Target="consultantplus://offline/ref=00FC604007246F79956948B0B96A3F00B33EA83E0066C740509613328945688FD4AFA0B7E3109B58l6tFJ" TargetMode="External"/><Relationship Id="rId802" Type="http://schemas.openxmlformats.org/officeDocument/2006/relationships/hyperlink" Target="consultantplus://offline/ref=0BD221B27BFE501D6ACC24FC746CC87819441FF93BF499A81A568E79C59907F53A19365AmFtAJ" TargetMode="External"/><Relationship Id="rId3397" Type="http://schemas.openxmlformats.org/officeDocument/2006/relationships/hyperlink" Target="consultantplus://offline/ref=0BD221B27BFE501D6ACC39EE626CC87819471CF53DF599A81A568E79C5m9t9J" TargetMode="External"/><Relationship Id="rId4795" Type="http://schemas.openxmlformats.org/officeDocument/2006/relationships/hyperlink" Target="consultantplus://offline/ref=0BD221B27BFE501D6ACC24FC746CC878114E1BF536F9C4A2120F827BC29658E23D503A53F81834mAtFJ" TargetMode="External"/><Relationship Id="rId4448" Type="http://schemas.openxmlformats.org/officeDocument/2006/relationships/hyperlink" Target="consultantplus://offline/ref=0BD221B27BFE501D6ACC24FC746CC87819411CF937F799A81A568E79C5m9t9J" TargetMode="External"/><Relationship Id="rId4655" Type="http://schemas.openxmlformats.org/officeDocument/2006/relationships/hyperlink" Target="consultantplus://offline/ref=0BD221B27BFE501D6ACC24FC746CC87819411FF838FB99A81A568E79C59907F53A193654F11Bm3tEJ" TargetMode="External"/><Relationship Id="rId4862" Type="http://schemas.openxmlformats.org/officeDocument/2006/relationships/hyperlink" Target="consultantplus://offline/ref=0BD221B27BFE501D6ACC24FC746CC878194014F836F299A81A568E79C59907F53A193652F81937AFm1t6J" TargetMode="External"/><Relationship Id="rId178" Type="http://schemas.openxmlformats.org/officeDocument/2006/relationships/hyperlink" Target="consultantplus://offline/ref=00FC604007246F79956948B0B96A3F00B330A93C016BC7405096133289l4t5J" TargetMode="External"/><Relationship Id="rId3257" Type="http://schemas.openxmlformats.org/officeDocument/2006/relationships/hyperlink" Target="consultantplus://offline/ref=0BD221B27BFE501D6ACC24FC746CC87819411FF838FB99A81A568E79C59907F53A193652F81B36ADm1tAJ" TargetMode="External"/><Relationship Id="rId3464" Type="http://schemas.openxmlformats.org/officeDocument/2006/relationships/hyperlink" Target="consultantplus://offline/ref=0BD221B27BFE501D6ACC24FC746CC87819411DFC3DFB99A81A568E79C59907F53A193652F81936ABm1tDJ" TargetMode="External"/><Relationship Id="rId3671" Type="http://schemas.openxmlformats.org/officeDocument/2006/relationships/hyperlink" Target="consultantplus://offline/ref=0BD221B27BFE501D6ACC24FC746CC87819411DFC3DFB99A81A568E79C59907F53A193652F81937AAm1tBJ" TargetMode="External"/><Relationship Id="rId4308" Type="http://schemas.openxmlformats.org/officeDocument/2006/relationships/hyperlink" Target="consultantplus://offline/ref=0BD221B27BFE501D6ACC24FC746CC878194314FB3BF799A81A568E79C59907F53A193652F8193FACm1t9J" TargetMode="External"/><Relationship Id="rId4515" Type="http://schemas.openxmlformats.org/officeDocument/2006/relationships/hyperlink" Target="consultantplus://offline/ref=0BD221B27BFE501D6ACC24FC746CC878194515FA38FA99A81A568E79C59907F53A193652F8193FACm1t6J" TargetMode="External"/><Relationship Id="rId4722" Type="http://schemas.openxmlformats.org/officeDocument/2006/relationships/hyperlink" Target="consultantplus://offline/ref=0BD221B27BFE501D6ACC24FC746CC87819411FF838FB99A81A568E79C59907F53A193652F81934A4m1tCJ" TargetMode="External"/><Relationship Id="rId385" Type="http://schemas.openxmlformats.org/officeDocument/2006/relationships/hyperlink" Target="consultantplus://offline/ref=0BD221B27BFE501D6ACC24FC746CC878194114F43EFB99A81A568E79C59907F53A193652F81936ADm1tDJ" TargetMode="External"/><Relationship Id="rId592" Type="http://schemas.openxmlformats.org/officeDocument/2006/relationships/hyperlink" Target="consultantplus://offline/ref=0BD221B27BFE501D6ACC24FC746CC878194415F43BF499A81A568E79C59907F53A193652F81C3EACm1t9J" TargetMode="External"/><Relationship Id="rId2066" Type="http://schemas.openxmlformats.org/officeDocument/2006/relationships/hyperlink" Target="consultantplus://offline/ref=0BD221B27BFE501D6ACC24FC746CC878194314FE38F099A81A568E79C59907F53A193652F81935ACm1tEJ" TargetMode="External"/><Relationship Id="rId2273" Type="http://schemas.openxmlformats.org/officeDocument/2006/relationships/hyperlink" Target="consultantplus://offline/ref=0BD221B27BFE501D6ACC24FC746CC878194114F439FB99A81A568E79C59907F53A193652F8m1t0J" TargetMode="External"/><Relationship Id="rId2480" Type="http://schemas.openxmlformats.org/officeDocument/2006/relationships/hyperlink" Target="consultantplus://offline/ref=0BD221B27BFE501D6ACC24FC746CC878194119F53EF499A81A568E79C59907F53A193652F81933A9m1tBJ" TargetMode="External"/><Relationship Id="rId3117" Type="http://schemas.openxmlformats.org/officeDocument/2006/relationships/hyperlink" Target="consultantplus://offline/ref=0BD221B27BFE501D6ACC24FC746CC87819411FF838FB99A81A568E79C59907F53A19365AFD11m3t7J" TargetMode="External"/><Relationship Id="rId3324" Type="http://schemas.openxmlformats.org/officeDocument/2006/relationships/hyperlink" Target="consultantplus://offline/ref=0BD221B27BFE501D6ACC24FC746CC87819411FF838FB99A81A568E79C59907F53A193652F81B34A4m1tAJ" TargetMode="External"/><Relationship Id="rId3531" Type="http://schemas.openxmlformats.org/officeDocument/2006/relationships/hyperlink" Target="consultantplus://offline/ref=0BD221B27BFE501D6ACC24FC746CC87819411DFC3DFB99A81A568E79C59907F53A193652F81937A5m1tDJ" TargetMode="External"/><Relationship Id="rId245" Type="http://schemas.openxmlformats.org/officeDocument/2006/relationships/hyperlink" Target="consultantplus://offline/ref=0BD221B27BFE501D6ACC24FC746CC878194015FE38FA99A81A568E79C59907F53A193652F81935A9m1t7J" TargetMode="External"/><Relationship Id="rId452" Type="http://schemas.openxmlformats.org/officeDocument/2006/relationships/hyperlink" Target="consultantplus://offline/ref=0BD221B27BFE501D6ACC24FC746CC878194019FD3CF099A81A568E79C59907F53A193657mFtAJ" TargetMode="External"/><Relationship Id="rId1082" Type="http://schemas.openxmlformats.org/officeDocument/2006/relationships/hyperlink" Target="consultantplus://offline/ref=0BD221B27BFE501D6ACC24FC746CC87819441EFF3FF399A81A568E79C59907F53A193652F81936ADm1tDJ" TargetMode="External"/><Relationship Id="rId2133" Type="http://schemas.openxmlformats.org/officeDocument/2006/relationships/hyperlink" Target="consultantplus://offline/ref=0BD221B27BFE501D6ACC24FC746CC878194114F439FB99A81A568E79C59907F53A193650F110m3t7J" TargetMode="External"/><Relationship Id="rId2340" Type="http://schemas.openxmlformats.org/officeDocument/2006/relationships/hyperlink" Target="consultantplus://offline/ref=0BD221B27BFE501D6ACC2AED756CC8781C461EFB3DF9C4A2120F827BmCt2J" TargetMode="External"/><Relationship Id="rId105" Type="http://schemas.openxmlformats.org/officeDocument/2006/relationships/hyperlink" Target="consultantplus://offline/ref=00FC604007246F79956948B0B96A3F00B33EA8390766C7405096133289l4t5J" TargetMode="External"/><Relationship Id="rId312" Type="http://schemas.openxmlformats.org/officeDocument/2006/relationships/hyperlink" Target="consultantplus://offline/ref=0BD221B27BFE501D6ACC24FC746CC878194E1EFA37F299A81A568E79C59907F53A193652F81932ACm1tBJ" TargetMode="External"/><Relationship Id="rId2200" Type="http://schemas.openxmlformats.org/officeDocument/2006/relationships/hyperlink" Target="consultantplus://offline/ref=0BD221B27BFE501D6ACC24FC746CC878194114F439FB99A81A568E79C59907F53A193652F01Dm3t0J" TargetMode="External"/><Relationship Id="rId4098" Type="http://schemas.openxmlformats.org/officeDocument/2006/relationships/hyperlink" Target="consultantplus://offline/ref=0BD221B27BFE501D6ACC24FC746CC87819411FF838FB99A81A568E79C5m9t9J" TargetMode="External"/><Relationship Id="rId1899" Type="http://schemas.openxmlformats.org/officeDocument/2006/relationships/hyperlink" Target="consultantplus://offline/ref=0BD221B27BFE501D6ACC24FC746CC878194314FE38F099A81A568E79C59907F53A193652F81933A5m1tBJ" TargetMode="External"/><Relationship Id="rId4165" Type="http://schemas.openxmlformats.org/officeDocument/2006/relationships/hyperlink" Target="consultantplus://offline/ref=0BD221B27BFE501D6ACC24FC746CC87819411FF838FB99A81A568E79C59907F53A193652F91A3FmAt4J" TargetMode="External"/><Relationship Id="rId4372" Type="http://schemas.openxmlformats.org/officeDocument/2006/relationships/hyperlink" Target="consultantplus://offline/ref=0BD221B27BFE501D6ACC39EE626CC878194619FA3BFA99A81A568E79C5m9t9J" TargetMode="External"/><Relationship Id="rId5009" Type="http://schemas.openxmlformats.org/officeDocument/2006/relationships/hyperlink" Target="consultantplus://offline/ref=0BD221B27BFE501D6ACC24FC746CC87819411FF838FB99A81A568E79C59907F53A193652F81A3EA9m1tCJ" TargetMode="External"/><Relationship Id="rId1759" Type="http://schemas.openxmlformats.org/officeDocument/2006/relationships/hyperlink" Target="consultantplus://offline/ref=0BD221B27BFE501D6ACC24FC746CC878194319FB3AF199A81A568E79C59907F53A193652F81936ADm1tBJ" TargetMode="External"/><Relationship Id="rId1966" Type="http://schemas.openxmlformats.org/officeDocument/2006/relationships/hyperlink" Target="consultantplus://offline/ref=0BD221B27BFE501D6ACC24FC746CC87819431AF53FF399A81A568E79C59907F53A193652F81935ACm1t8J" TargetMode="External"/><Relationship Id="rId3181" Type="http://schemas.openxmlformats.org/officeDocument/2006/relationships/hyperlink" Target="consultantplus://offline/ref=0BD221B27BFE501D6ACC24FC746CC87819421CFE3EF499A81A568E79C59907F53A193652FE1Cm3tEJ" TargetMode="External"/><Relationship Id="rId4025" Type="http://schemas.openxmlformats.org/officeDocument/2006/relationships/hyperlink" Target="consultantplus://offline/ref=0BD221B27BFE501D6ACC24FC746CC87819411FF838FB99A81A568E79C59907F53A193652F8183EAAm1tEJ" TargetMode="External"/><Relationship Id="rId1619" Type="http://schemas.openxmlformats.org/officeDocument/2006/relationships/hyperlink" Target="consultantplus://offline/ref=0BD221B27BFE501D6ACC24FC746CC87819411DF43BF799A81A568E79C59907F53A193652F81935A4m1t9J" TargetMode="External"/><Relationship Id="rId1826" Type="http://schemas.openxmlformats.org/officeDocument/2006/relationships/hyperlink" Target="consultantplus://offline/ref=0BD221B27BFE501D6ACC24FC746CC878194314FE38F099A81A568E79C59907F53A193652F81933ABm1tEJ" TargetMode="External"/><Relationship Id="rId4232" Type="http://schemas.openxmlformats.org/officeDocument/2006/relationships/hyperlink" Target="consultantplus://offline/ref=0BD221B27BFE501D6ACC24FC746CC878194314FB3BF799A81A568E79C59907F53A193652F81A3EACm1tAJ" TargetMode="External"/><Relationship Id="rId3041" Type="http://schemas.openxmlformats.org/officeDocument/2006/relationships/hyperlink" Target="consultantplus://offline/ref=0BD221B27BFE501D6ACC24FC746CC878194E1EFA37F499A81A568E79C59907F53A193652F81837A9m1tEJ" TargetMode="External"/><Relationship Id="rId3998" Type="http://schemas.openxmlformats.org/officeDocument/2006/relationships/hyperlink" Target="consultantplus://offline/ref=0BD221B27BFE501D6ACC39EE626CC87819451BF83AF599A81A568E79C5m9t9J" TargetMode="External"/><Relationship Id="rId3858" Type="http://schemas.openxmlformats.org/officeDocument/2006/relationships/hyperlink" Target="consultantplus://offline/ref=0BD221B27BFE501D6ACC24FC746CC87819411FF838FB99A81A568E79C59907F53A193654FE10m3t3J" TargetMode="External"/><Relationship Id="rId4909" Type="http://schemas.openxmlformats.org/officeDocument/2006/relationships/hyperlink" Target="consultantplus://offline/ref=0BD221B27BFE501D6ACC24FC746CC878194E1EFE3DF299A81A568E79C59907F53A193656FB1Fm3t3J" TargetMode="External"/><Relationship Id="rId779" Type="http://schemas.openxmlformats.org/officeDocument/2006/relationships/hyperlink" Target="consultantplus://offline/ref=0BD221B27BFE501D6ACC24FC746CC878194E1CFB3EF299A81A568E79C59907F53A193652F81936ABm1t9J" TargetMode="External"/><Relationship Id="rId986" Type="http://schemas.openxmlformats.org/officeDocument/2006/relationships/hyperlink" Target="consultantplus://offline/ref=0BD221B27BFE501D6ACC24FC746CC878194E1EFA37F499A81A568E79C59907F53A193652F81831A4m1t9J" TargetMode="External"/><Relationship Id="rId2667" Type="http://schemas.openxmlformats.org/officeDocument/2006/relationships/hyperlink" Target="consultantplus://offline/ref=0BD221B27BFE501D6ACC24FC746CC87819411FF838FB99A81A568E79C59907F53A193652F81A31AEm1tDJ" TargetMode="External"/><Relationship Id="rId3718" Type="http://schemas.openxmlformats.org/officeDocument/2006/relationships/hyperlink" Target="consultantplus://offline/ref=0BD221B27BFE501D6ACC24FC746CC87819411DFC3DFB99A81A568E79C59907F53A193652F81937A4m1tCJ" TargetMode="External"/><Relationship Id="rId639" Type="http://schemas.openxmlformats.org/officeDocument/2006/relationships/hyperlink" Target="consultantplus://offline/ref=0BD221B27BFE501D6ACC24FC746CC878194415F43BF499A81A568E79C59907F53A193652F81E36ADm1t8J" TargetMode="External"/><Relationship Id="rId1269" Type="http://schemas.openxmlformats.org/officeDocument/2006/relationships/hyperlink" Target="consultantplus://offline/ref=0BD221B27BFE501D6ACC24FC746CC87819411FF838FB99A81A568E79C59907F53A19365AFF11m3t1J" TargetMode="External"/><Relationship Id="rId1476" Type="http://schemas.openxmlformats.org/officeDocument/2006/relationships/hyperlink" Target="consultantplus://offline/ref=0BD221B27BFE501D6ACC24FC746CC878194E1DF538F099A81A568E79C59907F53A193652F81936A4m1tAJ" TargetMode="External"/><Relationship Id="rId2874" Type="http://schemas.openxmlformats.org/officeDocument/2006/relationships/hyperlink" Target="consultantplus://offline/ref=0BD221B27BFE501D6ACC24FC746CC87819411FF838FB99A81A568E79C59907F53A193654F010m3t4J" TargetMode="External"/><Relationship Id="rId3925" Type="http://schemas.openxmlformats.org/officeDocument/2006/relationships/hyperlink" Target="consultantplus://offline/ref=0BD221B27BFE501D6ACC24FC746CC87819411FF838FB99A81A568E79C59907F53A193654FE10m3t3J" TargetMode="External"/><Relationship Id="rId846" Type="http://schemas.openxmlformats.org/officeDocument/2006/relationships/hyperlink" Target="consultantplus://offline/ref=0BD221B27BFE501D6ACC24FC746CC8781A4315F835A4CEAA4B0380m7tCJ" TargetMode="External"/><Relationship Id="rId1129" Type="http://schemas.openxmlformats.org/officeDocument/2006/relationships/hyperlink" Target="consultantplus://offline/ref=0BD221B27BFE501D6ACC24FC746CC8781B4E19FB3EF9C4A2120F827BC29658E23D503A53F81B32mAtCJ" TargetMode="External"/><Relationship Id="rId1683" Type="http://schemas.openxmlformats.org/officeDocument/2006/relationships/hyperlink" Target="consultantplus://offline/ref=0BD221B27BFE501D6ACC24FC746CC878194314FE38F099A81A568E79C59907F53A193652F81936ADm1t8J" TargetMode="External"/><Relationship Id="rId1890" Type="http://schemas.openxmlformats.org/officeDocument/2006/relationships/hyperlink" Target="consultantplus://offline/ref=0BD221B27BFE501D6ACC24FC746CC878194314FE38F099A81A568E79C59907F53A193652F81933A4m1tCJ" TargetMode="External"/><Relationship Id="rId2527" Type="http://schemas.openxmlformats.org/officeDocument/2006/relationships/hyperlink" Target="consultantplus://offline/ref=0BD221B27BFE501D6ACC24FC746CC878194119F53EF499A81A568E79C59907F53A193652F81930A9m1tBJ" TargetMode="External"/><Relationship Id="rId2734" Type="http://schemas.openxmlformats.org/officeDocument/2006/relationships/hyperlink" Target="consultantplus://offline/ref=0BD221B27BFE501D6ACC24FC746CC87819411FF838FB99A81A568E79C59907F53A193652F91D36mAtAJ" TargetMode="External"/><Relationship Id="rId2941" Type="http://schemas.openxmlformats.org/officeDocument/2006/relationships/hyperlink" Target="consultantplus://offline/ref=0BD221B27BFE501D6ACC24FC746CC87819411FF838FB99A81A568E79C59907F53A193650FB1Cm3t5J" TargetMode="External"/><Relationship Id="rId5000" Type="http://schemas.openxmlformats.org/officeDocument/2006/relationships/hyperlink" Target="consultantplus://offline/ref=0BD221B27BFE501D6ACC24FC746CC87819411FF838FB99A81A568E79C59907F53A193656FF1Am3t4J" TargetMode="External"/><Relationship Id="rId706" Type="http://schemas.openxmlformats.org/officeDocument/2006/relationships/hyperlink" Target="consultantplus://offline/ref=0BD221B27BFE501D6ACC24FC746CC878194E1EF53CF299A81A568E79C59907F53A193652F81936AEm1tDJ" TargetMode="External"/><Relationship Id="rId913" Type="http://schemas.openxmlformats.org/officeDocument/2006/relationships/hyperlink" Target="consultantplus://offline/ref=0BD221B27BFE501D6ACC24FC746CC87819411FFA3AF699A81A568E79C5m9t9J" TargetMode="External"/><Relationship Id="rId1336" Type="http://schemas.openxmlformats.org/officeDocument/2006/relationships/hyperlink" Target="consultantplus://offline/ref=0BD221B27BFE501D6ACC24FC746CC87819411FF838FB99A81A568E79C59907F53A193652F8183FAAm1t8J" TargetMode="External"/><Relationship Id="rId1543" Type="http://schemas.openxmlformats.org/officeDocument/2006/relationships/hyperlink" Target="consultantplus://offline/ref=0BD221B27BFE501D6ACC24FC746CC878194114F43EFB99A81A568E79C59907F53A193652F81A36ACm1t9J" TargetMode="External"/><Relationship Id="rId1750" Type="http://schemas.openxmlformats.org/officeDocument/2006/relationships/hyperlink" Target="consultantplus://offline/ref=0BD221B27BFE501D6ACC24FC746CC878194314FE38F099A81A568E79C59907F53A193652F81937ACm1tBJ" TargetMode="External"/><Relationship Id="rId2801" Type="http://schemas.openxmlformats.org/officeDocument/2006/relationships/hyperlink" Target="consultantplus://offline/ref=0BD221B27BFE501D6ACC24FC746CC87819411FF838FB99A81A568E79C59907F53A193657FF18m3t6J" TargetMode="External"/><Relationship Id="rId4699" Type="http://schemas.openxmlformats.org/officeDocument/2006/relationships/hyperlink" Target="consultantplus://offline/ref=0BD221B27BFE501D6ACC24FC746CC878194E1CF537F799A81A568E79C59907F53A193652F81936A5m1tDJ" TargetMode="External"/><Relationship Id="rId42" Type="http://schemas.openxmlformats.org/officeDocument/2006/relationships/hyperlink" Target="consultantplus://offline/ref=00FC604007246F79956948B0B96A3F00B331A93E046BC740509613328945688FD4AFA0B7E3139858l6t6J" TargetMode="External"/><Relationship Id="rId1403" Type="http://schemas.openxmlformats.org/officeDocument/2006/relationships/hyperlink" Target="consultantplus://offline/ref=0BD221B27BFE501D6ACC24FC746CC878194118F43CF799A81A568E79C59907F53A193652F81934AEm1t8J" TargetMode="External"/><Relationship Id="rId1610" Type="http://schemas.openxmlformats.org/officeDocument/2006/relationships/hyperlink" Target="consultantplus://offline/ref=0BD221B27BFE501D6ACC24FC746CC878194E1EF43FF199A81A568E79C59907F53A193652F0m1tBJ" TargetMode="External"/><Relationship Id="rId4559" Type="http://schemas.openxmlformats.org/officeDocument/2006/relationships/hyperlink" Target="consultantplus://offline/ref=0BD221B27BFE501D6ACC24FC746CC87819411CFF3AFB99A81A568E79C59907F53A193652F81936ADm1tCJ" TargetMode="External"/><Relationship Id="rId4766" Type="http://schemas.openxmlformats.org/officeDocument/2006/relationships/hyperlink" Target="consultantplus://offline/ref=0BD221B27BFE501D6ACC24FC746CC87819411FF838FB99A81A568E79C59907F53A193652F81D34ABm1t8J" TargetMode="External"/><Relationship Id="rId4973" Type="http://schemas.openxmlformats.org/officeDocument/2006/relationships/hyperlink" Target="consultantplus://offline/ref=0BD221B27BFE501D6ACC24FC746CC878194E1EF43FF199A81A568E79C59907F53A193656F8m1tDJ" TargetMode="External"/><Relationship Id="rId3368" Type="http://schemas.openxmlformats.org/officeDocument/2006/relationships/hyperlink" Target="consultantplus://offline/ref=0BD221B27BFE501D6ACC24FC746CC878194515FB3DF599A81A568E79C59907F53A193652F81936A4m1tEJ" TargetMode="External"/><Relationship Id="rId3575" Type="http://schemas.openxmlformats.org/officeDocument/2006/relationships/hyperlink" Target="consultantplus://offline/ref=0BD221B27BFE501D6ACC24FC746CC87819411DFC3DFB99A81A568E79C59907F53A193652F81937ACm1t7J" TargetMode="External"/><Relationship Id="rId3782" Type="http://schemas.openxmlformats.org/officeDocument/2006/relationships/hyperlink" Target="consultantplus://offline/ref=0BD221B27BFE501D6ACC24FC746CC87819411FF838FB99A81A568E79C59907F53A193654F119m3t1J" TargetMode="External"/><Relationship Id="rId4419" Type="http://schemas.openxmlformats.org/officeDocument/2006/relationships/hyperlink" Target="consultantplus://offline/ref=0BD221B27BFE501D6ACC24FC746CC878194314FB3BF799A81A568E79C59907F53A193652F81B36ACm1tEJ" TargetMode="External"/><Relationship Id="rId4626" Type="http://schemas.openxmlformats.org/officeDocument/2006/relationships/hyperlink" Target="consultantplus://offline/ref=0BD221B27BFE501D6ACC24FC746CC87819411FF838FB99A81A568E79C59907F53A193655FE19m3t4J" TargetMode="External"/><Relationship Id="rId4833" Type="http://schemas.openxmlformats.org/officeDocument/2006/relationships/hyperlink" Target="consultantplus://offline/ref=0BD221B27BFE501D6ACC24FC746CC878194014F836F299A81A568E79C59907F53A193652F81937ACm1t9J" TargetMode="External"/><Relationship Id="rId289" Type="http://schemas.openxmlformats.org/officeDocument/2006/relationships/hyperlink" Target="consultantplus://offline/ref=0BD221B27BFE501D6ACC24FC746CC878194E1EFA37F299A81A568E79C59907F53A193652F1m1tFJ" TargetMode="External"/><Relationship Id="rId496" Type="http://schemas.openxmlformats.org/officeDocument/2006/relationships/hyperlink" Target="consultantplus://offline/ref=0BD221B27BFE501D6ACC24FC746CC878194114F43EFB99A81A568E79C59907F53A193652F81B33AFm1t9J" TargetMode="External"/><Relationship Id="rId2177" Type="http://schemas.openxmlformats.org/officeDocument/2006/relationships/hyperlink" Target="consultantplus://offline/ref=0BD221B27BFE501D6ACC24FC746CC878194114F439FB99A81A568E79C59907F53A193652FDm1tCJ" TargetMode="External"/><Relationship Id="rId2384" Type="http://schemas.openxmlformats.org/officeDocument/2006/relationships/hyperlink" Target="consultantplus://offline/ref=0BD221B27BFE501D6ACC24FC746CC878194119F53EF499A81A568E79C59907F53A193652F81934AFm1t7J" TargetMode="External"/><Relationship Id="rId2591" Type="http://schemas.openxmlformats.org/officeDocument/2006/relationships/hyperlink" Target="consultantplus://offline/ref=0BD221B27BFE501D6ACC39EE626CC87819421CFA3EF499A81A568E79C5m9t9J" TargetMode="External"/><Relationship Id="rId3228" Type="http://schemas.openxmlformats.org/officeDocument/2006/relationships/hyperlink" Target="consultantplus://offline/ref=0BD221B27BFE501D6ACC24FC746CC87819411FF838FB99A81A568E79C59907F53A193652F81A30A9m1tEJ" TargetMode="External"/><Relationship Id="rId3435" Type="http://schemas.openxmlformats.org/officeDocument/2006/relationships/hyperlink" Target="consultantplus://offline/ref=0BD221B27BFE501D6ACC24FC746CC87819411DFC3DFB99A81A568E79C59907F53A193652F81936ABm1t9J" TargetMode="External"/><Relationship Id="rId3642" Type="http://schemas.openxmlformats.org/officeDocument/2006/relationships/hyperlink" Target="consultantplus://offline/ref=0BD221B27BFE501D6ACC24FC746CC87819411DFC3DFB99A81A568E79C59907F53A193652F81937A8m1tBJ" TargetMode="External"/><Relationship Id="rId149" Type="http://schemas.openxmlformats.org/officeDocument/2006/relationships/hyperlink" Target="consultantplus://offline/ref=00FC604007246F79956948B0B96A3F00B331AE3F006CC740509613328945688FD4AFA0B7E310995Al6t5J" TargetMode="External"/><Relationship Id="rId356" Type="http://schemas.openxmlformats.org/officeDocument/2006/relationships/hyperlink" Target="consultantplus://offline/ref=0BD221B27BFE501D6ACC24FC746CC878194E1CF537F799A81A568E79C59907F53A193651FE1Dm3t0J" TargetMode="External"/><Relationship Id="rId563" Type="http://schemas.openxmlformats.org/officeDocument/2006/relationships/hyperlink" Target="consultantplus://offline/ref=0BD221B27BFE501D6ACC24FC746CC878194114F43EFB99A81A568E79C59907F53A193652F81936ADm1tDJ" TargetMode="External"/><Relationship Id="rId770" Type="http://schemas.openxmlformats.org/officeDocument/2006/relationships/hyperlink" Target="consultantplus://offline/ref=0BD221B27BFE501D6ACC39EE626CC8781E4218F53FF9C4A2120F827BmCt2J" TargetMode="External"/><Relationship Id="rId1193" Type="http://schemas.openxmlformats.org/officeDocument/2006/relationships/hyperlink" Target="consultantplus://offline/ref=0BD221B27BFE501D6ACC24FC746CC878194514F939F299A81A568E79C5m9t9J" TargetMode="External"/><Relationship Id="rId2037" Type="http://schemas.openxmlformats.org/officeDocument/2006/relationships/hyperlink" Target="consultantplus://offline/ref=0BD221B27BFE501D6ACC24FC746CC878194314FE38F099A81A568E79C59907F53A193652F81934A5m1tBJ" TargetMode="External"/><Relationship Id="rId2244" Type="http://schemas.openxmlformats.org/officeDocument/2006/relationships/hyperlink" Target="consultantplus://offline/ref=0BD221B27BFE501D6ACC24FC746CC878194114F439FB99A81A568E79C59907F53A193652F81933AEm1t7J" TargetMode="External"/><Relationship Id="rId2451" Type="http://schemas.openxmlformats.org/officeDocument/2006/relationships/hyperlink" Target="consultantplus://offline/ref=0BD221B27BFE501D6ACC24FC746CC878194119F53EF499A81A568E79C59907F53A193652F81933AFm1tEJ" TargetMode="External"/><Relationship Id="rId4900" Type="http://schemas.openxmlformats.org/officeDocument/2006/relationships/hyperlink" Target="consultantplus://offline/ref=0BD221B27BFE501D6ACC24FC746CC878194E1EFE3DF299A81A568E79C59907F53A193656FB1Fm3t3J" TargetMode="External"/><Relationship Id="rId216" Type="http://schemas.openxmlformats.org/officeDocument/2006/relationships/hyperlink" Target="consultantplus://offline/ref=0BD221B27BFE501D6ACC24FC746CC878194415F43BF499A81A568E79C59907F53A193652F81C32AAm1tAJ" TargetMode="External"/><Relationship Id="rId423" Type="http://schemas.openxmlformats.org/officeDocument/2006/relationships/hyperlink" Target="consultantplus://offline/ref=0BD221B27BFE501D6ACC24FC746CC878194114F43EFB99A81A568E79C59907F53A193652F81936ADm1tDJ" TargetMode="External"/><Relationship Id="rId1053" Type="http://schemas.openxmlformats.org/officeDocument/2006/relationships/hyperlink" Target="consultantplus://offline/ref=0BD221B27BFE501D6ACC24FC746CC878194218FE36F099A81A568E79C59907F53A193652F81936AEm1tDJ" TargetMode="External"/><Relationship Id="rId1260" Type="http://schemas.openxmlformats.org/officeDocument/2006/relationships/hyperlink" Target="consultantplus://offline/ref=0BD221B27BFE501D6ACC24FC746CC87819411FF838FB99A81A568E79C59907F53A193652F8183EAFm1tAJ" TargetMode="External"/><Relationship Id="rId2104" Type="http://schemas.openxmlformats.org/officeDocument/2006/relationships/hyperlink" Target="consultantplus://offline/ref=0BD221B27BFE501D6ACC24FC746CC878194114F439FB99A81A568E79C59907F53A193652F81934AAm1t7J" TargetMode="External"/><Relationship Id="rId3502" Type="http://schemas.openxmlformats.org/officeDocument/2006/relationships/hyperlink" Target="consultantplus://offline/ref=0BD221B27BFE501D6ACC24FC746CC87819411DFC3DFB99A81A568E79C59907F53A193652F81936A4m1tEJ" TargetMode="External"/><Relationship Id="rId630" Type="http://schemas.openxmlformats.org/officeDocument/2006/relationships/hyperlink" Target="consultantplus://offline/ref=0BD221B27BFE501D6ACC24FC746CC878194415F43BF499A81A568E79C59907F53A193652F81F37ABm1t6J" TargetMode="External"/><Relationship Id="rId2311" Type="http://schemas.openxmlformats.org/officeDocument/2006/relationships/hyperlink" Target="consultantplus://offline/ref=0BD221B27BFE501D6ACC24FC746CC87819441BFB36F699A81A568E79C5m9t9J" TargetMode="External"/><Relationship Id="rId4069" Type="http://schemas.openxmlformats.org/officeDocument/2006/relationships/hyperlink" Target="consultantplus://offline/ref=0BD221B27BFE501D6ACC24FC746CC87819411FF838FB99A81A568E79C59907F53A193652F8183EAAm1tEJ" TargetMode="External"/><Relationship Id="rId1120" Type="http://schemas.openxmlformats.org/officeDocument/2006/relationships/hyperlink" Target="consultantplus://offline/ref=0BD221B27BFE501D6ACC24FC746CC8781B4E19FB3EF9C4A2120F827BC29658E23D503A53F81934mAtFJ" TargetMode="External"/><Relationship Id="rId4276" Type="http://schemas.openxmlformats.org/officeDocument/2006/relationships/hyperlink" Target="consultantplus://offline/ref=0BD221B27BFE501D6ACC24FC746CC87819411FF838FB99A81A568E79C59907F53A193652F81A31AFm1t6J" TargetMode="External"/><Relationship Id="rId4483" Type="http://schemas.openxmlformats.org/officeDocument/2006/relationships/hyperlink" Target="consultantplus://offline/ref=0BD221B27BFE501D6ACC24FC746CC878194515FA38FA99A81A568E79C59907F53A193652F81937ACm1tBJ" TargetMode="External"/><Relationship Id="rId4690" Type="http://schemas.openxmlformats.org/officeDocument/2006/relationships/hyperlink" Target="consultantplus://offline/ref=0BD221B27BFE501D6ACC24FC746CC87819411FF838FB99A81A568E79C59907F53A193657FA1Am3t6J" TargetMode="External"/><Relationship Id="rId1937" Type="http://schemas.openxmlformats.org/officeDocument/2006/relationships/hyperlink" Target="consultantplus://offline/ref=0BD221B27BFE501D6ACC24FC746CC878194314FE38F099A81A568E79C59907F53A193652F81930ADm1tAJ" TargetMode="External"/><Relationship Id="rId3085" Type="http://schemas.openxmlformats.org/officeDocument/2006/relationships/hyperlink" Target="consultantplus://offline/ref=0BD221B27BFE501D6ACC24FC746CC87819411DFB3AF399A81A568E79C59907F53A193652mFtAJ" TargetMode="External"/><Relationship Id="rId3292" Type="http://schemas.openxmlformats.org/officeDocument/2006/relationships/hyperlink" Target="consultantplus://offline/ref=0BD221B27BFE501D6ACC24FC746CC87819411FF838FB99A81A568E79C59907F53A193652F81A33ABm1tCJ" TargetMode="External"/><Relationship Id="rId4136" Type="http://schemas.openxmlformats.org/officeDocument/2006/relationships/hyperlink" Target="consultantplus://offline/ref=0BD221B27BFE501D6ACC24FC746CC87819411FF838FB99A81A568E79C59907F53A193652F81D33ADm1t8J" TargetMode="External"/><Relationship Id="rId4343" Type="http://schemas.openxmlformats.org/officeDocument/2006/relationships/hyperlink" Target="consultantplus://offline/ref=0BD221B27BFE501D6ACC24FC746CC878194E1EFC3DF599A81A568E79C59907F53A193652F81937A5m1tCJ" TargetMode="External"/><Relationship Id="rId4550" Type="http://schemas.openxmlformats.org/officeDocument/2006/relationships/hyperlink" Target="consultantplus://offline/ref=0BD221B27BFE501D6ACC24FC746CC87819411FF838FB99A81A568E79C59907F53A193654F111m3t3J" TargetMode="External"/><Relationship Id="rId3152" Type="http://schemas.openxmlformats.org/officeDocument/2006/relationships/hyperlink" Target="consultantplus://offline/ref=0BD221B27BFE501D6ACC39EE626CC87819461CF536F699A81A568E79C5m9t9J" TargetMode="External"/><Relationship Id="rId4203" Type="http://schemas.openxmlformats.org/officeDocument/2006/relationships/hyperlink" Target="consultantplus://offline/ref=0BD221B27BFE501D6ACC24FC746CC878194314FB3BF799A81A568E79C59907F53A193652F81A31ABm1tBJ" TargetMode="External"/><Relationship Id="rId4410" Type="http://schemas.openxmlformats.org/officeDocument/2006/relationships/hyperlink" Target="consultantplus://offline/ref=0BD221B27BFE501D6ACC24FC746CC878194314FB3BF799A81A568E79C59907F53A193652F8183EAEm1tCJ" TargetMode="External"/><Relationship Id="rId280" Type="http://schemas.openxmlformats.org/officeDocument/2006/relationships/hyperlink" Target="consultantplus://offline/ref=0BD221B27BFE501D6ACC24FC746CC878194415F43BF499A81A568E79C59907F53A193652F81F34AAm1tDJ" TargetMode="External"/><Relationship Id="rId3012" Type="http://schemas.openxmlformats.org/officeDocument/2006/relationships/hyperlink" Target="consultantplus://offline/ref=0BD221B27BFE501D6ACC24FC746CC878194E1EFC3DF599A81A568E79C59907F53A193652F81930A9m1tBJ" TargetMode="External"/><Relationship Id="rId140" Type="http://schemas.openxmlformats.org/officeDocument/2006/relationships/hyperlink" Target="consultantplus://offline/ref=00FC604007246F79956948B0B96A3F00B33EAA370267C740509613328945688FD4AFA0B7E3109A58l6t1J" TargetMode="External"/><Relationship Id="rId3969" Type="http://schemas.openxmlformats.org/officeDocument/2006/relationships/hyperlink" Target="consultantplus://offline/ref=0BD221B27BFE501D6ACC24FC746CC87819411FF838FB99A81A568E79C59907F53A193654FE10m3t3J" TargetMode="External"/><Relationship Id="rId6" Type="http://schemas.openxmlformats.org/officeDocument/2006/relationships/hyperlink" Target="consultantplus://offline/ref=00FC604007246F79956948B0B96A3F00B33EA93C036EC7405096133289l4t5J" TargetMode="External"/><Relationship Id="rId2778" Type="http://schemas.openxmlformats.org/officeDocument/2006/relationships/hyperlink" Target="consultantplus://offline/ref=0BD221B27BFE501D6ACC24FC746CC878194515FB3DF599A81A568E79C59907F53A193652F81936ADm1tAJ" TargetMode="External"/><Relationship Id="rId2985" Type="http://schemas.openxmlformats.org/officeDocument/2006/relationships/hyperlink" Target="consultantplus://offline/ref=0BD221B27BFE501D6ACC24FC746CC87819411FF838FB99A81A568E79C59907F53A193650FB1Fm3t4J" TargetMode="External"/><Relationship Id="rId3829" Type="http://schemas.openxmlformats.org/officeDocument/2006/relationships/hyperlink" Target="consultantplus://offline/ref=0BD221B27BFE501D6ACC24FC746CC878194515FB3DF599A81A568E79C59907F53A193652F81936A5m1tCJ" TargetMode="External"/><Relationship Id="rId957" Type="http://schemas.openxmlformats.org/officeDocument/2006/relationships/hyperlink" Target="consultantplus://offline/ref=0BD221B27BFE501D6ACC24FC746CC878194E1EFA37F499A81A568E79C59907F53A193657F9m1tAJ" TargetMode="External"/><Relationship Id="rId1587" Type="http://schemas.openxmlformats.org/officeDocument/2006/relationships/hyperlink" Target="consultantplus://offline/ref=0BD221B27BFE501D6ACC24FC746CC878194E1EF43FF199A81A568E79C59907F53A193656FDm1tFJ" TargetMode="External"/><Relationship Id="rId1794" Type="http://schemas.openxmlformats.org/officeDocument/2006/relationships/hyperlink" Target="consultantplus://offline/ref=0BD221B27BFE501D6ACC24FC746CC878194314FE38F099A81A568E79C59907F53A193652F81933A8m1tEJ" TargetMode="External"/><Relationship Id="rId2638" Type="http://schemas.openxmlformats.org/officeDocument/2006/relationships/hyperlink" Target="consultantplus://offline/ref=0BD221B27BFE501D6ACC24FC746CC878194118FD3BF699A81A568E79C59907F53A193652F81936AAm1tCJ" TargetMode="External"/><Relationship Id="rId2845" Type="http://schemas.openxmlformats.org/officeDocument/2006/relationships/hyperlink" Target="consultantplus://offline/ref=0BD221B27BFE501D6ACC24FC746CC878194319FD3BF799A81A568E79C5m9t9J" TargetMode="External"/><Relationship Id="rId86" Type="http://schemas.openxmlformats.org/officeDocument/2006/relationships/hyperlink" Target="consultantplus://offline/ref=00FC604007246F79956948B0B96A3F00B33EA839066FC740509613328945688FD4AFA0B7E214l9t0J" TargetMode="External"/><Relationship Id="rId817" Type="http://schemas.openxmlformats.org/officeDocument/2006/relationships/hyperlink" Target="consultantplus://offline/ref=0BD221B27BFE501D6ACC24FC746CC878194015FC3BF299A81A568E79C59907F53A193652F81937AEm1t7J" TargetMode="External"/><Relationship Id="rId1447" Type="http://schemas.openxmlformats.org/officeDocument/2006/relationships/hyperlink" Target="consultantplus://offline/ref=0BD221B27BFE501D6ACC24FC746CC87819431AFF3DF399A81A568E79C59907F53A193652F81936ADm1t8J" TargetMode="External"/><Relationship Id="rId1654" Type="http://schemas.openxmlformats.org/officeDocument/2006/relationships/hyperlink" Target="consultantplus://offline/ref=0BD221B27BFE501D6ACC24FC746CC878194E1EF43FF199A81A568E79C59907F53A193652F81937A8m1t7J" TargetMode="External"/><Relationship Id="rId1861" Type="http://schemas.openxmlformats.org/officeDocument/2006/relationships/hyperlink" Target="consultantplus://offline/ref=0BD221B27BFE501D6ACC24FC746CC878194314FE38F099A81A568E79C59907F53A193652F81933ABm1t8J" TargetMode="External"/><Relationship Id="rId2705" Type="http://schemas.openxmlformats.org/officeDocument/2006/relationships/hyperlink" Target="consultantplus://offline/ref=0BD221B27BFE501D6ACC24FC746CC87819411FF838FB99A81A568E79C59907F53A193654F01Em3t5J" TargetMode="External"/><Relationship Id="rId2912" Type="http://schemas.openxmlformats.org/officeDocument/2006/relationships/hyperlink" Target="consultantplus://offline/ref=0BD221B27BFE501D6ACC24FC746CC878194514FC38F499A81A568E79C59907F53A193652F81935A4m1tCJ" TargetMode="External"/><Relationship Id="rId4060" Type="http://schemas.openxmlformats.org/officeDocument/2006/relationships/hyperlink" Target="consultantplus://offline/ref=0BD221B27BFE501D6ACC24FC746CC87819411FF838FB99A81A568E79C59907F53A193654F018m3t6J" TargetMode="External"/><Relationship Id="rId1307" Type="http://schemas.openxmlformats.org/officeDocument/2006/relationships/hyperlink" Target="consultantplus://offline/ref=0BD221B27BFE501D6ACC24FC746CC87819411FF838FB99A81A568E79C59907F53A19365AFA1Dm3t5J" TargetMode="External"/><Relationship Id="rId1514" Type="http://schemas.openxmlformats.org/officeDocument/2006/relationships/hyperlink" Target="consultantplus://offline/ref=0BD221B27BFE501D6ACC24FC746CC878194114F43EFB99A81A568E79C59907F53A193652F81836ACm1tBJ" TargetMode="External"/><Relationship Id="rId1721" Type="http://schemas.openxmlformats.org/officeDocument/2006/relationships/hyperlink" Target="consultantplus://offline/ref=0BD221B27BFE501D6ACC24FC746CC878194314FE38F099A81A568E79C59907F53A193652F81935ABm1t7J" TargetMode="External"/><Relationship Id="rId4877" Type="http://schemas.openxmlformats.org/officeDocument/2006/relationships/hyperlink" Target="consultantplus://offline/ref=0BD221B27BFE501D6ACC24FC746CC878194415F43BF499A81A568E79C59907F53A193652F81C30A5m1t6J" TargetMode="External"/><Relationship Id="rId13" Type="http://schemas.openxmlformats.org/officeDocument/2006/relationships/hyperlink" Target="consultantplus://offline/ref=00FC604007246F79956948B0B96A3F00B33EA839066FC740509613328945688FD4AFA0B3E6l1t6J" TargetMode="External"/><Relationship Id="rId3479" Type="http://schemas.openxmlformats.org/officeDocument/2006/relationships/hyperlink" Target="consultantplus://offline/ref=0BD221B27BFE501D6ACC24FC746CC87819411DFC3DFB99A81A568E79C59907F53A193652F81937A8m1tDJ" TargetMode="External"/><Relationship Id="rId3686" Type="http://schemas.openxmlformats.org/officeDocument/2006/relationships/hyperlink" Target="consultantplus://offline/ref=0BD221B27BFE501D6ACC24FC746CC87819411DFC3DFB99A81A568E79C59907F53A193652F81937AAm1t6J" TargetMode="External"/><Relationship Id="rId2288" Type="http://schemas.openxmlformats.org/officeDocument/2006/relationships/hyperlink" Target="consultantplus://offline/ref=0BD221B27BFE501D6ACC24FC746CC878194114F439FB99A81A568E79C59907F53A1936m5t4J" TargetMode="External"/><Relationship Id="rId2495" Type="http://schemas.openxmlformats.org/officeDocument/2006/relationships/hyperlink" Target="consultantplus://offline/ref=0BD221B27BFE501D6ACC24FC746CC878194119F53EF499A81A568E79C59907F53A193652F81930AEm1t6J" TargetMode="External"/><Relationship Id="rId3339" Type="http://schemas.openxmlformats.org/officeDocument/2006/relationships/hyperlink" Target="consultantplus://offline/ref=0BD221B27BFE501D6ACC24FC746CC87819411FF838FB99A81A568E79C59907F53A193652F81A30ABm1tAJ" TargetMode="External"/><Relationship Id="rId3893" Type="http://schemas.openxmlformats.org/officeDocument/2006/relationships/hyperlink" Target="consultantplus://offline/ref=0BD221B27BFE501D6ACC24FC746CC87819411FF838FB99A81A568E79C59907F53A193654F019m3t2J" TargetMode="External"/><Relationship Id="rId4737" Type="http://schemas.openxmlformats.org/officeDocument/2006/relationships/hyperlink" Target="consultantplus://offline/ref=0BD221B27BFE501D6ACC24FC746CC87819411FF838FB99A81A568E79C59907F53A193654FA1Am3t2J" TargetMode="External"/><Relationship Id="rId4944" Type="http://schemas.openxmlformats.org/officeDocument/2006/relationships/hyperlink" Target="consultantplus://offline/ref=0BD221B27BFE501D6ACC24FC746CC878194E1EF43FF199A81A568E79C59907F53A193652F81934A5m1t8J" TargetMode="External"/><Relationship Id="rId467" Type="http://schemas.openxmlformats.org/officeDocument/2006/relationships/hyperlink" Target="consultantplus://offline/ref=0BD221B27BFE501D6ACC24FC746CC87819411DFB3BF099A81A568E79C59907F53A193652F81937AEm1t8J" TargetMode="External"/><Relationship Id="rId1097" Type="http://schemas.openxmlformats.org/officeDocument/2006/relationships/hyperlink" Target="consultantplus://offline/ref=0BD221B27BFE501D6ACC24FC746CC87819411AFE3CF199A81A568E79C5m9t9J" TargetMode="External"/><Relationship Id="rId2148" Type="http://schemas.openxmlformats.org/officeDocument/2006/relationships/hyperlink" Target="consultantplus://offline/ref=0BD221B27BFE501D6ACC24FC746CC878194114F439FB99A81A568E79C59907F53A193657FC10m3t7J" TargetMode="External"/><Relationship Id="rId3546" Type="http://schemas.openxmlformats.org/officeDocument/2006/relationships/hyperlink" Target="consultantplus://offline/ref=0BD221B27BFE501D6ACC24FC746CC87819411DFC3DFB99A81A568E79C59907F53A193652F81936A5m1t7J" TargetMode="External"/><Relationship Id="rId3753" Type="http://schemas.openxmlformats.org/officeDocument/2006/relationships/hyperlink" Target="consultantplus://offline/ref=0BD221B27BFE501D6ACC24FC746CC87819411CF939F199A81A568E79C59907F53A193652F81936A8m1t8J" TargetMode="External"/><Relationship Id="rId3960" Type="http://schemas.openxmlformats.org/officeDocument/2006/relationships/hyperlink" Target="consultantplus://offline/ref=0BD221B27BFE501D6ACC24FC746CC87819411FF838FB99A81A568E79C59907F53A193654FF1Am3t4J" TargetMode="External"/><Relationship Id="rId4804" Type="http://schemas.openxmlformats.org/officeDocument/2006/relationships/hyperlink" Target="consultantplus://offline/ref=0BD221B27BFE501D6ACC24FC746CC878194014F836F299A81A568E79C59907F53A193652F81936AAm1t6J" TargetMode="External"/><Relationship Id="rId674" Type="http://schemas.openxmlformats.org/officeDocument/2006/relationships/hyperlink" Target="consultantplus://offline/ref=0BD221B27BFE501D6ACC24FC746CC878194018FB3CF199A81A568E79C5m9t9J" TargetMode="External"/><Relationship Id="rId881" Type="http://schemas.openxmlformats.org/officeDocument/2006/relationships/hyperlink" Target="consultantplus://offline/ref=0BD221B27BFE501D6ACC24FC746CC8781A471BFE3CF9C4A2120F827BmCt2J" TargetMode="External"/><Relationship Id="rId2355" Type="http://schemas.openxmlformats.org/officeDocument/2006/relationships/hyperlink" Target="consultantplus://offline/ref=0BD221B27BFE501D6ACC24FC746CC878194114F439FB99A81A568E79C59907F53A193650F11Em3t2J" TargetMode="External"/><Relationship Id="rId2562" Type="http://schemas.openxmlformats.org/officeDocument/2006/relationships/hyperlink" Target="consultantplus://offline/ref=0BD221B27BFE501D6ACC24FC746CC878194119F53EF499A81A568E79C59907F53A193652F81931AEm1tEJ" TargetMode="External"/><Relationship Id="rId3406" Type="http://schemas.openxmlformats.org/officeDocument/2006/relationships/hyperlink" Target="consultantplus://offline/ref=0BD221B27BFE501D6ACC24FC746CC87819411DFC3DFB99A81A568E79C59907F53A193652F81936AAm1tAJ" TargetMode="External"/><Relationship Id="rId3613" Type="http://schemas.openxmlformats.org/officeDocument/2006/relationships/hyperlink" Target="consultantplus://offline/ref=0BD221B27BFE501D6ACC24FC746CC87819411DFC3DFB99A81A568E79C59907F53A193652F81937AFm1t9J" TargetMode="External"/><Relationship Id="rId3820" Type="http://schemas.openxmlformats.org/officeDocument/2006/relationships/hyperlink" Target="consultantplus://offline/ref=0BD221B27BFE501D6ACC24FC746CC878194515FB3DF599A81A568E79C59907F53A193652F81936A9m1t9J" TargetMode="External"/><Relationship Id="rId327" Type="http://schemas.openxmlformats.org/officeDocument/2006/relationships/hyperlink" Target="consultantplus://offline/ref=0BD221B27BFE501D6ACC24FC746CC878194415F43BF499A81A568E79C59907F53A193652F81C33A9m1tBJ" TargetMode="External"/><Relationship Id="rId534" Type="http://schemas.openxmlformats.org/officeDocument/2006/relationships/hyperlink" Target="consultantplus://offline/ref=0BD221B27BFE501D6ACC24FC746CC878194415F43BF499A81A568E79C59907F53A193652F81C31ADm1tDJ" TargetMode="External"/><Relationship Id="rId741" Type="http://schemas.openxmlformats.org/officeDocument/2006/relationships/hyperlink" Target="consultantplus://offline/ref=0BD221B27BFE501D6ACC24FC746CC878194E1CF53BFA99A81A568E79C59907F53A193651F119m3t3J" TargetMode="External"/><Relationship Id="rId1164" Type="http://schemas.openxmlformats.org/officeDocument/2006/relationships/hyperlink" Target="consultantplus://offline/ref=0BD221B27BFE501D6ACC24FC746CC87819411EF537F799A81A568E79C59907F53A193655FB1Bm3t5J" TargetMode="External"/><Relationship Id="rId1371" Type="http://schemas.openxmlformats.org/officeDocument/2006/relationships/hyperlink" Target="consultantplus://offline/ref=0BD221B27BFE501D6ACC24FC746CC87819411FF838FB99A81A568E79C59907F53A193656FD1Cm3t7J" TargetMode="External"/><Relationship Id="rId2008" Type="http://schemas.openxmlformats.org/officeDocument/2006/relationships/hyperlink" Target="consultantplus://offline/ref=0BD221B27BFE501D6ACC24FC746CC878104E1DF43EF9C4A2120F827BC29658E23D503A53F81933mAt5J" TargetMode="External"/><Relationship Id="rId2215" Type="http://schemas.openxmlformats.org/officeDocument/2006/relationships/hyperlink" Target="consultantplus://offline/ref=0BD221B27BFE501D6ACC24FC746CC878194114F439FB99A81A568E79C59907F53A193657F911m3tFJ" TargetMode="External"/><Relationship Id="rId2422" Type="http://schemas.openxmlformats.org/officeDocument/2006/relationships/hyperlink" Target="consultantplus://offline/ref=0BD221B27BFE501D6ACC24FC746CC878194E1EF43FF199A81A568E79C59907F53A193652F1m1tBJ" TargetMode="External"/><Relationship Id="rId601" Type="http://schemas.openxmlformats.org/officeDocument/2006/relationships/hyperlink" Target="consultantplus://offline/ref=0BD221B27BFE501D6ACC24FC746CC878194415F43BF499A81A568E79C59907F53A193652F81F31AAm1t6J" TargetMode="External"/><Relationship Id="rId1024" Type="http://schemas.openxmlformats.org/officeDocument/2006/relationships/hyperlink" Target="consultantplus://offline/ref=0BD221B27BFE501D6ACC24FC746CC8781C411EFB3AF9C4A2120F827BC29658E23D503A53F81934mAtBJ" TargetMode="External"/><Relationship Id="rId1231" Type="http://schemas.openxmlformats.org/officeDocument/2006/relationships/hyperlink" Target="consultantplus://offline/ref=0BD221B27BFE501D6ACC24FC746CC87819411FF838FB99A81A568E79C59907F53A193652F81835ABm1t9J" TargetMode="External"/><Relationship Id="rId4387" Type="http://schemas.openxmlformats.org/officeDocument/2006/relationships/hyperlink" Target="consultantplus://offline/ref=0BD221B27BFE501D6ACC24FC746CC87819411FF838FB99A81A568E79C59907F53A193657F91Em3t6J" TargetMode="External"/><Relationship Id="rId4594" Type="http://schemas.openxmlformats.org/officeDocument/2006/relationships/hyperlink" Target="consultantplus://offline/ref=0BD221B27BFE501D6ACC24FC746CC87819411FF838FB99A81A568E79C59907F53A193652F01Bm3t6J" TargetMode="External"/><Relationship Id="rId3196" Type="http://schemas.openxmlformats.org/officeDocument/2006/relationships/hyperlink" Target="consultantplus://offline/ref=0BD221B27BFE501D6ACC24FC746CC8781B451EFA3BF9C4A2120F827BC29658E23D503A53F81934mAtCJ" TargetMode="External"/><Relationship Id="rId4247" Type="http://schemas.openxmlformats.org/officeDocument/2006/relationships/hyperlink" Target="consultantplus://offline/ref=0BD221B27BFE501D6ACC24FC746CC878194715F93DFA99A81A568E79C5m9t9J" TargetMode="External"/><Relationship Id="rId4454" Type="http://schemas.openxmlformats.org/officeDocument/2006/relationships/hyperlink" Target="consultantplus://offline/ref=0BD221B27BFE501D6ACC24FC746CC87819411FF838FB99A81A568E79C59907F53A193654F11Bm3t0J" TargetMode="External"/><Relationship Id="rId4661" Type="http://schemas.openxmlformats.org/officeDocument/2006/relationships/hyperlink" Target="consultantplus://offline/ref=0BD221B27BFE501D6ACC24FC746CC878194515FA38FA99A81A568E79C59907F53A193652F81931ADm1tAJ" TargetMode="External"/><Relationship Id="rId3056" Type="http://schemas.openxmlformats.org/officeDocument/2006/relationships/hyperlink" Target="consultantplus://offline/ref=0BD221B27BFE501D6ACC24FC746CC878194019FD3CF099A81A568E79C5m9t9J" TargetMode="External"/><Relationship Id="rId3263" Type="http://schemas.openxmlformats.org/officeDocument/2006/relationships/hyperlink" Target="consultantplus://offline/ref=0BD221B27BFE501D6ACC24FC746CC878194E1FFC3CFA99A81A568E79C59907F53A193652F81933A4m1tCJ" TargetMode="External"/><Relationship Id="rId3470" Type="http://schemas.openxmlformats.org/officeDocument/2006/relationships/hyperlink" Target="consultantplus://offline/ref=0BD221B27BFE501D6ACC24FC746CC87819411DFC3DFB99A81A568E79C59907F53A193652F81937A8m1tCJ" TargetMode="External"/><Relationship Id="rId4107" Type="http://schemas.openxmlformats.org/officeDocument/2006/relationships/hyperlink" Target="consultantplus://offline/ref=0BD221B27BFE501D6ACC24FC746CC87819411FF838FB99A81A568E79C59907F53A19365AFA18m3tFJ" TargetMode="External"/><Relationship Id="rId4314" Type="http://schemas.openxmlformats.org/officeDocument/2006/relationships/hyperlink" Target="consultantplus://offline/ref=0BD221B27BFE501D6ACC39EE626CC8781D471CFE3BF9C4A2120F827BmCt2J" TargetMode="External"/><Relationship Id="rId184" Type="http://schemas.openxmlformats.org/officeDocument/2006/relationships/hyperlink" Target="consultantplus://offline/ref=00FC604007246F79956948B0B96A3F00B334A3360269C740509613328945688FD4AFA0B7E317995Fl6t2J" TargetMode="External"/><Relationship Id="rId391" Type="http://schemas.openxmlformats.org/officeDocument/2006/relationships/hyperlink" Target="consultantplus://offline/ref=0BD221B27BFE501D6ACC24FC746CC878194E1EFA37F299A81A568E79C5m9t9J" TargetMode="External"/><Relationship Id="rId1908" Type="http://schemas.openxmlformats.org/officeDocument/2006/relationships/hyperlink" Target="consultantplus://offline/ref=0BD221B27BFE501D6ACC24FC746CC878194314FE38F099A81A568E79C59907F53A193652F81930AEm1tCJ" TargetMode="External"/><Relationship Id="rId2072" Type="http://schemas.openxmlformats.org/officeDocument/2006/relationships/hyperlink" Target="consultantplus://offline/ref=0BD221B27BFE501D6ACC24FC746CC878194314FE38F099A81A568E79C59907F53A193652F81935ACm1tEJ" TargetMode="External"/><Relationship Id="rId3123" Type="http://schemas.openxmlformats.org/officeDocument/2006/relationships/hyperlink" Target="consultantplus://offline/ref=0BD221B27BFE501D6ACC24FC746CC878194E1CF537F799A81A568E79C59907F53A193652FD19m3t1J" TargetMode="External"/><Relationship Id="rId4521" Type="http://schemas.openxmlformats.org/officeDocument/2006/relationships/hyperlink" Target="consultantplus://offline/ref=0BD221B27BFE501D6ACC24FC746CC87819411FF838FB99A81A568E79C59907F53A193657F91Cm3t5J" TargetMode="External"/><Relationship Id="rId251" Type="http://schemas.openxmlformats.org/officeDocument/2006/relationships/hyperlink" Target="consultantplus://offline/ref=0BD221B27BFE501D6ACC24FC746CC878194415F43BF499A81A568E79C59907F53A193652F81E36ADm1t9J" TargetMode="External"/><Relationship Id="rId3330" Type="http://schemas.openxmlformats.org/officeDocument/2006/relationships/hyperlink" Target="consultantplus://offline/ref=0BD221B27BFE501D6ACC24FC746CC87819411FF838FB99A81A568E79C59907F53A193655FB1Bm3tFJ" TargetMode="External"/><Relationship Id="rId2889" Type="http://schemas.openxmlformats.org/officeDocument/2006/relationships/hyperlink" Target="consultantplus://offline/ref=0BD221B27BFE501D6ACC24FC746CC87819411FF838FB99A81A568E79C59907F53A193654F010m3t3J" TargetMode="External"/><Relationship Id="rId111" Type="http://schemas.openxmlformats.org/officeDocument/2006/relationships/hyperlink" Target="consultantplus://offline/ref=00FC604007246F79956945A3AC6A3F00B333AC3A006AC7405096133289l4t5J" TargetMode="External"/><Relationship Id="rId1698" Type="http://schemas.openxmlformats.org/officeDocument/2006/relationships/hyperlink" Target="consultantplus://offline/ref=0BD221B27BFE501D6ACC24FC746CC87819431AF53FF399A81A568E79C59907F53A193652F81935ADm1tEJ" TargetMode="External"/><Relationship Id="rId2749" Type="http://schemas.openxmlformats.org/officeDocument/2006/relationships/hyperlink" Target="consultantplus://offline/ref=0BD221B27BFE501D6ACC24FC746CC87819411FF838FB99A81A568E79C59907F53A193652F81A30ABm1tEJ" TargetMode="External"/><Relationship Id="rId2956" Type="http://schemas.openxmlformats.org/officeDocument/2006/relationships/hyperlink" Target="consultantplus://offline/ref=0BD221B27BFE501D6ACC39EE626CC878114E1DFF37F9C4A2120F827BmCt2J" TargetMode="External"/><Relationship Id="rId928" Type="http://schemas.openxmlformats.org/officeDocument/2006/relationships/hyperlink" Target="consultantplus://offline/ref=0BD221B27BFE501D6ACC24FC746CC87819431EFE3DF799A81A568E79C59907F53A193652F81936ADm1tFJ" TargetMode="External"/><Relationship Id="rId1558" Type="http://schemas.openxmlformats.org/officeDocument/2006/relationships/hyperlink" Target="consultantplus://offline/ref=0BD221B27BFE501D6ACC24FC746CC878194E1EF43FF199A81A568E79C59907F53A193656FDm1tEJ" TargetMode="External"/><Relationship Id="rId1765" Type="http://schemas.openxmlformats.org/officeDocument/2006/relationships/hyperlink" Target="consultantplus://offline/ref=0BD221B27BFE501D6ACC24FC746CC878194018F53CF199A81A568E79C59907F53A193652FEm1tDJ" TargetMode="External"/><Relationship Id="rId2609" Type="http://schemas.openxmlformats.org/officeDocument/2006/relationships/hyperlink" Target="consultantplus://offline/ref=0BD221B27BFE501D6ACC24FC746CC878194514F536F499A81A568E79C5m9t9J" TargetMode="External"/><Relationship Id="rId4171" Type="http://schemas.openxmlformats.org/officeDocument/2006/relationships/hyperlink" Target="consultantplus://offline/ref=0BD221B27BFE501D6ACC24FC746CC87819411FF838FB99A81A568E79C59907F53A193652F81A31AEm1tDJ" TargetMode="External"/><Relationship Id="rId5015" Type="http://schemas.openxmlformats.org/officeDocument/2006/relationships/hyperlink" Target="consultantplus://offline/ref=0BD221B27BFE501D6ACC24FC746CC87819401AF43EF699A81A568E79C5m9t9J" TargetMode="External"/><Relationship Id="rId57" Type="http://schemas.openxmlformats.org/officeDocument/2006/relationships/hyperlink" Target="consultantplus://offline/ref=00FC604007246F79956948B0B96A3F00B331A93A0166C740509613328945688FD4AFA0B3E114l9tFJ" TargetMode="External"/><Relationship Id="rId1418" Type="http://schemas.openxmlformats.org/officeDocument/2006/relationships/hyperlink" Target="consultantplus://offline/ref=0BD221B27BFE501D6ACC24FC746CC87819411FF838FB99A81A568E79C59907F53A193650F01Fm3t7J" TargetMode="External"/><Relationship Id="rId1972" Type="http://schemas.openxmlformats.org/officeDocument/2006/relationships/hyperlink" Target="consultantplus://offline/ref=0BD221B27BFE501D6ACC24FC746CC878194314FE38F099A81A568E79C59907F53A193652F81930A8m1t9J" TargetMode="External"/><Relationship Id="rId2816" Type="http://schemas.openxmlformats.org/officeDocument/2006/relationships/hyperlink" Target="consultantplus://offline/ref=0BD221B27BFE501D6ACC39EE626CC87819441CF53CF699A81A568E79C5m9t9J" TargetMode="External"/><Relationship Id="rId4031" Type="http://schemas.openxmlformats.org/officeDocument/2006/relationships/hyperlink" Target="consultantplus://offline/ref=0BD221B27BFE501D6ACC24FC746CC87819411FF838FB99A81A568E79C59907F53A193654FF1Fm3t3J" TargetMode="External"/><Relationship Id="rId1625" Type="http://schemas.openxmlformats.org/officeDocument/2006/relationships/hyperlink" Target="consultantplus://offline/ref=0BD221B27BFE501D6ACC24FC746CC878194315FC3CFB99A81A568E79C59907F53A193652F81937ADm1t9J" TargetMode="External"/><Relationship Id="rId1832" Type="http://schemas.openxmlformats.org/officeDocument/2006/relationships/hyperlink" Target="consultantplus://offline/ref=0BD221B27BFE501D6ACC24FC746CC878194314FE38F099A81A568E79C59907F53A193652F81933AAm1tCJ" TargetMode="External"/><Relationship Id="rId4988" Type="http://schemas.openxmlformats.org/officeDocument/2006/relationships/hyperlink" Target="consultantplus://offline/ref=0BD221B27BFE501D6ACC24FC746CC87819401CFB36F499A81A568E79C59907F53A193652F81937A4m1tAJ" TargetMode="External"/><Relationship Id="rId3797" Type="http://schemas.openxmlformats.org/officeDocument/2006/relationships/hyperlink" Target="consultantplus://offline/ref=0BD221B27BFE501D6ACC24FC746CC87819411FF838FB99A81A568E79C59907F53A193652F81A30ABm1tEJ" TargetMode="External"/><Relationship Id="rId4848" Type="http://schemas.openxmlformats.org/officeDocument/2006/relationships/hyperlink" Target="consultantplus://offline/ref=0BD221B27BFE501D6ACC24FC746CC878194014F836F299A81A568E79C59907F53A193652F81937AEm1tEJ" TargetMode="External"/><Relationship Id="rId2399" Type="http://schemas.openxmlformats.org/officeDocument/2006/relationships/hyperlink" Target="consultantplus://offline/ref=0BD221B27BFE501D6ACC24FC746CC878194119F53EF499A81A568E79C59907F53A193652F81933AFm1tDJ" TargetMode="External"/><Relationship Id="rId3657" Type="http://schemas.openxmlformats.org/officeDocument/2006/relationships/hyperlink" Target="consultantplus://offline/ref=0BD221B27BFE501D6ACC24FC746CC87819411DFC3DFB99A81A568E79C59907F53A193652F81937AAm1tFJ" TargetMode="External"/><Relationship Id="rId3864" Type="http://schemas.openxmlformats.org/officeDocument/2006/relationships/hyperlink" Target="consultantplus://offline/ref=0BD221B27BFE501D6ACC24FC746CC87819411FF838FB99A81A568E79C59907F53A19365AF11Bm3t6J" TargetMode="External"/><Relationship Id="rId4708" Type="http://schemas.openxmlformats.org/officeDocument/2006/relationships/hyperlink" Target="consultantplus://offline/ref=0BD221B27BFE501D6ACC24FC746CC87819411FF838FB99A81A568E79C59907F53A193652F81934A4m1tCJ" TargetMode="External"/><Relationship Id="rId4915" Type="http://schemas.openxmlformats.org/officeDocument/2006/relationships/hyperlink" Target="consultantplus://offline/ref=0BD221B27BFE501D6ACC24FC746CC878194E1EFE3DF299A81A568E79C59907F53A193652F8183FA9m1tEJ" TargetMode="External"/><Relationship Id="rId578" Type="http://schemas.openxmlformats.org/officeDocument/2006/relationships/hyperlink" Target="consultantplus://offline/ref=0BD221B27BFE501D6ACC24FC746CC878194014FF3EF699A81A568E79C59907F53A193652F81936AEm1t6J" TargetMode="External"/><Relationship Id="rId785" Type="http://schemas.openxmlformats.org/officeDocument/2006/relationships/hyperlink" Target="consultantplus://offline/ref=0BD221B27BFE501D6ACC24FC746CC87819431EFE3DF799A81A568E79C59907F53A193652F81936ADm1tFJ" TargetMode="External"/><Relationship Id="rId992" Type="http://schemas.openxmlformats.org/officeDocument/2006/relationships/hyperlink" Target="consultantplus://offline/ref=0BD221B27BFE501D6ACC24FC746CC878194E1EFA37F499A81A568E79C59907F53A193652F019m3t4J" TargetMode="External"/><Relationship Id="rId2259" Type="http://schemas.openxmlformats.org/officeDocument/2006/relationships/hyperlink" Target="consultantplus://offline/ref=0BD221B27BFE501D6ACC24FC746CC878194114F439FB99A81A568E79C59907F53A193652F81934AAm1t7J" TargetMode="External"/><Relationship Id="rId2466" Type="http://schemas.openxmlformats.org/officeDocument/2006/relationships/hyperlink" Target="consultantplus://offline/ref=0BD221B27BFE501D6ACC24FC746CC878194119F53EF499A81A568E79C59907F53A193652F81933AFm1tEJ" TargetMode="External"/><Relationship Id="rId2673" Type="http://schemas.openxmlformats.org/officeDocument/2006/relationships/hyperlink" Target="consultantplus://offline/ref=0BD221B27BFE501D6ACC39EE626CC87819421EF43FFA99A81A568E79C5m9t9J" TargetMode="External"/><Relationship Id="rId2880" Type="http://schemas.openxmlformats.org/officeDocument/2006/relationships/hyperlink" Target="consultantplus://offline/ref=0BD221B27BFE501D6ACC24FC746CC87819411FF838FB99A81A568E79C59907F53A193654FE10m3t2J" TargetMode="External"/><Relationship Id="rId3517" Type="http://schemas.openxmlformats.org/officeDocument/2006/relationships/hyperlink" Target="consultantplus://offline/ref=0BD221B27BFE501D6ACC24FC746CC87819411DFC3DFB99A81A568E79C59907F53A193652F81936A5m1t7J" TargetMode="External"/><Relationship Id="rId3724" Type="http://schemas.openxmlformats.org/officeDocument/2006/relationships/hyperlink" Target="consultantplus://offline/ref=0BD221B27BFE501D6ACC24FC746CC87819411DFC3DFB99A81A568E79C59907F53A193652F81937A4m1t8J" TargetMode="External"/><Relationship Id="rId3931" Type="http://schemas.openxmlformats.org/officeDocument/2006/relationships/hyperlink" Target="consultantplus://offline/ref=0BD221B27BFE501D6ACC24FC746CC87819401FFB3EF199A81A568E79C5m9t9J" TargetMode="External"/><Relationship Id="rId438" Type="http://schemas.openxmlformats.org/officeDocument/2006/relationships/hyperlink" Target="consultantplus://offline/ref=0BD221B27BFE501D6ACC24FC746CC87819411EF83EF699A81A568E79C59907F53A193656mFtEJ" TargetMode="External"/><Relationship Id="rId645" Type="http://schemas.openxmlformats.org/officeDocument/2006/relationships/hyperlink" Target="consultantplus://offline/ref=0BD221B27BFE501D6ACC24FC746CC878194415F43BF499A81A568E79C59907F53A193652F81E36AEm1tCJ" TargetMode="External"/><Relationship Id="rId852" Type="http://schemas.openxmlformats.org/officeDocument/2006/relationships/hyperlink" Target="consultantplus://offline/ref=0BD221B27BFE501D6ACC24FC746CC878194014FA38F699A81A568E79C5m9t9J" TargetMode="External"/><Relationship Id="rId1068" Type="http://schemas.openxmlformats.org/officeDocument/2006/relationships/hyperlink" Target="consultantplus://offline/ref=0BD221B27BFE501D6ACC39EE626CC87819421DFB37F399A81A568E79C5m9t9J" TargetMode="External"/><Relationship Id="rId1275" Type="http://schemas.openxmlformats.org/officeDocument/2006/relationships/hyperlink" Target="consultantplus://offline/ref=0BD221B27BFE501D6ACC24FC746CC8781B4E19FB3EF9C4A2120F827BC29658E23D503A53F81B37mAtDJ" TargetMode="External"/><Relationship Id="rId1482" Type="http://schemas.openxmlformats.org/officeDocument/2006/relationships/hyperlink" Target="consultantplus://offline/ref=0BD221B27BFE501D6ACC24FC746CC878194E1EF43FF199A81A568E79C59907F53A193656F1m1tAJ" TargetMode="External"/><Relationship Id="rId2119" Type="http://schemas.openxmlformats.org/officeDocument/2006/relationships/hyperlink" Target="consultantplus://offline/ref=0BD221B27BFE501D6ACC24FC746CC878194114F439FB99A81A568E79C59907F53A1936m5t4J" TargetMode="External"/><Relationship Id="rId2326" Type="http://schemas.openxmlformats.org/officeDocument/2006/relationships/hyperlink" Target="consultantplus://offline/ref=0BD221B27BFE501D6ACC2AE8716CC87810461EFC37F9C4A2120F827BmCt2J" TargetMode="External"/><Relationship Id="rId2533" Type="http://schemas.openxmlformats.org/officeDocument/2006/relationships/hyperlink" Target="consultantplus://offline/ref=0BD221B27BFE501D6ACC24FC746CC878194119F53EF499A81A568E79C59907F53A193652F81930A9m1tAJ" TargetMode="External"/><Relationship Id="rId2740" Type="http://schemas.openxmlformats.org/officeDocument/2006/relationships/hyperlink" Target="consultantplus://offline/ref=0BD221B27BFE501D6ACC24FC746CC87819411FF838FB99A81A568E79C59907F53A193654FF11m3t2J" TargetMode="External"/><Relationship Id="rId505" Type="http://schemas.openxmlformats.org/officeDocument/2006/relationships/hyperlink" Target="consultantplus://offline/ref=0BD221B27BFE501D6ACC24FC746CC878194E1EFB3FF299A81A568E79C5m9t9J" TargetMode="External"/><Relationship Id="rId712" Type="http://schemas.openxmlformats.org/officeDocument/2006/relationships/hyperlink" Target="consultantplus://offline/ref=0BD221B27BFE501D6ACC24FC746CC878194E1EF53CF299A81A568E79C59907F53A193652F81935A9m1tAJ" TargetMode="External"/><Relationship Id="rId1135" Type="http://schemas.openxmlformats.org/officeDocument/2006/relationships/hyperlink" Target="consultantplus://offline/ref=0BD221B27BFE501D6ACC24FC746CC87819411FF838FB99A81A568E79C59907F53A193652F81D34ABm1tCJ" TargetMode="External"/><Relationship Id="rId1342" Type="http://schemas.openxmlformats.org/officeDocument/2006/relationships/hyperlink" Target="consultantplus://offline/ref=0BD221B27BFE501D6ACC24FC746CC87819411FF838FB99A81A568E79C59907F53A193652F81835ABm1tBJ" TargetMode="External"/><Relationship Id="rId4498" Type="http://schemas.openxmlformats.org/officeDocument/2006/relationships/hyperlink" Target="consultantplus://offline/ref=0BD221B27BFE501D6ACC24FC746CC878194515FA38FA99A81A568E79C59907F53A193652F81937ACm1tBJ" TargetMode="External"/><Relationship Id="rId1202" Type="http://schemas.openxmlformats.org/officeDocument/2006/relationships/hyperlink" Target="consultantplus://offline/ref=0BD221B27BFE501D6ACC24FC746CC8781A4714FB37F9C4A2120F827BC29658E23D503A53F81A36mAt5J" TargetMode="External"/><Relationship Id="rId2600" Type="http://schemas.openxmlformats.org/officeDocument/2006/relationships/hyperlink" Target="consultantplus://offline/ref=0BD221B27BFE501D6ACC24FC746CC878194E1EF43FF199A81A568E79C5m9t9J" TargetMode="External"/><Relationship Id="rId4358" Type="http://schemas.openxmlformats.org/officeDocument/2006/relationships/hyperlink" Target="consultantplus://offline/ref=0BD221B27BFE501D6ACC24FC746CC87819411FF838FB99A81A568E79C59907F53A193650FC1Fm3t3J" TargetMode="External"/><Relationship Id="rId3167" Type="http://schemas.openxmlformats.org/officeDocument/2006/relationships/hyperlink" Target="consultantplus://offline/ref=0BD221B27BFE501D6ACC24FC746CC87819411FFE37FB99A81A568E79C59907F53A193652F81936A8m1t8J" TargetMode="External"/><Relationship Id="rId4565" Type="http://schemas.openxmlformats.org/officeDocument/2006/relationships/hyperlink" Target="consultantplus://offline/ref=0BD221B27BFE501D6ACC24FC746CC87819411FF838FB99A81A568E79C59907F53A193654F11Dm3t5J" TargetMode="External"/><Relationship Id="rId4772" Type="http://schemas.openxmlformats.org/officeDocument/2006/relationships/hyperlink" Target="consultantplus://offline/ref=0BD221B27BFE501D6ACC24FC746CC878194E1CF537F799A81A568E79C59907F53A193656F0m1tBJ" TargetMode="External"/><Relationship Id="rId295" Type="http://schemas.openxmlformats.org/officeDocument/2006/relationships/hyperlink" Target="consultantplus://offline/ref=0BD221B27BFE501D6ACC24FC746CC87819421DFD37F299A81A568E79C5m9t9J" TargetMode="External"/><Relationship Id="rId3374" Type="http://schemas.openxmlformats.org/officeDocument/2006/relationships/hyperlink" Target="consultantplus://offline/ref=0BD221B27BFE501D6ACC24FC746CC878194019FD3CF099A81A568E79C5m9t9J" TargetMode="External"/><Relationship Id="rId3581" Type="http://schemas.openxmlformats.org/officeDocument/2006/relationships/hyperlink" Target="consultantplus://offline/ref=0BD221B27BFE501D6ACC24FC746CC87819411DFC3DFB99A81A568E79C59907F53A193652F81937A5m1tAJ" TargetMode="External"/><Relationship Id="rId4218" Type="http://schemas.openxmlformats.org/officeDocument/2006/relationships/hyperlink" Target="consultantplus://offline/ref=0BD221B27BFE501D6ACC24FC746CC878194314FB3BF799A81A568E79C59907F53A193652F81A31A5m1tEJ" TargetMode="External"/><Relationship Id="rId4425" Type="http://schemas.openxmlformats.org/officeDocument/2006/relationships/hyperlink" Target="consultantplus://offline/ref=0BD221B27BFE501D6ACC24FC746CC878194314FB3BF799A81A568E79C59907F53A193652F81B36ACm1tEJ" TargetMode="External"/><Relationship Id="rId4632" Type="http://schemas.openxmlformats.org/officeDocument/2006/relationships/hyperlink" Target="consultantplus://offline/ref=0BD221B27BFE501D6ACC24FC746CC87819411FF838FB99A81A568E79C59907F53A193652F81836AAm1t7J" TargetMode="External"/><Relationship Id="rId2183" Type="http://schemas.openxmlformats.org/officeDocument/2006/relationships/hyperlink" Target="consultantplus://offline/ref=0BD221B27BFE501D6ACC24FC746CC878194114F439FB99A81A568E79C59907F53A193652F01Am3t6J" TargetMode="External"/><Relationship Id="rId2390" Type="http://schemas.openxmlformats.org/officeDocument/2006/relationships/hyperlink" Target="consultantplus://offline/ref=0BD221B27BFE501D6ACC24FC746CC878194119F53EF499A81A568E79C59907F53A193652F81933AFm1tEJ" TargetMode="External"/><Relationship Id="rId3027" Type="http://schemas.openxmlformats.org/officeDocument/2006/relationships/hyperlink" Target="consultantplus://offline/ref=0BD221B27BFE501D6ACC24FC746CC87819411FF838FB99A81A568E79C59907F53A193652F81B36ADm1tAJ" TargetMode="External"/><Relationship Id="rId3234" Type="http://schemas.openxmlformats.org/officeDocument/2006/relationships/hyperlink" Target="consultantplus://offline/ref=0BD221B27BFE501D6ACC24FC746CC878194E1CF537F799A81A568E79C59907F53A193652F81936ABm1t9J" TargetMode="External"/><Relationship Id="rId3441" Type="http://schemas.openxmlformats.org/officeDocument/2006/relationships/hyperlink" Target="consultantplus://offline/ref=0BD221B27BFE501D6ACC24FC746CC87819411DFC3DFB99A81A568E79C59907F53A193652F81936ABm1tEJ" TargetMode="External"/><Relationship Id="rId155" Type="http://schemas.openxmlformats.org/officeDocument/2006/relationships/hyperlink" Target="consultantplus://offline/ref=00FC604007246F79956948B0B96A3F00B331A2360766C740509613328945688FD4AFA0B7E3119958l6t4J" TargetMode="External"/><Relationship Id="rId362" Type="http://schemas.openxmlformats.org/officeDocument/2006/relationships/hyperlink" Target="consultantplus://offline/ref=0BD221B27BFE501D6ACC24FC746CC878194E1CF537F799A81A568E79C5m9t9J" TargetMode="External"/><Relationship Id="rId2043" Type="http://schemas.openxmlformats.org/officeDocument/2006/relationships/hyperlink" Target="consultantplus://offline/ref=0BD221B27BFE501D6ACC24FC746CC878194314FE38F099A81A568E79C59907F53A193652F81934A5m1t8J" TargetMode="External"/><Relationship Id="rId2250" Type="http://schemas.openxmlformats.org/officeDocument/2006/relationships/hyperlink" Target="consultantplus://offline/ref=0BD221B27BFE501D6ACC24FC746CC878194114F439FB99A81A568E79C59907F53A193652F81934A4m1tDJ" TargetMode="External"/><Relationship Id="rId3301" Type="http://schemas.openxmlformats.org/officeDocument/2006/relationships/hyperlink" Target="consultantplus://offline/ref=0BD221B27BFE501D6ACC24FC746CC87819411FF838FB99A81A568E79C59907F53A193652FE11m3t0J" TargetMode="External"/><Relationship Id="rId222" Type="http://schemas.openxmlformats.org/officeDocument/2006/relationships/hyperlink" Target="consultantplus://offline/ref=0BD221B27BFE501D6ACC24FC746CC878194415F43BF499A81A568E79C59907F53A193652F81C32ABm1tBJ" TargetMode="External"/><Relationship Id="rId2110" Type="http://schemas.openxmlformats.org/officeDocument/2006/relationships/hyperlink" Target="consultantplus://offline/ref=0BD221B27BFE501D6ACC24FC746CC878194114F439FB99A81A568E79C59907F53A193652F81935AAm1tFJ" TargetMode="External"/><Relationship Id="rId4075" Type="http://schemas.openxmlformats.org/officeDocument/2006/relationships/hyperlink" Target="consultantplus://offline/ref=0BD221B27BFE501D6ACC24FC746CC878194319FD3BF799A81A568E79C59907F53A193652F81937A8m1t9J" TargetMode="External"/><Relationship Id="rId4282" Type="http://schemas.openxmlformats.org/officeDocument/2006/relationships/hyperlink" Target="consultantplus://offline/ref=0BD221B27BFE501D6ACC24FC746CC878194314FB3BF799A81A568E79C59907F53A193652F81A34ADm1tEJ" TargetMode="External"/><Relationship Id="rId1669" Type="http://schemas.openxmlformats.org/officeDocument/2006/relationships/hyperlink" Target="consultantplus://offline/ref=0BD221B27BFE501D6ACC24FC746CC87811431EFF3BF9C4A2120F827BC29658E23D503A53F81937mAtFJ" TargetMode="External"/><Relationship Id="rId1876" Type="http://schemas.openxmlformats.org/officeDocument/2006/relationships/hyperlink" Target="consultantplus://offline/ref=0BD221B27BFE501D6ACC24FC746CC878194314FE38F099A81A568E79C59907F53A193652F81933ABm1t8J" TargetMode="External"/><Relationship Id="rId2927" Type="http://schemas.openxmlformats.org/officeDocument/2006/relationships/hyperlink" Target="consultantplus://offline/ref=0BD221B27BFE501D6ACC24FC746CC87819411EF537F799A81A568E79C59907F53A193650FA1Em3t5J" TargetMode="External"/><Relationship Id="rId3091" Type="http://schemas.openxmlformats.org/officeDocument/2006/relationships/hyperlink" Target="consultantplus://offline/ref=0BD221B27BFE501D6ACC39EE626CC87819461FFB3AFA99A81A568E79C5m9t9J" TargetMode="External"/><Relationship Id="rId4142" Type="http://schemas.openxmlformats.org/officeDocument/2006/relationships/hyperlink" Target="consultantplus://offline/ref=0BD221B27BFE501D6ACC24FC746CC87819411FF838FB99A81A568E79C59907F53A193654FE11m3tFJ" TargetMode="External"/><Relationship Id="rId1529" Type="http://schemas.openxmlformats.org/officeDocument/2006/relationships/hyperlink" Target="consultantplus://offline/ref=0BD221B27BFE501D6ACC24FC746CC878194114F43EFB99A81A568E79C59907F53A193652F81830A8m1tBJ" TargetMode="External"/><Relationship Id="rId1736" Type="http://schemas.openxmlformats.org/officeDocument/2006/relationships/hyperlink" Target="consultantplus://offline/ref=0BD221B27BFE501D6ACC24FC746CC878194314FE38F099A81A568E79C59907F53A193652F81933ACm1tAJ" TargetMode="External"/><Relationship Id="rId1943" Type="http://schemas.openxmlformats.org/officeDocument/2006/relationships/hyperlink" Target="consultantplus://offline/ref=0BD221B27BFE501D6ACC24FC746CC878194314FE38F099A81A568E79C59907F53A193652F81930ADm1tCJ" TargetMode="External"/><Relationship Id="rId28" Type="http://schemas.openxmlformats.org/officeDocument/2006/relationships/hyperlink" Target="consultantplus://offline/ref=00FC604007246F79956948B0B96A3F00B33EAB38016AC740509613328945688FD4AFA0B7E311995Al6tEJ" TargetMode="External"/><Relationship Id="rId1803" Type="http://schemas.openxmlformats.org/officeDocument/2006/relationships/hyperlink" Target="consultantplus://offline/ref=0BD221B27BFE501D6ACC24FC746CC878194314FE38F099A81A568E79C59907F53A193652F81933A8m1t9J" TargetMode="External"/><Relationship Id="rId4002" Type="http://schemas.openxmlformats.org/officeDocument/2006/relationships/hyperlink" Target="consultantplus://offline/ref=0BD221B27BFE501D6ACC24FC746CC87819411FF838FB99A81A568E79C59907F53A193654FF1Fm3tEJ" TargetMode="External"/><Relationship Id="rId4959" Type="http://schemas.openxmlformats.org/officeDocument/2006/relationships/hyperlink" Target="consultantplus://offline/ref=0BD221B27BFE501D6ACC24FC746CC878194E1EF43FF199A81A568E79C59907F53A193650F8m1tFJ" TargetMode="External"/><Relationship Id="rId3768" Type="http://schemas.openxmlformats.org/officeDocument/2006/relationships/hyperlink" Target="consultantplus://offline/ref=0BD221B27BFE501D6ACC24FC746CC878194515FB3DF599A81A568E79C59907F53A193652F81936A5m1tCJ" TargetMode="External"/><Relationship Id="rId3975" Type="http://schemas.openxmlformats.org/officeDocument/2006/relationships/hyperlink" Target="consultantplus://offline/ref=0BD221B27BFE501D6ACC24FC746CC87819411FF838FB99A81A568E79C59907F53A193654FF1Am3t7J" TargetMode="External"/><Relationship Id="rId4819" Type="http://schemas.openxmlformats.org/officeDocument/2006/relationships/hyperlink" Target="consultantplus://offline/ref=0BD221B27BFE501D6ACC24FC746CC878194014F836F299A81A568E79C59907F53A193652F8193FA9m1tBJ" TargetMode="External"/><Relationship Id="rId689" Type="http://schemas.openxmlformats.org/officeDocument/2006/relationships/hyperlink" Target="consultantplus://offline/ref=0BD221B27BFE501D6ACC24FC746CC878194E1EFA37F099A81A568E79C59907F53A193651mFt9J" TargetMode="External"/><Relationship Id="rId896" Type="http://schemas.openxmlformats.org/officeDocument/2006/relationships/hyperlink" Target="consultantplus://offline/ref=0BD221B27BFE501D6ACC24FC746CC87819411AFE3CF199A81A568E79C59907F53A193652F81936ADm1t7J" TargetMode="External"/><Relationship Id="rId2577" Type="http://schemas.openxmlformats.org/officeDocument/2006/relationships/hyperlink" Target="consultantplus://offline/ref=0BD221B27BFE501D6ACC24FC746CC878194E1EF43FF199A81A568E79C59907F53A193651FCm1tBJ" TargetMode="External"/><Relationship Id="rId2784" Type="http://schemas.openxmlformats.org/officeDocument/2006/relationships/hyperlink" Target="consultantplus://offline/ref=0BD221B27BFE501D6ACC24FC746CC87819411FF838FB99A81A568E79C59907F53A193654FBm1tEJ" TargetMode="External"/><Relationship Id="rId3628" Type="http://schemas.openxmlformats.org/officeDocument/2006/relationships/hyperlink" Target="consultantplus://offline/ref=0BD221B27BFE501D6ACC24FC746CC87819411DFC3DFB99A81A568E79C59907F53A193652F81937A8m1tEJ" TargetMode="External"/><Relationship Id="rId549" Type="http://schemas.openxmlformats.org/officeDocument/2006/relationships/hyperlink" Target="consultantplus://offline/ref=0BD221B27BFE501D6ACC24FC746CC878194415F43BF499A81A568E79C59907F53A193652F81C32ABm1t7J" TargetMode="External"/><Relationship Id="rId756" Type="http://schemas.openxmlformats.org/officeDocument/2006/relationships/hyperlink" Target="consultantplus://offline/ref=0BD221B27BFE501D6ACC24FC746CC878194015FC3BF299A81A568E79C59907F53A193652F81937A5m1t7J" TargetMode="External"/><Relationship Id="rId1179" Type="http://schemas.openxmlformats.org/officeDocument/2006/relationships/hyperlink" Target="consultantplus://offline/ref=0BD221B27BFE501D6ACC24FC746CC8781B4E19FB3EF9C4A2120F827BC29658E23D503A53F81B32mAtCJ" TargetMode="External"/><Relationship Id="rId1386" Type="http://schemas.openxmlformats.org/officeDocument/2006/relationships/hyperlink" Target="consultantplus://offline/ref=0BD221B27BFE501D6ACC24FC746CC878194118F43CF799A81A568E79C59907F53A193652F81934AAm1t8J" TargetMode="External"/><Relationship Id="rId1593" Type="http://schemas.openxmlformats.org/officeDocument/2006/relationships/hyperlink" Target="consultantplus://offline/ref=0BD221B27BFE501D6ACC24FC746CC878194E1EFB38F799A81A568E79C59907F53A193657FAm1tBJ" TargetMode="External"/><Relationship Id="rId2437" Type="http://schemas.openxmlformats.org/officeDocument/2006/relationships/hyperlink" Target="consultantplus://offline/ref=0BD221B27BFE501D6ACC24FC746CC878194119F53EF499A81A568E79C59907F53A193652F81935AAm1t8J" TargetMode="External"/><Relationship Id="rId2991" Type="http://schemas.openxmlformats.org/officeDocument/2006/relationships/hyperlink" Target="consultantplus://offline/ref=0BD221B27BFE501D6ACC24FC746CC878194E1DFE3AFB99A81A568E79C59907F53A193652F81932ACm1tFJ" TargetMode="External"/><Relationship Id="rId3835" Type="http://schemas.openxmlformats.org/officeDocument/2006/relationships/hyperlink" Target="consultantplus://offline/ref=0BD221B27BFE501D6ACC24FC746CC878194019FD3CF099A81A568E79C5m9t9J" TargetMode="External"/><Relationship Id="rId409" Type="http://schemas.openxmlformats.org/officeDocument/2006/relationships/hyperlink" Target="consultantplus://offline/ref=0BD221B27BFE501D6ACC24FC746CC87819461CF937F799A81A568E79C59907F53A193652F81934ADm1tBJ" TargetMode="External"/><Relationship Id="rId963" Type="http://schemas.openxmlformats.org/officeDocument/2006/relationships/hyperlink" Target="consultantplus://offline/ref=0BD221B27BFE501D6ACC24FC746CC878194E1EFA37F499A81A568E79C5m9t9J" TargetMode="External"/><Relationship Id="rId1039" Type="http://schemas.openxmlformats.org/officeDocument/2006/relationships/hyperlink" Target="consultantplus://offline/ref=0BD221B27BFE501D6ACC24FC746CC878194E1EF43FF199A81A568E79C59907F53A193652F81937ADm1t6J" TargetMode="External"/><Relationship Id="rId1246" Type="http://schemas.openxmlformats.org/officeDocument/2006/relationships/hyperlink" Target="consultantplus://offline/ref=0BD221B27BFE501D6ACC24FC746CC87819411FF838FB99A81A568E79C59907F53A193652F81836AAm1t7J" TargetMode="External"/><Relationship Id="rId2644" Type="http://schemas.openxmlformats.org/officeDocument/2006/relationships/hyperlink" Target="consultantplus://offline/ref=0BD221B27BFE501D6ACC24FC746CC878194118FD3BF699A81A568E79C59907F53A193650mFtCJ" TargetMode="External"/><Relationship Id="rId2851" Type="http://schemas.openxmlformats.org/officeDocument/2006/relationships/hyperlink" Target="consultantplus://offline/ref=0BD221B27BFE501D6ACC24FC746CC87819411FF838FB99A81A568E79C59907F53A193652F81A30ADm1t7J" TargetMode="External"/><Relationship Id="rId3902" Type="http://schemas.openxmlformats.org/officeDocument/2006/relationships/hyperlink" Target="consultantplus://offline/ref=0BD221B27BFE501D6ACC25F162009D2B15471AFD3FFB95F5105ED775C79Em0t8J" TargetMode="External"/><Relationship Id="rId92" Type="http://schemas.openxmlformats.org/officeDocument/2006/relationships/hyperlink" Target="consultantplus://offline/ref=00FC604007246F79956948B0B96A3F00B33EAB37006EC740509613328945688FD4AFA0B5EAl1t9J" TargetMode="External"/><Relationship Id="rId616" Type="http://schemas.openxmlformats.org/officeDocument/2006/relationships/hyperlink" Target="consultantplus://offline/ref=0BD221B27BFE501D6ACC24FC746CC878194415F43BF499A81A568E79C59907F53A193652F81C3EA8m1t8J" TargetMode="External"/><Relationship Id="rId823" Type="http://schemas.openxmlformats.org/officeDocument/2006/relationships/hyperlink" Target="consultantplus://offline/ref=0BD221B27BFE501D6ACC24FC746CC878194E1EF83BFB99A81A568E79C59907F53A193652F81934ABm1tCJ" TargetMode="External"/><Relationship Id="rId1453" Type="http://schemas.openxmlformats.org/officeDocument/2006/relationships/hyperlink" Target="consultantplus://offline/ref=0BD221B27BFE501D6ACC24FC746CC87819411DFB3BF099A81A568E79C5m9t9J" TargetMode="External"/><Relationship Id="rId1660" Type="http://schemas.openxmlformats.org/officeDocument/2006/relationships/hyperlink" Target="consultantplus://offline/ref=0BD221B27BFE501D6ACC24FC746CC878194315F538FA99A81A568E79C5m9t9J" TargetMode="External"/><Relationship Id="rId2504" Type="http://schemas.openxmlformats.org/officeDocument/2006/relationships/hyperlink" Target="consultantplus://offline/ref=0BD221B27BFE501D6ACC24FC746CC878194119F53EF499A81A568E79C59907F53A193652F81933A4m1t7J" TargetMode="External"/><Relationship Id="rId2711" Type="http://schemas.openxmlformats.org/officeDocument/2006/relationships/hyperlink" Target="consultantplus://offline/ref=0BD221B27BFE501D6ACC24FC746CC87819411FF838FB99A81A568E79C59907F53A193654FF1Am3t4J" TargetMode="External"/><Relationship Id="rId1106" Type="http://schemas.openxmlformats.org/officeDocument/2006/relationships/hyperlink" Target="consultantplus://offline/ref=0BD221B27BFE501D6ACC24FC746CC878194119FB3DF599A81A568E79C59907F53A193652F81936AEm1t8J" TargetMode="External"/><Relationship Id="rId1313" Type="http://schemas.openxmlformats.org/officeDocument/2006/relationships/hyperlink" Target="consultantplus://offline/ref=0BD221B27BFE501D6ACC24FC746CC87819411FF838FB99A81A568E79C59907F53A19365BFC1Bm3t4J" TargetMode="External"/><Relationship Id="rId1520" Type="http://schemas.openxmlformats.org/officeDocument/2006/relationships/hyperlink" Target="consultantplus://offline/ref=0BD221B27BFE501D6ACC24FC746CC878194114F43EFB99A81A568E79C59907F53A193652F81832AAm1t7J" TargetMode="External"/><Relationship Id="rId4469" Type="http://schemas.openxmlformats.org/officeDocument/2006/relationships/hyperlink" Target="consultantplus://offline/ref=0BD221B27BFE501D6ACC24FC746CC878194319FD3BF799A81A568E79C5m9t9J" TargetMode="External"/><Relationship Id="rId4676" Type="http://schemas.openxmlformats.org/officeDocument/2006/relationships/hyperlink" Target="consultantplus://offline/ref=0BD221B27BFE501D6ACC24FC746CC87819411FF838FB99A81A568E79C59907F53A193655F01Am3t3J" TargetMode="External"/><Relationship Id="rId4883" Type="http://schemas.openxmlformats.org/officeDocument/2006/relationships/hyperlink" Target="consultantplus://offline/ref=0BD221B27BFE501D6ACC24FC746CC878194415F43BF499A81A568E79C59907F53A193652F81F37A9m1tDJ" TargetMode="External"/><Relationship Id="rId3278" Type="http://schemas.openxmlformats.org/officeDocument/2006/relationships/hyperlink" Target="consultantplus://offline/ref=0BD221B27BFE501D6ACC24FC746CC87819411FF838FB99A81A568E79C59907F53A193655FB1Bm3tFJ" TargetMode="External"/><Relationship Id="rId3485" Type="http://schemas.openxmlformats.org/officeDocument/2006/relationships/hyperlink" Target="consultantplus://offline/ref=0BD221B27BFE501D6ACC24FC746CC87819411DFC3DFB99A81A568E79C59907F53A193652F81936ABm1tBJ" TargetMode="External"/><Relationship Id="rId3692" Type="http://schemas.openxmlformats.org/officeDocument/2006/relationships/hyperlink" Target="consultantplus://offline/ref=0BD221B27BFE501D6ACC24FC746CC87819411DFC3DFB99A81A568E79C59907F53A193652F81937ABm1tCJ" TargetMode="External"/><Relationship Id="rId4329" Type="http://schemas.openxmlformats.org/officeDocument/2006/relationships/hyperlink" Target="consultantplus://offline/ref=0BD221B27BFE501D6ACC24FC746CC87819411FF838FB99A81A568E79C59907F53A193652F019m3t3J" TargetMode="External"/><Relationship Id="rId4536" Type="http://schemas.openxmlformats.org/officeDocument/2006/relationships/hyperlink" Target="consultantplus://offline/ref=0BD221B27BFE501D6ACC24FC746CC87819411FF838FB99A81A568E79C59907F53A193652F01Bm3t6J" TargetMode="External"/><Relationship Id="rId4743" Type="http://schemas.openxmlformats.org/officeDocument/2006/relationships/hyperlink" Target="consultantplus://offline/ref=0BD221B27BFE501D6ACC24FC746CC87819411FF838FB99A81A568E79C59907F53A193656FF1Bm3tFJ" TargetMode="External"/><Relationship Id="rId4950" Type="http://schemas.openxmlformats.org/officeDocument/2006/relationships/hyperlink" Target="consultantplus://offline/ref=0BD221B27BFE501D6ACC24FC746CC87819431FFB3AF099A81A568E79C5m9t9J" TargetMode="External"/><Relationship Id="rId199" Type="http://schemas.openxmlformats.org/officeDocument/2006/relationships/hyperlink" Target="consultantplus://offline/ref=00FC604007246F79956948B0B96A3F00B331A93A0166C740509613328945688FD4AFA0B1E6l1t8J" TargetMode="External"/><Relationship Id="rId2087" Type="http://schemas.openxmlformats.org/officeDocument/2006/relationships/hyperlink" Target="consultantplus://offline/ref=0BD221B27BFE501D6ACC24FC746CC878194114F439FB99A81A568E79C59907F53A193652F81937ACm1t9J" TargetMode="External"/><Relationship Id="rId2294" Type="http://schemas.openxmlformats.org/officeDocument/2006/relationships/hyperlink" Target="consultantplus://offline/ref=0BD221B27BFE501D6ACC24FC746CC878194114F439FB99A81A568E79C59907F53A193652F8m1t0J" TargetMode="External"/><Relationship Id="rId3138" Type="http://schemas.openxmlformats.org/officeDocument/2006/relationships/hyperlink" Target="consultantplus://offline/ref=0BD221B27BFE501D6ACC24FC746CC87819411FF838FB99A81A568E79C59907F53A193655FB1Bm3tFJ" TargetMode="External"/><Relationship Id="rId3345" Type="http://schemas.openxmlformats.org/officeDocument/2006/relationships/hyperlink" Target="consultantplus://offline/ref=0BD221B27BFE501D6ACC24FC746CC878194515FB3DF599A81A568E79C59907F53A193652F81936AAm1tBJ" TargetMode="External"/><Relationship Id="rId3552" Type="http://schemas.openxmlformats.org/officeDocument/2006/relationships/hyperlink" Target="consultantplus://offline/ref=0BD221B27BFE501D6ACC24FC746CC87819411DFC3DFB99A81A568E79C59907F53A193652F81937A5m1tAJ" TargetMode="External"/><Relationship Id="rId4603" Type="http://schemas.openxmlformats.org/officeDocument/2006/relationships/hyperlink" Target="consultantplus://offline/ref=0BD221B27BFE501D6ACC24FC746CC87819441EFF3FF399A81A568E79C5m9t9J" TargetMode="External"/><Relationship Id="rId266" Type="http://schemas.openxmlformats.org/officeDocument/2006/relationships/hyperlink" Target="consultantplus://offline/ref=0BD221B27BFE501D6ACC24FC746CC878194415F43BF499A81A568E79C59907F53A193652F81C32A5m1t8J" TargetMode="External"/><Relationship Id="rId473" Type="http://schemas.openxmlformats.org/officeDocument/2006/relationships/hyperlink" Target="consultantplus://offline/ref=0BD221B27BFE501D6ACC24FC746CC87819421FFF3CF299A81A568E79C59907F53A193652F81934A5m1tFJ" TargetMode="External"/><Relationship Id="rId680" Type="http://schemas.openxmlformats.org/officeDocument/2006/relationships/hyperlink" Target="consultantplus://offline/ref=0BD221B27BFE501D6ACC24FC746CC878194E1EFB3FF299A81A568E79C59907F53A193652F81937AEm1t7J" TargetMode="External"/><Relationship Id="rId2154" Type="http://schemas.openxmlformats.org/officeDocument/2006/relationships/hyperlink" Target="consultantplus://offline/ref=0BD221B27BFE501D6ACC24FC746CC878194019FB3FFA99A81A568E79C59907F53A193652F81936ADm1tBJ" TargetMode="External"/><Relationship Id="rId2361" Type="http://schemas.openxmlformats.org/officeDocument/2006/relationships/hyperlink" Target="consultantplus://offline/ref=0BD221B27BFE501D6ACC24FC746CC878194114F439FB99A81A568E79C59907F53A193652F01Am3t6J" TargetMode="External"/><Relationship Id="rId3205" Type="http://schemas.openxmlformats.org/officeDocument/2006/relationships/hyperlink" Target="consultantplus://offline/ref=0BD221B27BFE501D6ACC24FC746CC87819411FF838FB99A81A568E79C59907F53A193654FDm1t0J" TargetMode="External"/><Relationship Id="rId3412" Type="http://schemas.openxmlformats.org/officeDocument/2006/relationships/hyperlink" Target="consultantplus://offline/ref=0BD221B27BFE501D6ACC24FC746CC87819411DFC3DFB99A81A568E79C59907F53A193652F81936AFm1tAJ" TargetMode="External"/><Relationship Id="rId4810" Type="http://schemas.openxmlformats.org/officeDocument/2006/relationships/hyperlink" Target="consultantplus://offline/ref=0BD221B27BFE501D6ACC24FC746CC878194014F836F299A81A568E79C59907F53A193652F81937AEm1tEJ" TargetMode="External"/><Relationship Id="rId126" Type="http://schemas.openxmlformats.org/officeDocument/2006/relationships/hyperlink" Target="consultantplus://offline/ref=00FC604007246F79956948B0B96A3F00B331AA3B006CC7405096133289l4t5J" TargetMode="External"/><Relationship Id="rId333" Type="http://schemas.openxmlformats.org/officeDocument/2006/relationships/hyperlink" Target="consultantplus://offline/ref=0BD221B27BFE501D6ACC24FC746CC878194415F43BF499A81A568E79C59907F53A193652F81C33AAm1tDJ" TargetMode="External"/><Relationship Id="rId540" Type="http://schemas.openxmlformats.org/officeDocument/2006/relationships/hyperlink" Target="consultantplus://offline/ref=0BD221B27BFE501D6ACC24FC746CC878194415F43BF499A81A568E79C59907F53A193652F81C31AEm1tCJ" TargetMode="External"/><Relationship Id="rId1170" Type="http://schemas.openxmlformats.org/officeDocument/2006/relationships/hyperlink" Target="consultantplus://offline/ref=0BD221B27BFE501D6ACC24FC746CC878194515FB3DF599A81A568E79C59907F53A193652F81934ACm1t7J" TargetMode="External"/><Relationship Id="rId2014" Type="http://schemas.openxmlformats.org/officeDocument/2006/relationships/hyperlink" Target="consultantplus://offline/ref=0BD221B27BFE501D6ACC24FC746CC878194314FE38F099A81A568E79C59907F53A193652F81833A5m1tBJ" TargetMode="External"/><Relationship Id="rId2221" Type="http://schemas.openxmlformats.org/officeDocument/2006/relationships/hyperlink" Target="consultantplus://offline/ref=0BD221B27BFE501D6ACC24FC746CC878194114F439FB99A81A568E79C59907F53A193652F01Am3t6J" TargetMode="External"/><Relationship Id="rId1030" Type="http://schemas.openxmlformats.org/officeDocument/2006/relationships/hyperlink" Target="consultantplus://offline/ref=0BD221B27BFE501D6ACC24FC746CC878194E1EFA37F499A81A568E79C5m9t9J" TargetMode="External"/><Relationship Id="rId4186" Type="http://schemas.openxmlformats.org/officeDocument/2006/relationships/hyperlink" Target="consultantplus://offline/ref=0BD221B27BFE501D6ACC24FC746CC878194314FB3BF799A81A568E79C59907F53A193652F81A31AAm1tFJ" TargetMode="External"/><Relationship Id="rId400" Type="http://schemas.openxmlformats.org/officeDocument/2006/relationships/hyperlink" Target="consultantplus://offline/ref=0BD221B27BFE501D6ACC39EE626CC878104E19FF3DF9C4A2120F827BmCt2J" TargetMode="External"/><Relationship Id="rId1987" Type="http://schemas.openxmlformats.org/officeDocument/2006/relationships/hyperlink" Target="consultantplus://offline/ref=0BD221B27BFE501D6ACC24FC746CC878194314FE38F099A81A568E79C59907F53A193652F81930AFm1t6J" TargetMode="External"/><Relationship Id="rId4393" Type="http://schemas.openxmlformats.org/officeDocument/2006/relationships/hyperlink" Target="consultantplus://offline/ref=0BD221B27BFE501D6ACC24FC746CC878194314FB3BF799A81A568E79C59907F53A193652F8183EAEm1tCJ" TargetMode="External"/><Relationship Id="rId1847" Type="http://schemas.openxmlformats.org/officeDocument/2006/relationships/hyperlink" Target="consultantplus://offline/ref=0BD221B27BFE501D6ACC24FC746CC878194314FE38F099A81A568E79C59907F53A193652F81933A4m1tEJ" TargetMode="External"/><Relationship Id="rId4046" Type="http://schemas.openxmlformats.org/officeDocument/2006/relationships/hyperlink" Target="consultantplus://offline/ref=0BD221B27BFE501D6ACC24FC746CC87819411FF838FB99A81A568E79C59907F53A193652F81A30ADm1t7J" TargetMode="External"/><Relationship Id="rId4253" Type="http://schemas.openxmlformats.org/officeDocument/2006/relationships/hyperlink" Target="consultantplus://offline/ref=0BD221B27BFE501D6ACC24FC746CC878194314FB3BF799A81A568E79C5m9t9J" TargetMode="External"/><Relationship Id="rId4460" Type="http://schemas.openxmlformats.org/officeDocument/2006/relationships/hyperlink" Target="consultantplus://offline/ref=0BD221B27BFE501D6ACC39EE626CC87819441FFA38F9C4A2120F827BmCt2J" TargetMode="External"/><Relationship Id="rId1707" Type="http://schemas.openxmlformats.org/officeDocument/2006/relationships/hyperlink" Target="consultantplus://offline/ref=0BD221B27BFE501D6ACC24FC746CC878194314FE38F099A81A568E79C59907F53A193652F81937A9m1t9J" TargetMode="External"/><Relationship Id="rId3062" Type="http://schemas.openxmlformats.org/officeDocument/2006/relationships/hyperlink" Target="consultantplus://offline/ref=0BD221B27BFE501D6ACC24FC746CC87819411FF838FB99A81A568E79C59907F53A193654F119m3tFJ" TargetMode="External"/><Relationship Id="rId4113" Type="http://schemas.openxmlformats.org/officeDocument/2006/relationships/hyperlink" Target="consultantplus://offline/ref=0BD221B27BFE501D6ACC24FC746CC87819411FF838FB99A81A568E79C59907F53A193652F81936ACm1t6J" TargetMode="External"/><Relationship Id="rId4320" Type="http://schemas.openxmlformats.org/officeDocument/2006/relationships/hyperlink" Target="consultantplus://offline/ref=0BD221B27BFE501D6ACC24FC746CC878194314FB3BF799A81A568E79C5m9t9J" TargetMode="External"/><Relationship Id="rId190" Type="http://schemas.openxmlformats.org/officeDocument/2006/relationships/hyperlink" Target="consultantplus://offline/ref=00FC604007246F79956948B0B96A3F00B331AC370668C740509613328945688FD4AFA0B0E0l1t5J" TargetMode="External"/><Relationship Id="rId1914" Type="http://schemas.openxmlformats.org/officeDocument/2006/relationships/hyperlink" Target="consultantplus://offline/ref=0BD221B27BFE501D6ACC24FC746CC878194314FE38F099A81A568E79C59907F53A193652F81930AEm1t8J" TargetMode="External"/><Relationship Id="rId3879" Type="http://schemas.openxmlformats.org/officeDocument/2006/relationships/hyperlink" Target="consultantplus://offline/ref=0BD221B27BFE501D6ACC24FC746CC87819411FF838FB99A81A568E79C59907F53A193654FF1Am3t1J" TargetMode="External"/><Relationship Id="rId2688" Type="http://schemas.openxmlformats.org/officeDocument/2006/relationships/hyperlink" Target="consultantplus://offline/ref=0BD221B27BFE501D6ACC24FC746CC87819411FF838FB99A81A568E79C59907F53A193651F0m1tAJ" TargetMode="External"/><Relationship Id="rId2895" Type="http://schemas.openxmlformats.org/officeDocument/2006/relationships/hyperlink" Target="consultantplus://offline/ref=0BD221B27BFE501D6ACC24FC746CC87819411FF838FB99A81A568E79C59907F53A193652FE1Am3t2J" TargetMode="External"/><Relationship Id="rId3739" Type="http://schemas.openxmlformats.org/officeDocument/2006/relationships/hyperlink" Target="consultantplus://offline/ref=0BD221B27BFE501D6ACC24FC746CC87819411DFC3DFB99A81A568E79C59907F53A193652F81937A5m1tDJ" TargetMode="External"/><Relationship Id="rId3946" Type="http://schemas.openxmlformats.org/officeDocument/2006/relationships/hyperlink" Target="consultantplus://offline/ref=0BD221B27BFE501D6ACC39EE626CC8781F4415FC3EF9C4A2120F827BmCt2J" TargetMode="External"/><Relationship Id="rId867" Type="http://schemas.openxmlformats.org/officeDocument/2006/relationships/hyperlink" Target="consultantplus://offline/ref=0BD221B27BFE501D6ACC24FC746CC87819411AFE3CF199A81A568E79C5m9t9J" TargetMode="External"/><Relationship Id="rId1497" Type="http://schemas.openxmlformats.org/officeDocument/2006/relationships/hyperlink" Target="consultantplus://offline/ref=0BD221B27BFE501D6ACC24FC746CC878194E1EF43FF199A81A568E79C59907F53A193652F1m1tBJ" TargetMode="External"/><Relationship Id="rId2548" Type="http://schemas.openxmlformats.org/officeDocument/2006/relationships/hyperlink" Target="consultantplus://offline/ref=0BD221B27BFE501D6ACC24FC746CC878194119F53EF499A81A568E79C59907F53A193652F81931ACm1tDJ" TargetMode="External"/><Relationship Id="rId2755" Type="http://schemas.openxmlformats.org/officeDocument/2006/relationships/hyperlink" Target="consultantplus://offline/ref=0BD221B27BFE501D6ACC24FC746CC87819411FF838FB99A81A568E79C59907F53A193652F81A3EA9m1tCJ" TargetMode="External"/><Relationship Id="rId2962" Type="http://schemas.openxmlformats.org/officeDocument/2006/relationships/hyperlink" Target="consultantplus://offline/ref=0BD221B27BFE501D6ACC24FC746CC878194E1EF83BFB99A81A568E79C59907F53A193652F81936ADm1tFJ" TargetMode="External"/><Relationship Id="rId3806" Type="http://schemas.openxmlformats.org/officeDocument/2006/relationships/hyperlink" Target="consultantplus://offline/ref=0BD221B27BFE501D6ACC24FC746CC878194E1DFB37F099A81A568E79C5m9t9J" TargetMode="External"/><Relationship Id="rId727" Type="http://schemas.openxmlformats.org/officeDocument/2006/relationships/hyperlink" Target="consultantplus://offline/ref=0BD221B27BFE501D6ACC24FC746CC878194115FA36F699A81A568E79C59907F53A193652F81932ACm1t8J" TargetMode="External"/><Relationship Id="rId934" Type="http://schemas.openxmlformats.org/officeDocument/2006/relationships/hyperlink" Target="consultantplus://offline/ref=0BD221B27BFE501D6ACC24FC746CC8781C4714FB3CF9C4A2120F827BC29658E23D503A53F81935mAtCJ" TargetMode="External"/><Relationship Id="rId1357" Type="http://schemas.openxmlformats.org/officeDocument/2006/relationships/hyperlink" Target="consultantplus://offline/ref=0BD221B27BFE501D6ACC24FC746CC87819411FF838FB99A81A568E79C59907F53A193652F81936ACm1t6J" TargetMode="External"/><Relationship Id="rId1564" Type="http://schemas.openxmlformats.org/officeDocument/2006/relationships/hyperlink" Target="consultantplus://offline/ref=0BD221B27BFE501D6ACC24FC746CC878194E1EF43FF199A81A568E79C59907F53A193652FAm1tEJ" TargetMode="External"/><Relationship Id="rId1771" Type="http://schemas.openxmlformats.org/officeDocument/2006/relationships/hyperlink" Target="consultantplus://offline/ref=0BD221B27BFE501D6ACC24FC746CC878194314FE38F099A81A568E79C59907F53A193652F81936ADm1t8J" TargetMode="External"/><Relationship Id="rId2408" Type="http://schemas.openxmlformats.org/officeDocument/2006/relationships/hyperlink" Target="consultantplus://offline/ref=0BD221B27BFE501D6ACC24FC746CC878194119F53EF499A81A568E79C59907F53A193652F81935A5m1tAJ" TargetMode="External"/><Relationship Id="rId2615" Type="http://schemas.openxmlformats.org/officeDocument/2006/relationships/hyperlink" Target="consultantplus://offline/ref=0BD221B27BFE501D6ACC24FC746CC87819421BF83AF599A81A568E79C59907F53A193652F81936ADm1tDJ" TargetMode="External"/><Relationship Id="rId2822" Type="http://schemas.openxmlformats.org/officeDocument/2006/relationships/hyperlink" Target="consultantplus://offline/ref=0BD221B27BFE501D6ACC24FC746CC87819401CF93AF799A81A568E79C59907F53A193652F81936ACm1t6J" TargetMode="External"/><Relationship Id="rId5021" Type="http://schemas.openxmlformats.org/officeDocument/2006/relationships/fontTable" Target="fontTable.xml"/><Relationship Id="rId63" Type="http://schemas.openxmlformats.org/officeDocument/2006/relationships/hyperlink" Target="consultantplus://offline/ref=00FC604007246F79956948B0B96A3F00B33EA8380E6FC740509613328945688FD4AFA0B7E3119B50l6t0J" TargetMode="External"/><Relationship Id="rId1217" Type="http://schemas.openxmlformats.org/officeDocument/2006/relationships/hyperlink" Target="consultantplus://offline/ref=0BD221B27BFE501D6ACC24FC746CC87819411FF838FB99A81A568E79C59907F53A193652F81B32AEm1tFJ" TargetMode="External"/><Relationship Id="rId1424" Type="http://schemas.openxmlformats.org/officeDocument/2006/relationships/hyperlink" Target="consultantplus://offline/ref=0BD221B27BFE501D6ACC24FC746CC878194118F43CF799A81A568E79C59907F53A193652F81935A8m1t9J" TargetMode="External"/><Relationship Id="rId1631" Type="http://schemas.openxmlformats.org/officeDocument/2006/relationships/hyperlink" Target="consultantplus://offline/ref=0BD221B27BFE501D6ACC24FC746CC878194315FC3CFB99A81A568E79C59907F53A193652F81030AEm1t6J" TargetMode="External"/><Relationship Id="rId4787" Type="http://schemas.openxmlformats.org/officeDocument/2006/relationships/hyperlink" Target="consultantplus://offline/ref=0BD221B27BFE501D6ACC24FC746CC878194014F836F299A81A568E79C59907F53A193652F81931ADm1t6J" TargetMode="External"/><Relationship Id="rId4994" Type="http://schemas.openxmlformats.org/officeDocument/2006/relationships/hyperlink" Target="consultantplus://offline/ref=0BD221B27BFE501D6ACC24FC746CC8781E4114FB37F9C4A2120F827BmCt2J" TargetMode="External"/><Relationship Id="rId3389" Type="http://schemas.openxmlformats.org/officeDocument/2006/relationships/hyperlink" Target="consultantplus://offline/ref=0BD221B27BFE501D6ACC24FC746CC87819411FF838FB99A81A568E79C59907F53A193652F91A33mAtAJ" TargetMode="External"/><Relationship Id="rId3596" Type="http://schemas.openxmlformats.org/officeDocument/2006/relationships/hyperlink" Target="consultantplus://offline/ref=0BD221B27BFE501D6ACC24FC746CC87819411DFC3DFB99A81A568E79C59907F53A193652F81937ACm1t7J" TargetMode="External"/><Relationship Id="rId4647" Type="http://schemas.openxmlformats.org/officeDocument/2006/relationships/hyperlink" Target="consultantplus://offline/ref=0BD221B27BFE501D6ACC24FC746CC87819411FF838FB99A81A568E79C59907F53A193652F81933AFm1tAJ" TargetMode="External"/><Relationship Id="rId2198" Type="http://schemas.openxmlformats.org/officeDocument/2006/relationships/hyperlink" Target="consultantplus://offline/ref=0BD221B27BFE501D6ACC24FC746CC878194114F439FB99A81A568E79C59907F53A193652F81935AAm1tFJ" TargetMode="External"/><Relationship Id="rId3249" Type="http://schemas.openxmlformats.org/officeDocument/2006/relationships/hyperlink" Target="consultantplus://offline/ref=0BD221B27BFE501D6ACC24FC746CC87819411FF838FB99A81A568E79C59907F53A193652FE1Em3t3J" TargetMode="External"/><Relationship Id="rId3456" Type="http://schemas.openxmlformats.org/officeDocument/2006/relationships/hyperlink" Target="consultantplus://offline/ref=0BD221B27BFE501D6ACC24FC746CC87819411DFC3DFB99A81A568E79C59907F53A193652F81937A8m1tFJ" TargetMode="External"/><Relationship Id="rId4854" Type="http://schemas.openxmlformats.org/officeDocument/2006/relationships/hyperlink" Target="consultantplus://offline/ref=0BD221B27BFE501D6ACC24FC746CC878194014F836F299A81A568E79C59907F53A193652F81937A8m1tEJ" TargetMode="External"/><Relationship Id="rId377" Type="http://schemas.openxmlformats.org/officeDocument/2006/relationships/hyperlink" Target="consultantplus://offline/ref=0BD221B27BFE501D6ACC25F162009D2B15471CF839FB94F5105ED775C79Em0t8J" TargetMode="External"/><Relationship Id="rId584" Type="http://schemas.openxmlformats.org/officeDocument/2006/relationships/hyperlink" Target="consultantplus://offline/ref=0BD221B27BFE501D6ACC24FC746CC878194415F43BF499A81A568E79C59907F53A193652F81C3EACm1t8J" TargetMode="External"/><Relationship Id="rId2058" Type="http://schemas.openxmlformats.org/officeDocument/2006/relationships/hyperlink" Target="consultantplus://offline/ref=0BD221B27BFE501D6ACC24FC746CC878194314FE38F099A81A568E79C59907F53A193652F81933AFm1tDJ" TargetMode="External"/><Relationship Id="rId2265" Type="http://schemas.openxmlformats.org/officeDocument/2006/relationships/hyperlink" Target="consultantplus://offline/ref=0BD221B27BFE501D6ACC24FC746CC878194114F439FB99A81A568E79C59907F53A193652FDm1tCJ" TargetMode="External"/><Relationship Id="rId3109" Type="http://schemas.openxmlformats.org/officeDocument/2006/relationships/hyperlink" Target="consultantplus://offline/ref=0BD221B27BFE501D6ACC24FC746CC87819411FF838FB99A81A568E79C59907F53A193654F119m3t5J" TargetMode="External"/><Relationship Id="rId3663" Type="http://schemas.openxmlformats.org/officeDocument/2006/relationships/hyperlink" Target="consultantplus://offline/ref=0BD221B27BFE501D6ACC24FC746CC87819411FF838FB99A81A568E79C59907F53A193652F81A30AEm1tAJ" TargetMode="External"/><Relationship Id="rId3870" Type="http://schemas.openxmlformats.org/officeDocument/2006/relationships/hyperlink" Target="consultantplus://offline/ref=0BD221B27BFE501D6ACC24FC746CC87819411FF838FB99A81A568E79C59907F53A193654FE10m3t3J" TargetMode="External"/><Relationship Id="rId4507" Type="http://schemas.openxmlformats.org/officeDocument/2006/relationships/hyperlink" Target="consultantplus://offline/ref=0BD221B27BFE501D6ACC24FC746CC878194515FA38FA99A81A568E79C59907F53A193652F81937ACm1tBJ" TargetMode="External"/><Relationship Id="rId4714" Type="http://schemas.openxmlformats.org/officeDocument/2006/relationships/hyperlink" Target="consultantplus://offline/ref=0BD221B27BFE501D6ACC24FC746CC87819411DFB3AF399A81A568E79C59907F53A193652F81936A4m1t6J" TargetMode="External"/><Relationship Id="rId4921" Type="http://schemas.openxmlformats.org/officeDocument/2006/relationships/hyperlink" Target="consultantplus://offline/ref=0BD221B27BFE501D6ACC24FC746CC878194E1EFE3DF299A81A568E79C5m9t9J" TargetMode="External"/><Relationship Id="rId237" Type="http://schemas.openxmlformats.org/officeDocument/2006/relationships/hyperlink" Target="consultantplus://offline/ref=0BD221B27BFE501D6ACC24FC746CC878194415F43BF499A81A568E79C59907F53A193652F81F37ABm1t6J" TargetMode="External"/><Relationship Id="rId791" Type="http://schemas.openxmlformats.org/officeDocument/2006/relationships/hyperlink" Target="consultantplus://offline/ref=0BD221B27BFE501D6ACC24FC746CC878194015FC3BF299A81A568E79C59907F53A193652F81934ACm1t6J" TargetMode="External"/><Relationship Id="rId1074" Type="http://schemas.openxmlformats.org/officeDocument/2006/relationships/hyperlink" Target="consultantplus://offline/ref=0BD221B27BFE501D6ACC24FC746CC878194E1EFB3FF299A81A568E79C59907F53A193652F81837AEm1t9J" TargetMode="External"/><Relationship Id="rId2472" Type="http://schemas.openxmlformats.org/officeDocument/2006/relationships/hyperlink" Target="consultantplus://offline/ref=0BD221B27BFE501D6ACC24FC746CC878194119F53EF499A81A568E79C59907F53A193652F81933AAm1t9J" TargetMode="External"/><Relationship Id="rId3316" Type="http://schemas.openxmlformats.org/officeDocument/2006/relationships/hyperlink" Target="consultantplus://offline/ref=0BD221B27BFE501D6ACC24FC746CC87819411FF838FB99A81A568E79C59907F53A193657FD19m3t0J" TargetMode="External"/><Relationship Id="rId3523" Type="http://schemas.openxmlformats.org/officeDocument/2006/relationships/hyperlink" Target="consultantplus://offline/ref=0BD221B27BFE501D6ACC24FC746CC87819411DFC3DFB99A81A568E79C59907F53A193652F81937A5m1tDJ" TargetMode="External"/><Relationship Id="rId3730" Type="http://schemas.openxmlformats.org/officeDocument/2006/relationships/hyperlink" Target="consultantplus://offline/ref=0BD221B27BFE501D6ACC24FC746CC87819411DFC3DFB99A81A568E79C59907F53A193652F81937A4m1t8J" TargetMode="External"/><Relationship Id="rId444" Type="http://schemas.openxmlformats.org/officeDocument/2006/relationships/hyperlink" Target="consultantplus://offline/ref=0BD221B27BFE501D6ACC24FC746CC87819411EF83EF699A81A568E79C59907F53A193652mFtFJ" TargetMode="External"/><Relationship Id="rId651" Type="http://schemas.openxmlformats.org/officeDocument/2006/relationships/hyperlink" Target="consultantplus://offline/ref=0BD221B27BFE501D6ACC24FC746CC878194415F43BF499A81A568E79C59907F53A193652F81C3EA4m1tBJ" TargetMode="External"/><Relationship Id="rId1281" Type="http://schemas.openxmlformats.org/officeDocument/2006/relationships/hyperlink" Target="consultantplus://offline/ref=0BD221B27BFE501D6ACC24FC746CC87819411FF838FB99A81A568E79C59907F53A193652F81836AAm1t7J" TargetMode="External"/><Relationship Id="rId2125" Type="http://schemas.openxmlformats.org/officeDocument/2006/relationships/hyperlink" Target="consultantplus://offline/ref=0BD221B27BFE501D6ACC24FC746CC878194114F439FB99A81A568E79C59907F53A193652F8m1t0J" TargetMode="External"/><Relationship Id="rId2332" Type="http://schemas.openxmlformats.org/officeDocument/2006/relationships/hyperlink" Target="consultantplus://offline/ref=0BD221B27BFE501D6ACC24FC746CC8781C4E15FB3BF9C4A2120F827BC29658E23D503A53F81831mAtEJ" TargetMode="External"/><Relationship Id="rId304" Type="http://schemas.openxmlformats.org/officeDocument/2006/relationships/hyperlink" Target="consultantplus://offline/ref=0BD221B27BFE501D6ACC24FC746CC878194E1EFA37F299A81A568E79C59907F53A193652F0m1tCJ" TargetMode="External"/><Relationship Id="rId511" Type="http://schemas.openxmlformats.org/officeDocument/2006/relationships/hyperlink" Target="consultantplus://offline/ref=0BD221B27BFE501D6ACC24FC746CC878194E1CF53BFA99A81A568E79C59907F53A193652F81837A4m1t7J" TargetMode="External"/><Relationship Id="rId1141" Type="http://schemas.openxmlformats.org/officeDocument/2006/relationships/hyperlink" Target="consultantplus://offline/ref=0BD221B27BFE501D6ACC24FC746CC87819411FF838FB99A81A568E79C59907F53A193651FF1Am3t0J" TargetMode="External"/><Relationship Id="rId4297" Type="http://schemas.openxmlformats.org/officeDocument/2006/relationships/hyperlink" Target="consultantplus://offline/ref=0BD221B27BFE501D6ACC39EE626CC878194719FC36F9C4A2120F827BmCt2J" TargetMode="External"/><Relationship Id="rId1001" Type="http://schemas.openxmlformats.org/officeDocument/2006/relationships/hyperlink" Target="consultantplus://offline/ref=0BD221B27BFE501D6ACC24FC746CC878194E1EFA37F499A81A568E79C59907F53A193652F91Bm3tEJ" TargetMode="External"/><Relationship Id="rId4157" Type="http://schemas.openxmlformats.org/officeDocument/2006/relationships/hyperlink" Target="consultantplus://offline/ref=0BD221B27BFE501D6ACC24FC746CC87819411FF838FB99A81A568E79C59907F53A193652F018m3tFJ" TargetMode="External"/><Relationship Id="rId4364" Type="http://schemas.openxmlformats.org/officeDocument/2006/relationships/hyperlink" Target="consultantplus://offline/ref=0BD221B27BFE501D6ACC24FC746CC87819411FF838FB99A81A568E79C59907F53A193655F911m3tFJ" TargetMode="External"/><Relationship Id="rId4571" Type="http://schemas.openxmlformats.org/officeDocument/2006/relationships/hyperlink" Target="consultantplus://offline/ref=0BD221B27BFE501D6ACC24FC746CC878194E1EFC3DF599A81A568E79C59907F53A193652F81930A9m1tBJ" TargetMode="External"/><Relationship Id="rId1958" Type="http://schemas.openxmlformats.org/officeDocument/2006/relationships/hyperlink" Target="consultantplus://offline/ref=0BD221B27BFE501D6ACC24FC746CC878194314FE38F099A81A568E79C59907F53A193652F81837AFm1t7J" TargetMode="External"/><Relationship Id="rId3173" Type="http://schemas.openxmlformats.org/officeDocument/2006/relationships/hyperlink" Target="consultantplus://offline/ref=0BD221B27BFE501D6ACC24FC746CC87819411FFE37FB99A81A568E79C59907F53A193652F81936A4m1tEJ" TargetMode="External"/><Relationship Id="rId3380" Type="http://schemas.openxmlformats.org/officeDocument/2006/relationships/hyperlink" Target="consultantplus://offline/ref=0BD221B27BFE501D6ACC24FC746CC87819411FF838FB99A81A568E79C59907F53A193652F91A3FmAt4J" TargetMode="External"/><Relationship Id="rId4017" Type="http://schemas.openxmlformats.org/officeDocument/2006/relationships/hyperlink" Target="consultantplus://offline/ref=0BD221B27BFE501D6ACC24FC746CC87819411FF838FB99A81A568E79C59907F53A193654F01Bm3tEJ" TargetMode="External"/><Relationship Id="rId4224" Type="http://schemas.openxmlformats.org/officeDocument/2006/relationships/hyperlink" Target="consultantplus://offline/ref=0BD221B27BFE501D6ACC24FC746CC878194314FB3BF799A81A568E79C59907F53A193652F81A31A5m1tBJ" TargetMode="External"/><Relationship Id="rId4431" Type="http://schemas.openxmlformats.org/officeDocument/2006/relationships/hyperlink" Target="consultantplus://offline/ref=0BD221B27BFE501D6ACC24FC746CC87819411FF838FB99A81A568E79C5m9t9J" TargetMode="External"/><Relationship Id="rId1818" Type="http://schemas.openxmlformats.org/officeDocument/2006/relationships/hyperlink" Target="consultantplus://offline/ref=0BD221B27BFE501D6ACC24FC746CC878194314FE38F099A81A568E79C59907F53A193652F81933A8m1t6J" TargetMode="External"/><Relationship Id="rId3033" Type="http://schemas.openxmlformats.org/officeDocument/2006/relationships/hyperlink" Target="consultantplus://offline/ref=0BD221B27BFE501D6ACC24FC746CC878194515FB3DF599A81A568E79C59907F53A193652F81936ADm1tAJ" TargetMode="External"/><Relationship Id="rId3240" Type="http://schemas.openxmlformats.org/officeDocument/2006/relationships/hyperlink" Target="consultantplus://offline/ref=0BD221B27BFE501D6ACC24FC746CC87819411FF838FB99A81A568E79C59907F53A193654F119m3t5J" TargetMode="External"/><Relationship Id="rId161" Type="http://schemas.openxmlformats.org/officeDocument/2006/relationships/hyperlink" Target="consultantplus://offline/ref=00FC604007246F79956948B0B96A3F00B33EA8380E6FC740509613328945688FD4AFA0B7E3119A51l6tFJ" TargetMode="External"/><Relationship Id="rId2799" Type="http://schemas.openxmlformats.org/officeDocument/2006/relationships/hyperlink" Target="consultantplus://offline/ref=0BD221B27BFE501D6ACC24FC746CC87819411FF838FB99A81A568E79C59907F53A193657FE19m3t6J" TargetMode="External"/><Relationship Id="rId3100" Type="http://schemas.openxmlformats.org/officeDocument/2006/relationships/hyperlink" Target="consultantplus://offline/ref=0BD221B27BFE501D6ACC24FC746CC87819411FF838FB99A81A568E79C59907F53A193652F81932AAm1t7J" TargetMode="External"/><Relationship Id="rId978" Type="http://schemas.openxmlformats.org/officeDocument/2006/relationships/hyperlink" Target="consultantplus://offline/ref=0BD221B27BFE501D6ACC24FC746CC878194E1EFA37F499A81A568E79C59907F53A193652F81932A9m1t8J" TargetMode="External"/><Relationship Id="rId2659" Type="http://schemas.openxmlformats.org/officeDocument/2006/relationships/hyperlink" Target="consultantplus://offline/ref=0BD221B27BFE501D6ACC24FC746CC87819411FF838FB99A81A568E79C59907F53A193651F0m1tAJ" TargetMode="External"/><Relationship Id="rId2866" Type="http://schemas.openxmlformats.org/officeDocument/2006/relationships/hyperlink" Target="consultantplus://offline/ref=0BD221B27BFE501D6ACC24FC746CC87819411FF838FB99A81A568E79C59907F53A193654F010m3t4J" TargetMode="External"/><Relationship Id="rId3917" Type="http://schemas.openxmlformats.org/officeDocument/2006/relationships/hyperlink" Target="consultantplus://offline/ref=0BD221B27BFE501D6ACC39EE626CC87819421FF839F199A81A568E79C5m9t9J" TargetMode="External"/><Relationship Id="rId838" Type="http://schemas.openxmlformats.org/officeDocument/2006/relationships/hyperlink" Target="consultantplus://offline/ref=0BD221B27BFE501D6ACC24FC746CC87819411CF939F199A81A568E79C59907F53A193652F81936A4m1tEJ" TargetMode="External"/><Relationship Id="rId1468" Type="http://schemas.openxmlformats.org/officeDocument/2006/relationships/hyperlink" Target="consultantplus://offline/ref=0BD221B27BFE501D6ACC24FC746CC878194E1EF43FF199A81A568E79C59907F53A193651mFt8J" TargetMode="External"/><Relationship Id="rId1675" Type="http://schemas.openxmlformats.org/officeDocument/2006/relationships/hyperlink" Target="consultantplus://offline/ref=0BD221B27BFE501D6ACC24FC746CC87811431EFF3BF9C4A2120F827BC29658E23D503A53F81937mAtFJ" TargetMode="External"/><Relationship Id="rId1882" Type="http://schemas.openxmlformats.org/officeDocument/2006/relationships/hyperlink" Target="consultantplus://offline/ref=0BD221B27BFE501D6ACC24FC746CC878194314FE38F099A81A568E79C59907F53A193652F81933A4m1tEJ" TargetMode="External"/><Relationship Id="rId2519" Type="http://schemas.openxmlformats.org/officeDocument/2006/relationships/hyperlink" Target="consultantplus://offline/ref=0BD221B27BFE501D6ACC24FC746CC878194119F53EF499A81A568E79C59907F53A193652F81930A9m1t9J" TargetMode="External"/><Relationship Id="rId2726" Type="http://schemas.openxmlformats.org/officeDocument/2006/relationships/hyperlink" Target="consultantplus://offline/ref=0BD221B27BFE501D6ACC24FC746CC87819411FF838FB99A81A568E79C59907F53A193652F91D30mAt4J" TargetMode="External"/><Relationship Id="rId4081" Type="http://schemas.openxmlformats.org/officeDocument/2006/relationships/hyperlink" Target="consultantplus://offline/ref=0BD221B27BFE501D6ACC24FC746CC87819411FF838FB99A81A568E79C59907F53A19365BF819m3t0J" TargetMode="External"/><Relationship Id="rId1328" Type="http://schemas.openxmlformats.org/officeDocument/2006/relationships/hyperlink" Target="consultantplus://offline/ref=0BD221B27BFE501D6ACC24FC746CC87819411FF838FB99A81A568E79C59907F53A193652F81836AAm1t7J" TargetMode="External"/><Relationship Id="rId1535" Type="http://schemas.openxmlformats.org/officeDocument/2006/relationships/hyperlink" Target="consultantplus://offline/ref=0BD221B27BFE501D6ACC24FC746CC878194114F43EFB99A81A568E79C59907F53A193652F81B32ADm1t6J" TargetMode="External"/><Relationship Id="rId2933" Type="http://schemas.openxmlformats.org/officeDocument/2006/relationships/hyperlink" Target="consultantplus://offline/ref=0BD221B27BFE501D6ACC24FC746CC87819411FF838FB99A81A568E79C59907F53A193652F8183EAAm1tFJ" TargetMode="External"/><Relationship Id="rId905" Type="http://schemas.openxmlformats.org/officeDocument/2006/relationships/hyperlink" Target="consultantplus://offline/ref=0BD221B27BFE501D6ACC24FC746CC87819411FFA37FB99A81A568E79C59907F53A193652F81937A8m1t6J" TargetMode="External"/><Relationship Id="rId1742" Type="http://schemas.openxmlformats.org/officeDocument/2006/relationships/hyperlink" Target="consultantplus://offline/ref=0BD221B27BFE501D6ACC24FC746CC878194314FE38F099A81A568E79C59907F53A193652F81933A8m1t8J" TargetMode="External"/><Relationship Id="rId4898" Type="http://schemas.openxmlformats.org/officeDocument/2006/relationships/hyperlink" Target="consultantplus://offline/ref=0BD221B27BFE501D6ACC24FC746CC878194E1EFB3FF299A81A568E79C59907F53A193652F81937AFm1tBJ" TargetMode="External"/><Relationship Id="rId34" Type="http://schemas.openxmlformats.org/officeDocument/2006/relationships/hyperlink" Target="consultantplus://offline/ref=00FC604007246F79956948B0B96A3F00B33EA8390766C740509613328945688FD4AFA0B4lEtBJ" TargetMode="External"/><Relationship Id="rId1602" Type="http://schemas.openxmlformats.org/officeDocument/2006/relationships/hyperlink" Target="consultantplus://offline/ref=0BD221B27BFE501D6ACC24FC746CC878194E1EF53BFA99A81A568E79C59907F53A193656F8m1tAJ" TargetMode="External"/><Relationship Id="rId4758" Type="http://schemas.openxmlformats.org/officeDocument/2006/relationships/hyperlink" Target="consultantplus://offline/ref=0BD221B27BFE501D6ACC24FC746CC87819411FF838FB99A81A568E79C59907F53A193652F91936mAt9J" TargetMode="External"/><Relationship Id="rId4965" Type="http://schemas.openxmlformats.org/officeDocument/2006/relationships/hyperlink" Target="consultantplus://offline/ref=0BD221B27BFE501D6ACC24FC746CC87819401FF53CF399A81A568E79C59907F53A193652F81936ADm1tBJ" TargetMode="External"/><Relationship Id="rId3567" Type="http://schemas.openxmlformats.org/officeDocument/2006/relationships/hyperlink" Target="consultantplus://offline/ref=0BD221B27BFE501D6ACC24FC746CC87819411DFC3DFB99A81A568E79C59907F53A193652F81937ACm1t7J" TargetMode="External"/><Relationship Id="rId3774" Type="http://schemas.openxmlformats.org/officeDocument/2006/relationships/hyperlink" Target="consultantplus://offline/ref=0BD221B27BFE501D6ACC24FC746CC87819411FF838FB99A81A568E79C59907F53A193652FE1Am3tEJ" TargetMode="External"/><Relationship Id="rId3981" Type="http://schemas.openxmlformats.org/officeDocument/2006/relationships/hyperlink" Target="consultantplus://offline/ref=0BD221B27BFE501D6ACC24FC746CC87819411FF838FB99A81A568E79C59907F53A193654FF10m3tFJ" TargetMode="External"/><Relationship Id="rId4618" Type="http://schemas.openxmlformats.org/officeDocument/2006/relationships/hyperlink" Target="consultantplus://offline/ref=0BD221B27BFE501D6ACC24FC746CC87819411FF838FB99A81A568E79C59907F53A193652F8183EAFm1tAJ" TargetMode="External"/><Relationship Id="rId4825" Type="http://schemas.openxmlformats.org/officeDocument/2006/relationships/hyperlink" Target="consultantplus://offline/ref=0BD221B27BFE501D6ACC24FC746CC878194014F836F299A81A568E79C59907F53A193652F81937ADm1tAJ" TargetMode="External"/><Relationship Id="rId488" Type="http://schemas.openxmlformats.org/officeDocument/2006/relationships/hyperlink" Target="consultantplus://offline/ref=0BD221B27BFE501D6ACC24FC746CC878194E1CF537F799A81A568E79C59907F53A193652F81837A9m1t9J" TargetMode="External"/><Relationship Id="rId695" Type="http://schemas.openxmlformats.org/officeDocument/2006/relationships/hyperlink" Target="consultantplus://offline/ref=0BD221B27BFE501D6ACC24FC746CC878194E1CF53BFA99A81A568E79C59907F53A193652F81837A4m1t6J" TargetMode="External"/><Relationship Id="rId2169" Type="http://schemas.openxmlformats.org/officeDocument/2006/relationships/hyperlink" Target="consultantplus://offline/ref=0BD221B27BFE501D6ACC24FC746CC878194114F439FB99A81A568E79C59907F53A193652FDm1tCJ" TargetMode="External"/><Relationship Id="rId2376" Type="http://schemas.openxmlformats.org/officeDocument/2006/relationships/hyperlink" Target="consultantplus://offline/ref=0BD221B27BFE501D6ACC24FC746CC878194315F538FA99A81A568E79C59907F53A193652F81936ADm1t6J" TargetMode="External"/><Relationship Id="rId2583" Type="http://schemas.openxmlformats.org/officeDocument/2006/relationships/hyperlink" Target="consultantplus://offline/ref=0BD221B27BFE501D6ACC24FC746CC878194E1EF43FF199A81A568E79C5m9t9J" TargetMode="External"/><Relationship Id="rId2790" Type="http://schemas.openxmlformats.org/officeDocument/2006/relationships/hyperlink" Target="consultantplus://offline/ref=0BD221B27BFE501D6ACC24FC746CC87819411FF838FB99A81A568E79C59907F53A19365AFA19m3t4J" TargetMode="External"/><Relationship Id="rId3427" Type="http://schemas.openxmlformats.org/officeDocument/2006/relationships/hyperlink" Target="consultantplus://offline/ref=0BD221B27BFE501D6ACC24FC746CC87819411DFC3DFB99A81A568E79C59907F53A193652F81936AAm1t9J" TargetMode="External"/><Relationship Id="rId3634" Type="http://schemas.openxmlformats.org/officeDocument/2006/relationships/hyperlink" Target="consultantplus://offline/ref=0BD221B27BFE501D6ACC24FC746CC87819411FF838FB99A81A568E79C59907F53A193654F119m3tFJ" TargetMode="External"/><Relationship Id="rId3841" Type="http://schemas.openxmlformats.org/officeDocument/2006/relationships/hyperlink" Target="consultantplus://offline/ref=0BD221B27BFE501D6ACC24FC746CC878194319FD3BF799A81A568E79C5m9t9J" TargetMode="External"/><Relationship Id="rId348" Type="http://schemas.openxmlformats.org/officeDocument/2006/relationships/hyperlink" Target="consultantplus://offline/ref=0BD221B27BFE501D6ACC24FC746CC878194114F43EFB99A81A568E79C59907F53A193652F81936ADm1tDJ" TargetMode="External"/><Relationship Id="rId555" Type="http://schemas.openxmlformats.org/officeDocument/2006/relationships/hyperlink" Target="consultantplus://offline/ref=0BD221B27BFE501D6ACC24FC746CC878194415F43BF499A81A568E79C59907F53A193652F81E36ADm1tEJ" TargetMode="External"/><Relationship Id="rId762" Type="http://schemas.openxmlformats.org/officeDocument/2006/relationships/hyperlink" Target="consultantplus://offline/ref=0BD221B27BFE501D6ACC24FC746CC878194114F43CF699A81A568E79C5m9t9J" TargetMode="External"/><Relationship Id="rId1185" Type="http://schemas.openxmlformats.org/officeDocument/2006/relationships/hyperlink" Target="consultantplus://offline/ref=0BD221B27BFE501D6ACC24FC746CC8781B4E19FB3EF9C4A2120F827BC29658E23D503A53F81935mAtAJ" TargetMode="External"/><Relationship Id="rId1392" Type="http://schemas.openxmlformats.org/officeDocument/2006/relationships/hyperlink" Target="consultantplus://offline/ref=0BD221B27BFE501D6ACC24FC746CC878194118F43CF799A81A568E79C59907F53A193652F81933ABm1tBJ" TargetMode="External"/><Relationship Id="rId2029" Type="http://schemas.openxmlformats.org/officeDocument/2006/relationships/hyperlink" Target="consultantplus://offline/ref=0BD221B27BFE501D6ACC24FC746CC878194314FE38F099A81A568E79C59907F53A193652F81933ABm1tEJ" TargetMode="External"/><Relationship Id="rId2236" Type="http://schemas.openxmlformats.org/officeDocument/2006/relationships/hyperlink" Target="consultantplus://offline/ref=0BD221B27BFE501D6ACC24FC746CC87819431AF53FF399A81A568E79C59907F53A193652F81935ADm1tEJ" TargetMode="External"/><Relationship Id="rId2443" Type="http://schemas.openxmlformats.org/officeDocument/2006/relationships/hyperlink" Target="consultantplus://offline/ref=0BD221B27BFE501D6ACC24FC746CC878194E1EF43FF199A81A568E79C59907F53A193657mFtCJ" TargetMode="External"/><Relationship Id="rId2650" Type="http://schemas.openxmlformats.org/officeDocument/2006/relationships/hyperlink" Target="consultantplus://offline/ref=0BD221B27BFE501D6ACC24FC746CC87819431AF936F599A81A568E79C59907F53A193652F81936AEm1tEJ" TargetMode="External"/><Relationship Id="rId3701" Type="http://schemas.openxmlformats.org/officeDocument/2006/relationships/hyperlink" Target="consultantplus://offline/ref=0BD221B27BFE501D6ACC24FC746CC87819411DFC3DFB99A81A568E79C59907F53A193652F81937AAm1tBJ" TargetMode="External"/><Relationship Id="rId208" Type="http://schemas.openxmlformats.org/officeDocument/2006/relationships/hyperlink" Target="consultantplus://offline/ref=00FC604007246F79956948B0B96A3F00B334A3360269C740509613328945688FD4AFA0B7E3179E5Fl6t1J" TargetMode="External"/><Relationship Id="rId415" Type="http://schemas.openxmlformats.org/officeDocument/2006/relationships/hyperlink" Target="consultantplus://offline/ref=0BD221B27BFE501D6ACC24FC746CC878194114F43EFB99A81A568E79C59907F53A193652F81936ADm1tDJ" TargetMode="External"/><Relationship Id="rId622" Type="http://schemas.openxmlformats.org/officeDocument/2006/relationships/hyperlink" Target="consultantplus://offline/ref=0BD221B27BFE501D6ACC24FC746CC878194415F43BF499A81A568E79C59907F53A193652F81937AAm1t9J" TargetMode="External"/><Relationship Id="rId1045" Type="http://schemas.openxmlformats.org/officeDocument/2006/relationships/hyperlink" Target="consultantplus://offline/ref=0BD221B27BFE501D6ACC24FC746CC878194E1EFA37F499A81A568E79C59907F53A193652F81933A4m1t8J" TargetMode="External"/><Relationship Id="rId1252" Type="http://schemas.openxmlformats.org/officeDocument/2006/relationships/hyperlink" Target="consultantplus://offline/ref=0BD221B27BFE501D6ACC24FC746CC87819411FF838FB99A81A568E79C59907F53A193652F8183FABm1tAJ" TargetMode="External"/><Relationship Id="rId2303" Type="http://schemas.openxmlformats.org/officeDocument/2006/relationships/hyperlink" Target="consultantplus://offline/ref=0BD221B27BFE501D6ACC24FC746CC878194114F439FB99A81A568E79C59907F53A193657FA18m3tEJ" TargetMode="External"/><Relationship Id="rId2510" Type="http://schemas.openxmlformats.org/officeDocument/2006/relationships/hyperlink" Target="consultantplus://offline/ref=0BD221B27BFE501D6ACC24FC746CC878194119F53EF499A81A568E79C59907F53A193652F81933A4m1t7J" TargetMode="External"/><Relationship Id="rId1112" Type="http://schemas.openxmlformats.org/officeDocument/2006/relationships/hyperlink" Target="consultantplus://offline/ref=0BD221B27BFE501D6ACC24FC746CC8781A411EFA3FF9C4A2120F827BC29658E23D503A53F81B34mAtDJ" TargetMode="External"/><Relationship Id="rId4268" Type="http://schemas.openxmlformats.org/officeDocument/2006/relationships/hyperlink" Target="consultantplus://offline/ref=0BD221B27BFE501D6ACC24FC746CC87819401FFF3CF299A81A568E79C5m9t9J" TargetMode="External"/><Relationship Id="rId4475" Type="http://schemas.openxmlformats.org/officeDocument/2006/relationships/hyperlink" Target="consultantplus://offline/ref=0BD221B27BFE501D6ACC24FC746CC878194515FA38FA99A81A568E79C59907F53A193652F81937ACm1tBJ" TargetMode="External"/><Relationship Id="rId3077" Type="http://schemas.openxmlformats.org/officeDocument/2006/relationships/hyperlink" Target="consultantplus://offline/ref=0BD221B27BFE501D6ACC24FC746CC87819411FF838FB99A81A568E79C59907F53A193657FB1Bm3t2J" TargetMode="External"/><Relationship Id="rId3284" Type="http://schemas.openxmlformats.org/officeDocument/2006/relationships/hyperlink" Target="consultantplus://offline/ref=0BD221B27BFE501D6ACC24FC746CC87819411FF838FB99A81A568E79C59907F53A193655FB1Bm3tFJ" TargetMode="External"/><Relationship Id="rId4128" Type="http://schemas.openxmlformats.org/officeDocument/2006/relationships/hyperlink" Target="consultantplus://offline/ref=0BD221B27BFE501D6ACC24FC746CC87819411FF838FB99A81A568E79C59907F53A193652F81A3EA9m1tEJ" TargetMode="External"/><Relationship Id="rId4682" Type="http://schemas.openxmlformats.org/officeDocument/2006/relationships/hyperlink" Target="consultantplus://offline/ref=0BD221B27BFE501D6ACC24FC746CC87819411FF838FB99A81A568E79C59907F53A193651F918m3t3J" TargetMode="External"/><Relationship Id="rId1929" Type="http://schemas.openxmlformats.org/officeDocument/2006/relationships/hyperlink" Target="consultantplus://offline/ref=0BD221B27BFE501D6ACC24FC746CC878194314FE38F099A81A568E79C59907F53A193652F81930AEm1tCJ" TargetMode="External"/><Relationship Id="rId2093" Type="http://schemas.openxmlformats.org/officeDocument/2006/relationships/hyperlink" Target="consultantplus://offline/ref=0BD221B27BFE501D6ACC24FC746CC878194114F439FB99A81A568E79C59907F53A193652F81934AAm1t7J" TargetMode="External"/><Relationship Id="rId3491" Type="http://schemas.openxmlformats.org/officeDocument/2006/relationships/hyperlink" Target="consultantplus://offline/ref=0BD221B27BFE501D6ACC24FC746CC87819411DFC3DFB99A81A568E79C59907F53A193652F81936ABm1tBJ" TargetMode="External"/><Relationship Id="rId4335" Type="http://schemas.openxmlformats.org/officeDocument/2006/relationships/hyperlink" Target="consultantplus://offline/ref=0BD221B27BFE501D6ACC24FC746CC878194E1CF537F799A81A568E79C59907F53A193652F81936A5m1tDJ" TargetMode="External"/><Relationship Id="rId4542" Type="http://schemas.openxmlformats.org/officeDocument/2006/relationships/hyperlink" Target="consultantplus://offline/ref=0BD221B27BFE501D6ACC24FC746CC87819411FF838FB99A81A568E79C59907F53A193652F81A31ABm1t8J" TargetMode="External"/><Relationship Id="rId3144" Type="http://schemas.openxmlformats.org/officeDocument/2006/relationships/hyperlink" Target="consultantplus://offline/ref=0BD221B27BFE501D6ACC24FC746CC87819411FF838FB99A81A568E79C59907F53A193652FE1Dm3t3J" TargetMode="External"/><Relationship Id="rId3351" Type="http://schemas.openxmlformats.org/officeDocument/2006/relationships/hyperlink" Target="consultantplus://offline/ref=0BD221B27BFE501D6ACC24FC746CC878194515FB3DF599A81A568E79C59907F53A193652F81936A5m1tFJ" TargetMode="External"/><Relationship Id="rId4402" Type="http://schemas.openxmlformats.org/officeDocument/2006/relationships/hyperlink" Target="consultantplus://offline/ref=0BD221B27BFE501D6ACC24FC746CC878194314FB3BF799A81A568E79C59907F53A193652F8183EAEm1tCJ" TargetMode="External"/><Relationship Id="rId272" Type="http://schemas.openxmlformats.org/officeDocument/2006/relationships/hyperlink" Target="consultantplus://offline/ref=0BD221B27BFE501D6ACC24FC746CC878194415F43BF499A81A568E79C59907F53A193652F81C33ACm1t9J" TargetMode="External"/><Relationship Id="rId2160" Type="http://schemas.openxmlformats.org/officeDocument/2006/relationships/hyperlink" Target="consultantplus://offline/ref=0BD221B27BFE501D6ACC24FC746CC87819421CFA3CFB99A81A568E79C59907F53A193652F81936ABm1t8J" TargetMode="External"/><Relationship Id="rId3004" Type="http://schemas.openxmlformats.org/officeDocument/2006/relationships/hyperlink" Target="consultantplus://offline/ref=0BD221B27BFE501D6ACC24FC746CC87819411FF838FB99A81A568E79C59907F53A193651F0m1tAJ" TargetMode="External"/><Relationship Id="rId3211" Type="http://schemas.openxmlformats.org/officeDocument/2006/relationships/hyperlink" Target="consultantplus://offline/ref=0BD221B27BFE501D6ACC24FC746CC87819411FF838FB99A81A568E79C59907F53A193652F81A30A9m1tEJ" TargetMode="External"/><Relationship Id="rId132" Type="http://schemas.openxmlformats.org/officeDocument/2006/relationships/hyperlink" Target="consultantplus://offline/ref=00FC604007246F79956948B0B96A3F00B333A23C016DC740509613328945688FD4AFA0B7E3119958l6t1J" TargetMode="External"/><Relationship Id="rId2020" Type="http://schemas.openxmlformats.org/officeDocument/2006/relationships/hyperlink" Target="consultantplus://offline/ref=0BD221B27BFE501D6ACC24FC746CC878194314FE38F099A81A568E79C59907F53A193652F81933AFm1tDJ" TargetMode="External"/><Relationship Id="rId1579" Type="http://schemas.openxmlformats.org/officeDocument/2006/relationships/hyperlink" Target="consultantplus://offline/ref=0BD221B27BFE501D6ACC24FC746CC878194E1EF43FF199A81A568E79C59907F53A193656FFm1tDJ" TargetMode="External"/><Relationship Id="rId2977" Type="http://schemas.openxmlformats.org/officeDocument/2006/relationships/hyperlink" Target="consultantplus://offline/ref=0BD221B27BFE501D6ACC24FC746CC878194515FB3DF599A81A568E79C59907F53A193652F81937ACm1tDJ" TargetMode="External"/><Relationship Id="rId4192" Type="http://schemas.openxmlformats.org/officeDocument/2006/relationships/hyperlink" Target="consultantplus://offline/ref=0BD221B27BFE501D6ACC24FC746CC878194314FB3BF799A81A568E79C59907F53A193652F81A31AAm1t9J" TargetMode="External"/><Relationship Id="rId949" Type="http://schemas.openxmlformats.org/officeDocument/2006/relationships/hyperlink" Target="consultantplus://offline/ref=0BD221B27BFE501D6ACC24FC746CC87819411AFE3EFB99A81A568E79C59907F53A193652F81931ADm1t6J" TargetMode="External"/><Relationship Id="rId1786" Type="http://schemas.openxmlformats.org/officeDocument/2006/relationships/hyperlink" Target="consultantplus://offline/ref=0BD221B27BFE501D6ACC24FC746CC878194114F439FB99A81A568E79C59907F53A193657F91Em3t0J" TargetMode="External"/><Relationship Id="rId1993" Type="http://schemas.openxmlformats.org/officeDocument/2006/relationships/hyperlink" Target="consultantplus://offline/ref=0BD221B27BFE501D6ACC24FC746CC878194314FE38F099A81A568E79C59907F53A193652F81830ACm1tDJ" TargetMode="External"/><Relationship Id="rId2837" Type="http://schemas.openxmlformats.org/officeDocument/2006/relationships/hyperlink" Target="consultantplus://offline/ref=0BD221B27BFE501D6ACC24FC746CC87819411CFF3AFB99A81A568E79C59907F53A193652F81931ACm1t8J" TargetMode="External"/><Relationship Id="rId4052" Type="http://schemas.openxmlformats.org/officeDocument/2006/relationships/hyperlink" Target="consultantplus://offline/ref=0BD221B27BFE501D6ACC24FC746CC87819411FF838FB99A81A568E79C59907F53A193654FE10m3t3J" TargetMode="External"/><Relationship Id="rId78" Type="http://schemas.openxmlformats.org/officeDocument/2006/relationships/hyperlink" Target="consultantplus://offline/ref=00FC604007246F79956955A2AF6A3F00B63FAB3C06649A4A58CF1F30l8tEJ" TargetMode="External"/><Relationship Id="rId809" Type="http://schemas.openxmlformats.org/officeDocument/2006/relationships/hyperlink" Target="consultantplus://offline/ref=0BD221B27BFE501D6ACC39EE626CC87811401DFA3FF9C4A2120F827BmCt2J" TargetMode="External"/><Relationship Id="rId1439" Type="http://schemas.openxmlformats.org/officeDocument/2006/relationships/hyperlink" Target="consultantplus://offline/ref=0BD221B27BFE501D6ACC24FC746CC87819431AFF3DF399A81A568E79C59907F53A193652F81936ADm1t8J" TargetMode="External"/><Relationship Id="rId1646" Type="http://schemas.openxmlformats.org/officeDocument/2006/relationships/hyperlink" Target="consultantplus://offline/ref=0BD221B27BFE501D6ACC24FC746CC87819471FF537FB99A81A568E79C5m9t9J" TargetMode="External"/><Relationship Id="rId1853" Type="http://schemas.openxmlformats.org/officeDocument/2006/relationships/hyperlink" Target="consultantplus://offline/ref=0BD221B27BFE501D6ACC24FC746CC878194314FE38F099A81A568E79C59907F53A193652F81933ABm1tCJ" TargetMode="External"/><Relationship Id="rId2904" Type="http://schemas.openxmlformats.org/officeDocument/2006/relationships/hyperlink" Target="consultantplus://offline/ref=0BD221B27BFE501D6ACC24FC746CC87819411FF838FB99A81A568E79C59907F53A193654F010m3t2J" TargetMode="External"/><Relationship Id="rId1506" Type="http://schemas.openxmlformats.org/officeDocument/2006/relationships/hyperlink" Target="consultantplus://offline/ref=0BD221B27BFE501D6ACC24FC746CC878194114F43EFB99A81A568E79C59907F53A193652F81932ABm1t7J" TargetMode="External"/><Relationship Id="rId1713" Type="http://schemas.openxmlformats.org/officeDocument/2006/relationships/hyperlink" Target="consultantplus://offline/ref=0BD221B27BFE501D6ACC24FC746CC878194314FE38F099A81A568E79C59907F53A193652F81935AEm1tAJ" TargetMode="External"/><Relationship Id="rId1920" Type="http://schemas.openxmlformats.org/officeDocument/2006/relationships/hyperlink" Target="consultantplus://offline/ref=0BD221B27BFE501D6ACC24FC746CC878194314FE38F099A81A568E79C59907F53A193652F81930AEm1tCJ" TargetMode="External"/><Relationship Id="rId4869" Type="http://schemas.openxmlformats.org/officeDocument/2006/relationships/hyperlink" Target="consultantplus://offline/ref=0BD221B27BFE501D6ACC24FC746CC878194E1EFA37F299A81A568E79C59907F53A193652F81934A5m1t6J" TargetMode="External"/><Relationship Id="rId3678" Type="http://schemas.openxmlformats.org/officeDocument/2006/relationships/hyperlink" Target="consultantplus://offline/ref=0BD221B27BFE501D6ACC24FC746CC87819411DFC3DFB99A81A568E79C59907F53A193652F81937AAm1t8J" TargetMode="External"/><Relationship Id="rId3885" Type="http://schemas.openxmlformats.org/officeDocument/2006/relationships/hyperlink" Target="consultantplus://offline/ref=0BD221B27BFE501D6ACC24FC746CC87819411FF838FB99A81A568E79C59907F53A193654FF1Dm3t0J" TargetMode="External"/><Relationship Id="rId4729" Type="http://schemas.openxmlformats.org/officeDocument/2006/relationships/hyperlink" Target="consultantplus://offline/ref=0BD221B27BFE501D6ACC24FC746CC87819411DFB3AF399A81A568E79C59907F53A193650FBm1tDJ" TargetMode="External"/><Relationship Id="rId4936" Type="http://schemas.openxmlformats.org/officeDocument/2006/relationships/hyperlink" Target="consultantplus://offline/ref=0BD221B27BFE501D6ACC24FC746CC878194E1EFE3DF299A81A568E79C59907F53A193656FF1Em3t3J" TargetMode="External"/><Relationship Id="rId599" Type="http://schemas.openxmlformats.org/officeDocument/2006/relationships/hyperlink" Target="consultantplus://offline/ref=0BD221B27BFE501D6ACC24FC746CC878194415F43BF499A81A568E79C59907F53A193652F81E36AEm1t8J" TargetMode="External"/><Relationship Id="rId2487" Type="http://schemas.openxmlformats.org/officeDocument/2006/relationships/hyperlink" Target="consultantplus://offline/ref=0BD221B27BFE501D6ACC24FC746CC878194119F53EF499A81A568E79C59907F53A193652F81930AFm1tEJ" TargetMode="External"/><Relationship Id="rId2694" Type="http://schemas.openxmlformats.org/officeDocument/2006/relationships/hyperlink" Target="consultantplus://offline/ref=0BD221B27BFE501D6ACC24FC746CC87819411FF838FB99A81A568E79C59907F53A193654FE11m3tFJ" TargetMode="External"/><Relationship Id="rId3538" Type="http://schemas.openxmlformats.org/officeDocument/2006/relationships/hyperlink" Target="consultantplus://offline/ref=0BD221B27BFE501D6ACC24FC746CC87819411DFC3DFB99A81A568E79C59907F53A193652F81936A5m1t7J" TargetMode="External"/><Relationship Id="rId3745" Type="http://schemas.openxmlformats.org/officeDocument/2006/relationships/hyperlink" Target="consultantplus://offline/ref=0BD221B27BFE501D6ACC24FC746CC87819411DFC3DFB99A81A568E79C59907F53A193652F81937A5m1tCJ" TargetMode="External"/><Relationship Id="rId459" Type="http://schemas.openxmlformats.org/officeDocument/2006/relationships/hyperlink" Target="consultantplus://offline/ref=0BD221B27BFE501D6ACC24FC746CC87819401FFA3BFA99A81A568E79C59907F53A193652F81936ADm1tEJ" TargetMode="External"/><Relationship Id="rId666" Type="http://schemas.openxmlformats.org/officeDocument/2006/relationships/hyperlink" Target="consultantplus://offline/ref=0BD221B27BFE501D6ACC24FC746CC878194415F43BF499A81A568E79C59907F53A193652F81930AAm1tFJ" TargetMode="External"/><Relationship Id="rId873" Type="http://schemas.openxmlformats.org/officeDocument/2006/relationships/hyperlink" Target="consultantplus://offline/ref=0BD221B27BFE501D6ACC24FC746CC8781A421EFB3AF9C4A2120F827BC29658E23D503A53F81033mAtBJ" TargetMode="External"/><Relationship Id="rId1089" Type="http://schemas.openxmlformats.org/officeDocument/2006/relationships/hyperlink" Target="consultantplus://offline/ref=0BD221B27BFE501D6ACC24FC746CC878194119FB3DF599A81A568E79C59907F53A193652F81936AEm1tBJ" TargetMode="External"/><Relationship Id="rId1296" Type="http://schemas.openxmlformats.org/officeDocument/2006/relationships/hyperlink" Target="consultantplus://offline/ref=0BD221B27BFE501D6ACC39EE626CC878114314FA3DF9C4A2120F827BmCt2J" TargetMode="External"/><Relationship Id="rId2347" Type="http://schemas.openxmlformats.org/officeDocument/2006/relationships/hyperlink" Target="consultantplus://offline/ref=0BD221B27BFE501D6ACC24FC746CC87819421CFA3CFB99A81A568E79C59907F53A193652F81936ACm1t7J" TargetMode="External"/><Relationship Id="rId2554" Type="http://schemas.openxmlformats.org/officeDocument/2006/relationships/hyperlink" Target="consultantplus://offline/ref=0BD221B27BFE501D6ACC24FC746CC878194119F53EF499A81A568E79C59907F53A193652F81931ADm1t9J" TargetMode="External"/><Relationship Id="rId3952" Type="http://schemas.openxmlformats.org/officeDocument/2006/relationships/hyperlink" Target="consultantplus://offline/ref=0BD221B27BFE501D6ACC24FC746CC87819421DF83FF199A81A568E79C5m9t9J" TargetMode="External"/><Relationship Id="rId319" Type="http://schemas.openxmlformats.org/officeDocument/2006/relationships/hyperlink" Target="consultantplus://offline/ref=0BD221B27BFE501D6ACC24FC746CC878194E1EFA37F299A81A568E79C59907F53A193652F81935ADm1tAJ" TargetMode="External"/><Relationship Id="rId526" Type="http://schemas.openxmlformats.org/officeDocument/2006/relationships/hyperlink" Target="consultantplus://offline/ref=0BD221B27BFE501D6ACC24FC746CC878194E1EFB3FF299A81A568E79C59907F53A193651F9m1t0J" TargetMode="External"/><Relationship Id="rId1156" Type="http://schemas.openxmlformats.org/officeDocument/2006/relationships/hyperlink" Target="consultantplus://offline/ref=0BD221B27BFE501D6ACC24FC746CC8781B4E19FB3EF9C4A2120F827BC29658E23D503A53F81B32mAtCJ" TargetMode="External"/><Relationship Id="rId1363" Type="http://schemas.openxmlformats.org/officeDocument/2006/relationships/hyperlink" Target="consultantplus://offline/ref=0BD221B27BFE501D6ACC24FC746CC87819411FF838FB99A81A568E79C59907F53A193652F81835ACm1tFJ" TargetMode="External"/><Relationship Id="rId2207" Type="http://schemas.openxmlformats.org/officeDocument/2006/relationships/hyperlink" Target="consultantplus://offline/ref=0BD221B27BFE501D6ACC24FC746CC878194114F439FB99A81A568E79C59907F53A193657F91Em3t0J" TargetMode="External"/><Relationship Id="rId2761" Type="http://schemas.openxmlformats.org/officeDocument/2006/relationships/hyperlink" Target="consultantplus://offline/ref=0BD221B27BFE501D6ACC24FC746CC87819411FF838FB99A81A568E79C59907F53A193652F81A30A4m1t8J" TargetMode="External"/><Relationship Id="rId3605" Type="http://schemas.openxmlformats.org/officeDocument/2006/relationships/hyperlink" Target="consultantplus://offline/ref=0BD221B27BFE501D6ACC24FC746CC87819431FF936F799A81A568E79C59907F53A193652F81936ACm1t6J" TargetMode="External"/><Relationship Id="rId3812" Type="http://schemas.openxmlformats.org/officeDocument/2006/relationships/hyperlink" Target="consultantplus://offline/ref=0BD221B27BFE501D6ACC24FC746CC878194515FB3DF599A81A568E79C59907F53A193652F81936A9m1tDJ" TargetMode="External"/><Relationship Id="rId733" Type="http://schemas.openxmlformats.org/officeDocument/2006/relationships/hyperlink" Target="consultantplus://offline/ref=0BD221B27BFE501D6ACC24FC746CC878194E1CF53BFA99A81A568E79C59907F53A193651F119m3t3J" TargetMode="External"/><Relationship Id="rId940" Type="http://schemas.openxmlformats.org/officeDocument/2006/relationships/hyperlink" Target="consultantplus://offline/ref=0BD221B27BFE501D6ACC24FC746CC878194E1EFA37F499A81A568E79C59907F53A193652F91Bm3t2J" TargetMode="External"/><Relationship Id="rId1016" Type="http://schemas.openxmlformats.org/officeDocument/2006/relationships/hyperlink" Target="consultantplus://offline/ref=0BD221B27BFE501D6ACC24FC746CC8781C411EFB3AF9C4A2120F827BC29658E23D503A53F81931mAtAJ" TargetMode="External"/><Relationship Id="rId1570" Type="http://schemas.openxmlformats.org/officeDocument/2006/relationships/hyperlink" Target="consultantplus://offline/ref=0BD221B27BFE501D6ACC24FC746CC878194E1EF43FF199A81A568E79C59907F53A193657F8m1tCJ" TargetMode="External"/><Relationship Id="rId2414" Type="http://schemas.openxmlformats.org/officeDocument/2006/relationships/hyperlink" Target="consultantplus://offline/ref=0BD221B27BFE501D6ACC24FC746CC878194119F53EF499A81A568E79C59907F53A193652F81934A8m1t9J" TargetMode="External"/><Relationship Id="rId2621" Type="http://schemas.openxmlformats.org/officeDocument/2006/relationships/hyperlink" Target="consultantplus://offline/ref=0BD221B27BFE501D6ACC24FC746CC87819431AF936F599A81A568E79C59907F53A193652F81936AEm1tEJ" TargetMode="External"/><Relationship Id="rId800" Type="http://schemas.openxmlformats.org/officeDocument/2006/relationships/hyperlink" Target="consultantplus://offline/ref=0BD221B27BFE501D6ACC24FC746CC878194015FC3BF299A81A568E79C59907F53A193652F81934ADm1t6J" TargetMode="External"/><Relationship Id="rId1223" Type="http://schemas.openxmlformats.org/officeDocument/2006/relationships/hyperlink" Target="consultantplus://offline/ref=0BD221B27BFE501D6ACC24FC746CC87819411FF838FB99A81A568E79C59907F53A193652F81032mAtFJ" TargetMode="External"/><Relationship Id="rId1430" Type="http://schemas.openxmlformats.org/officeDocument/2006/relationships/hyperlink" Target="consultantplus://offline/ref=0BD221B27BFE501D6ACC24FC746CC878194118F43CF799A81A568E79C59907F53A193652F81932ACm1tCJ" TargetMode="External"/><Relationship Id="rId4379" Type="http://schemas.openxmlformats.org/officeDocument/2006/relationships/hyperlink" Target="consultantplus://offline/ref=0BD221B27BFE501D6ACC24FC746CC87819421CFE3EF499A81A568E79C59907F53A193654FD1Dm3t3J" TargetMode="External"/><Relationship Id="rId4586" Type="http://schemas.openxmlformats.org/officeDocument/2006/relationships/hyperlink" Target="consultantplus://offline/ref=0BD221B27BFE501D6ACC39EE626CC87810411DFB37F9C4A2120F827BmCt2J" TargetMode="External"/><Relationship Id="rId4793" Type="http://schemas.openxmlformats.org/officeDocument/2006/relationships/hyperlink" Target="consultantplus://offline/ref=0BD221B27BFE501D6ACC24FC746CC8781A4014F83BF9C4A2120F827BC29658E23D503A53FA1836mAtBJ" TargetMode="External"/><Relationship Id="rId3188" Type="http://schemas.openxmlformats.org/officeDocument/2006/relationships/hyperlink" Target="consultantplus://offline/ref=0BD221B27BFE501D6ACC24FC746CC87819411FF838FB99A81A568E79C59907F53A193652F81B34AAm1t7J" TargetMode="External"/><Relationship Id="rId3395" Type="http://schemas.openxmlformats.org/officeDocument/2006/relationships/hyperlink" Target="consultantplus://offline/ref=0BD221B27BFE501D6ACC24FC746CC87819411FF838FB99A81A568E79C59907F53A193652F91D31mAtFJ" TargetMode="External"/><Relationship Id="rId4239" Type="http://schemas.openxmlformats.org/officeDocument/2006/relationships/hyperlink" Target="consultantplus://offline/ref=0BD221B27BFE501D6ACC24FC746CC878194314FB3BF799A81A568E79C59907F53A193652F81A3EADm1tFJ" TargetMode="External"/><Relationship Id="rId4446" Type="http://schemas.openxmlformats.org/officeDocument/2006/relationships/hyperlink" Target="consultantplus://offline/ref=0BD221B27BFE501D6ACC24FC746CC87819411CF937F799A81A568E79C5m9t9J" TargetMode="External"/><Relationship Id="rId4653" Type="http://schemas.openxmlformats.org/officeDocument/2006/relationships/hyperlink" Target="consultantplus://offline/ref=0BD221B27BFE501D6ACC24FC746CC87819451EFE3DF099A81A568E79C5m9t9J" TargetMode="External"/><Relationship Id="rId4860" Type="http://schemas.openxmlformats.org/officeDocument/2006/relationships/hyperlink" Target="consultantplus://offline/ref=0BD221B27BFE501D6ACC24FC746CC878194014F836F299A81A568E79C59907F53A193652F81937A8m1tEJ" TargetMode="External"/><Relationship Id="rId3048" Type="http://schemas.openxmlformats.org/officeDocument/2006/relationships/hyperlink" Target="consultantplus://offline/ref=0BD221B27BFE501D6ACC24FC746CC878194019FD3CF099A81A568E79C5m9t9J" TargetMode="External"/><Relationship Id="rId3255" Type="http://schemas.openxmlformats.org/officeDocument/2006/relationships/hyperlink" Target="consultantplus://offline/ref=0BD221B27BFE501D6ACC24FC746CC87819411FF838FB99A81A568E79C59907F53A193652F81D34A8m1tAJ" TargetMode="External"/><Relationship Id="rId3462" Type="http://schemas.openxmlformats.org/officeDocument/2006/relationships/hyperlink" Target="consultantplus://offline/ref=0BD221B27BFE501D6ACC24FC746CC87819411DFC3DFB99A81A568E79C59907F53A193652F81937A8m1t7J" TargetMode="External"/><Relationship Id="rId4306" Type="http://schemas.openxmlformats.org/officeDocument/2006/relationships/hyperlink" Target="consultantplus://offline/ref=0BD221B27BFE501D6ACC24FC746CC87819411FF838FB99A81A568E79C59907F53A193652F81A31AEm1tDJ" TargetMode="External"/><Relationship Id="rId4513" Type="http://schemas.openxmlformats.org/officeDocument/2006/relationships/hyperlink" Target="consultantplus://offline/ref=0BD221B27BFE501D6ACC24FC746CC878194515FA38FA99A81A568E79C59907F53A193652F81937A8m1tCJ" TargetMode="External"/><Relationship Id="rId4720" Type="http://schemas.openxmlformats.org/officeDocument/2006/relationships/hyperlink" Target="consultantplus://offline/ref=0BD221B27BFE501D6ACC24FC746CC87819411DFB3AF399A81A568E79C59907F53A193650FBm1tDJ" TargetMode="External"/><Relationship Id="rId176" Type="http://schemas.openxmlformats.org/officeDocument/2006/relationships/hyperlink" Target="consultantplus://offline/ref=00FC604007246F79956948B0B96A3F00B33EA8380E6FC7405096133289l4t5J" TargetMode="External"/><Relationship Id="rId383" Type="http://schemas.openxmlformats.org/officeDocument/2006/relationships/hyperlink" Target="consultantplus://offline/ref=0BD221B27BFE501D6ACC24FC746CC878194415F43BF499A81A568E79C59907F53A193652F81C33ACm1t8J" TargetMode="External"/><Relationship Id="rId590" Type="http://schemas.openxmlformats.org/officeDocument/2006/relationships/hyperlink" Target="consultantplus://offline/ref=0BD221B27BFE501D6ACC24FC746CC878194415F43BF499A81A568E79C59907F53A193652F81C3EA4m1tBJ" TargetMode="External"/><Relationship Id="rId2064" Type="http://schemas.openxmlformats.org/officeDocument/2006/relationships/hyperlink" Target="consultantplus://offline/ref=0BD221B27BFE501D6ACC24FC746CC878194314FE38F099A81A568E79C59907F53A193652F81935ADm1tBJ" TargetMode="External"/><Relationship Id="rId2271" Type="http://schemas.openxmlformats.org/officeDocument/2006/relationships/hyperlink" Target="consultantplus://offline/ref=0BD221B27BFE501D6ACC24FC746CC878194114F439FB99A81A568E79C59907F53A193652F81934A4m1tDJ" TargetMode="External"/><Relationship Id="rId3115" Type="http://schemas.openxmlformats.org/officeDocument/2006/relationships/hyperlink" Target="consultantplus://offline/ref=0BD221B27BFE501D6ACC24FC746CC87819411FF838FB99A81A568E79C59907F53A19365AFD11m3t7J" TargetMode="External"/><Relationship Id="rId3322" Type="http://schemas.openxmlformats.org/officeDocument/2006/relationships/hyperlink" Target="consultantplus://offline/ref=0BD221B27BFE501D6ACC24FC746CC87819411FF838FB99A81A568E79C59907F53A193657FB1Bm3t2J" TargetMode="External"/><Relationship Id="rId243" Type="http://schemas.openxmlformats.org/officeDocument/2006/relationships/hyperlink" Target="consultantplus://offline/ref=0BD221B27BFE501D6ACC24FC746CC878194019F938F599A81A568E79C59907F53A193652F81936ADm1tCJ" TargetMode="External"/><Relationship Id="rId450" Type="http://schemas.openxmlformats.org/officeDocument/2006/relationships/hyperlink" Target="consultantplus://offline/ref=0BD221B27BFE501D6ACC24FC746CC878194E1EF43FF199A81A568E79C59907F53A193652F81937A8m1t6J" TargetMode="External"/><Relationship Id="rId1080" Type="http://schemas.openxmlformats.org/officeDocument/2006/relationships/hyperlink" Target="consultantplus://offline/ref=0BD221B27BFE501D6ACC24FC746CC87819401EF836F299A81A568E79C59907F53A193652F81936ADm1tEJ" TargetMode="External"/><Relationship Id="rId2131" Type="http://schemas.openxmlformats.org/officeDocument/2006/relationships/hyperlink" Target="consultantplus://offline/ref=0BD221B27BFE501D6ACC24FC746CC878194114F439FB99A81A568E79C59907F53A193652F118m3t7J" TargetMode="External"/><Relationship Id="rId103" Type="http://schemas.openxmlformats.org/officeDocument/2006/relationships/hyperlink" Target="consultantplus://offline/ref=00FC604007246F79956948B0B96A3F00B33EA8390766C7405096133289l4t5J" TargetMode="External"/><Relationship Id="rId310" Type="http://schemas.openxmlformats.org/officeDocument/2006/relationships/hyperlink" Target="consultantplus://offline/ref=0BD221B27BFE501D6ACC24FC746CC878194E1EFA37F299A81A568E79C59907F53A193652F81934A4m1t7J" TargetMode="External"/><Relationship Id="rId4096" Type="http://schemas.openxmlformats.org/officeDocument/2006/relationships/hyperlink" Target="consultantplus://offline/ref=0BD221B27BFE501D6ACC24FC746CC878194E1CF537F799A81A568E79C59907F53A193656mFt1J" TargetMode="External"/><Relationship Id="rId1897" Type="http://schemas.openxmlformats.org/officeDocument/2006/relationships/hyperlink" Target="consultantplus://offline/ref=0BD221B27BFE501D6ACC24FC746CC878194114F439FB99A81A568E79C59907F53A193652F8m1t0J" TargetMode="External"/><Relationship Id="rId2948" Type="http://schemas.openxmlformats.org/officeDocument/2006/relationships/hyperlink" Target="consultantplus://offline/ref=0BD221B27BFE501D6ACC24FC746CC87819411FF838FB99A81A568E79C59907F53A193657F91Am3t6J" TargetMode="External"/><Relationship Id="rId1757" Type="http://schemas.openxmlformats.org/officeDocument/2006/relationships/hyperlink" Target="consultantplus://offline/ref=0BD221B27BFE501D6ACC24FC746CC878194314FE38F099A81A568E79C59907F53A193652F81933AFm1tDJ" TargetMode="External"/><Relationship Id="rId1964" Type="http://schemas.openxmlformats.org/officeDocument/2006/relationships/hyperlink" Target="consultantplus://offline/ref=0BD221B27BFE501D6ACC24FC746CC878194314FE38F099A81A568E79C59907F53A193652F81930A8m1t9J" TargetMode="External"/><Relationship Id="rId2808" Type="http://schemas.openxmlformats.org/officeDocument/2006/relationships/hyperlink" Target="consultantplus://offline/ref=0BD221B27BFE501D6ACC24FC746CC878194E1EF43FF199A81A568E79C59907F53A193652F81936ADm1t7J" TargetMode="External"/><Relationship Id="rId4163" Type="http://schemas.openxmlformats.org/officeDocument/2006/relationships/hyperlink" Target="consultantplus://offline/ref=0BD221B27BFE501D6ACC24FC746CC87819411FF838FB99A81A568E79C59907F53A193652F91A33mAt5J" TargetMode="External"/><Relationship Id="rId4370" Type="http://schemas.openxmlformats.org/officeDocument/2006/relationships/hyperlink" Target="consultantplus://offline/ref=0BD221B27BFE501D6ACC24FC746CC87819411FF838FB99A81A568E79C5m9t9J" TargetMode="External"/><Relationship Id="rId5007" Type="http://schemas.openxmlformats.org/officeDocument/2006/relationships/hyperlink" Target="consultantplus://offline/ref=0BD221B27BFE501D6ACC24FC746CC87819411FF838FB99A81A568E79C59907F53A193654F118m3t3J" TargetMode="External"/><Relationship Id="rId49" Type="http://schemas.openxmlformats.org/officeDocument/2006/relationships/hyperlink" Target="consultantplus://offline/ref=00FC604007246F79956948B0B96A3F00B33EA83A076EC740509613328945688FD4AFA0B7E3119959l6tEJ" TargetMode="External"/><Relationship Id="rId1617" Type="http://schemas.openxmlformats.org/officeDocument/2006/relationships/hyperlink" Target="consultantplus://offline/ref=0BD221B27BFE501D6ACC24FC746CC87819411DF43BF799A81A568E79C59907F53A193652F81935AEm1t7J" TargetMode="External"/><Relationship Id="rId1824" Type="http://schemas.openxmlformats.org/officeDocument/2006/relationships/hyperlink" Target="consultantplus://offline/ref=0BD221B27BFE501D6ACC24FC746CC878194314FE38F099A81A568E79C59907F53A193652F81933AAm1t6J" TargetMode="External"/><Relationship Id="rId4023" Type="http://schemas.openxmlformats.org/officeDocument/2006/relationships/hyperlink" Target="consultantplus://offline/ref=0BD221B27BFE501D6ACC24FC746CC87819411FF838FB99A81A568E79C5m9t9J" TargetMode="External"/><Relationship Id="rId4230" Type="http://schemas.openxmlformats.org/officeDocument/2006/relationships/hyperlink" Target="consultantplus://offline/ref=0BD221B27BFE501D6ACC24FC746CC878194314FB3BF799A81A568E79C59907F53A193652F81A3EACm1tDJ" TargetMode="External"/><Relationship Id="rId3789" Type="http://schemas.openxmlformats.org/officeDocument/2006/relationships/hyperlink" Target="consultantplus://offline/ref=0BD221B27BFE501D6ACC24FC746CC87819411EF537F799A81A568E79C59907F53A193650FA1Em3t5J" TargetMode="External"/><Relationship Id="rId2598" Type="http://schemas.openxmlformats.org/officeDocument/2006/relationships/hyperlink" Target="consultantplus://offline/ref=0BD221B27BFE501D6ACC24FC746CC878194019FD3CF099A81A568E79C59907F53A193652F81937A8m1tFJ" TargetMode="External"/><Relationship Id="rId3996" Type="http://schemas.openxmlformats.org/officeDocument/2006/relationships/hyperlink" Target="consultantplus://offline/ref=0BD221B27BFE501D6ACC24FC746CC87819411FF838FB99A81A568E79C59907F53A19365AF11Bm3t6J" TargetMode="External"/><Relationship Id="rId3649" Type="http://schemas.openxmlformats.org/officeDocument/2006/relationships/hyperlink" Target="consultantplus://offline/ref=0BD221B27BFE501D6ACC24FC746CC87819411DFC3DFB99A81A568E79C59907F53A193652F81937A8m1t9J" TargetMode="External"/><Relationship Id="rId3856" Type="http://schemas.openxmlformats.org/officeDocument/2006/relationships/hyperlink" Target="consultantplus://offline/ref=0BD221B27BFE501D6ACC24FC746CC878194319FD3BF799A81A568E79C5m9t9J" TargetMode="External"/><Relationship Id="rId4907" Type="http://schemas.openxmlformats.org/officeDocument/2006/relationships/hyperlink" Target="consultantplus://offline/ref=0BD221B27BFE501D6ACC24FC746CC878194E1EFE3DF299A81A568E79C59907F53A193656FE1Bm3t4J" TargetMode="External"/><Relationship Id="rId777" Type="http://schemas.openxmlformats.org/officeDocument/2006/relationships/hyperlink" Target="consultantplus://offline/ref=0BD221B27BFE501D6ACC24FC746CC878194015FC3BF299A81A568E79C59907F53A193652F81937A4m1t7J" TargetMode="External"/><Relationship Id="rId984" Type="http://schemas.openxmlformats.org/officeDocument/2006/relationships/hyperlink" Target="consultantplus://offline/ref=0BD221B27BFE501D6ACC24FC746CC878194E1EFA37F499A81A568E79C5m9t9J" TargetMode="External"/><Relationship Id="rId2458" Type="http://schemas.openxmlformats.org/officeDocument/2006/relationships/hyperlink" Target="consultantplus://offline/ref=0BD221B27BFE501D6ACC24FC746CC878194119F53EF499A81A568E79C59907F53A193652F81933ABm1tDJ" TargetMode="External"/><Relationship Id="rId2665" Type="http://schemas.openxmlformats.org/officeDocument/2006/relationships/hyperlink" Target="consultantplus://offline/ref=0BD221B27BFE501D6ACC24FC746CC87819471BFF39F499A81A568E79C5m9t9J" TargetMode="External"/><Relationship Id="rId2872" Type="http://schemas.openxmlformats.org/officeDocument/2006/relationships/hyperlink" Target="consultantplus://offline/ref=0BD221B27BFE501D6ACC24FC746CC87819411FF838FB99A81A568E79C59907F53A193652F8183EAFm1tAJ" TargetMode="External"/><Relationship Id="rId3509" Type="http://schemas.openxmlformats.org/officeDocument/2006/relationships/hyperlink" Target="consultantplus://offline/ref=0BD221B27BFE501D6ACC24FC746CC87819411DFC3DFB99A81A568E79C59907F53A193652F81936A5m1t6J" TargetMode="External"/><Relationship Id="rId3716" Type="http://schemas.openxmlformats.org/officeDocument/2006/relationships/hyperlink" Target="consultantplus://offline/ref=0BD221B27BFE501D6ACC24FC746CC87819411DFC3DFB99A81A568E79C59907F53A193652F81937AAm1t6J" TargetMode="External"/><Relationship Id="rId3923" Type="http://schemas.openxmlformats.org/officeDocument/2006/relationships/hyperlink" Target="consultantplus://offline/ref=0BD221B27BFE501D6ACC24FC746CC878194314FB3BF799A81A568E79C5m9t9J" TargetMode="External"/><Relationship Id="rId637" Type="http://schemas.openxmlformats.org/officeDocument/2006/relationships/hyperlink" Target="consultantplus://offline/ref=0BD221B27BFE501D6ACC24FC746CC878194415F43BF499A81A568E79C59907F53A193652F81E36ADm1tAJ" TargetMode="External"/><Relationship Id="rId844" Type="http://schemas.openxmlformats.org/officeDocument/2006/relationships/hyperlink" Target="consultantplus://offline/ref=0BD221B27BFE501D6ACC24FC746CC8781A421EFB3AF9C4A2120F827BC29658E23D503A53F81933mAt5J" TargetMode="External"/><Relationship Id="rId1267" Type="http://schemas.openxmlformats.org/officeDocument/2006/relationships/hyperlink" Target="consultantplus://offline/ref=0BD221B27BFE501D6ACC24FC746CC8781C471CFD3DF9C4A2120F827BmCt2J" TargetMode="External"/><Relationship Id="rId1474" Type="http://schemas.openxmlformats.org/officeDocument/2006/relationships/hyperlink" Target="consultantplus://offline/ref=0BD221B27BFE501D6ACC24FC746CC878194E1DF538F099A81A568E79C59907F53A193652F81936ABm1t7J" TargetMode="External"/><Relationship Id="rId1681" Type="http://schemas.openxmlformats.org/officeDocument/2006/relationships/hyperlink" Target="consultantplus://offline/ref=0BD221B27BFE501D6ACC24FC746CC87819401FF83BF599A81A568E79C59907F53A193652F81936ADm1tEJ" TargetMode="External"/><Relationship Id="rId2318" Type="http://schemas.openxmlformats.org/officeDocument/2006/relationships/hyperlink" Target="consultantplus://offline/ref=0BD221B27BFE501D6ACC24FC746CC878194114F439FB99A81A568E79C59907F53A193652F01Am3t6J" TargetMode="External"/><Relationship Id="rId2525" Type="http://schemas.openxmlformats.org/officeDocument/2006/relationships/hyperlink" Target="consultantplus://offline/ref=0BD221B27BFE501D6ACC24FC746CC87819401FFF37F199A81A568E79C59907F53A1936m5t4J" TargetMode="External"/><Relationship Id="rId2732" Type="http://schemas.openxmlformats.org/officeDocument/2006/relationships/hyperlink" Target="consultantplus://offline/ref=0BD221B27BFE501D6ACC24FC746CC87819411FF838FB99A81A568E79C5m9t9J" TargetMode="External"/><Relationship Id="rId704" Type="http://schemas.openxmlformats.org/officeDocument/2006/relationships/hyperlink" Target="consultantplus://offline/ref=0BD221B27BFE501D6ACC24FC746CC878194E1EF53CF299A81A568E79C5m9t9J" TargetMode="External"/><Relationship Id="rId911" Type="http://schemas.openxmlformats.org/officeDocument/2006/relationships/hyperlink" Target="consultantplus://offline/ref=0BD221B27BFE501D6ACC24FC746CC87819411AFE3CF199A81A568E79C59907F53A193652F81936ADm1t8J" TargetMode="External"/><Relationship Id="rId1127" Type="http://schemas.openxmlformats.org/officeDocument/2006/relationships/hyperlink" Target="consultantplus://offline/ref=0BD221B27BFE501D6ACC24FC746CC87819411CF939F199A81A568E79C5m9t9J" TargetMode="External"/><Relationship Id="rId1334" Type="http://schemas.openxmlformats.org/officeDocument/2006/relationships/hyperlink" Target="consultantplus://offline/ref=0BD221B27BFE501D6ACC39EE626CC87819471CFA3DF799A81A568E79C5m9t9J" TargetMode="External"/><Relationship Id="rId1541" Type="http://schemas.openxmlformats.org/officeDocument/2006/relationships/hyperlink" Target="consultantplus://offline/ref=0BD221B27BFE501D6ACC24FC746CC878194114F43EFB99A81A568E79C59907F53A193652F81B33ABm1tEJ" TargetMode="External"/><Relationship Id="rId4697" Type="http://schemas.openxmlformats.org/officeDocument/2006/relationships/hyperlink" Target="consultantplus://offline/ref=0BD221B27BFE501D6ACC24FC746CC87819411FF838FB99A81A568E79C59907F53A193650FA1Am3t5J" TargetMode="External"/><Relationship Id="rId40" Type="http://schemas.openxmlformats.org/officeDocument/2006/relationships/hyperlink" Target="consultantplus://offline/ref=00FC604007246F79956948B0B96A3F00B33EA83A076EC740509613328945688FD4AFA0B7E3119958l6t7J" TargetMode="External"/><Relationship Id="rId1401" Type="http://schemas.openxmlformats.org/officeDocument/2006/relationships/hyperlink" Target="consultantplus://offline/ref=0BD221B27BFE501D6ACC24FC746CC878194118F43CF799A81A568E79C59907F53A193652F81937A8m1t6J" TargetMode="External"/><Relationship Id="rId3299" Type="http://schemas.openxmlformats.org/officeDocument/2006/relationships/hyperlink" Target="consultantplus://offline/ref=0BD221B27BFE501D6ACC24FC746CC87819411FF838FB99A81A568E79C59907F53A193652F81A30A9m1tCJ" TargetMode="External"/><Relationship Id="rId4557" Type="http://schemas.openxmlformats.org/officeDocument/2006/relationships/image" Target="media/image1.wmf"/><Relationship Id="rId4764" Type="http://schemas.openxmlformats.org/officeDocument/2006/relationships/hyperlink" Target="consultantplus://offline/ref=0BD221B27BFE501D6ACC39E86604F27E464B1AF839F099A81A568E79C5m9t9J" TargetMode="External"/><Relationship Id="rId3159" Type="http://schemas.openxmlformats.org/officeDocument/2006/relationships/hyperlink" Target="consultantplus://offline/ref=0BD221B27BFE501D6ACC24FC746CC87819411FF838FB99A81A568E79C59907F53A193652F8183FA9m1tAJ" TargetMode="External"/><Relationship Id="rId3366" Type="http://schemas.openxmlformats.org/officeDocument/2006/relationships/hyperlink" Target="consultantplus://offline/ref=0BD221B27BFE501D6ACC24FC746CC878194515FB3DF599A81A568E79C59907F53A193652F81936A4m1tCJ" TargetMode="External"/><Relationship Id="rId3573" Type="http://schemas.openxmlformats.org/officeDocument/2006/relationships/hyperlink" Target="consultantplus://offline/ref=0BD221B27BFE501D6ACC24FC746CC87819411DFC3DFB99A81A568E79C59907F53A193652F81937ACm1tAJ" TargetMode="External"/><Relationship Id="rId4417" Type="http://schemas.openxmlformats.org/officeDocument/2006/relationships/hyperlink" Target="consultantplus://offline/ref=0BD221B27BFE501D6ACC24FC746CC878194314FB3BF799A81A568E79C59907F53A193652F81B36ACm1tEJ" TargetMode="External"/><Relationship Id="rId4971" Type="http://schemas.openxmlformats.org/officeDocument/2006/relationships/hyperlink" Target="consultantplus://offline/ref=0BD221B27BFE501D6ACC24FC746CC87819401FF53CF399A81A568E79C59907F53A193652F81936ADm1tBJ" TargetMode="External"/><Relationship Id="rId287" Type="http://schemas.openxmlformats.org/officeDocument/2006/relationships/hyperlink" Target="consultantplus://offline/ref=0BD221B27BFE501D6ACC24FC746CC87819441EF939F299A81A568E79C5m9t9J" TargetMode="External"/><Relationship Id="rId494" Type="http://schemas.openxmlformats.org/officeDocument/2006/relationships/hyperlink" Target="consultantplus://offline/ref=0BD221B27BFE501D6ACC24FC746CC878194E1EFC3DF599A81A568E79C59907F53A193652F8193EA5m1t7J" TargetMode="External"/><Relationship Id="rId2175" Type="http://schemas.openxmlformats.org/officeDocument/2006/relationships/hyperlink" Target="consultantplus://offline/ref=0BD221B27BFE501D6ACC24FC746CC878194114F439FB99A81A568E79C59907F53A193652F011m3tEJ" TargetMode="External"/><Relationship Id="rId2382" Type="http://schemas.openxmlformats.org/officeDocument/2006/relationships/hyperlink" Target="consultantplus://offline/ref=0BD221B27BFE501D6ACC24FC746CC878194119F53EF499A81A568E79C59907F53A193652F81937A8m1t8J" TargetMode="External"/><Relationship Id="rId3019" Type="http://schemas.openxmlformats.org/officeDocument/2006/relationships/hyperlink" Target="consultantplus://offline/ref=0BD221B27BFE501D6ACC24FC746CC87819411FF838FB99A81A568E79C59907F53A193652F8183FA4m1tEJ" TargetMode="External"/><Relationship Id="rId3226" Type="http://schemas.openxmlformats.org/officeDocument/2006/relationships/hyperlink" Target="consultantplus://offline/ref=0BD221B27BFE501D6ACC24FC746CC87819411FF838FB99A81A568E79C59907F53A193652FE1Em3t0J" TargetMode="External"/><Relationship Id="rId3780" Type="http://schemas.openxmlformats.org/officeDocument/2006/relationships/hyperlink" Target="consultantplus://offline/ref=0BD221B27BFE501D6ACC24FC746CC87819411FF838FB99A81A568E79C59907F53A193652F81A30AAm1t7J" TargetMode="External"/><Relationship Id="rId4624" Type="http://schemas.openxmlformats.org/officeDocument/2006/relationships/hyperlink" Target="consultantplus://offline/ref=0BD221B27BFE501D6ACC24FC746CC8781B4E19FB3EF9C4A2120F827BC29658E23D503A53F81933mAtEJ" TargetMode="External"/><Relationship Id="rId4831" Type="http://schemas.openxmlformats.org/officeDocument/2006/relationships/hyperlink" Target="consultantplus://offline/ref=0BD221B27BFE501D6ACC24FC746CC878194014F836F299A81A568E79C59907F53A193652F81937ADm1tBJ" TargetMode="External"/><Relationship Id="rId147" Type="http://schemas.openxmlformats.org/officeDocument/2006/relationships/hyperlink" Target="consultantplus://offline/ref=00FC604007246F79956948B0B96A3F00B33EAA370267C740509613328945688FD4AFA0B7E3109A58l6t2J" TargetMode="External"/><Relationship Id="rId354" Type="http://schemas.openxmlformats.org/officeDocument/2006/relationships/hyperlink" Target="consultantplus://offline/ref=0BD221B27BFE501D6ACC24FC746CC878194415F43BF499A81A568E79C59907F53A193652F81C30ABm1tBJ" TargetMode="External"/><Relationship Id="rId1191" Type="http://schemas.openxmlformats.org/officeDocument/2006/relationships/hyperlink" Target="consultantplus://offline/ref=0BD221B27BFE501D6ACC24FC746CC87819411CF939F199A81A568E79C59907F53A193652F81936A9m1tAJ" TargetMode="External"/><Relationship Id="rId2035" Type="http://schemas.openxmlformats.org/officeDocument/2006/relationships/hyperlink" Target="consultantplus://offline/ref=0BD221B27BFE501D6ACC24FC746CC878194314FE38F099A81A568E79C59907F53A193652F81934A5m1t6J" TargetMode="External"/><Relationship Id="rId3433" Type="http://schemas.openxmlformats.org/officeDocument/2006/relationships/hyperlink" Target="consultantplus://offline/ref=0BD221B27BFE501D6ACC24FC746CC87819411DFC3DFB99A81A568E79C59907F53A193652F81936AAm1t7J" TargetMode="External"/><Relationship Id="rId3640" Type="http://schemas.openxmlformats.org/officeDocument/2006/relationships/hyperlink" Target="consultantplus://offline/ref=0BD221B27BFE501D6ACC24FC746CC87819411DFC3DFB99A81A568E79C59907F53A193652F81937A8m1tDJ" TargetMode="External"/><Relationship Id="rId561" Type="http://schemas.openxmlformats.org/officeDocument/2006/relationships/hyperlink" Target="consultantplus://offline/ref=0BD221B27BFE501D6ACC24FC746CC878194415F43BF499A81A568E79C59907F53A193652F81F34AFm1tAJ" TargetMode="External"/><Relationship Id="rId2242" Type="http://schemas.openxmlformats.org/officeDocument/2006/relationships/hyperlink" Target="consultantplus://offline/ref=0BD221B27BFE501D6ACC24FC746CC87819431AF53FF399A81A568E79C59907F53A193650F8m1t8J" TargetMode="External"/><Relationship Id="rId3500" Type="http://schemas.openxmlformats.org/officeDocument/2006/relationships/hyperlink" Target="consultantplus://offline/ref=0BD221B27BFE501D6ACC24FC746CC87819411DFC3DFB99A81A568E79C59907F53A193652F81936ABm1tBJ" TargetMode="External"/><Relationship Id="rId214" Type="http://schemas.openxmlformats.org/officeDocument/2006/relationships/hyperlink" Target="consultantplus://offline/ref=0BD221B27BFE501D6ACC24FC746CC878194415F43BF499A81A568E79C59907F53A193652F81F37ABm1tBJ" TargetMode="External"/><Relationship Id="rId421" Type="http://schemas.openxmlformats.org/officeDocument/2006/relationships/hyperlink" Target="consultantplus://offline/ref=0BD221B27BFE501D6ACC24FC746CC87819401FFF3CF299A81A568E79C5m9t9J" TargetMode="External"/><Relationship Id="rId1051" Type="http://schemas.openxmlformats.org/officeDocument/2006/relationships/hyperlink" Target="consultantplus://offline/ref=0BD221B27BFE501D6ACC24FC746CC8781C411EFB3AF9C4A2120F827BC29658E23D503A53F81D36mAtEJ" TargetMode="External"/><Relationship Id="rId2102" Type="http://schemas.openxmlformats.org/officeDocument/2006/relationships/hyperlink" Target="consultantplus://offline/ref=0BD221B27BFE501D6ACC24FC746CC878194114F439FB99A81A568E79C59907F53A193652F81934A4m1tDJ" TargetMode="External"/><Relationship Id="rId1868" Type="http://schemas.openxmlformats.org/officeDocument/2006/relationships/hyperlink" Target="consultantplus://offline/ref=0BD221B27BFE501D6ACC24FC746CC878194314FE38F099A81A568E79C59907F53A193652F81937AFm1tEJ" TargetMode="External"/><Relationship Id="rId4067" Type="http://schemas.openxmlformats.org/officeDocument/2006/relationships/hyperlink" Target="consultantplus://offline/ref=0BD221B27BFE501D6ACC24FC746CC878194515FB3DF599A81A568E79C59907F53A193652F81934AEm1t9J" TargetMode="External"/><Relationship Id="rId4274" Type="http://schemas.openxmlformats.org/officeDocument/2006/relationships/hyperlink" Target="consultantplus://offline/ref=0BD221B27BFE501D6ACC24FC746CC878194314FB3BF799A81A568E79C5m9t9J" TargetMode="External"/><Relationship Id="rId4481" Type="http://schemas.openxmlformats.org/officeDocument/2006/relationships/hyperlink" Target="consultantplus://offline/ref=0BD221B27BFE501D6ACC24FC746CC878194515FA38FA99A81A568E79C59907F53A193652F81937ACm1tBJ" TargetMode="External"/><Relationship Id="rId2919" Type="http://schemas.openxmlformats.org/officeDocument/2006/relationships/hyperlink" Target="consultantplus://offline/ref=0BD221B27BFE501D6ACC24FC746CC87819411FF838FB99A81A568E79C59907F53A193652F8183EAAm1tAJ" TargetMode="External"/><Relationship Id="rId3083" Type="http://schemas.openxmlformats.org/officeDocument/2006/relationships/hyperlink" Target="consultantplus://offline/ref=0BD221B27BFE501D6ACC24FC746CC87819411FF838FB99A81A568E79C59907F53A193652F91B37mAtDJ" TargetMode="External"/><Relationship Id="rId3290" Type="http://schemas.openxmlformats.org/officeDocument/2006/relationships/hyperlink" Target="consultantplus://offline/ref=0BD221B27BFE501D6ACC24FC746CC87819411FF838FB99A81A568E79C59907F53A193652F81B34ACm1tDJ" TargetMode="External"/><Relationship Id="rId4134" Type="http://schemas.openxmlformats.org/officeDocument/2006/relationships/hyperlink" Target="consultantplus://offline/ref=0BD221B27BFE501D6ACC24FC746CC87819451EFE3DF099A81A568E79C5m9t9J" TargetMode="External"/><Relationship Id="rId4341" Type="http://schemas.openxmlformats.org/officeDocument/2006/relationships/hyperlink" Target="consultantplus://offline/ref=0BD221B27BFE501D6ACC24FC746CC87819411AFE3FF9C4A2120F827BC29658E23D503A53F81937mAtEJ" TargetMode="External"/><Relationship Id="rId1728" Type="http://schemas.openxmlformats.org/officeDocument/2006/relationships/hyperlink" Target="consultantplus://offline/ref=0BD221B27BFE501D6ACC24FC746CC878194E1EF43FF199A81A568E79C59907F53A193652FAm1tEJ" TargetMode="External"/><Relationship Id="rId1935" Type="http://schemas.openxmlformats.org/officeDocument/2006/relationships/hyperlink" Target="consultantplus://offline/ref=0BD221B27BFE501D6ACC24FC746CC878194314FE38F099A81A568E79C59907F53A193652F81930AEm1tCJ" TargetMode="External"/><Relationship Id="rId3150" Type="http://schemas.openxmlformats.org/officeDocument/2006/relationships/hyperlink" Target="consultantplus://offline/ref=0BD221B27BFE501D6ACC39EE626CC87819461AFC3BF699A81A568E79C5m9t9J" TargetMode="External"/><Relationship Id="rId4201" Type="http://schemas.openxmlformats.org/officeDocument/2006/relationships/hyperlink" Target="consultantplus://offline/ref=0BD221B27BFE501D6ACC24FC746CC878194314FB3BF799A81A568E79C59907F53A193652F81A31ABm1tDJ" TargetMode="External"/><Relationship Id="rId3010" Type="http://schemas.openxmlformats.org/officeDocument/2006/relationships/hyperlink" Target="consultantplus://offline/ref=0BD221B27BFE501D6ACC24FC746CC87819411FF838FB99A81A568E79C59907F53A193652F81D34A8m1tDJ" TargetMode="External"/><Relationship Id="rId3967" Type="http://schemas.openxmlformats.org/officeDocument/2006/relationships/hyperlink" Target="consultantplus://offline/ref=0BD221B27BFE501D6ACC24FC746CC87819411FF838FB99A81A568E79C59907F53A193654FE10m3t3J"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0BD221B27BFE501D6ACC24FC746CC8781A421EFB3AF9C4A2120F827BC29658E23D503A53F81B35mAt4J" TargetMode="External"/><Relationship Id="rId2569" Type="http://schemas.openxmlformats.org/officeDocument/2006/relationships/hyperlink" Target="consultantplus://offline/ref=0BD221B27BFE501D6ACC24FC746CC878194119F53EF499A81A568E79C59907F53A193652F81931AEm1tFJ" TargetMode="External"/><Relationship Id="rId2776" Type="http://schemas.openxmlformats.org/officeDocument/2006/relationships/hyperlink" Target="consultantplus://offline/ref=0BD221B27BFE501D6ACC24FC746CC8781B4E19FB3EF9C4A2120F827BC29658E23D503A53F81B32mAtCJ" TargetMode="External"/><Relationship Id="rId2983" Type="http://schemas.openxmlformats.org/officeDocument/2006/relationships/hyperlink" Target="consultantplus://offline/ref=0BD221B27BFE501D6ACC24FC746CC87819411FF838FB99A81A568E79C59907F53A193650FB1Cm3t5J" TargetMode="External"/><Relationship Id="rId3827" Type="http://schemas.openxmlformats.org/officeDocument/2006/relationships/hyperlink" Target="consultantplus://offline/ref=0BD221B27BFE501D6ACC24FC746CC878194515FB3DF599A81A568E79C59907F53A193652F81936AAm1tBJ" TargetMode="External"/><Relationship Id="rId748" Type="http://schemas.openxmlformats.org/officeDocument/2006/relationships/hyperlink" Target="consultantplus://offline/ref=0BD221B27BFE501D6ACC24FC746CC8781F4714FD3BF9C4A2120F827BC29658E23D503A53F81936mAt5J" TargetMode="External"/><Relationship Id="rId955" Type="http://schemas.openxmlformats.org/officeDocument/2006/relationships/hyperlink" Target="consultantplus://offline/ref=0BD221B27BFE501D6ACC24FC746CC878194218FE36F099A81A568E79C59907F53A193652F81936AEm1tDJ" TargetMode="External"/><Relationship Id="rId1378" Type="http://schemas.openxmlformats.org/officeDocument/2006/relationships/hyperlink" Target="consultantplus://offline/ref=0BD221B27BFE501D6ACC24FC746CC878194118F43CF799A81A568E79C59907F53A193652F81832A4m1tBJ" TargetMode="External"/><Relationship Id="rId1585" Type="http://schemas.openxmlformats.org/officeDocument/2006/relationships/hyperlink" Target="consultantplus://offline/ref=0BD221B27BFE501D6ACC24FC746CC878194E1EF43FF199A81A568E79C59907F53A193651F9m1t1J" TargetMode="External"/><Relationship Id="rId1792" Type="http://schemas.openxmlformats.org/officeDocument/2006/relationships/hyperlink" Target="consultantplus://offline/ref=0BD221B27BFE501D6ACC24FC746CC878194314FE38F099A81A568E79C59907F53A193652F81933AFm1t7J" TargetMode="External"/><Relationship Id="rId2429" Type="http://schemas.openxmlformats.org/officeDocument/2006/relationships/hyperlink" Target="consultantplus://offline/ref=0BD221B27BFE501D6ACC24FC746CC878194E1EF43FF199A81A568E79C59907F53A193650FCm1tCJ" TargetMode="External"/><Relationship Id="rId2636" Type="http://schemas.openxmlformats.org/officeDocument/2006/relationships/hyperlink" Target="consultantplus://offline/ref=0BD221B27BFE501D6ACC24FC746CC87819431AF936F599A81A568E79C59907F53A193652F81936AEm1tEJ" TargetMode="External"/><Relationship Id="rId2843" Type="http://schemas.openxmlformats.org/officeDocument/2006/relationships/hyperlink" Target="consultantplus://offline/ref=0BD221B27BFE501D6ACC24FC746CC87819411FF838FB99A81A568E79C59907F53A193654F010m3t3J" TargetMode="External"/><Relationship Id="rId84" Type="http://schemas.openxmlformats.org/officeDocument/2006/relationships/hyperlink" Target="consultantplus://offline/ref=00FC604007246F79956948B0B96A3F00B335A23A076DC7405096133289l4t5J" TargetMode="External"/><Relationship Id="rId608" Type="http://schemas.openxmlformats.org/officeDocument/2006/relationships/hyperlink" Target="consultantplus://offline/ref=0BD221B27BFE501D6ACC24FC746CC878194415F43BF499A81A568E79C59907F53A193652F81C3EAFm1tCJ" TargetMode="External"/><Relationship Id="rId815" Type="http://schemas.openxmlformats.org/officeDocument/2006/relationships/hyperlink" Target="consultantplus://offline/ref=0BD221B27BFE501D6ACC24FC746CC878194114F43CF699A81A568E79C5m9t9J" TargetMode="External"/><Relationship Id="rId1238" Type="http://schemas.openxmlformats.org/officeDocument/2006/relationships/hyperlink" Target="consultantplus://offline/ref=0BD221B27BFE501D6ACC24FC746CC87819411FF838FB99A81A568E79C59907F53A193652F81835ABm1t9J" TargetMode="External"/><Relationship Id="rId1445" Type="http://schemas.openxmlformats.org/officeDocument/2006/relationships/hyperlink" Target="consultantplus://offline/ref=0BD221B27BFE501D6ACC24FC746CC878194E1CF537F799A81A568E79C59907F53A193651FB1Cm3tFJ" TargetMode="External"/><Relationship Id="rId1652" Type="http://schemas.openxmlformats.org/officeDocument/2006/relationships/hyperlink" Target="consultantplus://offline/ref=0BD221B27BFE501D6ACC24FC746CC878194314FE38F099A81A568E79C5m9t9J" TargetMode="External"/><Relationship Id="rId1305" Type="http://schemas.openxmlformats.org/officeDocument/2006/relationships/hyperlink" Target="consultantplus://offline/ref=0BD221B27BFE501D6ACC24FC746CC87819411FF838FB99A81A568E79C59907F53A193652F81837AEm1tEJ" TargetMode="External"/><Relationship Id="rId2703" Type="http://schemas.openxmlformats.org/officeDocument/2006/relationships/hyperlink" Target="consultantplus://offline/ref=0BD221B27BFE501D6ACC24FC746CC87819411FF838FB99A81A568E79C59907F53A193654F11Dm3t7J" TargetMode="External"/><Relationship Id="rId2910" Type="http://schemas.openxmlformats.org/officeDocument/2006/relationships/hyperlink" Target="consultantplus://offline/ref=0BD221B27BFE501D6ACC24FC746CC87819411FF838FB99A81A568E79C59907F53A193654FE10m3t4J" TargetMode="External"/><Relationship Id="rId1512" Type="http://schemas.openxmlformats.org/officeDocument/2006/relationships/hyperlink" Target="consultantplus://offline/ref=0BD221B27BFE501D6ACC24FC746CC878194114F43EFB99A81A568E79C59907F53A193652F81931AAm1t7J" TargetMode="External"/><Relationship Id="rId4668" Type="http://schemas.openxmlformats.org/officeDocument/2006/relationships/hyperlink" Target="consultantplus://offline/ref=0BD221B27BFE501D6ACC24FC746CC87819411FF838FB99A81A568E79C5m9t9J" TargetMode="External"/><Relationship Id="rId4875" Type="http://schemas.openxmlformats.org/officeDocument/2006/relationships/hyperlink" Target="consultantplus://offline/ref=0BD221B27BFE501D6ACC24FC746CC878194415F43BF499A81A568E79C59907F53A193652F81C30A5m1tAJ" TargetMode="External"/><Relationship Id="rId11" Type="http://schemas.openxmlformats.org/officeDocument/2006/relationships/hyperlink" Target="consultantplus://offline/ref=00FC604007246F79956948B0B96A3F00B33EA839066FC740509613328945688FD4AFA0B7E311985Al6t7J" TargetMode="External"/><Relationship Id="rId398" Type="http://schemas.openxmlformats.org/officeDocument/2006/relationships/hyperlink" Target="consultantplus://offline/ref=0BD221B27BFE501D6ACC39EE626CC878194618FD37FA99A81A568E79C5m9t9J" TargetMode="External"/><Relationship Id="rId2079" Type="http://schemas.openxmlformats.org/officeDocument/2006/relationships/hyperlink" Target="consultantplus://offline/ref=0BD221B27BFE501D6ACC24FC746CC878194114F439FB99A81A568E79C5m9t9J" TargetMode="External"/><Relationship Id="rId3477" Type="http://schemas.openxmlformats.org/officeDocument/2006/relationships/hyperlink" Target="consultantplus://offline/ref=0BD221B27BFE501D6ACC24FC746CC87819411DFC3DFB99A81A568E79C59907F53A193652F81936ABm1tBJ" TargetMode="External"/><Relationship Id="rId3684" Type="http://schemas.openxmlformats.org/officeDocument/2006/relationships/hyperlink" Target="consultantplus://offline/ref=0BD221B27BFE501D6ACC24FC746CC87819411DFC3DFB99A81A568E79C59907F53A193652F81937ABm1t6J" TargetMode="External"/><Relationship Id="rId3891" Type="http://schemas.openxmlformats.org/officeDocument/2006/relationships/hyperlink" Target="consultantplus://offline/ref=0BD221B27BFE501D6ACC24FC746CC87819411FF838FB99A81A568E79C59907F53A193654F01Bm3t1J" TargetMode="External"/><Relationship Id="rId4528" Type="http://schemas.openxmlformats.org/officeDocument/2006/relationships/hyperlink" Target="consultantplus://offline/ref=0BD221B27BFE501D6ACC24FC746CC87819411DFC36F799A81A568E79C5m9t9J" TargetMode="External"/><Relationship Id="rId4735" Type="http://schemas.openxmlformats.org/officeDocument/2006/relationships/hyperlink" Target="consultantplus://offline/ref=0BD221B27BFE501D6ACC24FC746CC87819411FF838FB99A81A568E79C59907F53A193652F81A31AEm1tDJ" TargetMode="External"/><Relationship Id="rId4942" Type="http://schemas.openxmlformats.org/officeDocument/2006/relationships/hyperlink" Target="consultantplus://offline/ref=0BD221B27BFE501D6ACC24FC746CC878194019F438F199A81A568E79C59907F53A193652F81930AFm1tCJ" TargetMode="External"/><Relationship Id="rId2286" Type="http://schemas.openxmlformats.org/officeDocument/2006/relationships/hyperlink" Target="consultantplus://offline/ref=0BD221B27BFE501D6ACC24FC746CC878194114F439FB99A81A568E79C59907F53A193652F81934AAm1t7J" TargetMode="External"/><Relationship Id="rId2493" Type="http://schemas.openxmlformats.org/officeDocument/2006/relationships/hyperlink" Target="consultantplus://offline/ref=0BD221B27BFE501D6ACC24FC746CC878194119F53EF499A81A568E79C59907F53A193652F81930AEm1tAJ" TargetMode="External"/><Relationship Id="rId3337" Type="http://schemas.openxmlformats.org/officeDocument/2006/relationships/hyperlink" Target="consultantplus://offline/ref=0BD221B27BFE501D6ACC24FC746CC87819411FF838FB99A81A568E79C59907F53A193657F918m3t2J" TargetMode="External"/><Relationship Id="rId3544" Type="http://schemas.openxmlformats.org/officeDocument/2006/relationships/hyperlink" Target="consultantplus://offline/ref=0BD221B27BFE501D6ACC24FC746CC87819411DFC3DFB99A81A568E79C59907F53A193652F81937A5m1tBJ" TargetMode="External"/><Relationship Id="rId3751" Type="http://schemas.openxmlformats.org/officeDocument/2006/relationships/hyperlink" Target="consultantplus://offline/ref=0BD221B27BFE501D6ACC24FC746CC87819411FF838FB99A81A568E79C59907F53A193652F8183EA5m1tBJ" TargetMode="External"/><Relationship Id="rId4802" Type="http://schemas.openxmlformats.org/officeDocument/2006/relationships/hyperlink" Target="consultantplus://offline/ref=0BD221B27BFE501D6ACC24FC746CC878194014F836F299A81A568E79C59907F53A193652F81936AFm1t6J" TargetMode="External"/><Relationship Id="rId258" Type="http://schemas.openxmlformats.org/officeDocument/2006/relationships/hyperlink" Target="consultantplus://offline/ref=0BD221B27BFE501D6ACC24FC746CC87819471AFB37F499A81A568E79C59907F53A193652F81936A9m1tEJ" TargetMode="External"/><Relationship Id="rId465" Type="http://schemas.openxmlformats.org/officeDocument/2006/relationships/hyperlink" Target="consultantplus://offline/ref=0BD221B27BFE501D6ACC24FC746CC87810471BFF39F9C4A2120F827BC29658E23D503A53F81B37mAtCJ" TargetMode="External"/><Relationship Id="rId672" Type="http://schemas.openxmlformats.org/officeDocument/2006/relationships/hyperlink" Target="consultantplus://offline/ref=0BD221B27BFE501D6ACC24FC746CC87819411DFF3AF699A81A568E79C5m9t9J" TargetMode="External"/><Relationship Id="rId1095" Type="http://schemas.openxmlformats.org/officeDocument/2006/relationships/hyperlink" Target="consultantplus://offline/ref=0BD221B27BFE501D6ACC24FC746CC8781A411EFA3FF9C4A2120F827BC29658E23D503A53F8193FmAtDJ" TargetMode="External"/><Relationship Id="rId2146" Type="http://schemas.openxmlformats.org/officeDocument/2006/relationships/hyperlink" Target="consultantplus://offline/ref=0BD221B27BFE501D6ACC24FC746CC87819401BFE3DFB99A81A568E79C5m9t9J" TargetMode="External"/><Relationship Id="rId2353" Type="http://schemas.openxmlformats.org/officeDocument/2006/relationships/hyperlink" Target="consultantplus://offline/ref=0BD221B27BFE501D6ACC24FC746CC878194114F439FB99A81A568E79C59907F53A193652FDm1tCJ" TargetMode="External"/><Relationship Id="rId2560" Type="http://schemas.openxmlformats.org/officeDocument/2006/relationships/hyperlink" Target="consultantplus://offline/ref=0BD221B27BFE501D6ACC24FC746CC878194E1EF53FF099A81A568E79C59907F53A193652F81935ACm1t8J" TargetMode="External"/><Relationship Id="rId3404" Type="http://schemas.openxmlformats.org/officeDocument/2006/relationships/hyperlink" Target="consultantplus://offline/ref=0BD221B27BFE501D6ACC24FC746CC87819411DFC3DFB99A81A568E79C59907F53A193652F8193FAFm1tDJ" TargetMode="External"/><Relationship Id="rId3611" Type="http://schemas.openxmlformats.org/officeDocument/2006/relationships/hyperlink" Target="consultantplus://offline/ref=0BD221B27BFE501D6ACC24FC746CC87819411DFC3DFB99A81A568E79C59907F53A193652F81937AFm1tBJ" TargetMode="External"/><Relationship Id="rId118" Type="http://schemas.openxmlformats.org/officeDocument/2006/relationships/hyperlink" Target="consultantplus://offline/ref=00FC604007246F79956948B0B96A3F00B334A83D066EC7405096133289l4t5J" TargetMode="External"/><Relationship Id="rId325" Type="http://schemas.openxmlformats.org/officeDocument/2006/relationships/hyperlink" Target="consultantplus://offline/ref=0BD221B27BFE501D6ACC24FC746CC878194E1EFA37F299A81A568E79C59907F53A193652F81934A5m1t8J" TargetMode="External"/><Relationship Id="rId532" Type="http://schemas.openxmlformats.org/officeDocument/2006/relationships/hyperlink" Target="consultantplus://offline/ref=0BD221B27BFE501D6ACC24FC746CC878194415F43BF499A81A568E79C59907F53A193652F81C31ADm1tCJ" TargetMode="External"/><Relationship Id="rId1162" Type="http://schemas.openxmlformats.org/officeDocument/2006/relationships/hyperlink" Target="consultantplus://offline/ref=0BD221B27BFE501D6ACC24FC746CC87819411EF537F799A81A568E79C59907F53A193650FA1Em3t5J" TargetMode="External"/><Relationship Id="rId2006" Type="http://schemas.openxmlformats.org/officeDocument/2006/relationships/hyperlink" Target="consultantplus://offline/ref=0BD221B27BFE501D6ACC24FC746CC878104E1DF43EF9C4A2120F827BC29658E23D503A53F81935mAtFJ" TargetMode="External"/><Relationship Id="rId2213" Type="http://schemas.openxmlformats.org/officeDocument/2006/relationships/hyperlink" Target="consultantplus://offline/ref=0BD221B27BFE501D6ACC24FC746CC878194114F439FB99A81A568E79C59907F53A193657F91Em3t0J" TargetMode="External"/><Relationship Id="rId2420" Type="http://schemas.openxmlformats.org/officeDocument/2006/relationships/hyperlink" Target="consultantplus://offline/ref=0BD221B27BFE501D6ACC24FC746CC878194119F53EF499A81A568E79C59907F53A193652F81934A9m1tAJ" TargetMode="External"/><Relationship Id="rId1022" Type="http://schemas.openxmlformats.org/officeDocument/2006/relationships/hyperlink" Target="consultantplus://offline/ref=0BD221B27BFE501D6ACC24FC746CC8781C411EFB3AF9C4A2120F827BC29658E23D503A53F81930mAtBJ" TargetMode="External"/><Relationship Id="rId4178" Type="http://schemas.openxmlformats.org/officeDocument/2006/relationships/hyperlink" Target="consultantplus://offline/ref=0BD221B27BFE501D6ACC24FC746CC878194314FB3BF799A81A568E79C59907F53A193652F81936AAm1t7J" TargetMode="External"/><Relationship Id="rId4385" Type="http://schemas.openxmlformats.org/officeDocument/2006/relationships/hyperlink" Target="consultantplus://offline/ref=0BD221B27BFE501D6ACC24FC746CC87819411FF838FB99A81A568E79C59907F53A193652F019m3t2J" TargetMode="External"/><Relationship Id="rId4592" Type="http://schemas.openxmlformats.org/officeDocument/2006/relationships/hyperlink" Target="consultantplus://offline/ref=0BD221B27BFE501D6ACC39EE626CC8781F4E19F83FF9C4A2120F827BmCt2J" TargetMode="External"/><Relationship Id="rId1979" Type="http://schemas.openxmlformats.org/officeDocument/2006/relationships/hyperlink" Target="consultantplus://offline/ref=0BD221B27BFE501D6ACC24FC746CC87819431AF53FF399A81A568E79C59907F53A193650F8m1t8J" TargetMode="External"/><Relationship Id="rId3194" Type="http://schemas.openxmlformats.org/officeDocument/2006/relationships/hyperlink" Target="consultantplus://offline/ref=0BD221B27BFE501D6ACC24FC746CC8781C411EFB3AF9C4A2120F827BC29658E23D503A53F81B33mAtFJ" TargetMode="External"/><Relationship Id="rId4038" Type="http://schemas.openxmlformats.org/officeDocument/2006/relationships/hyperlink" Target="consultantplus://offline/ref=0BD221B27BFE501D6ACC24FC746CC87819411FF838FB99A81A568E79C59907F53A193654FE10m3t3J" TargetMode="External"/><Relationship Id="rId4245" Type="http://schemas.openxmlformats.org/officeDocument/2006/relationships/hyperlink" Target="consultantplus://offline/ref=0BD221B27BFE501D6ACC24FC746CC878194314FB3BF799A81A568E79C59907F53A193652F81A3EADm1t9J" TargetMode="External"/><Relationship Id="rId1839" Type="http://schemas.openxmlformats.org/officeDocument/2006/relationships/hyperlink" Target="consultantplus://offline/ref=0BD221B27BFE501D6ACC24FC746CC878194314FE38F099A81A568E79C59907F53A193652F81933ABm1t8J" TargetMode="External"/><Relationship Id="rId3054" Type="http://schemas.openxmlformats.org/officeDocument/2006/relationships/hyperlink" Target="consultantplus://offline/ref=0BD221B27BFE501D6ACC24FC746CC878194019FD3CF099A81A568E79C5m9t9J" TargetMode="External"/><Relationship Id="rId4452" Type="http://schemas.openxmlformats.org/officeDocument/2006/relationships/hyperlink" Target="consultantplus://offline/ref=0BD221B27BFE501D6ACC24FC746CC87819411FF838FB99A81A568E79C59907F53A193652F81A31AEm1tDJ" TargetMode="External"/><Relationship Id="rId182" Type="http://schemas.openxmlformats.org/officeDocument/2006/relationships/hyperlink" Target="consultantplus://offline/ref=00FC604007246F79956948B0B96A3F00B33EA8380E6FC740509613328945688FD4AFA0B7E3119D58l6t4J" TargetMode="External"/><Relationship Id="rId1906" Type="http://schemas.openxmlformats.org/officeDocument/2006/relationships/hyperlink" Target="consultantplus://offline/ref=0BD221B27BFE501D6ACC24FC746CC878194314FE38F099A81A568E79C59907F53A193652F81930ADm1tEJ" TargetMode="External"/><Relationship Id="rId3261" Type="http://schemas.openxmlformats.org/officeDocument/2006/relationships/hyperlink" Target="consultantplus://offline/ref=0BD221B27BFE501D6ACC39EE626CC87811471EFB3AF9C4A2120F827BmCt2J" TargetMode="External"/><Relationship Id="rId4105" Type="http://schemas.openxmlformats.org/officeDocument/2006/relationships/hyperlink" Target="consultantplus://offline/ref=0BD221B27BFE501D6ACC24FC746CC87819411FF838FB99A81A568E79C59907F53A19365AFA18m3tFJ" TargetMode="External"/><Relationship Id="rId4312" Type="http://schemas.openxmlformats.org/officeDocument/2006/relationships/hyperlink" Target="consultantplus://offline/ref=0BD221B27BFE501D6ACC39EE626CC87810401BF53DF9C4A2120F827BmCt2J" TargetMode="External"/><Relationship Id="rId2070" Type="http://schemas.openxmlformats.org/officeDocument/2006/relationships/hyperlink" Target="consultantplus://offline/ref=0BD221B27BFE501D6ACC24FC746CC878194314FE38F099A81A568E79C59907F53A193652F81935ADm1t9J" TargetMode="External"/><Relationship Id="rId3121" Type="http://schemas.openxmlformats.org/officeDocument/2006/relationships/hyperlink" Target="consultantplus://offline/ref=0BD221B27BFE501D6ACC24FC746CC87819411FF838FB99A81A568E79C59907F53A19365AFD11m3tFJ" TargetMode="External"/><Relationship Id="rId999" Type="http://schemas.openxmlformats.org/officeDocument/2006/relationships/hyperlink" Target="consultantplus://offline/ref=0BD221B27BFE501D6ACC24FC746CC878194E1EFA37F499A81A568E79C59907F53A193652F81831A5m1tFJ" TargetMode="External"/><Relationship Id="rId2887" Type="http://schemas.openxmlformats.org/officeDocument/2006/relationships/hyperlink" Target="consultantplus://offline/ref=0BD221B27BFE501D6ACC24FC746CC87819411FF838FB99A81A568E79C59907F53A193654F010m3t5J" TargetMode="External"/><Relationship Id="rId859" Type="http://schemas.openxmlformats.org/officeDocument/2006/relationships/hyperlink" Target="consultantplus://offline/ref=0BD221B27BFE501D6ACC24FC746CC8781A421EFB3AF9C4A2120F827BC29658E23D503A53F81E32mAtAJ" TargetMode="External"/><Relationship Id="rId1489" Type="http://schemas.openxmlformats.org/officeDocument/2006/relationships/hyperlink" Target="consultantplus://offline/ref=0BD221B27BFE501D6ACC24FC746CC878194E1EF43FF199A81A568E79C59907F53A193656FFm1tDJ" TargetMode="External"/><Relationship Id="rId1696" Type="http://schemas.openxmlformats.org/officeDocument/2006/relationships/hyperlink" Target="consultantplus://offline/ref=0BD221B27BFE501D6ACC24FC746CC878194314FE38F099A81A568E79C59907F53A193652F81937A4m1tCJ" TargetMode="External"/><Relationship Id="rId3938" Type="http://schemas.openxmlformats.org/officeDocument/2006/relationships/hyperlink" Target="consultantplus://offline/ref=0BD221B27BFE501D6ACC24FC746CC878194218FD3DFA99A81A568E79C5m9t9J" TargetMode="External"/><Relationship Id="rId1349" Type="http://schemas.openxmlformats.org/officeDocument/2006/relationships/hyperlink" Target="consultantplus://offline/ref=0BD221B27BFE501D6ACC24FC746CC87819411FF838FB99A81A568E79C59907F53A193652F81832ABm1tBJ" TargetMode="External"/><Relationship Id="rId2747" Type="http://schemas.openxmlformats.org/officeDocument/2006/relationships/hyperlink" Target="consultantplus://offline/ref=0BD221B27BFE501D6ACC24FC746CC87819411FF838FB99A81A568E79C59907F53A193650FFm1tDJ" TargetMode="External"/><Relationship Id="rId2954" Type="http://schemas.openxmlformats.org/officeDocument/2006/relationships/hyperlink" Target="consultantplus://offline/ref=0BD221B27BFE501D6ACC24FC746CC87819411FF838FB99A81A568E79C59907F53A193656FF10m3t1J" TargetMode="External"/><Relationship Id="rId5013" Type="http://schemas.openxmlformats.org/officeDocument/2006/relationships/hyperlink" Target="consultantplus://offline/ref=0BD221B27BFE501D6ACC24FC746CC878194014F836F299A81A568E79C59907F53A193652F81936AEm1tCJ" TargetMode="External"/><Relationship Id="rId719" Type="http://schemas.openxmlformats.org/officeDocument/2006/relationships/hyperlink" Target="consultantplus://offline/ref=0BD221B27BFE501D6ACC24FC746CC878194E1CF53BFA99A81A568E79C59907F53A193651F11Dm3t6J" TargetMode="External"/><Relationship Id="rId926" Type="http://schemas.openxmlformats.org/officeDocument/2006/relationships/hyperlink" Target="consultantplus://offline/ref=0BD221B27BFE501D6ACC24FC746CC8781F4714FD3BF9C4A2120F827BC29658E23D503A53F81936mAt5J" TargetMode="External"/><Relationship Id="rId1556" Type="http://schemas.openxmlformats.org/officeDocument/2006/relationships/hyperlink" Target="consultantplus://offline/ref=0BD221B27BFE501D6ACC24FC746CC87819411FF838FB99A81A568E79C59907F53A193654FF1Dm3t2J" TargetMode="External"/><Relationship Id="rId1763" Type="http://schemas.openxmlformats.org/officeDocument/2006/relationships/hyperlink" Target="consultantplus://offline/ref=0BD221B27BFE501D6ACC24FC746CC878194018F53CF199A81A568E79C59907F53A193652F81936A4m1tAJ" TargetMode="External"/><Relationship Id="rId1970" Type="http://schemas.openxmlformats.org/officeDocument/2006/relationships/hyperlink" Target="consultantplus://offline/ref=0BD221B27BFE501D6ACC24FC746CC878194314FE38F099A81A568E79C59907F53A193652F81930A8m1tBJ" TargetMode="External"/><Relationship Id="rId2607" Type="http://schemas.openxmlformats.org/officeDocument/2006/relationships/hyperlink" Target="consultantplus://offline/ref=0BD221B27BFE501D6ACC24FC746CC87819461BFF36F299A81A568E79C5m9t9J" TargetMode="External"/><Relationship Id="rId2814" Type="http://schemas.openxmlformats.org/officeDocument/2006/relationships/hyperlink" Target="consultantplus://offline/ref=0BD221B27BFE501D6ACC24FC746CC87819411FF838FB99A81A568E79C59907F53A193654FE11m3tFJ" TargetMode="External"/><Relationship Id="rId55" Type="http://schemas.openxmlformats.org/officeDocument/2006/relationships/hyperlink" Target="consultantplus://offline/ref=00FC604007246F79956948B0B96A3F00B33EA8380E6FC7405096133289l4t5J" TargetMode="External"/><Relationship Id="rId1209" Type="http://schemas.openxmlformats.org/officeDocument/2006/relationships/hyperlink" Target="consultantplus://offline/ref=0BD221B27BFE501D6ACC24FC746CC87819411FF838FB99A81A568E79C5m9t9J" TargetMode="External"/><Relationship Id="rId1416" Type="http://schemas.openxmlformats.org/officeDocument/2006/relationships/hyperlink" Target="consultantplus://offline/ref=0BD221B27BFE501D6ACC24FC746CC87819411FF838FB99A81A568E79C59907F53A193652FD10m3t0J" TargetMode="External"/><Relationship Id="rId1623" Type="http://schemas.openxmlformats.org/officeDocument/2006/relationships/hyperlink" Target="consultantplus://offline/ref=0BD221B27BFE501D6ACC24FC746CC878194315FC3CFB99A81A568E79C5m9t9J" TargetMode="External"/><Relationship Id="rId1830" Type="http://schemas.openxmlformats.org/officeDocument/2006/relationships/hyperlink" Target="consultantplus://offline/ref=0BD221B27BFE501D6ACC24FC746CC878194314FE38F099A81A568E79C59907F53A193652F81933AAm1tFJ" TargetMode="External"/><Relationship Id="rId4779" Type="http://schemas.openxmlformats.org/officeDocument/2006/relationships/hyperlink" Target="consultantplus://offline/ref=0BD221B27BFE501D6ACC24FC746CC878194014F836F299A81A568E79C59907F53A193652F81936A5m1tBJ" TargetMode="External"/><Relationship Id="rId4986" Type="http://schemas.openxmlformats.org/officeDocument/2006/relationships/hyperlink" Target="consultantplus://offline/ref=0BD221B27BFE501D6ACC24FC746CC87819401CFB36F499A81A568E79C59907F53A193652F81936A4m1tBJ" TargetMode="External"/><Relationship Id="rId3588" Type="http://schemas.openxmlformats.org/officeDocument/2006/relationships/hyperlink" Target="consultantplus://offline/ref=0BD221B27BFE501D6ACC24FC746CC87819411DFC3DFB99A81A568E79C59907F53A193652F81937ACm1tAJ" TargetMode="External"/><Relationship Id="rId3795" Type="http://schemas.openxmlformats.org/officeDocument/2006/relationships/hyperlink" Target="consultantplus://offline/ref=0BD221B27BFE501D6ACC24FC746CC87819411FF838FB99A81A568E79C59907F53A193652FE1Em3tEJ" TargetMode="External"/><Relationship Id="rId4639" Type="http://schemas.openxmlformats.org/officeDocument/2006/relationships/hyperlink" Target="consultantplus://offline/ref=0BD221B27BFE501D6ACC24FC746CC87819411FF838FB99A81A568E79C59907F53A193652F81A30A4m1t7J" TargetMode="External"/><Relationship Id="rId4846" Type="http://schemas.openxmlformats.org/officeDocument/2006/relationships/hyperlink" Target="consultantplus://offline/ref=0BD221B27BFE501D6ACC24FC746CC878194014F836F299A81A568E79C59907F53A193652F81937AFm1tFJ" TargetMode="External"/><Relationship Id="rId2397" Type="http://schemas.openxmlformats.org/officeDocument/2006/relationships/hyperlink" Target="consultantplus://offline/ref=0BD221B27BFE501D6ACC24FC746CC878194119F53EF499A81A568E79C59907F53A193652F81936A9m1tBJ" TargetMode="External"/><Relationship Id="rId3448" Type="http://schemas.openxmlformats.org/officeDocument/2006/relationships/hyperlink" Target="consultantplus://offline/ref=0BD221B27BFE501D6ACC24FC746CC87819411DFC3DFB99A81A568E79C59907F53A193652F81937A8m1t9J" TargetMode="External"/><Relationship Id="rId3655" Type="http://schemas.openxmlformats.org/officeDocument/2006/relationships/hyperlink" Target="consultantplus://offline/ref=0BD221B27BFE501D6ACC24FC746CC87819411DFC3DFB99A81A568E79C59907F53A193652F81937AAm1tAJ" TargetMode="External"/><Relationship Id="rId3862" Type="http://schemas.openxmlformats.org/officeDocument/2006/relationships/hyperlink" Target="consultantplus://offline/ref=0BD221B27BFE501D6ACC24FC746CC878194E1CF537F799A81A568E79C59907F53A193652F81937AAm1tFJ" TargetMode="External"/><Relationship Id="rId4706" Type="http://schemas.openxmlformats.org/officeDocument/2006/relationships/hyperlink" Target="consultantplus://offline/ref=0BD221B27BFE501D6ACC24FC746CC87819411FF838FB99A81A568E79C59907F53A193652F81934A4m1tEJ" TargetMode="External"/><Relationship Id="rId369" Type="http://schemas.openxmlformats.org/officeDocument/2006/relationships/hyperlink" Target="consultantplus://offline/ref=0BD221B27BFE501D6ACC24FC746CC878194E1CF537F799A81A568E79C59907F53A193651F11Em3t6J" TargetMode="External"/><Relationship Id="rId576" Type="http://schemas.openxmlformats.org/officeDocument/2006/relationships/hyperlink" Target="consultantplus://offline/ref=0BD221B27BFE501D6ACC24FC746CC878194415F43BF499A81A568E79C59907F53A193652F81930A9m1t7J" TargetMode="External"/><Relationship Id="rId783" Type="http://schemas.openxmlformats.org/officeDocument/2006/relationships/hyperlink" Target="consultantplus://offline/ref=0BD221B27BFE501D6ACC24FC746CC87819411AFE3CF199A81A568E79C59907F53A193652F81936A9m1tEJ" TargetMode="External"/><Relationship Id="rId990" Type="http://schemas.openxmlformats.org/officeDocument/2006/relationships/hyperlink" Target="consultantplus://offline/ref=0BD221B27BFE501D6ACC24FC746CC878194E1EFA37F499A81A568E79C59907F53A193652F019m3t4J" TargetMode="External"/><Relationship Id="rId2257" Type="http://schemas.openxmlformats.org/officeDocument/2006/relationships/hyperlink" Target="consultantplus://offline/ref=0BD221B27BFE501D6ACC24FC746CC878194114F439FB99A81A568E79C59907F53A193652F81934ACm1t8J" TargetMode="External"/><Relationship Id="rId2464" Type="http://schemas.openxmlformats.org/officeDocument/2006/relationships/hyperlink" Target="consultantplus://offline/ref=0BD221B27BFE501D6ACC24FC746CC878194119F53EF499A81A568E79C59907F53A193652F81933AFm1tDJ" TargetMode="External"/><Relationship Id="rId2671" Type="http://schemas.openxmlformats.org/officeDocument/2006/relationships/hyperlink" Target="consultantplus://offline/ref=0BD221B27BFE501D6ACC24FC746CC87819411FF838FB99A81A568E79C59907F53A193652F81A31AEm1tDJ" TargetMode="External"/><Relationship Id="rId3308" Type="http://schemas.openxmlformats.org/officeDocument/2006/relationships/hyperlink" Target="consultantplus://offline/ref=0BD221B27BFE501D6ACC39EE626CC8781E4219FC3DF9C4A2120F827BmCt2J" TargetMode="External"/><Relationship Id="rId3515" Type="http://schemas.openxmlformats.org/officeDocument/2006/relationships/hyperlink" Target="consultantplus://offline/ref=0BD221B27BFE501D6ACC24FC746CC87819411DFC3DFB99A81A568E79C59907F53A193652F81937ACm1tCJ" TargetMode="External"/><Relationship Id="rId4913" Type="http://schemas.openxmlformats.org/officeDocument/2006/relationships/hyperlink" Target="consultantplus://offline/ref=0BD221B27BFE501D6ACC24FC746CC878194E1EFE3DF299A81A568E79C5m9t9J" TargetMode="External"/><Relationship Id="rId229" Type="http://schemas.openxmlformats.org/officeDocument/2006/relationships/hyperlink" Target="consultantplus://offline/ref=0BD221B27BFE501D6ACC24FC746CC878194415F43BF499A81A568E79C59907F53A193652F81937AAm1t9J" TargetMode="External"/><Relationship Id="rId436" Type="http://schemas.openxmlformats.org/officeDocument/2006/relationships/hyperlink" Target="consultantplus://offline/ref=0BD221B27BFE501D6ACC24FC746CC87819411EF83EF699A81A568E79C59907F53A193657mFtAJ" TargetMode="External"/><Relationship Id="rId643" Type="http://schemas.openxmlformats.org/officeDocument/2006/relationships/hyperlink" Target="consultantplus://offline/ref=0BD221B27BFE501D6ACC24FC746CC878194415F43BF499A81A568E79C59907F53A193652F81E36AEm1tEJ" TargetMode="External"/><Relationship Id="rId1066" Type="http://schemas.openxmlformats.org/officeDocument/2006/relationships/hyperlink" Target="consultantplus://offline/ref=0BD221B27BFE501D6ACC24FC746CC878194E1EFA37F499A81A568E79C59907F53A193652F81932ACm1tDJ" TargetMode="External"/><Relationship Id="rId1273" Type="http://schemas.openxmlformats.org/officeDocument/2006/relationships/hyperlink" Target="consultantplus://offline/ref=0BD221B27BFE501D6ACC24FC746CC8781B4E19FB3EF9C4A2120F827BC29658E23D503A53F81937mAt8J" TargetMode="External"/><Relationship Id="rId1480" Type="http://schemas.openxmlformats.org/officeDocument/2006/relationships/hyperlink" Target="consultantplus://offline/ref=0BD221B27BFE501D6ACC24FC746CC878194E1EF43FF199A81A568E79C59907F53A193651FDm1t9J" TargetMode="External"/><Relationship Id="rId2117" Type="http://schemas.openxmlformats.org/officeDocument/2006/relationships/hyperlink" Target="consultantplus://offline/ref=0BD221B27BFE501D6ACC24FC746CC878194114F439FB99A81A568E79C59907F53A193652F81934A5m1tDJ" TargetMode="External"/><Relationship Id="rId2324" Type="http://schemas.openxmlformats.org/officeDocument/2006/relationships/hyperlink" Target="consultantplus://offline/ref=0BD221B27BFE501D6ACC24FC746CC878194018F53CF199A81A568E79C59907F53A193656mFt1J" TargetMode="External"/><Relationship Id="rId3722" Type="http://schemas.openxmlformats.org/officeDocument/2006/relationships/hyperlink" Target="consultantplus://offline/ref=0BD221B27BFE501D6ACC24FC746CC87819411DFC3DFB99A81A568E79C59907F53A193652F81937A4m1t7J" TargetMode="External"/><Relationship Id="rId850" Type="http://schemas.openxmlformats.org/officeDocument/2006/relationships/hyperlink" Target="consultantplus://offline/ref=0BD221B27BFE501D6ACC24FC746CC87819411AFE3CF199A81A568E79C5m9t9J" TargetMode="External"/><Relationship Id="rId1133" Type="http://schemas.openxmlformats.org/officeDocument/2006/relationships/hyperlink" Target="consultantplus://offline/ref=0BD221B27BFE501D6ACC24FC746CC878194E1CF537F799A81A568E79C59907F53A193651FCm1tBJ" TargetMode="External"/><Relationship Id="rId2531" Type="http://schemas.openxmlformats.org/officeDocument/2006/relationships/hyperlink" Target="consultantplus://offline/ref=0BD221B27BFE501D6ACC24FC746CC878194119F53EF499A81A568E79C59907F53A193652F81930ABm1t9J" TargetMode="External"/><Relationship Id="rId4289" Type="http://schemas.openxmlformats.org/officeDocument/2006/relationships/hyperlink" Target="consultantplus://offline/ref=0BD221B27BFE501D6ACC24FC746CC878194314FB3BF799A81A568E79C59907F53A193652F81A34ADm1tEJ" TargetMode="External"/><Relationship Id="rId503" Type="http://schemas.openxmlformats.org/officeDocument/2006/relationships/hyperlink" Target="consultantplus://offline/ref=0BD221B27BFE501D6ACC24FC746CC878194114F43EFB99A81A568E79C59907F53A193652F81B33A9m1tFJ" TargetMode="External"/><Relationship Id="rId710" Type="http://schemas.openxmlformats.org/officeDocument/2006/relationships/hyperlink" Target="consultantplus://offline/ref=0BD221B27BFE501D6ACC24FC746CC878194E1EF53CF299A81A568E79C59907F53A193652F81934A4m1tEJ" TargetMode="External"/><Relationship Id="rId1340" Type="http://schemas.openxmlformats.org/officeDocument/2006/relationships/hyperlink" Target="consultantplus://offline/ref=0BD221B27BFE501D6ACC24FC746CC878194E1EF43FF199A81A568E79C5m9t9J" TargetMode="External"/><Relationship Id="rId3098" Type="http://schemas.openxmlformats.org/officeDocument/2006/relationships/hyperlink" Target="consultantplus://offline/ref=0BD221B27BFE501D6ACC24FC746CC87819411FF838FB99A81A568E79C5m9t9J" TargetMode="External"/><Relationship Id="rId4496" Type="http://schemas.openxmlformats.org/officeDocument/2006/relationships/hyperlink" Target="consultantplus://offline/ref=0BD221B27BFE501D6ACC24FC746CC878194515FA38FA99A81A568E79C59907F53A193652F81836ADm1tCJ" TargetMode="External"/><Relationship Id="rId1200" Type="http://schemas.openxmlformats.org/officeDocument/2006/relationships/hyperlink" Target="consultantplus://offline/ref=0BD221B27BFE501D6ACC24FC746CC87819411CF939F199A81A568E79C59907F53A193652F81935AEm1tBJ" TargetMode="External"/><Relationship Id="rId4149" Type="http://schemas.openxmlformats.org/officeDocument/2006/relationships/hyperlink" Target="consultantplus://offline/ref=0BD221B27BFE501D6ACC24FC746CC87819411FF838FB99A81A568E79C59907F53A193652F018m3tFJ" TargetMode="External"/><Relationship Id="rId4356" Type="http://schemas.openxmlformats.org/officeDocument/2006/relationships/hyperlink" Target="consultantplus://offline/ref=0BD221B27BFE501D6ACC24FC746CC87819411FF838FB99A81A568E79C59907F53A193657F91Em3t5J" TargetMode="External"/><Relationship Id="rId4563" Type="http://schemas.openxmlformats.org/officeDocument/2006/relationships/hyperlink" Target="consultantplus://offline/ref=0BD221B27BFE501D6ACC39EE626CC87819461EFB3DFA99A81A568E79C5m9t9J" TargetMode="External"/><Relationship Id="rId4770" Type="http://schemas.openxmlformats.org/officeDocument/2006/relationships/hyperlink" Target="consultantplus://offline/ref=0BD221B27BFE501D6ACC24FC746CC87819411FF838FB99A81A568E79C59907F53A193654F11Dm3t7J" TargetMode="External"/><Relationship Id="rId3165" Type="http://schemas.openxmlformats.org/officeDocument/2006/relationships/hyperlink" Target="consultantplus://offline/ref=0BD221B27BFE501D6ACC24FC746CC87819411FFE37FB99A81A568E79C59907F53A193652F81936A9m1tAJ" TargetMode="External"/><Relationship Id="rId3372" Type="http://schemas.openxmlformats.org/officeDocument/2006/relationships/hyperlink" Target="consultantplus://offline/ref=0BD221B27BFE501D6ACC24FC746CC878194515FB3DF599A81A568E79C59907F53A193652F81936ABm1t8J" TargetMode="External"/><Relationship Id="rId4009" Type="http://schemas.openxmlformats.org/officeDocument/2006/relationships/hyperlink" Target="consultantplus://offline/ref=0BD221B27BFE501D6ACC24FC746CC87819411FF838FB99A81A568E79C59907F53A193654FF1Am3t1J" TargetMode="External"/><Relationship Id="rId4216" Type="http://schemas.openxmlformats.org/officeDocument/2006/relationships/hyperlink" Target="consultantplus://offline/ref=0BD221B27BFE501D6ACC24FC746CC878194314FB3BF799A81A568E79C59907F53A193652F81A31A4m1t6J" TargetMode="External"/><Relationship Id="rId4423" Type="http://schemas.openxmlformats.org/officeDocument/2006/relationships/hyperlink" Target="consultantplus://offline/ref=0BD221B27BFE501D6ACC24FC746CC878194314FB3BF799A81A568E79C59907F53A193652F81B36ACm1tEJ" TargetMode="External"/><Relationship Id="rId4630" Type="http://schemas.openxmlformats.org/officeDocument/2006/relationships/hyperlink" Target="consultantplus://offline/ref=0BD221B27BFE501D6ACC24FC746CC87819411FF838FB99A81A568E79C59907F53A193655FC18m3t6J" TargetMode="External"/><Relationship Id="rId293" Type="http://schemas.openxmlformats.org/officeDocument/2006/relationships/hyperlink" Target="consultantplus://offline/ref=0BD221B27BFE501D6ACC24FC746CC87819421DFD37F299A81A568E79C5m9t9J" TargetMode="External"/><Relationship Id="rId2181" Type="http://schemas.openxmlformats.org/officeDocument/2006/relationships/hyperlink" Target="consultantplus://offline/ref=0BD221B27BFE501D6ACC24FC746CC878194114F439FB99A81A568E79C59907F53A193652F118m3t7J" TargetMode="External"/><Relationship Id="rId3025" Type="http://schemas.openxmlformats.org/officeDocument/2006/relationships/hyperlink" Target="consultantplus://offline/ref=0BD221B27BFE501D6ACC24FC746CC87819411FF838FB99A81A568E79C59907F53A193652F81D34A8m1tAJ" TargetMode="External"/><Relationship Id="rId3232" Type="http://schemas.openxmlformats.org/officeDocument/2006/relationships/hyperlink" Target="consultantplus://offline/ref=0BD221B27BFE501D6ACC24FC746CC87819411FF838FB99A81A568E79C59907F53A193654F119m3t5J" TargetMode="External"/><Relationship Id="rId153" Type="http://schemas.openxmlformats.org/officeDocument/2006/relationships/hyperlink" Target="consultantplus://offline/ref=00FC604007246F79956948B0B96A3F00B33EAA370E6AC7405096133289l4t5J" TargetMode="External"/><Relationship Id="rId360" Type="http://schemas.openxmlformats.org/officeDocument/2006/relationships/hyperlink" Target="consultantplus://offline/ref=0BD221B27BFE501D6ACC24FC746CC878194518FC36F099A81A568E79C59907F53A193652F81936AAm1tAJ" TargetMode="External"/><Relationship Id="rId2041" Type="http://schemas.openxmlformats.org/officeDocument/2006/relationships/hyperlink" Target="consultantplus://offline/ref=0BD221B27BFE501D6ACC24FC746CC878194314FE38F099A81A568E79C59907F53A193652F81934A5m1t6J" TargetMode="External"/><Relationship Id="rId220" Type="http://schemas.openxmlformats.org/officeDocument/2006/relationships/hyperlink" Target="consultantplus://offline/ref=0BD221B27BFE501D6ACC24FC746CC878194415F43BF499A81A568E79C59907F53A193652F81C32ABm1tDJ" TargetMode="External"/><Relationship Id="rId2998" Type="http://schemas.openxmlformats.org/officeDocument/2006/relationships/hyperlink" Target="consultantplus://offline/ref=0BD221B27BFE501D6ACC24FC746CC87819411FF838FB99A81A568E79C59907F53A193650FB1Cm3t5J" TargetMode="External"/><Relationship Id="rId2858" Type="http://schemas.openxmlformats.org/officeDocument/2006/relationships/hyperlink" Target="consultantplus://offline/ref=0BD221B27BFE501D6ACC24FC746CC87819411FF838FB99A81A568E79C59907F53A193652FF19m3tEJ" TargetMode="External"/><Relationship Id="rId3909" Type="http://schemas.openxmlformats.org/officeDocument/2006/relationships/hyperlink" Target="consultantplus://offline/ref=0BD221B27BFE501D6ACC24FC746CC87819411FF838FB99A81A568E79C59907F53A193654FB18m3t2J" TargetMode="External"/><Relationship Id="rId4073" Type="http://schemas.openxmlformats.org/officeDocument/2006/relationships/hyperlink" Target="consultantplus://offline/ref=0BD221B27BFE501D6ACC24FC746CC87819411FF838FB99A81A568E79C59907F53A193652F91A30mAtAJ" TargetMode="External"/><Relationship Id="rId99" Type="http://schemas.openxmlformats.org/officeDocument/2006/relationships/hyperlink" Target="consultantplus://offline/ref=00FC604007246F79956948B0B96A3F00B333AC3D016DC7405096133289l4t5J" TargetMode="External"/><Relationship Id="rId1667" Type="http://schemas.openxmlformats.org/officeDocument/2006/relationships/hyperlink" Target="consultantplus://offline/ref=0BD221B27BFE501D6ACC24FC746CC878194119FB3DF799A81A568E79C5m9t9J" TargetMode="External"/><Relationship Id="rId1874" Type="http://schemas.openxmlformats.org/officeDocument/2006/relationships/hyperlink" Target="consultantplus://offline/ref=0BD221B27BFE501D6ACC24FC746CC878194314FE38F099A81A568E79C59907F53A193652F81937AEm1t6J" TargetMode="External"/><Relationship Id="rId2718" Type="http://schemas.openxmlformats.org/officeDocument/2006/relationships/hyperlink" Target="consultantplus://offline/ref=0BD221B27BFE501D6ACC24FC746CC87819411FF838FB99A81A568E79C59907F53A193654FB18m3t2J" TargetMode="External"/><Relationship Id="rId2925" Type="http://schemas.openxmlformats.org/officeDocument/2006/relationships/hyperlink" Target="consultantplus://offline/ref=0BD221B27BFE501D6ACC24FC746CC87819411FF838FB99A81A568E79C59907F53A193652F81836AAm1t7J" TargetMode="External"/><Relationship Id="rId4280" Type="http://schemas.openxmlformats.org/officeDocument/2006/relationships/hyperlink" Target="consultantplus://offline/ref=0BD221B27BFE501D6ACC24FC746CC878194314FB3BF799A81A568E79C5m9t9J" TargetMode="External"/><Relationship Id="rId1527" Type="http://schemas.openxmlformats.org/officeDocument/2006/relationships/hyperlink" Target="consultantplus://offline/ref=0BD221B27BFE501D6ACC24FC746CC878194114F43EFB99A81A568E79C59907F53A193652F81832A5m1tCJ" TargetMode="External"/><Relationship Id="rId1734" Type="http://schemas.openxmlformats.org/officeDocument/2006/relationships/hyperlink" Target="consultantplus://offline/ref=0BD221B27BFE501D6ACC24FC746CC878194314FE38F099A81A568E79C59907F53A193652F81932AAm1tCJ" TargetMode="External"/><Relationship Id="rId1941" Type="http://schemas.openxmlformats.org/officeDocument/2006/relationships/hyperlink" Target="consultantplus://offline/ref=0BD221B27BFE501D6ACC24FC746CC878194314FE38F099A81A568E79C59907F53A193652F81930AEm1tCJ" TargetMode="External"/><Relationship Id="rId4140" Type="http://schemas.openxmlformats.org/officeDocument/2006/relationships/hyperlink" Target="consultantplus://offline/ref=0BD221B27BFE501D6ACC24FC746CC87819411FF838FB99A81A568E79C59907F53A193652F81A31AEm1tDJ" TargetMode="External"/><Relationship Id="rId26" Type="http://schemas.openxmlformats.org/officeDocument/2006/relationships/hyperlink" Target="consultantplus://offline/ref=00FC604007246F79956948B0B96A3F00B33EA8380F6EC740509613328945688FD4AFA0B7E311995Cl6t2J" TargetMode="External"/><Relationship Id="rId3699" Type="http://schemas.openxmlformats.org/officeDocument/2006/relationships/hyperlink" Target="consultantplus://offline/ref=0BD221B27BFE501D6ACC24FC746CC87819411DFC3DFB99A81A568E79C59907F53A193652F81937AAm1tFJ" TargetMode="External"/><Relationship Id="rId4000" Type="http://schemas.openxmlformats.org/officeDocument/2006/relationships/hyperlink" Target="consultantplus://offline/ref=0BD221B27BFE501D6ACC24FC746CC87819411FF838FB99A81A568E79C59907F53A193654FE10m3t3J" TargetMode="External"/><Relationship Id="rId1801" Type="http://schemas.openxmlformats.org/officeDocument/2006/relationships/hyperlink" Target="consultantplus://offline/ref=0BD221B27BFE501D6ACC24FC746CC878194314FE38F099A81A568E79C59907F53A193652F81933A8m1tAJ" TargetMode="External"/><Relationship Id="rId3559" Type="http://schemas.openxmlformats.org/officeDocument/2006/relationships/hyperlink" Target="consultantplus://offline/ref=0BD221B27BFE501D6ACC24FC746CC87819411DFC3DFB99A81A568E79C59907F53A193652F81937A5m1tBJ" TargetMode="External"/><Relationship Id="rId4957" Type="http://schemas.openxmlformats.org/officeDocument/2006/relationships/hyperlink" Target="consultantplus://offline/ref=0BD221B27BFE501D6ACC24FC746CC878194E1EF43FF199A81A568E79C59907F53A193651FAm1t1J" TargetMode="External"/><Relationship Id="rId687" Type="http://schemas.openxmlformats.org/officeDocument/2006/relationships/hyperlink" Target="consultantplus://offline/ref=0BD221B27BFE501D6ACC24FC746CC878194E1EFA37F099A81A568E79C59907F53A193652F81937A9m1t7J" TargetMode="External"/><Relationship Id="rId2368" Type="http://schemas.openxmlformats.org/officeDocument/2006/relationships/hyperlink" Target="consultantplus://offline/ref=0BD221B27BFE501D6ACC2AF9756CC8781B4E18FC38F9C4A2120F827BmCt2J" TargetMode="External"/><Relationship Id="rId3766" Type="http://schemas.openxmlformats.org/officeDocument/2006/relationships/hyperlink" Target="consultantplus://offline/ref=0BD221B27BFE501D6ACC24FC746CC878194515FB3DF599A81A568E79C59907F53A193652F81936AAm1tBJ" TargetMode="External"/><Relationship Id="rId3973" Type="http://schemas.openxmlformats.org/officeDocument/2006/relationships/hyperlink" Target="consultantplus://offline/ref=0BD221B27BFE501D6ACC24FC746CC87819411FF838FB99A81A568E79C59907F53A193654FF19m3tFJ" TargetMode="External"/><Relationship Id="rId4817" Type="http://schemas.openxmlformats.org/officeDocument/2006/relationships/hyperlink" Target="consultantplus://offline/ref=0BD221B27BFE501D6ACC24FC746CC878194014F836F299A81A568E79C59907F53A193652F81936A5m1t9J" TargetMode="External"/><Relationship Id="rId894" Type="http://schemas.openxmlformats.org/officeDocument/2006/relationships/hyperlink" Target="consultantplus://offline/ref=0BD221B27BFE501D6ACC24FC746CC878194E1AFB3AF799A81A568E79C5m9t9J" TargetMode="External"/><Relationship Id="rId1177" Type="http://schemas.openxmlformats.org/officeDocument/2006/relationships/hyperlink" Target="consultantplus://offline/ref=0BD221B27BFE501D6ACC24FC746CC8781B4E19FB3EF9C4A2120F827BC29658E23D503A53F81B32mAtCJ" TargetMode="External"/><Relationship Id="rId2575" Type="http://schemas.openxmlformats.org/officeDocument/2006/relationships/hyperlink" Target="consultantplus://offline/ref=0BD221B27BFE501D6ACC24FC746CC878194314FE38F099A81A568E79C59907F53A193652F81936ADm1t8J" TargetMode="External"/><Relationship Id="rId2782" Type="http://schemas.openxmlformats.org/officeDocument/2006/relationships/hyperlink" Target="consultantplus://offline/ref=0BD221B27BFE501D6ACC24FC746CC87819411FF838FB99A81A568E79C59907F53A193652F91A32mAt8J" TargetMode="External"/><Relationship Id="rId3419" Type="http://schemas.openxmlformats.org/officeDocument/2006/relationships/hyperlink" Target="consultantplus://offline/ref=0BD221B27BFE501D6ACC24FC746CC878194E1CF537F799A81A568E79C59907F53A193656F1m1tCJ" TargetMode="External"/><Relationship Id="rId3626" Type="http://schemas.openxmlformats.org/officeDocument/2006/relationships/hyperlink" Target="consultantplus://offline/ref=0BD221B27BFE501D6ACC24FC746CC87819411DFC3DFB99A81A568E79C59907F53A193652F81937AFm1t9J" TargetMode="External"/><Relationship Id="rId3833" Type="http://schemas.openxmlformats.org/officeDocument/2006/relationships/hyperlink" Target="consultantplus://offline/ref=0BD221B27BFE501D6ACC24FC746CC87819431FF936F799A81A568E79C5m9t9J" TargetMode="External"/><Relationship Id="rId547" Type="http://schemas.openxmlformats.org/officeDocument/2006/relationships/hyperlink" Target="consultantplus://offline/ref=0BD221B27BFE501D6ACC24FC746CC878194415F43BF499A81A568E79C59907F53A193652F81F37A9m1tDJ" TargetMode="External"/><Relationship Id="rId754" Type="http://schemas.openxmlformats.org/officeDocument/2006/relationships/hyperlink" Target="consultantplus://offline/ref=0BD221B27BFE501D6ACC24FC746CC87819431EFE3DF799A81A568E79C59907F53A193652F81936ADm1tFJ" TargetMode="External"/><Relationship Id="rId961" Type="http://schemas.openxmlformats.org/officeDocument/2006/relationships/hyperlink" Target="consultantplus://offline/ref=0BD221B27BFE501D6ACC24FC746CC87819411AF53FF599A81A568E79C59907F53A193655FBm1tDJ" TargetMode="External"/><Relationship Id="rId1384" Type="http://schemas.openxmlformats.org/officeDocument/2006/relationships/hyperlink" Target="consultantplus://offline/ref=0BD221B27BFE501D6ACC24FC746CC878194118F43CF799A81A568E79C59907F53A193652F81937A5m1tFJ" TargetMode="External"/><Relationship Id="rId1591" Type="http://schemas.openxmlformats.org/officeDocument/2006/relationships/hyperlink" Target="consultantplus://offline/ref=0BD221B27BFE501D6ACC24FC746CC878194E1EFB38F799A81A568E79C59907F53A193650FEm1t8J" TargetMode="External"/><Relationship Id="rId2228" Type="http://schemas.openxmlformats.org/officeDocument/2006/relationships/hyperlink" Target="consultantplus://offline/ref=0BD221B27BFE501D6ACC24FC746CC878194114F439FB99A81A568E79C59907F53A193652F81934ACm1t8J" TargetMode="External"/><Relationship Id="rId2435" Type="http://schemas.openxmlformats.org/officeDocument/2006/relationships/hyperlink" Target="consultantplus://offline/ref=0BD221B27BFE501D6ACC24FC746CC878194E1EF43FF199A81A568E79C59907F53A193656FDm1tEJ" TargetMode="External"/><Relationship Id="rId2642" Type="http://schemas.openxmlformats.org/officeDocument/2006/relationships/hyperlink" Target="consultantplus://offline/ref=0BD221B27BFE501D6ACC24FC746CC87819431AF936F599A81A568E79C59907F53A193652F81936AEm1tEJ" TargetMode="External"/><Relationship Id="rId3900" Type="http://schemas.openxmlformats.org/officeDocument/2006/relationships/hyperlink" Target="consultantplus://offline/ref=0BD221B27BFE501D6ACC25F162009D2B15471AFD3FFB95F5105ED775C79Em0t8J" TargetMode="External"/><Relationship Id="rId90" Type="http://schemas.openxmlformats.org/officeDocument/2006/relationships/hyperlink" Target="consultantplus://offline/ref=00FC604007246F79956948B0B96A3F00B33EAB37006EC7405096133289l4t5J" TargetMode="External"/><Relationship Id="rId407" Type="http://schemas.openxmlformats.org/officeDocument/2006/relationships/hyperlink" Target="consultantplus://offline/ref=0BD221B27BFE501D6ACC24FC746CC87819461CF937F799A81A568E79C59907F53A193652F81935A4m1tFJ" TargetMode="External"/><Relationship Id="rId614" Type="http://schemas.openxmlformats.org/officeDocument/2006/relationships/hyperlink" Target="consultantplus://offline/ref=0BD221B27BFE501D6ACC24FC746CC878194415F43BF499A81A568E79C59907F53A193652F81C3EA8m1tCJ" TargetMode="External"/><Relationship Id="rId821" Type="http://schemas.openxmlformats.org/officeDocument/2006/relationships/hyperlink" Target="consultantplus://offline/ref=0BD221B27BFE501D6ACC24FC746CC87819411FF838FB99A81A568E79C59907F53A193656FF10m3t1J" TargetMode="External"/><Relationship Id="rId1037" Type="http://schemas.openxmlformats.org/officeDocument/2006/relationships/hyperlink" Target="consultantplus://offline/ref=0BD221B27BFE501D6ACC24FC746CC878194E1EF43FF199A81A568E79C59907F53A193651FAm1t8J" TargetMode="External"/><Relationship Id="rId1244" Type="http://schemas.openxmlformats.org/officeDocument/2006/relationships/hyperlink" Target="consultantplus://offline/ref=0BD221B27BFE501D6ACC39EE626CC878104214F93DF9C4A2120F827BmCt2J" TargetMode="External"/><Relationship Id="rId1451" Type="http://schemas.openxmlformats.org/officeDocument/2006/relationships/hyperlink" Target="consultantplus://offline/ref=0BD221B27BFE501D6ACC24FC746CC878194E1EF43FF599A81A568E79C5m9t9J" TargetMode="External"/><Relationship Id="rId2502" Type="http://schemas.openxmlformats.org/officeDocument/2006/relationships/hyperlink" Target="consultantplus://offline/ref=0BD221B27BFE501D6ACC24FC746CC878194119F53EF499A81A568E79C59907F53A193652F81933A5m1tCJ" TargetMode="External"/><Relationship Id="rId1104" Type="http://schemas.openxmlformats.org/officeDocument/2006/relationships/hyperlink" Target="consultantplus://offline/ref=0BD221B27BFE501D6ACC24FC746CC878194119FB3DF599A81A568E79C59907F53A193652F81936AAm1t7J" TargetMode="External"/><Relationship Id="rId1311" Type="http://schemas.openxmlformats.org/officeDocument/2006/relationships/hyperlink" Target="consultantplus://offline/ref=0BD221B27BFE501D6ACC24FC746CC87819411FF838FB99A81A568E79C59907F53A19365AFA1Dm3t5J" TargetMode="External"/><Relationship Id="rId4467" Type="http://schemas.openxmlformats.org/officeDocument/2006/relationships/hyperlink" Target="consultantplus://offline/ref=0BD221B27BFE501D6ACC24FC746CC87819411FF838FB99A81A568E79C59907F53A193657F91Cm3t1J" TargetMode="External"/><Relationship Id="rId4674" Type="http://schemas.openxmlformats.org/officeDocument/2006/relationships/hyperlink" Target="consultantplus://offline/ref=0BD221B27BFE501D6ACC24FC746CC87819411FF838FB99A81A568E79C59907F53A193655F819m3t6J" TargetMode="External"/><Relationship Id="rId4881" Type="http://schemas.openxmlformats.org/officeDocument/2006/relationships/hyperlink" Target="consultantplus://offline/ref=0BD221B27BFE501D6ACC24FC746CC878194415F43BF499A81A568E79C59907F53A193652F81930AAm1tFJ" TargetMode="External"/><Relationship Id="rId3069" Type="http://schemas.openxmlformats.org/officeDocument/2006/relationships/hyperlink" Target="consultantplus://offline/ref=0BD221B27BFE501D6ACC24FC746CC87819411FF838FB99A81A568E79C59907F53A193654F119m3tFJ" TargetMode="External"/><Relationship Id="rId3276" Type="http://schemas.openxmlformats.org/officeDocument/2006/relationships/hyperlink" Target="consultantplus://offline/ref=0BD221B27BFE501D6ACC24FC746CC87819411FF838FB99A81A568E79C59907F53A193655FB1Bm3tFJ" TargetMode="External"/><Relationship Id="rId3483" Type="http://schemas.openxmlformats.org/officeDocument/2006/relationships/hyperlink" Target="consultantplus://offline/ref=0BD221B27BFE501D6ACC24FC746CC87819411DFC3DFB99A81A568E79C59907F53A193652F81936ABm1tDJ" TargetMode="External"/><Relationship Id="rId3690" Type="http://schemas.openxmlformats.org/officeDocument/2006/relationships/hyperlink" Target="consultantplus://offline/ref=0BD221B27BFE501D6ACC24FC746CC87819411DFC3DFB99A81A568E79C59907F53A193652F81937AAm1t7J" TargetMode="External"/><Relationship Id="rId4327" Type="http://schemas.openxmlformats.org/officeDocument/2006/relationships/hyperlink" Target="consultantplus://offline/ref=0BD221B27BFE501D6ACC24FC746CC878194319FD3BF799A81A568E79C5m9t9J" TargetMode="External"/><Relationship Id="rId4534" Type="http://schemas.openxmlformats.org/officeDocument/2006/relationships/hyperlink" Target="consultantplus://offline/ref=0BD221B27BFE501D6ACC24FC746CC87819411FF838FB99A81A568E79C59907F53A193652F91A31mAtCJ" TargetMode="External"/><Relationship Id="rId197" Type="http://schemas.openxmlformats.org/officeDocument/2006/relationships/hyperlink" Target="consultantplus://offline/ref=00FC604007246F79956948B0B96A3F00B331A93A0166C740509613328945688FD4AFA0B7E013l9t8J" TargetMode="External"/><Relationship Id="rId2085" Type="http://schemas.openxmlformats.org/officeDocument/2006/relationships/hyperlink" Target="consultantplus://offline/ref=0BD221B27BFE501D6ACC24FC746CC878194114F439FB99A81A568E79C59907F53A193652F81936A5m1t9J" TargetMode="External"/><Relationship Id="rId2292" Type="http://schemas.openxmlformats.org/officeDocument/2006/relationships/hyperlink" Target="consultantplus://offline/ref=0BD221B27BFE501D6ACC24FC746CC878194114F439FB99A81A568E79C59907F53A193657F91Em3t0J" TargetMode="External"/><Relationship Id="rId3136" Type="http://schemas.openxmlformats.org/officeDocument/2006/relationships/hyperlink" Target="consultantplus://offline/ref=0BD221B27BFE501D6ACC24FC746CC878194E1EFA36FA99A81A568E79C5m9t9J" TargetMode="External"/><Relationship Id="rId3343" Type="http://schemas.openxmlformats.org/officeDocument/2006/relationships/hyperlink" Target="consultantplus://offline/ref=0BD221B27BFE501D6ACC24FC746CC878194515FB3DF599A81A568E79C59907F53A193652F81936A5m1tFJ" TargetMode="External"/><Relationship Id="rId4741" Type="http://schemas.openxmlformats.org/officeDocument/2006/relationships/hyperlink" Target="consultantplus://offline/ref=0BD221B27BFE501D6ACC24FC746CC87819411DFB3AF399A81A568E79C59907F53A193652F0m1t9J" TargetMode="External"/><Relationship Id="rId264" Type="http://schemas.openxmlformats.org/officeDocument/2006/relationships/hyperlink" Target="consultantplus://offline/ref=0BD221B27BFE501D6ACC24FC746CC878194415F43BF499A81A568E79C59907F53A193652F81937A9m1tAJ" TargetMode="External"/><Relationship Id="rId471" Type="http://schemas.openxmlformats.org/officeDocument/2006/relationships/hyperlink" Target="consultantplus://offline/ref=0BD221B27BFE501D6ACC24FC746CC878194E1EFA37F299A81A568E79C59907F53A193652F8m1tAJ" TargetMode="External"/><Relationship Id="rId2152" Type="http://schemas.openxmlformats.org/officeDocument/2006/relationships/hyperlink" Target="consultantplus://offline/ref=0BD221B27BFE501D6ACC24FC746CC87819401BFE3DFB99A81A568E79C5m9t9J" TargetMode="External"/><Relationship Id="rId3550" Type="http://schemas.openxmlformats.org/officeDocument/2006/relationships/hyperlink" Target="consultantplus://offline/ref=0BD221B27BFE501D6ACC24FC746CC87819411DFC3DFB99A81A568E79C59907F53A193652F81937ACm1t7J" TargetMode="External"/><Relationship Id="rId4601" Type="http://schemas.openxmlformats.org/officeDocument/2006/relationships/hyperlink" Target="consultantplus://offline/ref=0BD221B27BFE501D6ACC39EE626CC878194618FD3FF499A81A568E79C5m9t9J" TargetMode="External"/><Relationship Id="rId124" Type="http://schemas.openxmlformats.org/officeDocument/2006/relationships/hyperlink" Target="consultantplus://offline/ref=00FC604007246F79956948B0B96A3F00B331AA3B006CC7405096133289l4t5J" TargetMode="External"/><Relationship Id="rId3203" Type="http://schemas.openxmlformats.org/officeDocument/2006/relationships/hyperlink" Target="consultantplus://offline/ref=0BD221B27BFE501D6ACC24FC746CC87819411FFA3AF699A81A568E79C59907F53A193652F81933ACm1tFJ" TargetMode="External"/><Relationship Id="rId3410" Type="http://schemas.openxmlformats.org/officeDocument/2006/relationships/hyperlink" Target="consultantplus://offline/ref=0BD221B27BFE501D6ACC24FC746CC87819411DFC3DFB99A81A568E79C59907F53A193652F81934ACm1tFJ" TargetMode="External"/><Relationship Id="rId331" Type="http://schemas.openxmlformats.org/officeDocument/2006/relationships/hyperlink" Target="consultantplus://offline/ref=0BD221B27BFE501D6ACC24FC746CC878194415F43BF499A81A568E79C59907F53A193652F81F37A9m1tDJ" TargetMode="External"/><Relationship Id="rId2012" Type="http://schemas.openxmlformats.org/officeDocument/2006/relationships/hyperlink" Target="consultantplus://offline/ref=0BD221B27BFE501D6ACC24FC746CC878104E1DF43EF9C4A2120F827BC29658E23D503A53F81836mAt4J" TargetMode="External"/><Relationship Id="rId2969" Type="http://schemas.openxmlformats.org/officeDocument/2006/relationships/hyperlink" Target="consultantplus://offline/ref=0BD221B27BFE501D6ACC24FC746CC87819411FF838FB99A81A568E79C59907F53A193650FB1Cm3tEJ" TargetMode="External"/><Relationship Id="rId1778" Type="http://schemas.openxmlformats.org/officeDocument/2006/relationships/hyperlink" Target="consultantplus://offline/ref=0BD221B27BFE501D6ACC24FC746CC878194314FE38F099A81A568E79C59907F53A193652F81933A9m1tEJ" TargetMode="External"/><Relationship Id="rId1985" Type="http://schemas.openxmlformats.org/officeDocument/2006/relationships/hyperlink" Target="consultantplus://offline/ref=0BD221B27BFE501D6ACC24FC746CC878194314FE38F099A81A568E79C59907F53A193652F81830AFm1tFJ" TargetMode="External"/><Relationship Id="rId2829" Type="http://schemas.openxmlformats.org/officeDocument/2006/relationships/hyperlink" Target="consultantplus://offline/ref=0BD221B27BFE501D6ACC24FC746CC87819411CFF3AFB99A81A568E79C59907F53A193652F81930A9m1tAJ" TargetMode="External"/><Relationship Id="rId4184" Type="http://schemas.openxmlformats.org/officeDocument/2006/relationships/hyperlink" Target="consultantplus://offline/ref=0BD221B27BFE501D6ACC24FC746CC878194715FE39F299A81A568E79C5m9t9J" TargetMode="External"/><Relationship Id="rId4391" Type="http://schemas.openxmlformats.org/officeDocument/2006/relationships/hyperlink" Target="consultantplus://offline/ref=0BD221B27BFE501D6ACC24FC746CC878194314FB3BF799A81A568E79C59907F53A193652F8183EAEm1tCJ" TargetMode="External"/><Relationship Id="rId1638" Type="http://schemas.openxmlformats.org/officeDocument/2006/relationships/hyperlink" Target="consultantplus://offline/ref=0BD221B27BFE501D6ACC24FC746CC87819431AF53FF399A81A568E79C59907F53A193652F81935ACm1t6J" TargetMode="External"/><Relationship Id="rId4044" Type="http://schemas.openxmlformats.org/officeDocument/2006/relationships/hyperlink" Target="consultantplus://offline/ref=0BD221B27BFE501D6ACC24FC746CC87819411FF838FB99A81A568E79C59907F53A193654F010m3t4J" TargetMode="External"/><Relationship Id="rId4251" Type="http://schemas.openxmlformats.org/officeDocument/2006/relationships/hyperlink" Target="consultantplus://offline/ref=0BD221B27BFE501D6ACC39EE626CC8781F421AFF3FF9C4A2120F827BmCt2J" TargetMode="External"/><Relationship Id="rId1845" Type="http://schemas.openxmlformats.org/officeDocument/2006/relationships/hyperlink" Target="consultantplus://offline/ref=0BD221B27BFE501D6ACC24FC746CC878194314FE38F099A81A568E79C59907F53A193652F81937AEm1tAJ" TargetMode="External"/><Relationship Id="rId3060" Type="http://schemas.openxmlformats.org/officeDocument/2006/relationships/hyperlink" Target="consultantplus://offline/ref=0BD221B27BFE501D6ACC24FC746CC878194515FB3DF599A81A568E79C59907F53A193652F81937ACm1tDJ" TargetMode="External"/><Relationship Id="rId4111" Type="http://schemas.openxmlformats.org/officeDocument/2006/relationships/hyperlink" Target="consultantplus://offline/ref=0BD221B27BFE501D6ACC24FC746CC87819411FF838FB99A81A568E79C59907F53A19365AFA19m3t5J" TargetMode="External"/><Relationship Id="rId1705" Type="http://schemas.openxmlformats.org/officeDocument/2006/relationships/hyperlink" Target="consultantplus://offline/ref=0BD221B27BFE501D6ACC24FC746CC87819431AF938F199A81A568E79C59907F53A193652F81935A4m1tBJ" TargetMode="External"/><Relationship Id="rId1912" Type="http://schemas.openxmlformats.org/officeDocument/2006/relationships/hyperlink" Target="consultantplus://offline/ref=0BD221B27BFE501D6ACC24FC746CC878194314FE38F099A81A568E79C59907F53A193652F81937ABm1t8J" TargetMode="External"/><Relationship Id="rId3877" Type="http://schemas.openxmlformats.org/officeDocument/2006/relationships/hyperlink" Target="consultantplus://offline/ref=0BD221B27BFE501D6ACC24FC746CC87819411FF838FB99A81A568E79C59907F53A193654FF1Am3t7J" TargetMode="External"/><Relationship Id="rId4928" Type="http://schemas.openxmlformats.org/officeDocument/2006/relationships/hyperlink" Target="consultantplus://offline/ref=0BD221B27BFE501D6ACC24FC746CC878194E1EFE3DF299A81A568E79C59907F53A193656FB1Fm3tFJ" TargetMode="External"/><Relationship Id="rId798" Type="http://schemas.openxmlformats.org/officeDocument/2006/relationships/hyperlink" Target="consultantplus://offline/ref=0BD221B27BFE501D6ACC24FC746CC87819441FF93BF499A81A568E79C59907F53A193652F81936AEm1t9J" TargetMode="External"/><Relationship Id="rId2479" Type="http://schemas.openxmlformats.org/officeDocument/2006/relationships/hyperlink" Target="consultantplus://offline/ref=0BD221B27BFE501D6ACC24FC746CC87819401AFB3DFB99A81A568E79C59907F53A193652F81936AEm1tDJ" TargetMode="External"/><Relationship Id="rId2686" Type="http://schemas.openxmlformats.org/officeDocument/2006/relationships/hyperlink" Target="consultantplus://offline/ref=0BD221B27BFE501D6ACC24FC746CC87819411FF838FB99A81A568E79C59907F53A193654FF11m3t0J" TargetMode="External"/><Relationship Id="rId2893" Type="http://schemas.openxmlformats.org/officeDocument/2006/relationships/hyperlink" Target="consultantplus://offline/ref=0BD221B27BFE501D6ACC24FC746CC87819411FF838FB99A81A568E79C59907F53A193652F81A31AEm1tDJ" TargetMode="External"/><Relationship Id="rId3737" Type="http://schemas.openxmlformats.org/officeDocument/2006/relationships/hyperlink" Target="consultantplus://offline/ref=0BD221B27BFE501D6ACC24FC746CC87819411DFC3DFB99A81A568E79C59907F53A193652F81937ABm1t8J" TargetMode="External"/><Relationship Id="rId3944" Type="http://schemas.openxmlformats.org/officeDocument/2006/relationships/hyperlink" Target="consultantplus://offline/ref=0BD221B27BFE501D6ACC24FC746CC878194314FB3BF799A81A568E79C5m9t9J" TargetMode="External"/><Relationship Id="rId658" Type="http://schemas.openxmlformats.org/officeDocument/2006/relationships/hyperlink" Target="consultantplus://offline/ref=0BD221B27BFE501D6ACC24FC746CC878194415F43BF499A81A568E79C59907F53A193652F81C3FAEm1t6J" TargetMode="External"/><Relationship Id="rId865" Type="http://schemas.openxmlformats.org/officeDocument/2006/relationships/hyperlink" Target="consultantplus://offline/ref=0BD221B27BFE501D6ACC24FC746CC8781A421EFB3AF9C4A2120F827BC29658E23D503A53F81D35mAt4J" TargetMode="External"/><Relationship Id="rId1288" Type="http://schemas.openxmlformats.org/officeDocument/2006/relationships/hyperlink" Target="consultantplus://offline/ref=0BD221B27BFE501D6ACC24FC746CC87819411FF838FB99A81A568E79C59907F53A193652F81837AEm1tCJ" TargetMode="External"/><Relationship Id="rId1495" Type="http://schemas.openxmlformats.org/officeDocument/2006/relationships/hyperlink" Target="consultantplus://offline/ref=0BD221B27BFE501D6ACC24FC746CC878194E1EF43FF199A81A568E79C59907F53A193652F9m1t8J" TargetMode="External"/><Relationship Id="rId2339" Type="http://schemas.openxmlformats.org/officeDocument/2006/relationships/hyperlink" Target="consultantplus://offline/ref=0BD221B27BFE501D6ACC2AF0706CC87811401FF93FF9C4A2120F827BmCt2J" TargetMode="External"/><Relationship Id="rId2546" Type="http://schemas.openxmlformats.org/officeDocument/2006/relationships/hyperlink" Target="consultantplus://offline/ref=0BD221B27BFE501D6ACC24FC746CC878194119F53EF499A81A568E79C59907F53A193652F81930A5m1tDJ" TargetMode="External"/><Relationship Id="rId2753" Type="http://schemas.openxmlformats.org/officeDocument/2006/relationships/hyperlink" Target="consultantplus://offline/ref=0BD221B27BFE501D6ACC24FC746CC87819411FF838FB99A81A568E79C59907F53A193650F1m1tDJ" TargetMode="External"/><Relationship Id="rId2960" Type="http://schemas.openxmlformats.org/officeDocument/2006/relationships/hyperlink" Target="consultantplus://offline/ref=0BD221B27BFE501D6ACC24FC746CC87819411FF838FB99A81A568E79C59907F53A193650FB1Cm3t5J" TargetMode="External"/><Relationship Id="rId3804" Type="http://schemas.openxmlformats.org/officeDocument/2006/relationships/hyperlink" Target="consultantplus://offline/ref=0BD221B27BFE501D6ACC24FC746CC87819411FF838FB99A81A568E79C59907F53A193652FF1Bm3t7J" TargetMode="External"/><Relationship Id="rId518" Type="http://schemas.openxmlformats.org/officeDocument/2006/relationships/hyperlink" Target="consultantplus://offline/ref=0BD221B27BFE501D6ACC24FC746CC878194118FD39F199A81A568E79C59907F53A193652F81836AFm1tCJ" TargetMode="External"/><Relationship Id="rId725" Type="http://schemas.openxmlformats.org/officeDocument/2006/relationships/hyperlink" Target="consultantplus://offline/ref=0BD221B27BFE501D6ACC24FC746CC878194E1CF53BFA99A81A568E79C5m9t9J" TargetMode="External"/><Relationship Id="rId932" Type="http://schemas.openxmlformats.org/officeDocument/2006/relationships/hyperlink" Target="consultantplus://offline/ref=0BD221B27BFE501D6ACC24FC746CC87819421DF839F9C4A2120F827BC29658E23D503A53F81937mAtBJ" TargetMode="External"/><Relationship Id="rId1148" Type="http://schemas.openxmlformats.org/officeDocument/2006/relationships/hyperlink" Target="consultantplus://offline/ref=0BD221B27BFE501D6ACC24FC746CC87819411CF939F199A81A568E79C5m9t9J" TargetMode="External"/><Relationship Id="rId1355" Type="http://schemas.openxmlformats.org/officeDocument/2006/relationships/hyperlink" Target="consultantplus://offline/ref=0BD221B27BFE501D6ACC24FC746CC87819411FF838FB99A81A568E79C5m9t9J" TargetMode="External"/><Relationship Id="rId1562" Type="http://schemas.openxmlformats.org/officeDocument/2006/relationships/hyperlink" Target="consultantplus://offline/ref=0BD221B27BFE501D6ACC24FC746CC878194E1EF43FF199A81A568E79C59907F53A193656FDm1tEJ" TargetMode="External"/><Relationship Id="rId2406" Type="http://schemas.openxmlformats.org/officeDocument/2006/relationships/hyperlink" Target="consultantplus://offline/ref=0BD221B27BFE501D6ACC24FC746CC878194119F53EF499A81A568E79C59907F53A193652F81935A8m1tEJ" TargetMode="External"/><Relationship Id="rId2613" Type="http://schemas.openxmlformats.org/officeDocument/2006/relationships/hyperlink" Target="consultantplus://offline/ref=0BD221B27BFE501D6ACC24FC746CC87819421CFD39F499A81A568E79C5m9t9J" TargetMode="External"/><Relationship Id="rId1008" Type="http://schemas.openxmlformats.org/officeDocument/2006/relationships/hyperlink" Target="consultantplus://offline/ref=0BD221B27BFE501D6ACC24FC746CC8781C411EFB3AF9C4A2120F827BC29658E23D503A53F81937mAt5J" TargetMode="External"/><Relationship Id="rId1215" Type="http://schemas.openxmlformats.org/officeDocument/2006/relationships/hyperlink" Target="consultantplus://offline/ref=0BD221B27BFE501D6ACC24FC746CC87819411FF838FB99A81A568E79C59907F53A193652F8183EAFm1tAJ" TargetMode="External"/><Relationship Id="rId1422" Type="http://schemas.openxmlformats.org/officeDocument/2006/relationships/hyperlink" Target="consultantplus://offline/ref=0BD221B27BFE501D6ACC24FC746CC878194118F43CF799A81A568E79C59907F53A193652F81935ACm1t9J" TargetMode="External"/><Relationship Id="rId2820" Type="http://schemas.openxmlformats.org/officeDocument/2006/relationships/hyperlink" Target="consultantplus://offline/ref=0BD221B27BFE501D6ACC24FC746CC87819411FF838FB99A81A568E79C59907F53A193654F010m3t5J" TargetMode="External"/><Relationship Id="rId4578" Type="http://schemas.openxmlformats.org/officeDocument/2006/relationships/hyperlink" Target="consultantplus://offline/ref=0BD221B27BFE501D6ACC24FC746CC87819411FF838FB99A81A568E79C59907F53A193654F11Bm3t3J" TargetMode="External"/><Relationship Id="rId61" Type="http://schemas.openxmlformats.org/officeDocument/2006/relationships/hyperlink" Target="consultantplus://offline/ref=00FC604007246F79956948B0B96A3F00B33EA8380E6FC740509613328945688FD4AFA0B7E3119B5El6t1J" TargetMode="External"/><Relationship Id="rId3387" Type="http://schemas.openxmlformats.org/officeDocument/2006/relationships/hyperlink" Target="consultantplus://offline/ref=0BD221B27BFE501D6ACC24FC746CC87819411FF838FB99A81A568E79C59907F53A193652F91A33mAtAJ" TargetMode="External"/><Relationship Id="rId4785" Type="http://schemas.openxmlformats.org/officeDocument/2006/relationships/hyperlink" Target="consultantplus://offline/ref=0BD221B27BFE501D6ACC24FC746CC878194E1CF537F799A81A568E79C59907F53A193651F8m1t0J" TargetMode="External"/><Relationship Id="rId4992" Type="http://schemas.openxmlformats.org/officeDocument/2006/relationships/hyperlink" Target="consultantplus://offline/ref=0BD221B27BFE501D6ACC24FC746CC878194318FD3EF499A81A568E79C59907F53A193655FFm1t9J" TargetMode="External"/><Relationship Id="rId2196" Type="http://schemas.openxmlformats.org/officeDocument/2006/relationships/hyperlink" Target="consultantplus://offline/ref=0BD221B27BFE501D6ACC24FC746CC878194114F439FB99A81A568E79C59907F53A193652F81934A4m1tDJ" TargetMode="External"/><Relationship Id="rId3594" Type="http://schemas.openxmlformats.org/officeDocument/2006/relationships/hyperlink" Target="consultantplus://offline/ref=0BD221B27BFE501D6ACC24FC746CC87819411DFC3DFB99A81A568E79C59907F53A193652F81937ACm1t9J" TargetMode="External"/><Relationship Id="rId4438" Type="http://schemas.openxmlformats.org/officeDocument/2006/relationships/hyperlink" Target="consultantplus://offline/ref=0BD221B27BFE501D6ACC24FC746CC878194E1EFC3DF599A81A568E79C59907F53A193652F81835A8m1t7J" TargetMode="External"/><Relationship Id="rId4645" Type="http://schemas.openxmlformats.org/officeDocument/2006/relationships/hyperlink" Target="consultantplus://offline/ref=0BD221B27BFE501D6ACC24FC746CC87819411FF838FB99A81A568E79C59907F53A193655FB1Am3t6J" TargetMode="External"/><Relationship Id="rId4852" Type="http://schemas.openxmlformats.org/officeDocument/2006/relationships/hyperlink" Target="consultantplus://offline/ref=0BD221B27BFE501D6ACC24FC746CC878194014F836F299A81A568E79C59907F53A193652F81937A8m1tEJ" TargetMode="External"/><Relationship Id="rId168" Type="http://schemas.openxmlformats.org/officeDocument/2006/relationships/hyperlink" Target="consultantplus://offline/ref=00FC604007246F79956948B0B96A3F00B33EA83F0168C740509613328945688FD4AFA0B5E2l1t5J" TargetMode="External"/><Relationship Id="rId3247" Type="http://schemas.openxmlformats.org/officeDocument/2006/relationships/hyperlink" Target="consultantplus://offline/ref=0BD221B27BFE501D6ACC24FC746CC87819411FF838FB99A81A568E79C59907F53A193652F81A30AEm1tBJ" TargetMode="External"/><Relationship Id="rId3454" Type="http://schemas.openxmlformats.org/officeDocument/2006/relationships/hyperlink" Target="consultantplus://offline/ref=0BD221B27BFE501D6ACC24FC746CC87819411DFC3DFB99A81A568E79C59907F53A193652F81937A8m1t9J" TargetMode="External"/><Relationship Id="rId3661" Type="http://schemas.openxmlformats.org/officeDocument/2006/relationships/hyperlink" Target="consultantplus://offline/ref=0BD221B27BFE501D6ACC24FC746CC87819411DFC3DFB99A81A568E79C59907F53A193652F81937AAm1tBJ" TargetMode="External"/><Relationship Id="rId4505" Type="http://schemas.openxmlformats.org/officeDocument/2006/relationships/hyperlink" Target="consultantplus://offline/ref=0BD221B27BFE501D6ACC24FC746CC878194515FA38FA99A81A568E79C59907F53A193652F8193EA5m1t9J" TargetMode="External"/><Relationship Id="rId4712" Type="http://schemas.openxmlformats.org/officeDocument/2006/relationships/hyperlink" Target="consultantplus://offline/ref=0BD221B27BFE501D6ACC24FC746CC87819411DFB3AF399A81A568E79C59907F53A193652F81936ADm1t6J" TargetMode="External"/><Relationship Id="rId375" Type="http://schemas.openxmlformats.org/officeDocument/2006/relationships/hyperlink" Target="consultantplus://offline/ref=0BD221B27BFE501D6ACC24FC746CC878194114F43EFB99A81A568E79C59907F53A193652F81936ADm1tDJ" TargetMode="External"/><Relationship Id="rId582" Type="http://schemas.openxmlformats.org/officeDocument/2006/relationships/hyperlink" Target="consultantplus://offline/ref=0BD221B27BFE501D6ACC24FC746CC87819421DFD37F299A81A568E79C59907F53A193652F81936A8m1tDJ" TargetMode="External"/><Relationship Id="rId2056" Type="http://schemas.openxmlformats.org/officeDocument/2006/relationships/hyperlink" Target="consultantplus://offline/ref=0BD221B27BFE501D6ACC24FC746CC878194314FE38F099A81A568E79C59907F53A193652F81935ADm1tDJ" TargetMode="External"/><Relationship Id="rId2263" Type="http://schemas.openxmlformats.org/officeDocument/2006/relationships/hyperlink" Target="consultantplus://offline/ref=0BD221B27BFE501D6ACC24FC746CC878194114F439FB99A81A568E79C59907F53A193652F81934AAm1t7J" TargetMode="External"/><Relationship Id="rId2470" Type="http://schemas.openxmlformats.org/officeDocument/2006/relationships/hyperlink" Target="consultantplus://offline/ref=0BD221B27BFE501D6ACC24FC746CC878194119F53EF499A81A568E79C59907F53A193652F81933AAm1tEJ" TargetMode="External"/><Relationship Id="rId3107" Type="http://schemas.openxmlformats.org/officeDocument/2006/relationships/hyperlink" Target="consultantplus://offline/ref=0BD221B27BFE501D6ACC24FC746CC87819411FF838FB99A81A568E79C59907F53A193652F8183EA5m1tDJ" TargetMode="External"/><Relationship Id="rId3314" Type="http://schemas.openxmlformats.org/officeDocument/2006/relationships/hyperlink" Target="consultantplus://offline/ref=0BD221B27BFE501D6ACC24FC746CC87819411FF838FB99A81A568E79C59907F53A193652F81A30AFm1tEJ" TargetMode="External"/><Relationship Id="rId3521" Type="http://schemas.openxmlformats.org/officeDocument/2006/relationships/hyperlink" Target="consultantplus://offline/ref=0BD221B27BFE501D6ACC24FC746CC87819411DFC3DFB99A81A568E79C59907F53A193652F81937A5m1tCJ" TargetMode="External"/><Relationship Id="rId235" Type="http://schemas.openxmlformats.org/officeDocument/2006/relationships/hyperlink" Target="consultantplus://offline/ref=0BD221B27BFE501D6ACC24FC746CC878194415F43BF499A81A568E79C59907F53A193652F81937A4m1tAJ" TargetMode="External"/><Relationship Id="rId442" Type="http://schemas.openxmlformats.org/officeDocument/2006/relationships/hyperlink" Target="consultantplus://offline/ref=0BD221B27BFE501D6ACC24FC746CC87819411EF83EF699A81A568E79C59907F53A193652F81937AFm1tAJ" TargetMode="External"/><Relationship Id="rId1072" Type="http://schemas.openxmlformats.org/officeDocument/2006/relationships/hyperlink" Target="consultantplus://offline/ref=0BD221B27BFE501D6ACC24FC746CC878194E1EFA37F499A81A568E79C59907F53A193652F81936AEm1tEJ" TargetMode="External"/><Relationship Id="rId2123" Type="http://schemas.openxmlformats.org/officeDocument/2006/relationships/hyperlink" Target="consultantplus://offline/ref=0BD221B27BFE501D6ACC24FC746CC878194114F439FB99A81A568E79C59907F53A193652FAm1t1J" TargetMode="External"/><Relationship Id="rId2330" Type="http://schemas.openxmlformats.org/officeDocument/2006/relationships/hyperlink" Target="consultantplus://offline/ref=0BD221B27BFE501D6ACC2AED756CC8781C461CFC3FF9C4A2120F827BmCt2J" TargetMode="External"/><Relationship Id="rId302" Type="http://schemas.openxmlformats.org/officeDocument/2006/relationships/hyperlink" Target="consultantplus://offline/ref=0BD221B27BFE501D6ACC24FC746CC878194E1EFA37F299A81A568E79C59907F53A193652F0m1tBJ" TargetMode="External"/><Relationship Id="rId4088" Type="http://schemas.openxmlformats.org/officeDocument/2006/relationships/hyperlink" Target="consultantplus://offline/ref=0BD221B27BFE501D6ACC25F162009D2B15471FF439FA94F5105ED775C79E08AA2D1E7F5EF91936AC1EmCtBJ" TargetMode="External"/><Relationship Id="rId4295" Type="http://schemas.openxmlformats.org/officeDocument/2006/relationships/hyperlink" Target="consultantplus://offline/ref=0BD221B27BFE501D6ACC24FC746CC87819411FF838FB99A81A568E79C59907F53A19365BF91Fm3t2J" TargetMode="External"/><Relationship Id="rId1889" Type="http://schemas.openxmlformats.org/officeDocument/2006/relationships/hyperlink" Target="consultantplus://offline/ref=0BD221B27BFE501D6ACC24FC746CC878194314FE38F099A81A568E79C59907F53A193652F81933A4m1tCJ" TargetMode="External"/><Relationship Id="rId4155" Type="http://schemas.openxmlformats.org/officeDocument/2006/relationships/hyperlink" Target="consultantplus://offline/ref=0BD221B27BFE501D6ACC24FC746CC8781D451FF838F9C4A2120F827BmCt2J" TargetMode="External"/><Relationship Id="rId4362" Type="http://schemas.openxmlformats.org/officeDocument/2006/relationships/hyperlink" Target="consultantplus://offline/ref=0BD221B27BFE501D6ACC24FC746CC87819411FF838FB99A81A568E79C59907F53A193652F01Bm3t6J" TargetMode="External"/><Relationship Id="rId1749" Type="http://schemas.openxmlformats.org/officeDocument/2006/relationships/hyperlink" Target="consultantplus://offline/ref=0BD221B27BFE501D6ACC24FC746CC878194314FE38F099A81A568E79C59907F53A193652F81936AFm1tBJ" TargetMode="External"/><Relationship Id="rId1956" Type="http://schemas.openxmlformats.org/officeDocument/2006/relationships/hyperlink" Target="consultantplus://offline/ref=0BD221B27BFE501D6ACC24FC746CC878194314FE38F099A81A568E79C59907F53A193652F81930A8m1t8J" TargetMode="External"/><Relationship Id="rId3171" Type="http://schemas.openxmlformats.org/officeDocument/2006/relationships/hyperlink" Target="consultantplus://offline/ref=0BD221B27BFE501D6ACC24FC746CC878194E1EFA37F499A81A568E79C59907F53A193652F81836ABm1tCJ" TargetMode="External"/><Relationship Id="rId4015" Type="http://schemas.openxmlformats.org/officeDocument/2006/relationships/hyperlink" Target="consultantplus://offline/ref=0BD221B27BFE501D6ACC24FC746CC87819411FF838FB99A81A568E79C59907F53A193654F01Am3t2J" TargetMode="External"/><Relationship Id="rId1609" Type="http://schemas.openxmlformats.org/officeDocument/2006/relationships/hyperlink" Target="consultantplus://offline/ref=0BD221B27BFE501D6ACC24FC746CC87819411FF838FB99A81A568E79C59907F53A193654FF1Dm3t0J" TargetMode="External"/><Relationship Id="rId1816" Type="http://schemas.openxmlformats.org/officeDocument/2006/relationships/hyperlink" Target="consultantplus://offline/ref=0BD221B27BFE501D6ACC24FC746CC878194314FE38F099A81A568E79C59907F53A193652F81933A8m1t8J" TargetMode="External"/><Relationship Id="rId4222" Type="http://schemas.openxmlformats.org/officeDocument/2006/relationships/hyperlink" Target="consultantplus://offline/ref=0BD221B27BFE501D6ACC24FC746CC878194314FB3BF799A81A568E79C59907F53A193652F81A31A5m1tDJ" TargetMode="External"/><Relationship Id="rId3031" Type="http://schemas.openxmlformats.org/officeDocument/2006/relationships/hyperlink" Target="consultantplus://offline/ref=0BD221B27BFE501D6ACC24FC746CC87819411FF838FB99A81A568E79C59907F53A193657F918m3t5J" TargetMode="External"/><Relationship Id="rId3988" Type="http://schemas.openxmlformats.org/officeDocument/2006/relationships/hyperlink" Target="consultantplus://offline/ref=0BD221B27BFE501D6ACC24FC746CC87819431CFD3DF399A81A568E79C59907F53A193652F81936ADm1tEJ" TargetMode="External"/><Relationship Id="rId2797" Type="http://schemas.openxmlformats.org/officeDocument/2006/relationships/hyperlink" Target="consultantplus://offline/ref=0BD221B27BFE501D6ACC24FC746CC87819411FF838FB99A81A568E79C59907F53A193652F81832ABm1tDJ" TargetMode="External"/><Relationship Id="rId3848" Type="http://schemas.openxmlformats.org/officeDocument/2006/relationships/hyperlink" Target="consultantplus://offline/ref=0BD221B27BFE501D6ACC25F2616CC8781A461AF537F799A81A568E79C5m9t9J" TargetMode="External"/><Relationship Id="rId769" Type="http://schemas.openxmlformats.org/officeDocument/2006/relationships/hyperlink" Target="consultantplus://offline/ref=0BD221B27BFE501D6ACC24FC746CC878194015FC3BF299A81A568E79C59907F53A193652F81937ADm1tFJ" TargetMode="External"/><Relationship Id="rId976" Type="http://schemas.openxmlformats.org/officeDocument/2006/relationships/hyperlink" Target="consultantplus://offline/ref=0BD221B27BFE501D6ACC24FC746CC878194E1EFA37F499A81A568E79C59907F53A193650FBm1t1J" TargetMode="External"/><Relationship Id="rId1399" Type="http://schemas.openxmlformats.org/officeDocument/2006/relationships/hyperlink" Target="consultantplus://offline/ref=0BD221B27BFE501D6ACC24FC746CC878194118F43CF799A81A568E79C59907F53A193652F81936AEm1tDJ" TargetMode="External"/><Relationship Id="rId2657" Type="http://schemas.openxmlformats.org/officeDocument/2006/relationships/hyperlink" Target="consultantplus://offline/ref=0BD221B27BFE501D6ACC24FC746CC878194118FD3BF699A81A568E79C59907F53A193650mFtCJ" TargetMode="External"/><Relationship Id="rId629" Type="http://schemas.openxmlformats.org/officeDocument/2006/relationships/hyperlink" Target="consultantplus://offline/ref=0BD221B27BFE501D6ACC24FC746CC878194415F43BF499A81A568E79C59907F53A193652F81C3EAAm1tAJ" TargetMode="External"/><Relationship Id="rId1259" Type="http://schemas.openxmlformats.org/officeDocument/2006/relationships/hyperlink" Target="consultantplus://offline/ref=0BD221B27BFE501D6ACC24FC746CC87819411FF838FB99A81A568E79C59907F53A193652F81835ABm1tBJ" TargetMode="External"/><Relationship Id="rId1466" Type="http://schemas.openxmlformats.org/officeDocument/2006/relationships/hyperlink" Target="consultantplus://offline/ref=0BD221B27BFE501D6ACC24FC746CC878194E1EF43FF199A81A568E79C59907F53A193652F81937AFm1tDJ" TargetMode="External"/><Relationship Id="rId2864" Type="http://schemas.openxmlformats.org/officeDocument/2006/relationships/hyperlink" Target="consultantplus://offline/ref=0BD221B27BFE501D6ACC24FC746CC87819411FF838FB99A81A568E79C59907F53A193654F010m3t1J" TargetMode="External"/><Relationship Id="rId3708" Type="http://schemas.openxmlformats.org/officeDocument/2006/relationships/hyperlink" Target="consultantplus://offline/ref=0BD221B27BFE501D6ACC24FC746CC87819411DFC3DFB99A81A568E79C59907F53A193652F81937AAm1t9J" TargetMode="External"/><Relationship Id="rId3915" Type="http://schemas.openxmlformats.org/officeDocument/2006/relationships/hyperlink" Target="consultantplus://offline/ref=0BD221B27BFE501D6ACC24FC746CC87819411FF838FB99A81A568E79C59907F53A193652F81832A8m1tFJ" TargetMode="External"/><Relationship Id="rId836" Type="http://schemas.openxmlformats.org/officeDocument/2006/relationships/hyperlink" Target="consultantplus://offline/ref=0BD221B27BFE501D6ACC24FC746CC87819411CF939F199A81A568E79C5m9t9J" TargetMode="External"/><Relationship Id="rId1119" Type="http://schemas.openxmlformats.org/officeDocument/2006/relationships/hyperlink" Target="consultantplus://offline/ref=0BD221B27BFE501D6ACC24FC746CC878194E1CF537F799A81A568E79C59907F53A193650F1m1t9J" TargetMode="External"/><Relationship Id="rId1673" Type="http://schemas.openxmlformats.org/officeDocument/2006/relationships/hyperlink" Target="consultantplus://offline/ref=0BD221B27BFE501D6ACC24FC746CC878194E1EF43FF199A81A568E79C59907F53A193657FCm1tBJ" TargetMode="External"/><Relationship Id="rId1880" Type="http://schemas.openxmlformats.org/officeDocument/2006/relationships/hyperlink" Target="consultantplus://offline/ref=0BD221B27BFE501D6ACC24FC746CC878194314FE38F099A81A568E79C59907F53A193652F81937AEm1t6J" TargetMode="External"/><Relationship Id="rId2517" Type="http://schemas.openxmlformats.org/officeDocument/2006/relationships/hyperlink" Target="consultantplus://offline/ref=0BD221B27BFE501D6ACC24FC746CC878194119F53EF499A81A568E79C59907F53A193652F81930AAm1tFJ" TargetMode="External"/><Relationship Id="rId2724" Type="http://schemas.openxmlformats.org/officeDocument/2006/relationships/hyperlink" Target="consultantplus://offline/ref=0BD221B27BFE501D6ACC24FC746CC87819411FF838FB99A81A568E79C59907F53A193652F91D30mAt4J" TargetMode="External"/><Relationship Id="rId2931" Type="http://schemas.openxmlformats.org/officeDocument/2006/relationships/hyperlink" Target="consultantplus://offline/ref=0BD221B27BFE501D6ACC24FC746CC87819411FF838FB99A81A568E79C59907F53A193652F81130mAt8J" TargetMode="External"/><Relationship Id="rId903" Type="http://schemas.openxmlformats.org/officeDocument/2006/relationships/hyperlink" Target="consultantplus://offline/ref=0BD221B27BFE501D6ACC24FC746CC87819411AFE3CF199A81A568E79C59907F53A193652F81936AEm1tFJ" TargetMode="External"/><Relationship Id="rId1326" Type="http://schemas.openxmlformats.org/officeDocument/2006/relationships/hyperlink" Target="consultantplus://offline/ref=0BD221B27BFE501D6ACC24FC746CC878194E1FFC38F699A81A568E79C59907F53A193652F8m1tCJ" TargetMode="External"/><Relationship Id="rId1533" Type="http://schemas.openxmlformats.org/officeDocument/2006/relationships/hyperlink" Target="consultantplus://offline/ref=0BD221B27BFE501D6ACC24FC746CC878194114F43EFB99A81A568E79C59907F53A193652F81B35AFm1tBJ" TargetMode="External"/><Relationship Id="rId1740" Type="http://schemas.openxmlformats.org/officeDocument/2006/relationships/hyperlink" Target="consultantplus://offline/ref=0BD221B27BFE501D6ACC24FC746CC878194314FE38F099A81A568E79C59907F53A193652F81933AFm1tAJ" TargetMode="External"/><Relationship Id="rId4689" Type="http://schemas.openxmlformats.org/officeDocument/2006/relationships/hyperlink" Target="consultantplus://offline/ref=0BD221B27BFE501D6ACC24FC746CC87819411FF838FB99A81A568E79C59907F53A193654FA1Am3t2J" TargetMode="External"/><Relationship Id="rId4896" Type="http://schemas.openxmlformats.org/officeDocument/2006/relationships/hyperlink" Target="consultantplus://offline/ref=0BD221B27BFE501D6ACC24FC746CC87819421DFD37F299A81A568E79C59907F53A193652F81936A8m1t6J" TargetMode="External"/><Relationship Id="rId32" Type="http://schemas.openxmlformats.org/officeDocument/2006/relationships/hyperlink" Target="consultantplus://offline/ref=00FC604007246F79956948B0B96A3F00B33EA8390766C7405096133289l4t5J" TargetMode="External"/><Relationship Id="rId1600" Type="http://schemas.openxmlformats.org/officeDocument/2006/relationships/hyperlink" Target="consultantplus://offline/ref=0BD221B27BFE501D6ACC24FC746CC878194E1EF43FF199A81A568E79C59907F53A193656FDm1tFJ" TargetMode="External"/><Relationship Id="rId3498" Type="http://schemas.openxmlformats.org/officeDocument/2006/relationships/hyperlink" Target="consultantplus://offline/ref=0BD221B27BFE501D6ACC24FC746CC87819411DFC3DFB99A81A568E79C59907F53A193652F81936ABm1tEJ" TargetMode="External"/><Relationship Id="rId4549" Type="http://schemas.openxmlformats.org/officeDocument/2006/relationships/hyperlink" Target="consultantplus://offline/ref=0BD221B27BFE501D6ACC24FC746CC87819411FF838FB99A81A568E79C59907F53A193654F111m3t7J" TargetMode="External"/><Relationship Id="rId4756" Type="http://schemas.openxmlformats.org/officeDocument/2006/relationships/hyperlink" Target="consultantplus://offline/ref=0BD221B27BFE501D6ACC24FC746CC87819411FF838FB99A81A568E79C59907F53A19365AFE1Bm3tEJ" TargetMode="External"/><Relationship Id="rId4963" Type="http://schemas.openxmlformats.org/officeDocument/2006/relationships/hyperlink" Target="consultantplus://offline/ref=0BD221B27BFE501D6ACC24FC746CC878194E1EF43FF199A81A568E79C59907F53A193650FBm1tAJ" TargetMode="External"/><Relationship Id="rId3358" Type="http://schemas.openxmlformats.org/officeDocument/2006/relationships/hyperlink" Target="consultantplus://offline/ref=0BD221B27BFE501D6ACC24FC746CC878194515FB3DF599A81A568E79C59907F53A193652F81936A4m1tEJ" TargetMode="External"/><Relationship Id="rId3565" Type="http://schemas.openxmlformats.org/officeDocument/2006/relationships/hyperlink" Target="consultantplus://offline/ref=0BD221B27BFE501D6ACC24FC746CC87819411DFC3DFB99A81A568E79C59907F53A193652F81937ACm1t9J" TargetMode="External"/><Relationship Id="rId3772" Type="http://schemas.openxmlformats.org/officeDocument/2006/relationships/hyperlink" Target="consultantplus://offline/ref=0BD221B27BFE501D6ACC24FC746CC878194515FB3DF599A81A568E79C59907F53A193652F81936ADm1tAJ" TargetMode="External"/><Relationship Id="rId4409" Type="http://schemas.openxmlformats.org/officeDocument/2006/relationships/hyperlink" Target="consultantplus://offline/ref=0BD221B27BFE501D6ACC24FC746CC878194314FB3BF799A81A568E79C59907F53A193652F8183EAEm1tCJ" TargetMode="External"/><Relationship Id="rId4616" Type="http://schemas.openxmlformats.org/officeDocument/2006/relationships/hyperlink" Target="consultantplus://offline/ref=0BD221B27BFE501D6ACC24FC746CC87819411FF838FB99A81A568E79C59907F53A193652F8183EAFm1tAJ" TargetMode="External"/><Relationship Id="rId4823" Type="http://schemas.openxmlformats.org/officeDocument/2006/relationships/hyperlink" Target="consultantplus://offline/ref=0BD221B27BFE501D6ACC24FC746CC878194014F836F299A81A568E79C59907F53A193652F81937ACm1t6J" TargetMode="External"/><Relationship Id="rId279" Type="http://schemas.openxmlformats.org/officeDocument/2006/relationships/hyperlink" Target="consultantplus://offline/ref=0BD221B27BFE501D6ACC24FC746CC878194415F43BF499A81A568E79C59907F53A193652F81C33AFm1t8J" TargetMode="External"/><Relationship Id="rId486" Type="http://schemas.openxmlformats.org/officeDocument/2006/relationships/hyperlink" Target="consultantplus://offline/ref=0BD221B27BFE501D6ACC24FC746CC878194E1CF53BFA99A81A568E79C59907F53A193652F81837A4m1t7J" TargetMode="External"/><Relationship Id="rId693" Type="http://schemas.openxmlformats.org/officeDocument/2006/relationships/hyperlink" Target="consultantplus://offline/ref=0BD221B27BFE501D6ACC24FC746CC87819461FFE3EFA99A81A568E79C5m9t9J" TargetMode="External"/><Relationship Id="rId2167" Type="http://schemas.openxmlformats.org/officeDocument/2006/relationships/hyperlink" Target="consultantplus://offline/ref=0BD221B27BFE501D6ACC24FC746CC878194114F439FB99A81A568E79C59907F53A193652FDm1tCJ" TargetMode="External"/><Relationship Id="rId2374" Type="http://schemas.openxmlformats.org/officeDocument/2006/relationships/hyperlink" Target="consultantplus://offline/ref=0BD221B27BFE501D6ACC24FC746CC878194119F53EF499A81A568E79C59907F53A193652F81936ADm1t9J" TargetMode="External"/><Relationship Id="rId2581" Type="http://schemas.openxmlformats.org/officeDocument/2006/relationships/hyperlink" Target="consultantplus://offline/ref=0BD221B27BFE501D6ACC24FC746CC878194119F53EF499A81A568E79C59907F53A193652F81936ADm1t9J" TargetMode="External"/><Relationship Id="rId3218" Type="http://schemas.openxmlformats.org/officeDocument/2006/relationships/hyperlink" Target="consultantplus://offline/ref=0BD221B27BFE501D6ACC24FC746CC87819411FF838FB99A81A568E79C59907F53A193652F8183EAAm1tEJ" TargetMode="External"/><Relationship Id="rId3425" Type="http://schemas.openxmlformats.org/officeDocument/2006/relationships/hyperlink" Target="consultantplus://offline/ref=0BD221B27BFE501D6ACC24FC746CC87819411DFC3DFB99A81A568E79C59907F53A193652F81936A9m1t8J" TargetMode="External"/><Relationship Id="rId3632" Type="http://schemas.openxmlformats.org/officeDocument/2006/relationships/hyperlink" Target="consultantplus://offline/ref=0BD221B27BFE501D6ACC24FC746CC87819411DFC3DFB99A81A568E79C59907F53A193652F81937A8m1tBJ" TargetMode="External"/><Relationship Id="rId139" Type="http://schemas.openxmlformats.org/officeDocument/2006/relationships/hyperlink" Target="consultantplus://offline/ref=00FC604007246F79956948B0B96A3F00B33EAA370267C740509613328945688FD4AFA0B7E3109A58l6t7J" TargetMode="External"/><Relationship Id="rId346" Type="http://schemas.openxmlformats.org/officeDocument/2006/relationships/hyperlink" Target="consultantplus://offline/ref=0BD221B27BFE501D6ACC24FC746CC878194415F43BF499A81A568E79C59907F53A193652F81F37ABm1t6J" TargetMode="External"/><Relationship Id="rId553" Type="http://schemas.openxmlformats.org/officeDocument/2006/relationships/hyperlink" Target="consultantplus://offline/ref=0BD221B27BFE501D6ACC24FC746CC878194415F43BF499A81A568E79C59907F53A193652F81937A9m1tCJ" TargetMode="External"/><Relationship Id="rId760" Type="http://schemas.openxmlformats.org/officeDocument/2006/relationships/hyperlink" Target="consultantplus://offline/ref=0BD221B27BFE501D6ACC24FC746CC87819431EFE3DF799A81A568E79C59907F53A193652F81936ADm1tFJ" TargetMode="External"/><Relationship Id="rId1183" Type="http://schemas.openxmlformats.org/officeDocument/2006/relationships/hyperlink" Target="consultantplus://offline/ref=0BD221B27BFE501D6ACC24FC746CC8781B4E19FB3EF9C4A2120F827BC29658E23D503A53F81B32mAtCJ" TargetMode="External"/><Relationship Id="rId1390" Type="http://schemas.openxmlformats.org/officeDocument/2006/relationships/hyperlink" Target="consultantplus://offline/ref=0BD221B27BFE501D6ACC24FC746CC878194118F43CF799A81A568E79C59907F53A193652F81932ACm1tCJ" TargetMode="External"/><Relationship Id="rId2027" Type="http://schemas.openxmlformats.org/officeDocument/2006/relationships/hyperlink" Target="consultantplus://offline/ref=0BD221B27BFE501D6ACC24FC746CC878194314FE38F099A81A568E79C59907F53A193652F81934A5m1tAJ" TargetMode="External"/><Relationship Id="rId2234" Type="http://schemas.openxmlformats.org/officeDocument/2006/relationships/hyperlink" Target="consultantplus://offline/ref=0BD221B27BFE501D6ACC24FC746CC878194E1EF43FF199A81A568E79C59907F53A193652F81937ADm1t8J" TargetMode="External"/><Relationship Id="rId2441" Type="http://schemas.openxmlformats.org/officeDocument/2006/relationships/hyperlink" Target="consultantplus://offline/ref=0BD221B27BFE501D6ACC24FC746CC87819411FF838FB99A81A568E79C59907F53A193654FF1Dm3t0J" TargetMode="External"/><Relationship Id="rId206" Type="http://schemas.openxmlformats.org/officeDocument/2006/relationships/hyperlink" Target="consultantplus://offline/ref=00FC604007246F79956948B0B96A3F00B334A3360269C740509613328945688FD4AFA0B7E3149D5Cl6t3J" TargetMode="External"/><Relationship Id="rId413" Type="http://schemas.openxmlformats.org/officeDocument/2006/relationships/hyperlink" Target="consultantplus://offline/ref=0BD221B27BFE501D6ACC24FC746CC878194514F936F699A81A568E79C5m9t9J" TargetMode="External"/><Relationship Id="rId1043" Type="http://schemas.openxmlformats.org/officeDocument/2006/relationships/hyperlink" Target="consultantplus://offline/ref=0BD221B27BFE501D6ACC24FC746CC878194E1EFA37F499A81A568E79C59907F53A193652F81B32A4m1t7J" TargetMode="External"/><Relationship Id="rId4199" Type="http://schemas.openxmlformats.org/officeDocument/2006/relationships/hyperlink" Target="consultantplus://offline/ref=0BD221B27BFE501D6ACC24FC746CC878194314FB3BF799A81A568E79C59907F53A193652F81A31ABm1tFJ" TargetMode="External"/><Relationship Id="rId620" Type="http://schemas.openxmlformats.org/officeDocument/2006/relationships/hyperlink" Target="consultantplus://offline/ref=0BD221B27BFE501D6ACC24FC746CC878194415F43BF499A81A568E79C59907F53A193652F81F37A4m1tFJ" TargetMode="External"/><Relationship Id="rId1250" Type="http://schemas.openxmlformats.org/officeDocument/2006/relationships/hyperlink" Target="consultantplus://offline/ref=0BD221B27BFE501D6ACC24FC746CC8781B4E19FB3EF9C4A2120F827BC29658E23D503A53F91A36mAt5J" TargetMode="External"/><Relationship Id="rId2301" Type="http://schemas.openxmlformats.org/officeDocument/2006/relationships/hyperlink" Target="consultantplus://offline/ref=0BD221B27BFE501D6ACC24FC746CC878194114F439FB99A81A568E79C59907F53A193652F011m3tEJ" TargetMode="External"/><Relationship Id="rId4059" Type="http://schemas.openxmlformats.org/officeDocument/2006/relationships/hyperlink" Target="consultantplus://offline/ref=0BD221B27BFE501D6ACC24FC746CC87819411FF838FB99A81A568E79C59907F53A193654F019m3t3J" TargetMode="External"/><Relationship Id="rId1110" Type="http://schemas.openxmlformats.org/officeDocument/2006/relationships/hyperlink" Target="consultantplus://offline/ref=0BD221B27BFE501D6ACC24FC746CC878194E1CF53BFA99A81A568E79C59907F53A193651FF19m3tFJ" TargetMode="External"/><Relationship Id="rId4266" Type="http://schemas.openxmlformats.org/officeDocument/2006/relationships/hyperlink" Target="consultantplus://offline/ref=0BD221B27BFE501D6ACC24FC746CC878194314FB3BF799A81A568E79C5m9t9J" TargetMode="External"/><Relationship Id="rId4473" Type="http://schemas.openxmlformats.org/officeDocument/2006/relationships/hyperlink" Target="consultantplus://offline/ref=0BD221B27BFE501D6ACC24FC746CC878194515FA38FA99A81A568E79C59907F53A193652F81932A9m1tBJ" TargetMode="External"/><Relationship Id="rId4680" Type="http://schemas.openxmlformats.org/officeDocument/2006/relationships/hyperlink" Target="consultantplus://offline/ref=0BD221B27BFE501D6ACC24FC746CC87819411CFD37F599A81A568E79C5m9t9J" TargetMode="External"/><Relationship Id="rId1927" Type="http://schemas.openxmlformats.org/officeDocument/2006/relationships/hyperlink" Target="consultantplus://offline/ref=0BD221B27BFE501D6ACC24FC746CC878194314FE38F099A81A568E79C59907F53A193652F81934ACm1tFJ" TargetMode="External"/><Relationship Id="rId3075" Type="http://schemas.openxmlformats.org/officeDocument/2006/relationships/hyperlink" Target="consultantplus://offline/ref=0BD221B27BFE501D6ACC24FC746CC87819411FF838FB99A81A568E79C59907F53A193657FB1Bm3t2J" TargetMode="External"/><Relationship Id="rId3282" Type="http://schemas.openxmlformats.org/officeDocument/2006/relationships/hyperlink" Target="consultantplus://offline/ref=0BD221B27BFE501D6ACC24FC746CC87819411FF838FB99A81A568E79C59907F53A193652F81A33ABm1tCJ" TargetMode="External"/><Relationship Id="rId4126" Type="http://schemas.openxmlformats.org/officeDocument/2006/relationships/hyperlink" Target="consultantplus://offline/ref=0BD221B27BFE501D6ACC24FC746CC878194E1CF537F799A81A568E79C59907F53A193651FCm1tBJ" TargetMode="External"/><Relationship Id="rId4333" Type="http://schemas.openxmlformats.org/officeDocument/2006/relationships/hyperlink" Target="consultantplus://offline/ref=0BD221B27BFE501D6ACC24FC746CC87819411FF838FB99A81A568E79C59907F53A193654F11Am3t2J" TargetMode="External"/><Relationship Id="rId4540" Type="http://schemas.openxmlformats.org/officeDocument/2006/relationships/hyperlink" Target="consultantplus://offline/ref=0BD221B27BFE501D6ACC24FC746CC87819411FF838FB99A81A568E79C59907F53A193654F11Em3t7J" TargetMode="External"/><Relationship Id="rId2091" Type="http://schemas.openxmlformats.org/officeDocument/2006/relationships/hyperlink" Target="consultantplus://offline/ref=0BD221B27BFE501D6ACC24FC746CC878194114F439FB99A81A568E79C59907F53A193652F81934ACm1t8J" TargetMode="External"/><Relationship Id="rId3142" Type="http://schemas.openxmlformats.org/officeDocument/2006/relationships/hyperlink" Target="consultantplus://offline/ref=0BD221B27BFE501D6ACC24FC746CC87819411FF838FB99A81A568E79C59907F53A193652FE1Em3tEJ" TargetMode="External"/><Relationship Id="rId4400" Type="http://schemas.openxmlformats.org/officeDocument/2006/relationships/hyperlink" Target="consultantplus://offline/ref=0BD221B27BFE501D6ACC24FC746CC878194314FB3BF799A81A568E79C59907F53A193652F8183EAEm1tCJ" TargetMode="External"/><Relationship Id="rId270" Type="http://schemas.openxmlformats.org/officeDocument/2006/relationships/hyperlink" Target="consultantplus://offline/ref=0BD221B27BFE501D6ACC24FC746CC878194415F43BF499A81A568E79C59907F53A193652F81C33ACm1t8J" TargetMode="External"/><Relationship Id="rId3002" Type="http://schemas.openxmlformats.org/officeDocument/2006/relationships/hyperlink" Target="consultantplus://offline/ref=0BD221B27BFE501D6ACC24FC746CC87819411FF838FB99A81A568E79C59907F53A193651F0m1tAJ" TargetMode="External"/><Relationship Id="rId130" Type="http://schemas.openxmlformats.org/officeDocument/2006/relationships/hyperlink" Target="consultantplus://offline/ref=00FC604007246F79956948B0B96A3F00B13EAF3907649A4A58CF1F308E4A3798D3E6ACB6E3139Dl5t9J" TargetMode="External"/><Relationship Id="rId3959" Type="http://schemas.openxmlformats.org/officeDocument/2006/relationships/hyperlink" Target="consultantplus://offline/ref=0BD221B27BFE501D6ACC24FC746CC87819411FF838FB99A81A568E79C59907F53A193654FF1Am3t7J" TargetMode="External"/><Relationship Id="rId2768" Type="http://schemas.openxmlformats.org/officeDocument/2006/relationships/hyperlink" Target="consultantplus://offline/ref=0BD221B27BFE501D6ACC24FC746CC878194014F836F299A81A568E79C59907F53A193652F81936AEm1tCJ" TargetMode="External"/><Relationship Id="rId2975" Type="http://schemas.openxmlformats.org/officeDocument/2006/relationships/hyperlink" Target="consultantplus://offline/ref=0BD221B27BFE501D6ACC24FC746CC87819411FF838FB99A81A568E79C59907F53A193657F918m3t4J" TargetMode="External"/><Relationship Id="rId3819" Type="http://schemas.openxmlformats.org/officeDocument/2006/relationships/hyperlink" Target="consultantplus://offline/ref=0BD221B27BFE501D6ACC24FC746CC878194515FB3DF599A81A568E79C59907F53A193652F81936A9m1t8J" TargetMode="External"/><Relationship Id="rId947" Type="http://schemas.openxmlformats.org/officeDocument/2006/relationships/hyperlink" Target="consultantplus://offline/ref=0BD221B27BFE501D6ACC24FC746CC878194015FE38FA99A81A568E79C59907F53A193652F8193FAEm1tAJ" TargetMode="External"/><Relationship Id="rId1577" Type="http://schemas.openxmlformats.org/officeDocument/2006/relationships/hyperlink" Target="consultantplus://offline/ref=0BD221B27BFE501D6ACC24FC746CC878194E1DF538F099A81A568E79C59907F53A193652F81932AEm1tCJ" TargetMode="External"/><Relationship Id="rId1784" Type="http://schemas.openxmlformats.org/officeDocument/2006/relationships/hyperlink" Target="consultantplus://offline/ref=0BD221B27BFE501D6ACC24FC746CC878194114F439FB99A81A568E79C59907F53A193652FDm1tCJ" TargetMode="External"/><Relationship Id="rId1991" Type="http://schemas.openxmlformats.org/officeDocument/2006/relationships/hyperlink" Target="consultantplus://offline/ref=0BD221B27BFE501D6ACC24FC746CC878194314FE38F099A81A568E79C59907F53A193652F81830AAm1t9J" TargetMode="External"/><Relationship Id="rId2628" Type="http://schemas.openxmlformats.org/officeDocument/2006/relationships/hyperlink" Target="consultantplus://offline/ref=0BD221B27BFE501D6ACC24FC746CC878194118FD3BF699A81A568E79C59907F53A193652F81936AFm1t9J" TargetMode="External"/><Relationship Id="rId2835" Type="http://schemas.openxmlformats.org/officeDocument/2006/relationships/hyperlink" Target="consultantplus://offline/ref=0BD221B27BFE501D6ACC24FC746CC8781C411EFB3AF9C4A2120F827BC29658E23D503A53F81833mAtBJ" TargetMode="External"/><Relationship Id="rId4190" Type="http://schemas.openxmlformats.org/officeDocument/2006/relationships/hyperlink" Target="consultantplus://offline/ref=0BD221B27BFE501D6ACC24FC746CC878194314FB3BF799A81A568E79C59907F53A193652F81A31AAm1tBJ" TargetMode="External"/><Relationship Id="rId76" Type="http://schemas.openxmlformats.org/officeDocument/2006/relationships/hyperlink" Target="consultantplus://offline/ref=00FC604007246F79956948B0B96A3F00B330AE39056CC740509613328945688FD4AFA0B7E3119851l6t6J" TargetMode="External"/><Relationship Id="rId807" Type="http://schemas.openxmlformats.org/officeDocument/2006/relationships/hyperlink" Target="consultantplus://offline/ref=0BD221B27BFE501D6ACC24FC746CC878194E1CF53BFA99A81A568E79C59907F53A193652FC1Cm3tFJ" TargetMode="External"/><Relationship Id="rId1437" Type="http://schemas.openxmlformats.org/officeDocument/2006/relationships/hyperlink" Target="consultantplus://offline/ref=0BD221B27BFE501D6ACC24FC746CC878194118F43CF799A81A568E79C59907F53A193652F81936AEm1tDJ" TargetMode="External"/><Relationship Id="rId1644" Type="http://schemas.openxmlformats.org/officeDocument/2006/relationships/hyperlink" Target="consultantplus://offline/ref=0BD221B27BFE501D6ACC24FC746CC878194E1EF43FF199A81A568E79C5m9t9J" TargetMode="External"/><Relationship Id="rId1851" Type="http://schemas.openxmlformats.org/officeDocument/2006/relationships/hyperlink" Target="consultantplus://offline/ref=0BD221B27BFE501D6ACC24FC746CC878194314FE38F099A81A568E79C59907F53A193652F81933ABm1tAJ" TargetMode="External"/><Relationship Id="rId2902" Type="http://schemas.openxmlformats.org/officeDocument/2006/relationships/hyperlink" Target="consultantplus://offline/ref=0BD221B27BFE501D6ACC24FC746CC87819411FF838FB99A81A568E79C59907F53A193652FF18m3t6J" TargetMode="External"/><Relationship Id="rId4050" Type="http://schemas.openxmlformats.org/officeDocument/2006/relationships/hyperlink" Target="consultantplus://offline/ref=0BD221B27BFE501D6ACC24FC746CC87819411FF838FB99A81A568E79C59907F53A193654F010m3t2J" TargetMode="External"/><Relationship Id="rId1504" Type="http://schemas.openxmlformats.org/officeDocument/2006/relationships/hyperlink" Target="consultantplus://offline/ref=0BD221B27BFE501D6ACC24FC746CC878194114F43EFB99A81A568E79C59907F53A193652F81932AFm1t6J" TargetMode="External"/><Relationship Id="rId1711" Type="http://schemas.openxmlformats.org/officeDocument/2006/relationships/hyperlink" Target="consultantplus://offline/ref=0BD221B27BFE501D6ACC24FC746CC878194314FE38F099A81A568E79C59907F53A193652F81933AFm1tDJ" TargetMode="External"/><Relationship Id="rId4867" Type="http://schemas.openxmlformats.org/officeDocument/2006/relationships/hyperlink" Target="consultantplus://offline/ref=0BD221B27BFE501D6ACC24FC746CC878194018F53CF199A81A568E79C59907F53A193652FEm1tDJ" TargetMode="External"/><Relationship Id="rId3469" Type="http://schemas.openxmlformats.org/officeDocument/2006/relationships/hyperlink" Target="consultantplus://offline/ref=0BD221B27BFE501D6ACC24FC746CC87819411DFC3DFB99A81A568E79C59907F53A193652F81936ABm1tBJ" TargetMode="External"/><Relationship Id="rId3676" Type="http://schemas.openxmlformats.org/officeDocument/2006/relationships/hyperlink" Target="consultantplus://offline/ref=0BD221B27BFE501D6ACC24FC746CC87819411DFC3DFB99A81A568E79C59907F53A193652F81937AAm1t8J" TargetMode="External"/><Relationship Id="rId597" Type="http://schemas.openxmlformats.org/officeDocument/2006/relationships/hyperlink" Target="consultantplus://offline/ref=0BD221B27BFE501D6ACC24FC746CC878194415F43BF499A81A568E79C59907F53A193652F81E36AEm1t8J" TargetMode="External"/><Relationship Id="rId2278" Type="http://schemas.openxmlformats.org/officeDocument/2006/relationships/hyperlink" Target="consultantplus://offline/ref=0BD221B27BFE501D6ACC24FC746CC878194114F439FB99A81A568E79C59907F53A193652F81934A4m1tDJ" TargetMode="External"/><Relationship Id="rId2485" Type="http://schemas.openxmlformats.org/officeDocument/2006/relationships/hyperlink" Target="consultantplus://offline/ref=0BD221B27BFE501D6ACC24FC746CC878194119F53EF499A81A568E79C59907F53A193652F81933ABm1tDJ" TargetMode="External"/><Relationship Id="rId3329" Type="http://schemas.openxmlformats.org/officeDocument/2006/relationships/hyperlink" Target="consultantplus://offline/ref=0BD221B27BFE501D6ACC24FC746CC87819411FF838FB99A81A568E79C59907F53A193652F81B35AAm1t6J" TargetMode="External"/><Relationship Id="rId3883" Type="http://schemas.openxmlformats.org/officeDocument/2006/relationships/hyperlink" Target="consultantplus://offline/ref=0BD221B27BFE501D6ACC24FC746CC87819411FF838FB99A81A568E79C59907F53A193654FF18m3tEJ" TargetMode="External"/><Relationship Id="rId4727" Type="http://schemas.openxmlformats.org/officeDocument/2006/relationships/hyperlink" Target="consultantplus://offline/ref=0BD221B27BFE501D6ACC24FC746CC87819411FF838FB99A81A568E79C59907F53A193654FA1Am3t2J" TargetMode="External"/><Relationship Id="rId4934" Type="http://schemas.openxmlformats.org/officeDocument/2006/relationships/hyperlink" Target="consultantplus://offline/ref=0BD221B27BFE501D6ACC24FC746CC878194E1EFE3DF299A81A568E79C59907F53A193656FF10m3tEJ" TargetMode="External"/><Relationship Id="rId457" Type="http://schemas.openxmlformats.org/officeDocument/2006/relationships/hyperlink" Target="consultantplus://offline/ref=0BD221B27BFE501D6ACC24FC746CC87819441FF93BFA99A81A568E79C59907F53A193652F81936ADm1tDJ" TargetMode="External"/><Relationship Id="rId1087" Type="http://schemas.openxmlformats.org/officeDocument/2006/relationships/hyperlink" Target="consultantplus://offline/ref=0BD221B27BFE501D6ACC24FC746CC878194119FB3DF599A81A568E79C59907F53A193652F81936ADm1t9J" TargetMode="External"/><Relationship Id="rId1294" Type="http://schemas.openxmlformats.org/officeDocument/2006/relationships/hyperlink" Target="consultantplus://offline/ref=0BD221B27BFE501D6ACC24FC746CC87819411FF838FB99A81A568E79C59907F53A193652F81835ABm1tBJ" TargetMode="External"/><Relationship Id="rId2138" Type="http://schemas.openxmlformats.org/officeDocument/2006/relationships/hyperlink" Target="consultantplus://offline/ref=0BD221B27BFE501D6ACC24FC746CC878194114F439FB99A81A568E79C59907F53A193652F11Dm3t5J" TargetMode="External"/><Relationship Id="rId2692" Type="http://schemas.openxmlformats.org/officeDocument/2006/relationships/hyperlink" Target="consultantplus://offline/ref=0BD221B27BFE501D6ACC24FC746CC87819411FF838FB99A81A568E79C59907F53A193657F91Cm3tEJ" TargetMode="External"/><Relationship Id="rId3536" Type="http://schemas.openxmlformats.org/officeDocument/2006/relationships/hyperlink" Target="consultantplus://offline/ref=0BD221B27BFE501D6ACC24FC746CC87819411DFC3DFB99A81A568E79C59907F53A193652F81937ADm1tCJ" TargetMode="External"/><Relationship Id="rId3743" Type="http://schemas.openxmlformats.org/officeDocument/2006/relationships/hyperlink" Target="consultantplus://offline/ref=0BD221B27BFE501D6ACC24FC746CC87819411DFC3DFB99A81A568E79C59907F53A193652F81937A5m1tAJ" TargetMode="External"/><Relationship Id="rId3950" Type="http://schemas.openxmlformats.org/officeDocument/2006/relationships/hyperlink" Target="consultantplus://offline/ref=0BD221B27BFE501D6ACC39EE626CC878194715FE37FB99A81A568E79C5m9t9J" TargetMode="External"/><Relationship Id="rId664" Type="http://schemas.openxmlformats.org/officeDocument/2006/relationships/hyperlink" Target="consultantplus://offline/ref=0BD221B27BFE501D6ACC24FC746CC878194415F43BF499A81A568E79C59907F53A193652F81F34AAm1tDJ" TargetMode="External"/><Relationship Id="rId871" Type="http://schemas.openxmlformats.org/officeDocument/2006/relationships/hyperlink" Target="consultantplus://offline/ref=0BD221B27BFE501D6ACC24FC746CC8781A421EFB3AF9C4A2120F827BC29658E23D503A53F81033mAt8J" TargetMode="External"/><Relationship Id="rId2345" Type="http://schemas.openxmlformats.org/officeDocument/2006/relationships/hyperlink" Target="consultantplus://offline/ref=0BD221B27BFE501D6ACC24FC746CC878194E1EF43FF599A81A568E79C5m9t9J" TargetMode="External"/><Relationship Id="rId2552" Type="http://schemas.openxmlformats.org/officeDocument/2006/relationships/hyperlink" Target="consultantplus://offline/ref=0BD221B27BFE501D6ACC24FC746CC878194119F53EF499A81A568E79C59907F53A193652F81931ADm1t9J" TargetMode="External"/><Relationship Id="rId3603" Type="http://schemas.openxmlformats.org/officeDocument/2006/relationships/hyperlink" Target="consultantplus://offline/ref=0BD221B27BFE501D6ACC24FC746CC87819411DFC3DFB99A81A568E79C59907F53A193652F81937AEm1t6J" TargetMode="External"/><Relationship Id="rId3810" Type="http://schemas.openxmlformats.org/officeDocument/2006/relationships/hyperlink" Target="consultantplus://offline/ref=0BD221B27BFE501D6ACC24FC746CC878194515FB3DF599A81A568E79C59907F53A193652F81936A9m1tCJ" TargetMode="External"/><Relationship Id="rId317" Type="http://schemas.openxmlformats.org/officeDocument/2006/relationships/hyperlink" Target="consultantplus://offline/ref=0BD221B27BFE501D6ACC24FC746CC878194E1EFA37F299A81A568E79C59907F53A193652F81932ACm1tBJ" TargetMode="External"/><Relationship Id="rId524" Type="http://schemas.openxmlformats.org/officeDocument/2006/relationships/hyperlink" Target="consultantplus://offline/ref=0BD221B27BFE501D6ACC24FC746CC878194014FF3EF699A81A568E79C59907F53A193652F81936AEm1t6J" TargetMode="External"/><Relationship Id="rId731" Type="http://schemas.openxmlformats.org/officeDocument/2006/relationships/hyperlink" Target="consultantplus://offline/ref=0BD221B27BFE501D6ACC24FC746CC878194618FB3DF799A81A568E79C59907F53A193652F81936ABm1tCJ" TargetMode="External"/><Relationship Id="rId1154" Type="http://schemas.openxmlformats.org/officeDocument/2006/relationships/hyperlink" Target="consultantplus://offline/ref=0BD221B27BFE501D6ACC24FC746CC8781B4E19FB3EF9C4A2120F827BC29658E23D503A53F81937mAt8J" TargetMode="External"/><Relationship Id="rId1361" Type="http://schemas.openxmlformats.org/officeDocument/2006/relationships/hyperlink" Target="consultantplus://offline/ref=0BD221B27BFE501D6ACC24FC746CC87819411FF838FB99A81A568E79C59907F53A193652F81837ADm1t7J" TargetMode="External"/><Relationship Id="rId2205" Type="http://schemas.openxmlformats.org/officeDocument/2006/relationships/hyperlink" Target="consultantplus://offline/ref=0BD221B27BFE501D6ACC24FC746CC878194114F439FB99A81A568E79C59907F53A1936m5t4J" TargetMode="External"/><Relationship Id="rId2412" Type="http://schemas.openxmlformats.org/officeDocument/2006/relationships/hyperlink" Target="consultantplus://offline/ref=0BD221B27BFE501D6ACC24FC746CC878194119F53EF499A81A568E79C59907F53A193652F81934AFm1t7J" TargetMode="External"/><Relationship Id="rId1014" Type="http://schemas.openxmlformats.org/officeDocument/2006/relationships/hyperlink" Target="consultantplus://offline/ref=0BD221B27BFE501D6ACC24FC746CC8781C411EFB3AF9C4A2120F827BC29658E23D503A53F81931mAtCJ" TargetMode="External"/><Relationship Id="rId1221" Type="http://schemas.openxmlformats.org/officeDocument/2006/relationships/hyperlink" Target="consultantplus://offline/ref=0BD221B27BFE501D6ACC24FC746CC87819411FF838FB99A81A568E79C59907F53A193652F81832A4m1tEJ" TargetMode="External"/><Relationship Id="rId4377" Type="http://schemas.openxmlformats.org/officeDocument/2006/relationships/hyperlink" Target="consultantplus://offline/ref=0BD221B27BFE501D6ACC24FC746CC87819411FF838FB99A81A568E79C59907F53A193657F91Cm3t2J" TargetMode="External"/><Relationship Id="rId4584" Type="http://schemas.openxmlformats.org/officeDocument/2006/relationships/hyperlink" Target="consultantplus://offline/ref=0BD221B27BFE501D6ACC2AFE6D6CC8781B401BFE35A4CEAA4B0380m7tCJ" TargetMode="External"/><Relationship Id="rId4791" Type="http://schemas.openxmlformats.org/officeDocument/2006/relationships/hyperlink" Target="consultantplus://offline/ref=0BD221B27BFE501D6ACC24FC746CC878194014F836F299A81A568E79C59907F53A193652F81936AFm1tAJ" TargetMode="External"/><Relationship Id="rId3186" Type="http://schemas.openxmlformats.org/officeDocument/2006/relationships/hyperlink" Target="consultantplus://offline/ref=0BD221B27BFE501D6ACC24FC746CC87819411FF838FB99A81A568E79C59907F53A193652F81B34A4m1tAJ" TargetMode="External"/><Relationship Id="rId3393" Type="http://schemas.openxmlformats.org/officeDocument/2006/relationships/hyperlink" Target="consultantplus://offline/ref=0BD221B27BFE501D6ACC24FC746CC87819411FF838FB99A81A568E79C59907F53A193652FE10m3t1J" TargetMode="External"/><Relationship Id="rId4237" Type="http://schemas.openxmlformats.org/officeDocument/2006/relationships/hyperlink" Target="consultantplus://offline/ref=0BD221B27BFE501D6ACC24FC746CC878194314FB3BF799A81A568E79C59907F53A193652F81A3EACm1t7J" TargetMode="External"/><Relationship Id="rId4444" Type="http://schemas.openxmlformats.org/officeDocument/2006/relationships/hyperlink" Target="consultantplus://offline/ref=0BD221B27BFE501D6ACC24FC746CC87819411FF838FB99A81A568E79C59907F53A193654F11Bm3t0J" TargetMode="External"/><Relationship Id="rId4651" Type="http://schemas.openxmlformats.org/officeDocument/2006/relationships/hyperlink" Target="consultantplus://offline/ref=0BD221B27BFE501D6ACC24FC746CC87819411FF838FB99A81A568E79C59907F53A193654F11Dm3t5J" TargetMode="External"/><Relationship Id="rId3046" Type="http://schemas.openxmlformats.org/officeDocument/2006/relationships/hyperlink" Target="consultantplus://offline/ref=0BD221B27BFE501D6ACC24FC746CC87819411FF838FB99A81A568E79C59907F53A193654F118m3t7J" TargetMode="External"/><Relationship Id="rId3253" Type="http://schemas.openxmlformats.org/officeDocument/2006/relationships/hyperlink" Target="consultantplus://offline/ref=0BD221B27BFE501D6ACC24FC746CC87819411FF838FB99A81A568E79C59907F53A193652F81832AAm1tAJ" TargetMode="External"/><Relationship Id="rId3460" Type="http://schemas.openxmlformats.org/officeDocument/2006/relationships/hyperlink" Target="consultantplus://offline/ref=0BD221B27BFE501D6ACC24FC746CC87819411DFC3DFB99A81A568E79C59907F53A193652F81937A8m1tCJ" TargetMode="External"/><Relationship Id="rId4304" Type="http://schemas.openxmlformats.org/officeDocument/2006/relationships/hyperlink" Target="consultantplus://offline/ref=0BD221B27BFE501D6ACC24FC746CC87819451EF437F499A81A568E79C59907F53A193652F81936ACm1t6J" TargetMode="External"/><Relationship Id="rId174" Type="http://schemas.openxmlformats.org/officeDocument/2006/relationships/hyperlink" Target="consultantplus://offline/ref=00FC604007246F79956948B0B96A3F00B330A23F036DC740509613328945688FD4AFA0B7E3119E5Dl6t4J" TargetMode="External"/><Relationship Id="rId381" Type="http://schemas.openxmlformats.org/officeDocument/2006/relationships/hyperlink" Target="consultantplus://offline/ref=0BD221B27BFE501D6ACC24FC746CC878194415F43BF499A81A568E79C59907F53A193652F81C32A9m1tAJ" TargetMode="External"/><Relationship Id="rId2062" Type="http://schemas.openxmlformats.org/officeDocument/2006/relationships/hyperlink" Target="consultantplus://offline/ref=0BD221B27BFE501D6ACC24FC746CC878194314FE38F099A81A568E79C59907F53A193652F81935ADm1tBJ" TargetMode="External"/><Relationship Id="rId3113" Type="http://schemas.openxmlformats.org/officeDocument/2006/relationships/hyperlink" Target="consultantplus://offline/ref=0BD221B27BFE501D6ACC24FC746CC87819411FF838FB99A81A568E79C59907F53A19365AFD11m3t7J" TargetMode="External"/><Relationship Id="rId4511" Type="http://schemas.openxmlformats.org/officeDocument/2006/relationships/hyperlink" Target="consultantplus://offline/ref=0BD221B27BFE501D6ACC24FC746CC878194515FA38FA99A81A568E79C59907F53A193652F81937A8m1tFJ" TargetMode="External"/><Relationship Id="rId241" Type="http://schemas.openxmlformats.org/officeDocument/2006/relationships/hyperlink" Target="consultantplus://offline/ref=0BD221B27BFE501D6ACC24FC746CC878194415F43BF499A81A568E79C59907F53A193652F81E36ADm1tEJ" TargetMode="External"/><Relationship Id="rId3320" Type="http://schemas.openxmlformats.org/officeDocument/2006/relationships/hyperlink" Target="consultantplus://offline/ref=0BD221B27BFE501D6ACC24FC746CC87819411FF838FB99A81A568E79C59907F53A193652F8183FA4m1tEJ" TargetMode="External"/><Relationship Id="rId2879" Type="http://schemas.openxmlformats.org/officeDocument/2006/relationships/hyperlink" Target="consultantplus://offline/ref=0BD221B27BFE501D6ACC39EE626CC87819471DFD37F799A81A568E79C5m9t9J" TargetMode="External"/><Relationship Id="rId101" Type="http://schemas.openxmlformats.org/officeDocument/2006/relationships/hyperlink" Target="consultantplus://offline/ref=00FC604007246F79956948B0B96A3F00B33EA83E0F6DC740509613328945688FD4AFA0B7E3119958l6t4J" TargetMode="External"/><Relationship Id="rId1688" Type="http://schemas.openxmlformats.org/officeDocument/2006/relationships/hyperlink" Target="consultantplus://offline/ref=0BD221B27BFE501D6ACC24FC746CC878194314FE38F099A81A568E79C59907F53A193652F81937ACm1tBJ" TargetMode="External"/><Relationship Id="rId1895" Type="http://schemas.openxmlformats.org/officeDocument/2006/relationships/hyperlink" Target="consultantplus://offline/ref=0BD221B27BFE501D6ACC24FC746CC878194314FE38F099A81A568E79C59907F53A193652F81933AFm1tDJ" TargetMode="External"/><Relationship Id="rId2739" Type="http://schemas.openxmlformats.org/officeDocument/2006/relationships/hyperlink" Target="consultantplus://offline/ref=0BD221B27BFE501D6ACC24FC746CC87819411FF838FB99A81A568E79C59907F53A193652F018m3tEJ" TargetMode="External"/><Relationship Id="rId2946" Type="http://schemas.openxmlformats.org/officeDocument/2006/relationships/hyperlink" Target="consultantplus://offline/ref=0BD221B27BFE501D6ACC24FC746CC87819411FF838FB99A81A568E79C59907F53A193650FB1Cm3tFJ" TargetMode="External"/><Relationship Id="rId4094" Type="http://schemas.openxmlformats.org/officeDocument/2006/relationships/hyperlink" Target="consultantplus://offline/ref=0BD221B27BFE501D6ACC25F162009D2B15471FF439FA94F5105ED775C79Em0t8J" TargetMode="External"/><Relationship Id="rId918" Type="http://schemas.openxmlformats.org/officeDocument/2006/relationships/hyperlink" Target="consultantplus://offline/ref=0BD221B27BFE501D6ACC24FC746CC878194E1FFE3AF399A81A568E79C59907F53A193652F81934A9m1t7J" TargetMode="External"/><Relationship Id="rId1548" Type="http://schemas.openxmlformats.org/officeDocument/2006/relationships/hyperlink" Target="consultantplus://offline/ref=0BD221B27BFE501D6ACC24FC746CC878194E1EF43FF199A81A568E79C59907F53A193651FDm1t8J" TargetMode="External"/><Relationship Id="rId1755" Type="http://schemas.openxmlformats.org/officeDocument/2006/relationships/hyperlink" Target="consultantplus://offline/ref=0BD221B27BFE501D6ACC24FC746CC878194314FE38F099A81A568E79C59907F53A193652F81936ABm1t7J" TargetMode="External"/><Relationship Id="rId4161" Type="http://schemas.openxmlformats.org/officeDocument/2006/relationships/hyperlink" Target="consultantplus://offline/ref=0BD221B27BFE501D6ACC24FC746CC87819411FF838FB99A81A568E79C59907F53A193652F019m3tEJ" TargetMode="External"/><Relationship Id="rId5005" Type="http://schemas.openxmlformats.org/officeDocument/2006/relationships/hyperlink" Target="consultantplus://offline/ref=0BD221B27BFE501D6ACC24FC746CC87819411FF838FB99A81A568E79C59907F53A193650FA1Am3t5J" TargetMode="External"/><Relationship Id="rId1408" Type="http://schemas.openxmlformats.org/officeDocument/2006/relationships/hyperlink" Target="consultantplus://offline/ref=0BD221B27BFE501D6ACC24FC746CC878194118F43CF799A81A568E79C59907F53A193652F81932ACm1tCJ" TargetMode="External"/><Relationship Id="rId1962" Type="http://schemas.openxmlformats.org/officeDocument/2006/relationships/hyperlink" Target="consultantplus://offline/ref=0BD221B27BFE501D6ACC24FC746CC878194314FE38F099A81A568E79C59907F53A193652F81930A8m1tBJ" TargetMode="External"/><Relationship Id="rId2806" Type="http://schemas.openxmlformats.org/officeDocument/2006/relationships/hyperlink" Target="consultantplus://offline/ref=0BD221B27BFE501D6ACC24FC746CC87819411FF838FB99A81A568E79C59907F53A193652F81131mAtAJ" TargetMode="External"/><Relationship Id="rId4021" Type="http://schemas.openxmlformats.org/officeDocument/2006/relationships/hyperlink" Target="consultantplus://offline/ref=0BD221B27BFE501D6ACC24FC746CC87819411FF838FB99A81A568E79C59907F53A193654F01Am3t2J" TargetMode="External"/><Relationship Id="rId47" Type="http://schemas.openxmlformats.org/officeDocument/2006/relationships/hyperlink" Target="consultantplus://offline/ref=00FC604007246F79956948B0B96A3F00B33EAA370E6AC7405096133289l4t5J" TargetMode="External"/><Relationship Id="rId1615" Type="http://schemas.openxmlformats.org/officeDocument/2006/relationships/hyperlink" Target="consultantplus://offline/ref=0BD221B27BFE501D6ACC24FC746CC878194215F43BF399A81A568E79C5m9t9J" TargetMode="External"/><Relationship Id="rId1822" Type="http://schemas.openxmlformats.org/officeDocument/2006/relationships/hyperlink" Target="consultantplus://offline/ref=0BD221B27BFE501D6ACC24FC746CC878194314FE38F099A81A568E79C59907F53A193652F81933AAm1t8J" TargetMode="External"/><Relationship Id="rId4978" Type="http://schemas.openxmlformats.org/officeDocument/2006/relationships/hyperlink" Target="consultantplus://offline/ref=0BD221B27BFE501D6ACC24FC746CC87819441FF93BFA99A81A568E79C59907F53A193652F81936A4m1tFJ" TargetMode="External"/><Relationship Id="rId3787" Type="http://schemas.openxmlformats.org/officeDocument/2006/relationships/hyperlink" Target="consultantplus://offline/ref=0BD221B27BFE501D6ACC24FC746CC87819411FF838FB99A81A568E79C59907F53A193654FBm1tEJ" TargetMode="External"/><Relationship Id="rId3994" Type="http://schemas.openxmlformats.org/officeDocument/2006/relationships/hyperlink" Target="consultantplus://offline/ref=0BD221B27BFE501D6ACC24FC746CC87819411FF838FB99A81A568E79C59907F53A19365AF11Bm3t1J" TargetMode="External"/><Relationship Id="rId4838" Type="http://schemas.openxmlformats.org/officeDocument/2006/relationships/hyperlink" Target="consultantplus://offline/ref=0BD221B27BFE501D6ACC24FC746CC878194014F836F299A81A568E79C59907F53A193652F81937ADm1t8J" TargetMode="External"/><Relationship Id="rId2389" Type="http://schemas.openxmlformats.org/officeDocument/2006/relationships/hyperlink" Target="consultantplus://offline/ref=0BD221B27BFE501D6ACC24FC746CC878194119F53EF499A81A568E79C59907F53A193652F81935A5m1tAJ" TargetMode="External"/><Relationship Id="rId2596" Type="http://schemas.openxmlformats.org/officeDocument/2006/relationships/hyperlink" Target="consultantplus://offline/ref=0BD221B27BFE501D6ACC24FC746CC87819421CFF3EF399A81A568E79C59907F53A193651FCm1t9J" TargetMode="External"/><Relationship Id="rId3647" Type="http://schemas.openxmlformats.org/officeDocument/2006/relationships/hyperlink" Target="consultantplus://offline/ref=0BD221B27BFE501D6ACC24FC746CC87819411DFC3DFB99A81A568E79C59907F53A193652F81937A8m1tDJ" TargetMode="External"/><Relationship Id="rId3854" Type="http://schemas.openxmlformats.org/officeDocument/2006/relationships/hyperlink" Target="consultantplus://offline/ref=0BD221B27BFE501D6ACC24FC746CC87819451BF539F099A81A568E79C5m9t9J" TargetMode="External"/><Relationship Id="rId4905" Type="http://schemas.openxmlformats.org/officeDocument/2006/relationships/hyperlink" Target="consultantplus://offline/ref=0BD221B27BFE501D6ACC24FC746CC878194E1EFE3DF299A81A568E79C59907F53A193656FB1Em3t6J" TargetMode="External"/><Relationship Id="rId568" Type="http://schemas.openxmlformats.org/officeDocument/2006/relationships/hyperlink" Target="consultantplus://offline/ref=0BD221B27BFE501D6ACC24FC746CC878194415F43BF499A81A568E79C59907F53A193652F81F31A4m1tCJ" TargetMode="External"/><Relationship Id="rId775" Type="http://schemas.openxmlformats.org/officeDocument/2006/relationships/hyperlink" Target="consultantplus://offline/ref=0BD221B27BFE501D6ACC24FC746CC8781A421EFB3AF9C4A2120F827BC29658E23D503A53F81E32mAtAJ" TargetMode="External"/><Relationship Id="rId982" Type="http://schemas.openxmlformats.org/officeDocument/2006/relationships/hyperlink" Target="consultantplus://offline/ref=0BD221B27BFE501D6ACC24FC746CC878194E1EFA37F499A81A568E79C59907F53A193650FEm1t0J" TargetMode="External"/><Relationship Id="rId1198" Type="http://schemas.openxmlformats.org/officeDocument/2006/relationships/hyperlink" Target="consultantplus://offline/ref=0BD221B27BFE501D6ACC24FC746CC878194514F939F299A81A568E79C5m9t9J" TargetMode="External"/><Relationship Id="rId2249" Type="http://schemas.openxmlformats.org/officeDocument/2006/relationships/hyperlink" Target="consultantplus://offline/ref=0BD221B27BFE501D6ACC24FC746CC878194114F439FB99A81A568E79C59907F53A193652F81934AAm1t7J" TargetMode="External"/><Relationship Id="rId2456" Type="http://schemas.openxmlformats.org/officeDocument/2006/relationships/hyperlink" Target="consultantplus://offline/ref=0BD221B27BFE501D6ACC24FC746CC878194119F53EF499A81A568E79C59907F53A193652F81931ACm1tDJ" TargetMode="External"/><Relationship Id="rId2663" Type="http://schemas.openxmlformats.org/officeDocument/2006/relationships/hyperlink" Target="consultantplus://offline/ref=0BD221B27BFE501D6ACC24FC746CC87819471BFF39F499A81A568E79C5m9t9J" TargetMode="External"/><Relationship Id="rId2870" Type="http://schemas.openxmlformats.org/officeDocument/2006/relationships/hyperlink" Target="consultantplus://offline/ref=0BD221B27BFE501D6ACC24FC746CC87819411FF838FB99A81A568E79C59907F53A193654F010m3t2J" TargetMode="External"/><Relationship Id="rId3507" Type="http://schemas.openxmlformats.org/officeDocument/2006/relationships/hyperlink" Target="consultantplus://offline/ref=0BD221B27BFE501D6ACC24FC746CC87819411DFC3DFB99A81A568E79C59907F53A193652F81936A5m1tAJ" TargetMode="External"/><Relationship Id="rId3714" Type="http://schemas.openxmlformats.org/officeDocument/2006/relationships/hyperlink" Target="consultantplus://offline/ref=0BD221B27BFE501D6ACC24FC746CC87819411DFC3DFB99A81A568E79C59907F53A193652F81937AAm1tAJ" TargetMode="External"/><Relationship Id="rId3921" Type="http://schemas.openxmlformats.org/officeDocument/2006/relationships/hyperlink" Target="consultantplus://offline/ref=0BD221B27BFE501D6ACC39EE626CC87819421EFE3CF399A81A568E79C5m9t9J" TargetMode="External"/><Relationship Id="rId428" Type="http://schemas.openxmlformats.org/officeDocument/2006/relationships/hyperlink" Target="consultantplus://offline/ref=0BD221B27BFE501D6ACC24FC746CC878194114F43EFB99A81A568E79C59907F53A193652F81936ADm1tDJ" TargetMode="External"/><Relationship Id="rId635" Type="http://schemas.openxmlformats.org/officeDocument/2006/relationships/hyperlink" Target="consultantplus://offline/ref=0BD221B27BFE501D6ACC24FC746CC878194415F43BF499A81A568E79C59907F53A193652F81E36ADm1tCJ" TargetMode="External"/><Relationship Id="rId842" Type="http://schemas.openxmlformats.org/officeDocument/2006/relationships/hyperlink" Target="consultantplus://offline/ref=0BD221B27BFE501D6ACC24FC746CC8781A421EFB3AF9C4A2120F827BmCt2J" TargetMode="External"/><Relationship Id="rId1058" Type="http://schemas.openxmlformats.org/officeDocument/2006/relationships/hyperlink" Target="consultantplus://offline/ref=0BD221B27BFE501D6ACC24FC746CC878194E1EFA37F499A81A568E79C59907F53A193652FB1Cm3t6J" TargetMode="External"/><Relationship Id="rId1265" Type="http://schemas.openxmlformats.org/officeDocument/2006/relationships/hyperlink" Target="consultantplus://offline/ref=0BD221B27BFE501D6ACC24FC746CC8781B4E19FB3EF9C4A2120F827BC29658E23D503A53F81837mAt4J" TargetMode="External"/><Relationship Id="rId1472" Type="http://schemas.openxmlformats.org/officeDocument/2006/relationships/hyperlink" Target="consultantplus://offline/ref=0BD221B27BFE501D6ACC24FC746CC878194E1EF43FF199A81A568E79C59907F53A193651FAm1t9J" TargetMode="External"/><Relationship Id="rId2109" Type="http://schemas.openxmlformats.org/officeDocument/2006/relationships/hyperlink" Target="consultantplus://offline/ref=0BD221B27BFE501D6ACC24FC746CC878194114F439FB99A81A568E79C59907F53A193652F8193FAAm1tFJ" TargetMode="External"/><Relationship Id="rId2316" Type="http://schemas.openxmlformats.org/officeDocument/2006/relationships/hyperlink" Target="consultantplus://offline/ref=0BD221B27BFE501D6ACC24FC746CC87819441BFB36F699A81A568E79C59907F53A193652F81936A8m1t8J" TargetMode="External"/><Relationship Id="rId2523" Type="http://schemas.openxmlformats.org/officeDocument/2006/relationships/hyperlink" Target="consultantplus://offline/ref=0BD221B27BFE501D6ACC24FC746CC878194119F53EF499A81A568E79C59907F53A193652F81930AAm1t7J" TargetMode="External"/><Relationship Id="rId2730" Type="http://schemas.openxmlformats.org/officeDocument/2006/relationships/hyperlink" Target="consultantplus://offline/ref=0BD221B27BFE501D6ACC24FC746CC87819411FF838FB99A81A568E79C59907F53A193652F81936ACm1t6J" TargetMode="External"/><Relationship Id="rId702" Type="http://schemas.openxmlformats.org/officeDocument/2006/relationships/hyperlink" Target="consultantplus://offline/ref=0BD221B27BFE501D6ACC24FC746CC878194E1EFA37F099A81A568E79C59907F53A193652F81934A9m1tAJ" TargetMode="External"/><Relationship Id="rId1125" Type="http://schemas.openxmlformats.org/officeDocument/2006/relationships/hyperlink" Target="consultantplus://offline/ref=0BD221B27BFE501D6ACC24FC746CC87819411CF939F199A81A568E79C59907F53A193652F81935ADm1t9J" TargetMode="External"/><Relationship Id="rId1332" Type="http://schemas.openxmlformats.org/officeDocument/2006/relationships/hyperlink" Target="consultantplus://offline/ref=0BD221B27BFE501D6ACC39EE626CC87819461BF93AF399A81A568E79C5m9t9J" TargetMode="External"/><Relationship Id="rId4488" Type="http://schemas.openxmlformats.org/officeDocument/2006/relationships/hyperlink" Target="consultantplus://offline/ref=0BD221B27BFE501D6ACC24FC746CC878194515FA38FA99A81A568E79C59907F53A193652F81937A8m1tFJ" TargetMode="External"/><Relationship Id="rId4695" Type="http://schemas.openxmlformats.org/officeDocument/2006/relationships/hyperlink" Target="consultantplus://offline/ref=0BD221B27BFE501D6ACC24FC746CC87819411FF838FB99A81A568E79C59907F53A193652F81934ABm1t7J" TargetMode="External"/><Relationship Id="rId3297" Type="http://schemas.openxmlformats.org/officeDocument/2006/relationships/hyperlink" Target="consultantplus://offline/ref=0BD221B27BFE501D6ACC24FC746CC87819411FF838FB99A81A568E79C59907F53A193652FE11m3t6J" TargetMode="External"/><Relationship Id="rId4348" Type="http://schemas.openxmlformats.org/officeDocument/2006/relationships/hyperlink" Target="consultantplus://offline/ref=0BD221B27BFE501D6ACC2AED756CC8781E4E1CF93BF9C4A2120F827BmCt2J" TargetMode="External"/><Relationship Id="rId3157" Type="http://schemas.openxmlformats.org/officeDocument/2006/relationships/hyperlink" Target="consultantplus://offline/ref=0BD221B27BFE501D6ACC24FC746CC87819411FF838FB99A81A568E79C59907F53A193652F81B34ACm1tDJ" TargetMode="External"/><Relationship Id="rId4555" Type="http://schemas.openxmlformats.org/officeDocument/2006/relationships/hyperlink" Target="consultantplus://offline/ref=0BD221B27BFE501D6ACC24FC746CC87819411FF838FB99A81A568E79C59907F53A193654F11Em3t7J" TargetMode="External"/><Relationship Id="rId4762" Type="http://schemas.openxmlformats.org/officeDocument/2006/relationships/hyperlink" Target="consultantplus://offline/ref=0BD221B27BFE501D6ACC39EE626CC878194614FB3AF099A81A568E79C5m9t9J" TargetMode="External"/><Relationship Id="rId285" Type="http://schemas.openxmlformats.org/officeDocument/2006/relationships/hyperlink" Target="consultantplus://offline/ref=0BD221B27BFE501D6ACC24FC746CC878194E1EFA37F299A81A568E79C59907F53A193652F81934A8m1tDJ" TargetMode="External"/><Relationship Id="rId3364" Type="http://schemas.openxmlformats.org/officeDocument/2006/relationships/hyperlink" Target="consultantplus://offline/ref=0BD221B27BFE501D6ACC24FC746CC878194515FB3DF599A81A568E79C59907F53A193652F81936A4m1tCJ" TargetMode="External"/><Relationship Id="rId3571" Type="http://schemas.openxmlformats.org/officeDocument/2006/relationships/hyperlink" Target="consultantplus://offline/ref=0BD221B27BFE501D6ACC24FC746CC87819411DFC3DFB99A81A568E79C59907F53A193652F81936A5m1t7J" TargetMode="External"/><Relationship Id="rId4208" Type="http://schemas.openxmlformats.org/officeDocument/2006/relationships/hyperlink" Target="consultantplus://offline/ref=0BD221B27BFE501D6ACC24FC746CC878194314FB3BF799A81A568E79C59907F53A193652F81A31A4m1tEJ" TargetMode="External"/><Relationship Id="rId4415" Type="http://schemas.openxmlformats.org/officeDocument/2006/relationships/hyperlink" Target="consultantplus://offline/ref=0BD221B27BFE501D6ACC24FC746CC878194314FB3BF799A81A568E79C59907F53A193652F81B36ACm1tEJ" TargetMode="External"/><Relationship Id="rId4622" Type="http://schemas.openxmlformats.org/officeDocument/2006/relationships/hyperlink" Target="consultantplus://offline/ref=0BD221B27BFE501D6ACC24FC746CC8781B4E19FB3EF9C4A2120F827BC29658E23D503A53F81930mAtCJ" TargetMode="External"/><Relationship Id="rId492" Type="http://schemas.openxmlformats.org/officeDocument/2006/relationships/hyperlink" Target="consultantplus://offline/ref=0BD221B27BFE501D6ACC24FC746CC878194E1CF537F799A81A568E79C59907F53A193652FB19m3t4J" TargetMode="External"/><Relationship Id="rId2173" Type="http://schemas.openxmlformats.org/officeDocument/2006/relationships/hyperlink" Target="consultantplus://offline/ref=0BD221B27BFE501D6ACC24FC746CC87819421CFA3CFB99A81A568E79C59907F53A193652F81936ABm1t6J" TargetMode="External"/><Relationship Id="rId2380" Type="http://schemas.openxmlformats.org/officeDocument/2006/relationships/hyperlink" Target="consultantplus://offline/ref=0BD221B27BFE501D6ACC24FC746CC878194119F53EF499A81A568E79C59907F53A193652F81936A9m1tCJ" TargetMode="External"/><Relationship Id="rId3017" Type="http://schemas.openxmlformats.org/officeDocument/2006/relationships/hyperlink" Target="consultantplus://offline/ref=0BD221B27BFE501D6ACC24FC746CC87819411FF838FB99A81A568E79C59907F53A193652F8183FA4m1tEJ" TargetMode="External"/><Relationship Id="rId3224" Type="http://schemas.openxmlformats.org/officeDocument/2006/relationships/hyperlink" Target="consultantplus://offline/ref=0BD221B27BFE501D6ACC24FC746CC87819411FF838FB99A81A568E79C59907F53A193652F8183EAAm1tEJ" TargetMode="External"/><Relationship Id="rId3431" Type="http://schemas.openxmlformats.org/officeDocument/2006/relationships/hyperlink" Target="consultantplus://offline/ref=0BD221B27BFE501D6ACC24FC746CC87819411DFC3DFB99A81A568E79C59907F53A193652F81936A4m1tCJ" TargetMode="External"/><Relationship Id="rId145" Type="http://schemas.openxmlformats.org/officeDocument/2006/relationships/hyperlink" Target="consultantplus://offline/ref=00FC604007246F79956948B0B96A3F00B33EAA370267C740509613328945688FD4AFA0B7E3109A5Al6t2J" TargetMode="External"/><Relationship Id="rId352" Type="http://schemas.openxmlformats.org/officeDocument/2006/relationships/hyperlink" Target="consultantplus://offline/ref=0BD221B27BFE501D6ACC24FC746CC878194415F43BF499A81A568E79C59907F53A193652F81F31A4m1tCJ" TargetMode="External"/><Relationship Id="rId2033" Type="http://schemas.openxmlformats.org/officeDocument/2006/relationships/hyperlink" Target="consultantplus://offline/ref=0BD221B27BFE501D6ACC24FC746CC878194314FE38F099A81A568E79C59907F53A193652F81933A4m1tEJ" TargetMode="External"/><Relationship Id="rId2240" Type="http://schemas.openxmlformats.org/officeDocument/2006/relationships/hyperlink" Target="consultantplus://offline/ref=0BD221B27BFE501D6ACC24FC746CC878194114F439FB99A81A568E79C59907F53A193652F81837AAm1t6J" TargetMode="External"/><Relationship Id="rId212" Type="http://schemas.openxmlformats.org/officeDocument/2006/relationships/hyperlink" Target="consultantplus://offline/ref=0BD221B27BFE501D6ACC24FC746CC878194415F43BF499A81A568E79C59907F53A193652F81C32A9m1t8J" TargetMode="External"/><Relationship Id="rId1799" Type="http://schemas.openxmlformats.org/officeDocument/2006/relationships/hyperlink" Target="consultantplus://offline/ref=0BD221B27BFE501D6ACC24FC746CC878194314FE38F099A81A568E79C59907F53A193652F81933A8m1tDJ" TargetMode="External"/><Relationship Id="rId2100" Type="http://schemas.openxmlformats.org/officeDocument/2006/relationships/hyperlink" Target="consultantplus://offline/ref=0BD221B27BFE501D6ACC24FC746CC878194114F439FB99A81A568E79C59907F53A193652F81934A5m1tDJ" TargetMode="External"/><Relationship Id="rId4065" Type="http://schemas.openxmlformats.org/officeDocument/2006/relationships/hyperlink" Target="consultantplus://offline/ref=0BD221B27BFE501D6ACC24FC746CC87819411FF838FB99A81A568E79C59907F53A193654F018m3t6J" TargetMode="External"/><Relationship Id="rId4272" Type="http://schemas.openxmlformats.org/officeDocument/2006/relationships/hyperlink" Target="consultantplus://offline/ref=0BD221B27BFE501D6ACC24FC746CC87819401FFB3EF199A81A568E79C5m9t9J" TargetMode="External"/><Relationship Id="rId1659" Type="http://schemas.openxmlformats.org/officeDocument/2006/relationships/hyperlink" Target="consultantplus://offline/ref=0BD221B27BFE501D6ACC24FC746CC878194119F53EF499A81A568E79C59907F53A193652F81936ADm1t9J" TargetMode="External"/><Relationship Id="rId1866" Type="http://schemas.openxmlformats.org/officeDocument/2006/relationships/hyperlink" Target="consultantplus://offline/ref=0BD221B27BFE501D6ACC24FC746CC878194314FE38F099A81A568E79C59907F53A193652F81933ABm1tCJ" TargetMode="External"/><Relationship Id="rId2917" Type="http://schemas.openxmlformats.org/officeDocument/2006/relationships/hyperlink" Target="consultantplus://offline/ref=0BD221B27BFE501D6ACC24FC746CC87819411FF838FB99A81A568E79C59907F53A193652F81A30ADm1t7J" TargetMode="External"/><Relationship Id="rId3081" Type="http://schemas.openxmlformats.org/officeDocument/2006/relationships/hyperlink" Target="consultantplus://offline/ref=0BD221B27BFE501D6ACC24FC746CC87819411FF838FB99A81A568E79C59907F53A193654FB18m3t2J" TargetMode="External"/><Relationship Id="rId4132" Type="http://schemas.openxmlformats.org/officeDocument/2006/relationships/hyperlink" Target="consultantplus://offline/ref=0BD221B27BFE501D6ACC24FC746CC878194519F536F599A81A568E79C59907F53A193652F81936AFm1t9J" TargetMode="External"/><Relationship Id="rId1519" Type="http://schemas.openxmlformats.org/officeDocument/2006/relationships/hyperlink" Target="consultantplus://offline/ref=0BD221B27BFE501D6ACC24FC746CC878194114F43EFB99A81A568E79C59907F53A193652F81832A8m1t9J" TargetMode="External"/><Relationship Id="rId1726" Type="http://schemas.openxmlformats.org/officeDocument/2006/relationships/hyperlink" Target="consultantplus://offline/ref=0BD221B27BFE501D6ACC24FC746CC878194314FE38F099A81A568E79C59907F53A193652F81932AEm1tAJ" TargetMode="External"/><Relationship Id="rId1933" Type="http://schemas.openxmlformats.org/officeDocument/2006/relationships/hyperlink" Target="consultantplus://offline/ref=0BD221B27BFE501D6ACC24FC746CC878194314FE38F099A81A568E79C59907F53A193652F81934A8m1tAJ" TargetMode="External"/><Relationship Id="rId18" Type="http://schemas.openxmlformats.org/officeDocument/2006/relationships/hyperlink" Target="consultantplus://offline/ref=00FC604007246F79956948B0B96A3F00B33EA8370267C7405096133289l4t5J" TargetMode="External"/><Relationship Id="rId3898" Type="http://schemas.openxmlformats.org/officeDocument/2006/relationships/hyperlink" Target="consultantplus://offline/ref=0BD221B27BFE501D6ACC24FC746CC87819411FF838FB99A81A568E79C59907F53A193652F91A31mAt8J" TargetMode="External"/><Relationship Id="rId4949" Type="http://schemas.openxmlformats.org/officeDocument/2006/relationships/hyperlink" Target="consultantplus://offline/ref=0BD221B27BFE501D6ACC24FC746CC878194E1FFC38F699A81A568E79C5m9t9J" TargetMode="External"/><Relationship Id="rId3758" Type="http://schemas.openxmlformats.org/officeDocument/2006/relationships/hyperlink" Target="consultantplus://offline/ref=0BD221B27BFE501D6ACC39EE626CC87819421FFF37FB99A81A568E79C5m9t9J" TargetMode="External"/><Relationship Id="rId3965" Type="http://schemas.openxmlformats.org/officeDocument/2006/relationships/hyperlink" Target="consultantplus://offline/ref=0BD221B27BFE501D6ACC24FC746CC87819411FF838FB99A81A568E79C59907F53A193655F911m3tFJ" TargetMode="External"/><Relationship Id="rId4809" Type="http://schemas.openxmlformats.org/officeDocument/2006/relationships/hyperlink" Target="consultantplus://offline/ref=0BD221B27BFE501D6ACC24FC746CC878194014F836F299A81A568E79C59907F53A193652F81937A8m1tEJ" TargetMode="External"/><Relationship Id="rId679" Type="http://schemas.openxmlformats.org/officeDocument/2006/relationships/hyperlink" Target="consultantplus://offline/ref=0BD221B27BFE501D6ACC24FC746CC878194E1EFB3FF299A81A568E79C59907F53A193652F81934ABm1tDJ" TargetMode="External"/><Relationship Id="rId886" Type="http://schemas.openxmlformats.org/officeDocument/2006/relationships/hyperlink" Target="consultantplus://offline/ref=0BD221B27BFE501D6ACC24FC746CC8781A4315F835A4CEAA4B03807CCDC94FE5745C3B53F918m3t6J" TargetMode="External"/><Relationship Id="rId2567" Type="http://schemas.openxmlformats.org/officeDocument/2006/relationships/hyperlink" Target="consultantplus://offline/ref=0BD221B27BFE501D6ACC24FC746CC878194118F53BF199A81A568E79C59907F53A193652F81930ABm1t9J" TargetMode="External"/><Relationship Id="rId2774" Type="http://schemas.openxmlformats.org/officeDocument/2006/relationships/hyperlink" Target="consultantplus://offline/ref=0BD221B27BFE501D6ACC24FC746CC878194515FB3DF599A81A568E79C59907F53A193652F81936ADm1tAJ" TargetMode="External"/><Relationship Id="rId3618" Type="http://schemas.openxmlformats.org/officeDocument/2006/relationships/hyperlink" Target="consultantplus://offline/ref=0BD221B27BFE501D6ACC24FC746CC87819411DFC3DFB99A81A568E79C59907F53A193652F81937AFm1t6J" TargetMode="External"/><Relationship Id="rId2" Type="http://schemas.openxmlformats.org/officeDocument/2006/relationships/settings" Target="settings.xml"/><Relationship Id="rId539" Type="http://schemas.openxmlformats.org/officeDocument/2006/relationships/hyperlink" Target="consultantplus://offline/ref=0BD221B27BFE501D6ACC24FC746CC878194415F43BF499A81A568E79C59907F53A193652F81C31AEm1tCJ" TargetMode="External"/><Relationship Id="rId746" Type="http://schemas.openxmlformats.org/officeDocument/2006/relationships/hyperlink" Target="consultantplus://offline/ref=0BD221B27BFE501D6ACC24FC746CC87819411AFE3CF199A81A568E79C59907F53A193652F81936AFm1t9J" TargetMode="External"/><Relationship Id="rId1169" Type="http://schemas.openxmlformats.org/officeDocument/2006/relationships/hyperlink" Target="consultantplus://offline/ref=0BD221B27BFE501D6ACC24FC746CC87810431CF93EF9C4A2120F827BC29658E23D503A53F81935mAtFJ" TargetMode="External"/><Relationship Id="rId1376" Type="http://schemas.openxmlformats.org/officeDocument/2006/relationships/hyperlink" Target="consultantplus://offline/ref=0BD221B27BFE501D6ACC24FC746CC878194118F43CF799A81A568E79C59907F53A193652F81936AEm1tDJ" TargetMode="External"/><Relationship Id="rId1583" Type="http://schemas.openxmlformats.org/officeDocument/2006/relationships/hyperlink" Target="consultantplus://offline/ref=0BD221B27BFE501D6ACC24FC746CC878194E1EF43FF199A81A568E79C59907F53A193656F1m1tAJ" TargetMode="External"/><Relationship Id="rId2427" Type="http://schemas.openxmlformats.org/officeDocument/2006/relationships/hyperlink" Target="consultantplus://offline/ref=0BD221B27BFE501D6ACC24FC746CC878194114F43EFB99A81A568E79C59907F53A193652F81936ADm1tDJ" TargetMode="External"/><Relationship Id="rId2981" Type="http://schemas.openxmlformats.org/officeDocument/2006/relationships/hyperlink" Target="consultantplus://offline/ref=0BD221B27BFE501D6ACC24FC746CC87819411FF838FB99A81A568E79C59907F53A193650FB1Dm3t0J" TargetMode="External"/><Relationship Id="rId3825" Type="http://schemas.openxmlformats.org/officeDocument/2006/relationships/hyperlink" Target="consultantplus://offline/ref=0BD221B27BFE501D6ACC24FC746CC878194515FB3DF599A81A568E79C59907F53A193652F81936A9m1t6J" TargetMode="External"/><Relationship Id="rId953" Type="http://schemas.openxmlformats.org/officeDocument/2006/relationships/hyperlink" Target="consultantplus://offline/ref=0BD221B27BFE501D6ACC24FC746CC8781A421DFB35A4CEAA4B03807CCDC94FE5745C3B53F81Cm3t5J" TargetMode="External"/><Relationship Id="rId1029" Type="http://schemas.openxmlformats.org/officeDocument/2006/relationships/hyperlink" Target="consultantplus://offline/ref=0BD221B27BFE501D6ACC24FC746CC878194E1EFA37F499A81A568E79C59907F53A193652F81B32A4m1t7J" TargetMode="External"/><Relationship Id="rId1236" Type="http://schemas.openxmlformats.org/officeDocument/2006/relationships/hyperlink" Target="consultantplus://offline/ref=0BD221B27BFE501D6ACC24FC746CC87819411FF838FB99A81A568E79C59907F53A193652F81836AAm1t7J" TargetMode="External"/><Relationship Id="rId1790" Type="http://schemas.openxmlformats.org/officeDocument/2006/relationships/hyperlink" Target="consultantplus://offline/ref=0BD221B27BFE501D6ACC24FC746CC878194314FE38F099A81A568E79C59907F53A193652F81933AFm1tDJ" TargetMode="External"/><Relationship Id="rId2634" Type="http://schemas.openxmlformats.org/officeDocument/2006/relationships/hyperlink" Target="consultantplus://offline/ref=0BD221B27BFE501D6ACC24FC746CC878194118FD3BF699A81A568E79C59907F53A1936m5t6J" TargetMode="External"/><Relationship Id="rId2841" Type="http://schemas.openxmlformats.org/officeDocument/2006/relationships/hyperlink" Target="consultantplus://offline/ref=0BD221B27BFE501D6ACC24FC746CC87819411CFF3AFB99A81A568E79C59907F53A193652F81930A5m1t8J" TargetMode="External"/><Relationship Id="rId82" Type="http://schemas.openxmlformats.org/officeDocument/2006/relationships/hyperlink" Target="consultantplus://offline/ref=00FC604007246F79956948B0B96A3F00B330A83E036CC740509613328945688FD4AFA0B7E311995Bl6tFJ" TargetMode="External"/><Relationship Id="rId606" Type="http://schemas.openxmlformats.org/officeDocument/2006/relationships/hyperlink" Target="consultantplus://offline/ref=0BD221B27BFE501D6ACC24FC746CC878194415F43BF499A81A568E79C59907F53A193652F81C3EAFm1tCJ" TargetMode="External"/><Relationship Id="rId813" Type="http://schemas.openxmlformats.org/officeDocument/2006/relationships/hyperlink" Target="consultantplus://offline/ref=0BD221B27BFE501D6ACC24FC746CC878194114F43CF699A81A568E79C5m9t9J" TargetMode="External"/><Relationship Id="rId1443" Type="http://schemas.openxmlformats.org/officeDocument/2006/relationships/hyperlink" Target="consultantplus://offline/ref=0BD221B27BFE501D6ACC24FC746CC878194E1CF537F799A81A568E79C5m9t9J" TargetMode="External"/><Relationship Id="rId1650" Type="http://schemas.openxmlformats.org/officeDocument/2006/relationships/hyperlink" Target="consultantplus://offline/ref=0BD221B27BFE501D6ACC24FC746CC878194314FE38F099A81A568E79C59907F53A193652F81936ADm1t8J" TargetMode="External"/><Relationship Id="rId2701" Type="http://schemas.openxmlformats.org/officeDocument/2006/relationships/hyperlink" Target="consultantplus://offline/ref=0BD221B27BFE501D6ACC24FC746CC87819411FF838FB99A81A568E79C59907F53A193654FE10m3t4J" TargetMode="External"/><Relationship Id="rId4599" Type="http://schemas.openxmlformats.org/officeDocument/2006/relationships/hyperlink" Target="consultantplus://offline/ref=0BD221B27BFE501D6ACC24FC746CC87819411FF838FB99A81A568E79C59907F53A193652F81A31AEm1tDJ" TargetMode="External"/><Relationship Id="rId1303" Type="http://schemas.openxmlformats.org/officeDocument/2006/relationships/hyperlink" Target="consultantplus://offline/ref=0BD221B27BFE501D6ACC39EE626CC878194618FD37FA99A81A568E79C5m9t9J" TargetMode="External"/><Relationship Id="rId1510" Type="http://schemas.openxmlformats.org/officeDocument/2006/relationships/hyperlink" Target="consultantplus://offline/ref=0BD221B27BFE501D6ACC24FC746CC878194114F43EFB99A81A568E79C59907F53A193652F81930ABm1t8J" TargetMode="External"/><Relationship Id="rId4459" Type="http://schemas.openxmlformats.org/officeDocument/2006/relationships/hyperlink" Target="consultantplus://offline/ref=0BD221B27BFE501D6ACC24FC746CC87819411FF838FB99A81A568E79C5m9t9J" TargetMode="External"/><Relationship Id="rId4666" Type="http://schemas.openxmlformats.org/officeDocument/2006/relationships/hyperlink" Target="consultantplus://offline/ref=0BD221B27BFE501D6ACC39EE626CC878194719FC3CF599A81A568E79C5m9t9J" TargetMode="External"/><Relationship Id="rId4873" Type="http://schemas.openxmlformats.org/officeDocument/2006/relationships/hyperlink" Target="consultantplus://offline/ref=0BD221B27BFE501D6ACC24FC746CC878194415F43BF499A81A568E79C59907F53A193652F81C30A4m1t6J" TargetMode="External"/><Relationship Id="rId3268" Type="http://schemas.openxmlformats.org/officeDocument/2006/relationships/hyperlink" Target="consultantplus://offline/ref=0BD221B27BFE501D6ACC24FC746CC87819411FF838FB99A81A568E79C59907F53A193652F81A30AFm1tEJ" TargetMode="External"/><Relationship Id="rId3475" Type="http://schemas.openxmlformats.org/officeDocument/2006/relationships/hyperlink" Target="consultantplus://offline/ref=0BD221B27BFE501D6ACC24FC746CC87819411DFC3DFB99A81A568E79C59907F53A193652F81936ABm1tEJ" TargetMode="External"/><Relationship Id="rId3682" Type="http://schemas.openxmlformats.org/officeDocument/2006/relationships/hyperlink" Target="consultantplus://offline/ref=0BD221B27BFE501D6ACC24FC746CC87819411DFC3DFB99A81A568E79C59907F53A193652F81937AAm1tDJ" TargetMode="External"/><Relationship Id="rId4319" Type="http://schemas.openxmlformats.org/officeDocument/2006/relationships/hyperlink" Target="consultantplus://offline/ref=0BD221B27BFE501D6ACC24FC746CC87819411FF838FB99A81A568E79C59907F53A193652F01Bm3t6J" TargetMode="External"/><Relationship Id="rId4526" Type="http://schemas.openxmlformats.org/officeDocument/2006/relationships/hyperlink" Target="consultantplus://offline/ref=0BD221B27BFE501D6ACC24FC746CC87819411FF838FB99A81A568E79C59907F53A193652F01Bm3t5J" TargetMode="External"/><Relationship Id="rId4733" Type="http://schemas.openxmlformats.org/officeDocument/2006/relationships/hyperlink" Target="consultantplus://offline/ref=0BD221B27BFE501D6ACC24FC746CC87819411FF838FB99A81A568E79C59907F53A193652F91B37mAtFJ" TargetMode="External"/><Relationship Id="rId4940" Type="http://schemas.openxmlformats.org/officeDocument/2006/relationships/hyperlink" Target="consultantplus://offline/ref=0BD221B27BFE501D6ACC24FC746CC878194E1EFA37F499A81A568E79C59907F53A193657F1m1tFJ" TargetMode="External"/><Relationship Id="rId189" Type="http://schemas.openxmlformats.org/officeDocument/2006/relationships/hyperlink" Target="consultantplus://offline/ref=00FC604007246F79956948B0B96A3F00B333A33D026BC740509613328945688FD4AFA0B7E3119958l6t7J" TargetMode="External"/><Relationship Id="rId396" Type="http://schemas.openxmlformats.org/officeDocument/2006/relationships/hyperlink" Target="consultantplus://offline/ref=0BD221B27BFE501D6ACC39EE626CC878114418FD3EF9C4A2120F827BmCt2J" TargetMode="External"/><Relationship Id="rId2077" Type="http://schemas.openxmlformats.org/officeDocument/2006/relationships/hyperlink" Target="consultantplus://offline/ref=0BD221B27BFE501D6ACC24FC746CC878194314FE38F099A81A568E79C59907F53A193652F81933AFm1tDJ" TargetMode="External"/><Relationship Id="rId2284" Type="http://schemas.openxmlformats.org/officeDocument/2006/relationships/hyperlink" Target="consultantplus://offline/ref=0BD221B27BFE501D6ACC24FC746CC878194114F439FB99A81A568E79C59907F53A193652F81934A4m1tDJ" TargetMode="External"/><Relationship Id="rId2491" Type="http://schemas.openxmlformats.org/officeDocument/2006/relationships/hyperlink" Target="consultantplus://offline/ref=0BD221B27BFE501D6ACC24FC746CC878194119F53EF499A81A568E79C59907F53A193652F81930ADm1t9J" TargetMode="External"/><Relationship Id="rId3128" Type="http://schemas.openxmlformats.org/officeDocument/2006/relationships/hyperlink" Target="consultantplus://offline/ref=0BD221B27BFE501D6ACC24FC746CC87819411FF838FB99A81A568E79C59907F53A193652F91F36mAtFJ" TargetMode="External"/><Relationship Id="rId3335" Type="http://schemas.openxmlformats.org/officeDocument/2006/relationships/hyperlink" Target="consultantplus://offline/ref=0BD221B27BFE501D6ACC24FC746CC87819411FF838FB99A81A568E79C59907F53A193652F81A30AEm1tAJ" TargetMode="External"/><Relationship Id="rId3542" Type="http://schemas.openxmlformats.org/officeDocument/2006/relationships/hyperlink" Target="consultantplus://offline/ref=0BD221B27BFE501D6ACC24FC746CC87819411DFC3DFB99A81A568E79C59907F53A193652F81937ACm1t7J" TargetMode="External"/><Relationship Id="rId256" Type="http://schemas.openxmlformats.org/officeDocument/2006/relationships/hyperlink" Target="consultantplus://offline/ref=0BD221B27BFE501D6ACC24FC746CC87819411AF53BFA99A81A568E79C59907F53A193652F81936AFm1t9J" TargetMode="External"/><Relationship Id="rId463" Type="http://schemas.openxmlformats.org/officeDocument/2006/relationships/hyperlink" Target="consultantplus://offline/ref=0BD221B27BFE501D6ACC24FC746CC87810471BFF39F9C4A2120F827BC29658E23D503A53F81930mAt8J" TargetMode="External"/><Relationship Id="rId670" Type="http://schemas.openxmlformats.org/officeDocument/2006/relationships/hyperlink" Target="consultantplus://offline/ref=0BD221B27BFE501D6ACC24FC746CC878194E1CF537F799A81A568E79C59907F53A193651F01Cm3t5J" TargetMode="External"/><Relationship Id="rId1093" Type="http://schemas.openxmlformats.org/officeDocument/2006/relationships/hyperlink" Target="consultantplus://offline/ref=0BD221B27BFE501D6ACC24FC746CC8781A411EFA3FF9C4A2120F827BC29658E23D503A53F8193FmAtDJ" TargetMode="External"/><Relationship Id="rId2144" Type="http://schemas.openxmlformats.org/officeDocument/2006/relationships/hyperlink" Target="consultantplus://offline/ref=0BD221B27BFE501D6ACC24FC746CC878194114F439FB99A81A568E79C59907F53A193657F91Em3t0J" TargetMode="External"/><Relationship Id="rId2351" Type="http://schemas.openxmlformats.org/officeDocument/2006/relationships/hyperlink" Target="consultantplus://offline/ref=0BD221B27BFE501D6ACC24FC746CC878194018FF3AF099A81A568E79C59907F53A1936m5t5J" TargetMode="External"/><Relationship Id="rId3402" Type="http://schemas.openxmlformats.org/officeDocument/2006/relationships/hyperlink" Target="consultantplus://offline/ref=0BD221B27BFE501D6ACC24FC746CC87819411FF838FB99A81A568E79C59907F53A193654F118m3t1J" TargetMode="External"/><Relationship Id="rId4800" Type="http://schemas.openxmlformats.org/officeDocument/2006/relationships/hyperlink" Target="consultantplus://offline/ref=0BD221B27BFE501D6ACC24FC746CC878194014F836F299A81A568E79C59907F53A193652F8193EAAm1t9J" TargetMode="External"/><Relationship Id="rId116" Type="http://schemas.openxmlformats.org/officeDocument/2006/relationships/hyperlink" Target="consultantplus://offline/ref=00FC604007246F79956948B0B96A3F00B031A83806649A4A58CF1F308E4A3798D3E6ACB6E3109Al5tCJ" TargetMode="External"/><Relationship Id="rId323" Type="http://schemas.openxmlformats.org/officeDocument/2006/relationships/hyperlink" Target="consultantplus://offline/ref=0BD221B27BFE501D6ACC24FC746CC878194315FF3BF699A81A568E79C59907F53A193652F81937AAm1tFJ" TargetMode="External"/><Relationship Id="rId530" Type="http://schemas.openxmlformats.org/officeDocument/2006/relationships/hyperlink" Target="consultantplus://offline/ref=0BD221B27BFE501D6ACC24FC746CC878194E1EFA37F299A81A568E79C5m9t9J" TargetMode="External"/><Relationship Id="rId1160" Type="http://schemas.openxmlformats.org/officeDocument/2006/relationships/hyperlink" Target="consultantplus://offline/ref=0BD221B27BFE501D6ACC24FC746CC87819421CFC39FB99A81A568E79C5m9t9J" TargetMode="External"/><Relationship Id="rId2004" Type="http://schemas.openxmlformats.org/officeDocument/2006/relationships/hyperlink" Target="consultantplus://offline/ref=0BD221B27BFE501D6ACC24FC746CC878104E1DF43EF9C4A2120F827BC29658E23D503A53F81B30mAtAJ" TargetMode="External"/><Relationship Id="rId2211" Type="http://schemas.openxmlformats.org/officeDocument/2006/relationships/hyperlink" Target="consultantplus://offline/ref=0BD221B27BFE501D6ACC24FC746CC878194114F439FB99A81A568E79C59907F53A193652F81837AAm1t6J" TargetMode="External"/><Relationship Id="rId4176" Type="http://schemas.openxmlformats.org/officeDocument/2006/relationships/hyperlink" Target="consultantplus://offline/ref=0BD221B27BFE501D6ACC24FC746CC878194314FB3BF799A81A568E79C5m9t9J" TargetMode="External"/><Relationship Id="rId1020" Type="http://schemas.openxmlformats.org/officeDocument/2006/relationships/hyperlink" Target="consultantplus://offline/ref=0BD221B27BFE501D6ACC24FC746CC8781C411EFB3AF9C4A2120F827BC29658E23D503A53F8193EmAt5J" TargetMode="External"/><Relationship Id="rId1977" Type="http://schemas.openxmlformats.org/officeDocument/2006/relationships/hyperlink" Target="consultantplus://offline/ref=0BD221B27BFE501D6ACC24FC746CC878194314FE38F099A81A568E79C59907F53A193652F81832AAm1tAJ" TargetMode="External"/><Relationship Id="rId4383" Type="http://schemas.openxmlformats.org/officeDocument/2006/relationships/hyperlink" Target="consultantplus://offline/ref=0BD221B27BFE501D6ACC24FC746CC87819411FF838FB99A81A568E79C59907F53A193652F019m3tEJ" TargetMode="External"/><Relationship Id="rId4590" Type="http://schemas.openxmlformats.org/officeDocument/2006/relationships/hyperlink" Target="consultantplus://offline/ref=0BD221B27BFE501D6ACC24FC746CC87819411FF838FB99A81A568E79C59907F53A193652F019m3t2J" TargetMode="External"/><Relationship Id="rId1837" Type="http://schemas.openxmlformats.org/officeDocument/2006/relationships/hyperlink" Target="consultantplus://offline/ref=0BD221B27BFE501D6ACC24FC746CC878194314FE38F099A81A568E79C59907F53A193652F81937AEm1tCJ" TargetMode="External"/><Relationship Id="rId3192" Type="http://schemas.openxmlformats.org/officeDocument/2006/relationships/hyperlink" Target="consultantplus://offline/ref=0BD221B27BFE501D6ACC24FC746CC87819411FFE37FB99A81A568E79C59907F53A193652F81936A4m1tFJ" TargetMode="External"/><Relationship Id="rId4036" Type="http://schemas.openxmlformats.org/officeDocument/2006/relationships/hyperlink" Target="consultantplus://offline/ref=0BD221B27BFE501D6ACC25F162009D2B154719F438F191F5105ED775C79Em0t8J" TargetMode="External"/><Relationship Id="rId4243" Type="http://schemas.openxmlformats.org/officeDocument/2006/relationships/hyperlink" Target="consultantplus://offline/ref=0BD221B27BFE501D6ACC24FC746CC878194314FB3BF799A81A568E79C59907F53A193652F81A3EADm1tBJ" TargetMode="External"/><Relationship Id="rId4450" Type="http://schemas.openxmlformats.org/officeDocument/2006/relationships/hyperlink" Target="consultantplus://offline/ref=0BD221B27BFE501D6ACC24FC746CC87819411CF937F799A81A568E79C59907F53A193652F81934AEm1tEJ" TargetMode="External"/><Relationship Id="rId3052" Type="http://schemas.openxmlformats.org/officeDocument/2006/relationships/hyperlink" Target="consultantplus://offline/ref=0BD221B27BFE501D6ACC24FC746CC878194319FD3BF799A81A568E79C5m9t9J" TargetMode="External"/><Relationship Id="rId4103" Type="http://schemas.openxmlformats.org/officeDocument/2006/relationships/hyperlink" Target="consultantplus://offline/ref=0BD221B27BFE501D6ACC24FC746CC87819411FF838FB99A81A568E79C59907F53A193652F81A31AEm1tDJ" TargetMode="External"/><Relationship Id="rId4310" Type="http://schemas.openxmlformats.org/officeDocument/2006/relationships/hyperlink" Target="consultantplus://offline/ref=0BD221B27BFE501D6ACC24FC746CC87819461BF539F099A81A568E79C59907F53A193652F81930ADm1tEJ" TargetMode="External"/><Relationship Id="rId180" Type="http://schemas.openxmlformats.org/officeDocument/2006/relationships/hyperlink" Target="consultantplus://offline/ref=00FC604007246F79956948B0B96A3F00B33EA8380E6FC740509613328945688FD4AFA0B7E3119D58l6t4J" TargetMode="External"/><Relationship Id="rId1904" Type="http://schemas.openxmlformats.org/officeDocument/2006/relationships/hyperlink" Target="consultantplus://offline/ref=0BD221B27BFE501D6ACC24FC746CC878194314FE38F099A81A568E79C59907F53A193652F81930ACm1tFJ" TargetMode="External"/><Relationship Id="rId3869" Type="http://schemas.openxmlformats.org/officeDocument/2006/relationships/hyperlink" Target="consultantplus://offline/ref=0BD221B27BFE501D6ACC24FC746CC87819411DFC36F799A81A568E79C5m9t9J" TargetMode="External"/><Relationship Id="rId997" Type="http://schemas.openxmlformats.org/officeDocument/2006/relationships/hyperlink" Target="consultantplus://offline/ref=0BD221B27BFE501D6ACC24FC746CC878194E1EFA37F499A81A568E79C5m9t9J" TargetMode="External"/><Relationship Id="rId2678" Type="http://schemas.openxmlformats.org/officeDocument/2006/relationships/hyperlink" Target="consultantplus://offline/ref=0BD221B27BFE501D6ACC24FC746CC87819411FF838FB99A81A568E79C59907F53A193654F11Am3tEJ" TargetMode="External"/><Relationship Id="rId2885" Type="http://schemas.openxmlformats.org/officeDocument/2006/relationships/hyperlink" Target="consultantplus://offline/ref=0BD221B27BFE501D6ACC24FC746CC87819451BF93BF199A81A568E79C59907F53A193652F81936AEm1t8J" TargetMode="External"/><Relationship Id="rId3729" Type="http://schemas.openxmlformats.org/officeDocument/2006/relationships/hyperlink" Target="consultantplus://offline/ref=0BD221B27BFE501D6ACC24FC746CC87819411DFC3DFB99A81A568E79C59907F53A193652F81937ABm1tCJ" TargetMode="External"/><Relationship Id="rId3936" Type="http://schemas.openxmlformats.org/officeDocument/2006/relationships/hyperlink" Target="consultantplus://offline/ref=0BD221B27BFE501D6ACC24FC746CC87819401FFB3EF199A81A568E79C5m9t9J" TargetMode="External"/><Relationship Id="rId857" Type="http://schemas.openxmlformats.org/officeDocument/2006/relationships/hyperlink" Target="consultantplus://offline/ref=0BD221B27BFE501D6ACC24FC746CC878194E1CFB3EF299A81A568E79C59907F53A193652F81936A9m1t6J" TargetMode="External"/><Relationship Id="rId1487" Type="http://schemas.openxmlformats.org/officeDocument/2006/relationships/hyperlink" Target="consultantplus://offline/ref=0BD221B27BFE501D6ACC24FC746CC878194E1EF43FF199A81A568E79C59907F53A193650FFm1t0J" TargetMode="External"/><Relationship Id="rId1694" Type="http://schemas.openxmlformats.org/officeDocument/2006/relationships/hyperlink" Target="consultantplus://offline/ref=0BD221B27BFE501D6ACC24FC746CC87819431AF53FF399A81A568E79C59907F53A193652F81935ACm1t6J" TargetMode="External"/><Relationship Id="rId2538" Type="http://schemas.openxmlformats.org/officeDocument/2006/relationships/hyperlink" Target="consultantplus://offline/ref=0BD221B27BFE501D6ACC24FC746CC87819411FFF38F499A81A568E79C59907F53A193652F81936A5m1tEJ" TargetMode="External"/><Relationship Id="rId2745" Type="http://schemas.openxmlformats.org/officeDocument/2006/relationships/hyperlink" Target="consultantplus://offline/ref=0BD221B27BFE501D6ACC24FC746CC87819411FF838FB99A81A568E79C59907F53A193652F81A3FAEm1tFJ" TargetMode="External"/><Relationship Id="rId2952" Type="http://schemas.openxmlformats.org/officeDocument/2006/relationships/hyperlink" Target="consultantplus://offline/ref=0BD221B27BFE501D6ACC24FC746CC87819411FF838FB99A81A568E79C59907F53A193652F8183EAFm1tAJ" TargetMode="External"/><Relationship Id="rId717" Type="http://schemas.openxmlformats.org/officeDocument/2006/relationships/hyperlink" Target="consultantplus://offline/ref=0BD221B27BFE501D6ACC24FC746CC878194E1CF53BFA99A81A568E79C59907F53A193651F11Am3t2J" TargetMode="External"/><Relationship Id="rId924" Type="http://schemas.openxmlformats.org/officeDocument/2006/relationships/hyperlink" Target="consultantplus://offline/ref=0BD221B27BFE501D6ACC24FC746CC878194114F43CF699A81A568E79C5m9t9J" TargetMode="External"/><Relationship Id="rId1347" Type="http://schemas.openxmlformats.org/officeDocument/2006/relationships/hyperlink" Target="consultantplus://offline/ref=0BD221B27BFE501D6ACC24FC746CC8781E401EF436F9C4A2120F827BmCt2J" TargetMode="External"/><Relationship Id="rId1554" Type="http://schemas.openxmlformats.org/officeDocument/2006/relationships/hyperlink" Target="consultantplus://offline/ref=0BD221B27BFE501D6ACC24FC746CC878194E1EF43FF199A81A568E79C59907F53A193656FDm1tFJ" TargetMode="External"/><Relationship Id="rId1761" Type="http://schemas.openxmlformats.org/officeDocument/2006/relationships/hyperlink" Target="consultantplus://offline/ref=0BD221B27BFE501D6ACC24FC746CC878194018F53CF199A81A568E79C59907F53A193656mFtFJ" TargetMode="External"/><Relationship Id="rId2605" Type="http://schemas.openxmlformats.org/officeDocument/2006/relationships/hyperlink" Target="consultantplus://offline/ref=0BD221B27BFE501D6ACC24FC746CC878194E1EF43FF199A81A568E79C59907F53A193656FFm1tDJ" TargetMode="External"/><Relationship Id="rId2812" Type="http://schemas.openxmlformats.org/officeDocument/2006/relationships/hyperlink" Target="consultantplus://offline/ref=0BD221B27BFE501D6ACC24FC746CC87819411FF838FB99A81A568E79C59907F53A193654FE11m3tFJ" TargetMode="External"/><Relationship Id="rId5011" Type="http://schemas.openxmlformats.org/officeDocument/2006/relationships/hyperlink" Target="consultantplus://offline/ref=0BD221B27BFE501D6ACC24FC746CC87819411FF838FB99A81A568E79C59907F53A193652F81A3EA9m1tCJ" TargetMode="External"/><Relationship Id="rId53" Type="http://schemas.openxmlformats.org/officeDocument/2006/relationships/hyperlink" Target="consultantplus://offline/ref=00FC604007246F79956948B0B96A3F00B33EA83E0468C740509613328945688FD4AFA0B7E3119059l6t7J" TargetMode="External"/><Relationship Id="rId1207" Type="http://schemas.openxmlformats.org/officeDocument/2006/relationships/hyperlink" Target="consultantplus://offline/ref=0BD221B27BFE501D6ACC24FC746CC87819411FF538F299A81A568E79C59907F53A193652F81936A8m1t6J" TargetMode="External"/><Relationship Id="rId1414" Type="http://schemas.openxmlformats.org/officeDocument/2006/relationships/hyperlink" Target="consultantplus://offline/ref=0BD221B27BFE501D6ACC24FC746CC878194118F43CF799A81A568E79C59907F53A193652F81934AEm1t8J" TargetMode="External"/><Relationship Id="rId1621" Type="http://schemas.openxmlformats.org/officeDocument/2006/relationships/hyperlink" Target="consultantplus://offline/ref=0BD221B27BFE501D6ACC24FC746CC87819411DF43BF799A81A568E79C59907F53A193652F81935A5m1t8J" TargetMode="External"/><Relationship Id="rId4777" Type="http://schemas.openxmlformats.org/officeDocument/2006/relationships/hyperlink" Target="consultantplus://offline/ref=0BD221B27BFE501D6ACC24FC746CC878194014F836F299A81A568E79C59907F53A193652F81936AAm1tDJ" TargetMode="External"/><Relationship Id="rId4984" Type="http://schemas.openxmlformats.org/officeDocument/2006/relationships/hyperlink" Target="consultantplus://offline/ref=0BD221B27BFE501D6ACC24FC746CC87819401CFB36F499A81A568E79C59907F53A193652F81937AEm1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309227</Words>
  <Characters>1762595</Characters>
  <Application>Microsoft Office Word</Application>
  <DocSecurity>0</DocSecurity>
  <Lines>14688</Lines>
  <Paragraphs>4135</Paragraphs>
  <ScaleCrop>false</ScaleCrop>
  <Company>БИ УДЦ</Company>
  <LinksUpToDate>false</LinksUpToDate>
  <CharactersWithSpaces>2067687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2</cp:revision>
  <dcterms:created xsi:type="dcterms:W3CDTF">2016-02-25T09:45:00Z</dcterms:created>
  <dcterms:modified xsi:type="dcterms:W3CDTF">2016-02-25T09:46:00Z</dcterms:modified>
</cp:coreProperties>
</file>